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6D4728" w14:paraId="4F540198" w14:textId="77777777" w:rsidTr="005C4E7B">
        <w:tc>
          <w:tcPr>
            <w:tcW w:w="3369" w:type="dxa"/>
          </w:tcPr>
          <w:p w14:paraId="74A441B7" w14:textId="40D5D4B4" w:rsidR="006D4728" w:rsidRDefault="009B4C93" w:rsidP="005C4E7B">
            <w:pPr>
              <w:jc w:val="right"/>
              <w:rPr>
                <w:rFonts w:ascii="Times New Roman" w:hAnsi="Times New Roman" w:cs="Times New Roman"/>
                <w:b/>
                <w:color w:val="000000"/>
                <w:sz w:val="28"/>
                <w:szCs w:val="28"/>
              </w:rPr>
            </w:pPr>
            <w:bookmarkStart w:id="0" w:name="_GoBack"/>
            <w:bookmarkEnd w:id="0"/>
            <w:r>
              <w:rPr>
                <w:rFonts w:ascii="Times New Roman" w:hAnsi="Times New Roman" w:cs="Times New Roman"/>
                <w:b/>
                <w:noProof/>
                <w:color w:val="000000"/>
                <w:sz w:val="28"/>
                <w:szCs w:val="28"/>
                <w:lang w:val="fr-BE" w:eastAsia="fr-BE"/>
              </w:rPr>
              <w:drawing>
                <wp:inline distT="0" distB="0" distL="0" distR="0" wp14:anchorId="664DE564" wp14:editId="70A4CE0C">
                  <wp:extent cx="1911600" cy="5076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horizontal-en-quadri-l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600" cy="507600"/>
                          </a:xfrm>
                          <a:prstGeom prst="rect">
                            <a:avLst/>
                          </a:prstGeom>
                        </pic:spPr>
                      </pic:pic>
                    </a:graphicData>
                  </a:graphic>
                </wp:inline>
              </w:drawing>
            </w:r>
          </w:p>
        </w:tc>
        <w:tc>
          <w:tcPr>
            <w:tcW w:w="5873" w:type="dxa"/>
            <w:vAlign w:val="bottom"/>
          </w:tcPr>
          <w:p w14:paraId="5C79FFB7" w14:textId="23F819A6" w:rsidR="006D4728" w:rsidRDefault="006D4728" w:rsidP="00315709">
            <w:pPr>
              <w:jc w:val="center"/>
              <w:rPr>
                <w:rFonts w:ascii="Times New Roman" w:hAnsi="Times New Roman" w:cs="Times New Roman"/>
                <w:b/>
                <w:color w:val="000000"/>
                <w:sz w:val="28"/>
                <w:szCs w:val="28"/>
              </w:rPr>
            </w:pPr>
            <w:r w:rsidRPr="005C4E7B">
              <w:rPr>
                <w:rFonts w:ascii="Arial" w:hAnsi="Arial" w:cs="Arial"/>
                <w:b/>
                <w:color w:val="000000"/>
                <w:sz w:val="28"/>
                <w:szCs w:val="28"/>
              </w:rPr>
              <w:t xml:space="preserve">Application form for </w:t>
            </w:r>
            <w:r w:rsidR="00315709">
              <w:rPr>
                <w:rFonts w:ascii="Arial" w:hAnsi="Arial" w:cs="Arial"/>
                <w:b/>
                <w:color w:val="000000"/>
                <w:sz w:val="28"/>
                <w:szCs w:val="28"/>
              </w:rPr>
              <w:t>p</w:t>
            </w:r>
            <w:r w:rsidRPr="005C4E7B">
              <w:rPr>
                <w:rFonts w:ascii="Arial" w:hAnsi="Arial" w:cs="Arial"/>
                <w:b/>
                <w:color w:val="000000"/>
                <w:sz w:val="28"/>
                <w:szCs w:val="28"/>
              </w:rPr>
              <w:t xml:space="preserve">illar </w:t>
            </w:r>
            <w:r w:rsidR="00315709">
              <w:rPr>
                <w:rFonts w:ascii="Arial" w:hAnsi="Arial" w:cs="Arial"/>
                <w:b/>
                <w:color w:val="000000"/>
                <w:sz w:val="28"/>
                <w:szCs w:val="28"/>
              </w:rPr>
              <w:t>a</w:t>
            </w:r>
            <w:r w:rsidRPr="005C4E7B">
              <w:rPr>
                <w:rFonts w:ascii="Arial" w:hAnsi="Arial" w:cs="Arial"/>
                <w:b/>
                <w:color w:val="000000"/>
                <w:sz w:val="28"/>
                <w:szCs w:val="28"/>
              </w:rPr>
              <w:t xml:space="preserve">ssessment </w:t>
            </w:r>
            <w:r w:rsidRPr="005C4E7B">
              <w:rPr>
                <w:rFonts w:ascii="Arial" w:hAnsi="Arial" w:cs="Arial"/>
                <w:b/>
                <w:i/>
                <w:color w:val="000000"/>
                <w:sz w:val="28"/>
                <w:szCs w:val="28"/>
              </w:rPr>
              <w:t>InvestEU</w:t>
            </w:r>
            <w:r w:rsidRPr="005C4E7B">
              <w:rPr>
                <w:rFonts w:ascii="Arial" w:hAnsi="Arial" w:cs="Arial"/>
                <w:b/>
                <w:color w:val="000000"/>
                <w:sz w:val="28"/>
                <w:szCs w:val="28"/>
              </w:rPr>
              <w:t xml:space="preserve"> </w:t>
            </w:r>
          </w:p>
        </w:tc>
      </w:tr>
    </w:tbl>
    <w:p w14:paraId="1671BF9A" w14:textId="77777777" w:rsidR="006D4728" w:rsidRDefault="006D4728" w:rsidP="00567E0F">
      <w:pPr>
        <w:spacing w:after="0"/>
        <w:rPr>
          <w:rFonts w:ascii="Times New Roman" w:hAnsi="Times New Roman" w:cs="Times New Roman"/>
          <w:b/>
          <w:color w:val="000000"/>
          <w:sz w:val="28"/>
          <w:szCs w:val="28"/>
        </w:rPr>
      </w:pPr>
    </w:p>
    <w:p w14:paraId="77579C18" w14:textId="5DBF31B0" w:rsidR="00567E0F" w:rsidRPr="005C4E7B" w:rsidRDefault="00567E0F" w:rsidP="00567E0F">
      <w:pPr>
        <w:spacing w:after="0"/>
        <w:rPr>
          <w:rFonts w:ascii="Arial" w:hAnsi="Arial" w:cs="Arial"/>
          <w:i/>
          <w:color w:val="000000"/>
          <w:sz w:val="20"/>
          <w:szCs w:val="24"/>
        </w:rPr>
      </w:pPr>
      <w:r w:rsidRPr="005C4E7B">
        <w:rPr>
          <w:rFonts w:ascii="Arial" w:hAnsi="Arial" w:cs="Arial"/>
          <w:i/>
          <w:color w:val="000000"/>
          <w:sz w:val="20"/>
          <w:szCs w:val="24"/>
        </w:rPr>
        <w:t>Entities applying to become Implementing Partners under InvestEU are also required to have Pillar 6 and additional sections 6A, 6B and 6C assessed.</w:t>
      </w:r>
    </w:p>
    <w:tbl>
      <w:tblPr>
        <w:tblpPr w:leftFromText="180" w:rightFromText="180" w:vertAnchor="text" w:horzAnchor="margin" w:tblpY="216"/>
        <w:tblW w:w="9312" w:type="dxa"/>
        <w:tblBorders>
          <w:top w:val="single" w:sz="4" w:space="0" w:color="auto"/>
          <w:bottom w:val="single" w:sz="4" w:space="0" w:color="auto"/>
        </w:tblBorders>
        <w:shd w:val="clear" w:color="auto" w:fill="C0C0C0"/>
        <w:tblLook w:val="01E0" w:firstRow="1" w:lastRow="1" w:firstColumn="1" w:lastColumn="1" w:noHBand="0" w:noVBand="0"/>
      </w:tblPr>
      <w:tblGrid>
        <w:gridCol w:w="1100"/>
        <w:gridCol w:w="3081"/>
        <w:gridCol w:w="1184"/>
        <w:gridCol w:w="3947"/>
      </w:tblGrid>
      <w:tr w:rsidR="00567E0F" w:rsidRPr="004A5604" w14:paraId="2C276A35" w14:textId="77777777" w:rsidTr="005C4E7B">
        <w:trPr>
          <w:trHeight w:val="460"/>
        </w:trPr>
        <w:tc>
          <w:tcPr>
            <w:tcW w:w="9312" w:type="dxa"/>
            <w:gridSpan w:val="4"/>
            <w:shd w:val="clear" w:color="auto" w:fill="A6A6A6" w:themeFill="background1" w:themeFillShade="A6"/>
          </w:tcPr>
          <w:p w14:paraId="770C4106" w14:textId="2142AF4B" w:rsidR="00567E0F" w:rsidRPr="00E81CD3" w:rsidRDefault="00567E0F" w:rsidP="001C0E45">
            <w:pPr>
              <w:spacing w:before="120" w:after="120" w:line="240" w:lineRule="auto"/>
              <w:jc w:val="center"/>
              <w:rPr>
                <w:rFonts w:ascii="Arial" w:hAnsi="Arial" w:cs="Arial"/>
                <w:b/>
                <w:i/>
                <w:sz w:val="20"/>
                <w:szCs w:val="20"/>
              </w:rPr>
            </w:pPr>
            <w:r w:rsidRPr="00E81CD3">
              <w:rPr>
                <w:rFonts w:ascii="Arial" w:hAnsi="Arial" w:cs="Arial"/>
                <w:b/>
                <w:sz w:val="20"/>
                <w:szCs w:val="20"/>
              </w:rPr>
              <w:br w:type="page"/>
            </w:r>
            <w:r w:rsidR="006D4728" w:rsidRPr="00E81CD3">
              <w:rPr>
                <w:rFonts w:ascii="Arial" w:hAnsi="Arial" w:cs="Arial"/>
                <w:b/>
                <w:sz w:val="20"/>
                <w:szCs w:val="20"/>
              </w:rPr>
              <w:t xml:space="preserve"> General Information</w:t>
            </w:r>
          </w:p>
        </w:tc>
      </w:tr>
      <w:tr w:rsidR="00567E0F" w:rsidRPr="00F454BB" w14:paraId="2FEA63AB"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443"/>
        </w:trPr>
        <w:tc>
          <w:tcPr>
            <w:tcW w:w="9312" w:type="dxa"/>
            <w:gridSpan w:val="4"/>
            <w:tcBorders>
              <w:left w:val="nil"/>
              <w:right w:val="nil"/>
            </w:tcBorders>
            <w:shd w:val="clear" w:color="auto" w:fill="auto"/>
          </w:tcPr>
          <w:p w14:paraId="0D7A826E" w14:textId="77777777" w:rsidR="00567E0F" w:rsidRPr="00E81CD3" w:rsidRDefault="00567E0F" w:rsidP="001E2A69">
            <w:pPr>
              <w:spacing w:before="120" w:after="120" w:line="240" w:lineRule="auto"/>
              <w:rPr>
                <w:rFonts w:ascii="Arial" w:hAnsi="Arial" w:cs="Arial"/>
                <w:b/>
                <w:i/>
                <w:sz w:val="20"/>
                <w:szCs w:val="20"/>
              </w:rPr>
            </w:pPr>
            <w:r w:rsidRPr="00E81CD3">
              <w:rPr>
                <w:rFonts w:ascii="Arial" w:hAnsi="Arial" w:cs="Arial"/>
                <w:b/>
                <w:i/>
                <w:sz w:val="20"/>
                <w:szCs w:val="20"/>
              </w:rPr>
              <w:t>Entity name:</w:t>
            </w:r>
          </w:p>
        </w:tc>
      </w:tr>
      <w:tr w:rsidR="00567E0F" w:rsidRPr="004A5604" w14:paraId="322BB1E6"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460"/>
        </w:trPr>
        <w:tc>
          <w:tcPr>
            <w:tcW w:w="1101" w:type="dxa"/>
            <w:tcBorders>
              <w:left w:val="nil"/>
            </w:tcBorders>
            <w:shd w:val="clear" w:color="auto" w:fill="auto"/>
          </w:tcPr>
          <w:p w14:paraId="4DFE6951"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Address</w:t>
            </w:r>
          </w:p>
        </w:tc>
        <w:tc>
          <w:tcPr>
            <w:tcW w:w="3090" w:type="dxa"/>
            <w:shd w:val="clear" w:color="auto" w:fill="auto"/>
          </w:tcPr>
          <w:p w14:paraId="341B2C3B" w14:textId="77777777" w:rsidR="00567E0F" w:rsidRPr="00E81CD3" w:rsidRDefault="00567E0F" w:rsidP="001E2A69">
            <w:pPr>
              <w:spacing w:before="120" w:after="120" w:line="240" w:lineRule="auto"/>
              <w:rPr>
                <w:rFonts w:ascii="Arial" w:hAnsi="Arial" w:cs="Arial"/>
                <w:sz w:val="20"/>
                <w:szCs w:val="20"/>
              </w:rPr>
            </w:pPr>
          </w:p>
        </w:tc>
        <w:tc>
          <w:tcPr>
            <w:tcW w:w="1162" w:type="dxa"/>
            <w:shd w:val="clear" w:color="auto" w:fill="auto"/>
          </w:tcPr>
          <w:p w14:paraId="117CAB2E"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Country</w:t>
            </w:r>
          </w:p>
        </w:tc>
        <w:tc>
          <w:tcPr>
            <w:tcW w:w="3959" w:type="dxa"/>
            <w:tcBorders>
              <w:right w:val="nil"/>
            </w:tcBorders>
            <w:shd w:val="clear" w:color="auto" w:fill="auto"/>
          </w:tcPr>
          <w:p w14:paraId="76BFABB8" w14:textId="77777777" w:rsidR="00567E0F" w:rsidRPr="00E81CD3" w:rsidRDefault="00567E0F" w:rsidP="001E2A69">
            <w:pPr>
              <w:spacing w:before="120" w:after="120" w:line="240" w:lineRule="auto"/>
              <w:rPr>
                <w:rFonts w:ascii="Arial" w:hAnsi="Arial" w:cs="Arial"/>
                <w:sz w:val="20"/>
                <w:szCs w:val="20"/>
              </w:rPr>
            </w:pPr>
          </w:p>
        </w:tc>
      </w:tr>
      <w:tr w:rsidR="00567E0F" w:rsidRPr="004A5604" w14:paraId="6C8CEBAB"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460"/>
        </w:trPr>
        <w:tc>
          <w:tcPr>
            <w:tcW w:w="1101" w:type="dxa"/>
            <w:tcBorders>
              <w:left w:val="nil"/>
              <w:bottom w:val="single" w:sz="4" w:space="0" w:color="auto"/>
            </w:tcBorders>
            <w:shd w:val="clear" w:color="auto" w:fill="auto"/>
          </w:tcPr>
          <w:p w14:paraId="5154885D"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Phone</w:t>
            </w:r>
          </w:p>
        </w:tc>
        <w:tc>
          <w:tcPr>
            <w:tcW w:w="3090" w:type="dxa"/>
            <w:tcBorders>
              <w:bottom w:val="single" w:sz="4" w:space="0" w:color="auto"/>
            </w:tcBorders>
            <w:shd w:val="clear" w:color="auto" w:fill="auto"/>
          </w:tcPr>
          <w:p w14:paraId="33004063" w14:textId="77777777" w:rsidR="00567E0F" w:rsidRPr="00E81CD3" w:rsidRDefault="00567E0F" w:rsidP="001E2A69">
            <w:pPr>
              <w:spacing w:before="120" w:after="120" w:line="240" w:lineRule="auto"/>
              <w:rPr>
                <w:rFonts w:ascii="Arial" w:hAnsi="Arial" w:cs="Arial"/>
                <w:sz w:val="20"/>
                <w:szCs w:val="20"/>
              </w:rPr>
            </w:pPr>
          </w:p>
        </w:tc>
        <w:tc>
          <w:tcPr>
            <w:tcW w:w="1162" w:type="dxa"/>
            <w:tcBorders>
              <w:bottom w:val="single" w:sz="4" w:space="0" w:color="auto"/>
            </w:tcBorders>
            <w:shd w:val="clear" w:color="auto" w:fill="auto"/>
          </w:tcPr>
          <w:p w14:paraId="2BB2DF52"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Fax</w:t>
            </w:r>
          </w:p>
        </w:tc>
        <w:tc>
          <w:tcPr>
            <w:tcW w:w="3959" w:type="dxa"/>
            <w:tcBorders>
              <w:bottom w:val="single" w:sz="4" w:space="0" w:color="auto"/>
              <w:right w:val="nil"/>
            </w:tcBorders>
            <w:shd w:val="clear" w:color="auto" w:fill="auto"/>
          </w:tcPr>
          <w:p w14:paraId="082E1FF7" w14:textId="77777777" w:rsidR="00567E0F" w:rsidRPr="00E81CD3" w:rsidRDefault="00567E0F" w:rsidP="001E2A69">
            <w:pPr>
              <w:spacing w:before="120" w:after="120" w:line="240" w:lineRule="auto"/>
              <w:rPr>
                <w:rFonts w:ascii="Arial" w:hAnsi="Arial" w:cs="Arial"/>
                <w:sz w:val="20"/>
                <w:szCs w:val="20"/>
              </w:rPr>
            </w:pPr>
          </w:p>
        </w:tc>
      </w:tr>
      <w:tr w:rsidR="00567E0F" w:rsidRPr="004A5604" w14:paraId="4E41BF5F"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443"/>
        </w:trPr>
        <w:tc>
          <w:tcPr>
            <w:tcW w:w="1101" w:type="dxa"/>
            <w:tcBorders>
              <w:left w:val="nil"/>
            </w:tcBorders>
            <w:shd w:val="clear" w:color="auto" w:fill="auto"/>
          </w:tcPr>
          <w:p w14:paraId="7539EE03"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Website</w:t>
            </w:r>
          </w:p>
        </w:tc>
        <w:tc>
          <w:tcPr>
            <w:tcW w:w="8211" w:type="dxa"/>
            <w:gridSpan w:val="3"/>
            <w:tcBorders>
              <w:right w:val="nil"/>
            </w:tcBorders>
            <w:shd w:val="clear" w:color="auto" w:fill="auto"/>
          </w:tcPr>
          <w:p w14:paraId="4A6CE2B3" w14:textId="77777777" w:rsidR="00567E0F" w:rsidRPr="00E81CD3" w:rsidRDefault="00567E0F" w:rsidP="001E2A69">
            <w:pPr>
              <w:spacing w:before="120" w:after="120" w:line="240" w:lineRule="auto"/>
              <w:rPr>
                <w:rFonts w:ascii="Arial" w:hAnsi="Arial" w:cs="Arial"/>
                <w:sz w:val="20"/>
                <w:szCs w:val="20"/>
              </w:rPr>
            </w:pPr>
          </w:p>
        </w:tc>
      </w:tr>
      <w:tr w:rsidR="00567E0F" w:rsidRPr="004A5604" w14:paraId="796C3A1C"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460"/>
        </w:trPr>
        <w:tc>
          <w:tcPr>
            <w:tcW w:w="9312" w:type="dxa"/>
            <w:gridSpan w:val="4"/>
            <w:tcBorders>
              <w:left w:val="nil"/>
              <w:right w:val="nil"/>
            </w:tcBorders>
            <w:shd w:val="clear" w:color="auto" w:fill="auto"/>
          </w:tcPr>
          <w:p w14:paraId="4B579141" w14:textId="164BA3CB" w:rsidR="00567E0F" w:rsidRPr="00E81CD3" w:rsidRDefault="00567E0F" w:rsidP="0039607B">
            <w:pPr>
              <w:spacing w:before="120" w:after="120" w:line="240" w:lineRule="auto"/>
              <w:rPr>
                <w:rFonts w:ascii="Arial" w:hAnsi="Arial" w:cs="Arial"/>
                <w:b/>
                <w:i/>
                <w:sz w:val="20"/>
                <w:szCs w:val="20"/>
              </w:rPr>
            </w:pPr>
            <w:r w:rsidRPr="00E81CD3">
              <w:rPr>
                <w:rFonts w:ascii="Arial" w:hAnsi="Arial" w:cs="Arial"/>
                <w:b/>
                <w:i/>
                <w:sz w:val="20"/>
                <w:szCs w:val="20"/>
              </w:rPr>
              <w:t>Contact person in the organi</w:t>
            </w:r>
            <w:r w:rsidR="0039607B">
              <w:rPr>
                <w:rFonts w:ascii="Arial" w:hAnsi="Arial" w:cs="Arial"/>
                <w:b/>
                <w:i/>
                <w:sz w:val="20"/>
                <w:szCs w:val="20"/>
              </w:rPr>
              <w:t>s</w:t>
            </w:r>
            <w:r w:rsidRPr="00E81CD3">
              <w:rPr>
                <w:rFonts w:ascii="Arial" w:hAnsi="Arial" w:cs="Arial"/>
                <w:b/>
                <w:i/>
                <w:sz w:val="20"/>
                <w:szCs w:val="20"/>
              </w:rPr>
              <w:t>ation:</w:t>
            </w:r>
          </w:p>
        </w:tc>
      </w:tr>
      <w:tr w:rsidR="00567E0F" w:rsidRPr="004A5604" w14:paraId="3C9A330C"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511"/>
        </w:trPr>
        <w:tc>
          <w:tcPr>
            <w:tcW w:w="1101" w:type="dxa"/>
            <w:tcBorders>
              <w:left w:val="nil"/>
            </w:tcBorders>
            <w:shd w:val="clear" w:color="auto" w:fill="auto"/>
          </w:tcPr>
          <w:p w14:paraId="47FE39A9"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Name</w:t>
            </w:r>
          </w:p>
        </w:tc>
        <w:tc>
          <w:tcPr>
            <w:tcW w:w="3090" w:type="dxa"/>
            <w:tcBorders>
              <w:right w:val="nil"/>
            </w:tcBorders>
            <w:shd w:val="clear" w:color="auto" w:fill="auto"/>
          </w:tcPr>
          <w:p w14:paraId="7EF6DB09" w14:textId="77777777" w:rsidR="00567E0F" w:rsidRPr="00E81CD3" w:rsidRDefault="00567E0F" w:rsidP="001E2A69">
            <w:pPr>
              <w:spacing w:before="120" w:after="120" w:line="240" w:lineRule="auto"/>
              <w:rPr>
                <w:rFonts w:ascii="Arial" w:hAnsi="Arial" w:cs="Arial"/>
                <w:sz w:val="20"/>
                <w:szCs w:val="20"/>
              </w:rPr>
            </w:pPr>
          </w:p>
        </w:tc>
        <w:tc>
          <w:tcPr>
            <w:tcW w:w="1162" w:type="dxa"/>
            <w:tcBorders>
              <w:right w:val="nil"/>
            </w:tcBorders>
            <w:shd w:val="clear" w:color="auto" w:fill="auto"/>
          </w:tcPr>
          <w:p w14:paraId="5F3DF5E2"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Function</w:t>
            </w:r>
          </w:p>
        </w:tc>
        <w:tc>
          <w:tcPr>
            <w:tcW w:w="3959" w:type="dxa"/>
            <w:tcBorders>
              <w:right w:val="nil"/>
            </w:tcBorders>
            <w:shd w:val="clear" w:color="auto" w:fill="auto"/>
          </w:tcPr>
          <w:p w14:paraId="670EC4A1" w14:textId="77777777" w:rsidR="00567E0F" w:rsidRPr="00E81CD3" w:rsidRDefault="00567E0F" w:rsidP="001E2A69">
            <w:pPr>
              <w:spacing w:before="120" w:after="120" w:line="240" w:lineRule="auto"/>
              <w:rPr>
                <w:rFonts w:ascii="Arial" w:hAnsi="Arial" w:cs="Arial"/>
                <w:sz w:val="20"/>
                <w:szCs w:val="20"/>
              </w:rPr>
            </w:pPr>
          </w:p>
        </w:tc>
      </w:tr>
      <w:tr w:rsidR="00567E0F" w:rsidRPr="004A5604" w14:paraId="57D3782C"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443"/>
        </w:trPr>
        <w:tc>
          <w:tcPr>
            <w:tcW w:w="1101" w:type="dxa"/>
            <w:tcBorders>
              <w:left w:val="nil"/>
            </w:tcBorders>
            <w:shd w:val="clear" w:color="auto" w:fill="auto"/>
          </w:tcPr>
          <w:p w14:paraId="02A5360B"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E-Mail</w:t>
            </w:r>
          </w:p>
        </w:tc>
        <w:tc>
          <w:tcPr>
            <w:tcW w:w="3090" w:type="dxa"/>
            <w:tcBorders>
              <w:right w:val="nil"/>
            </w:tcBorders>
            <w:shd w:val="clear" w:color="auto" w:fill="auto"/>
          </w:tcPr>
          <w:p w14:paraId="1716FFF1" w14:textId="77777777" w:rsidR="00567E0F" w:rsidRPr="00E81CD3" w:rsidRDefault="00567E0F" w:rsidP="001E2A69">
            <w:pPr>
              <w:spacing w:before="120" w:after="120" w:line="240" w:lineRule="auto"/>
              <w:rPr>
                <w:rFonts w:ascii="Arial" w:hAnsi="Arial" w:cs="Arial"/>
                <w:sz w:val="20"/>
                <w:szCs w:val="20"/>
              </w:rPr>
            </w:pPr>
          </w:p>
        </w:tc>
        <w:tc>
          <w:tcPr>
            <w:tcW w:w="1162" w:type="dxa"/>
            <w:tcBorders>
              <w:right w:val="nil"/>
            </w:tcBorders>
            <w:shd w:val="clear" w:color="auto" w:fill="auto"/>
          </w:tcPr>
          <w:p w14:paraId="68658004"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Phone/Fax</w:t>
            </w:r>
          </w:p>
        </w:tc>
        <w:tc>
          <w:tcPr>
            <w:tcW w:w="3959" w:type="dxa"/>
            <w:tcBorders>
              <w:right w:val="nil"/>
            </w:tcBorders>
            <w:shd w:val="clear" w:color="auto" w:fill="auto"/>
          </w:tcPr>
          <w:p w14:paraId="18ED0487" w14:textId="77777777" w:rsidR="00567E0F" w:rsidRPr="00E81CD3" w:rsidRDefault="00567E0F" w:rsidP="001E2A69">
            <w:pPr>
              <w:spacing w:before="120" w:after="120" w:line="240" w:lineRule="auto"/>
              <w:rPr>
                <w:rFonts w:ascii="Arial" w:hAnsi="Arial" w:cs="Arial"/>
                <w:sz w:val="20"/>
                <w:szCs w:val="20"/>
              </w:rPr>
            </w:pPr>
          </w:p>
        </w:tc>
      </w:tr>
      <w:tr w:rsidR="00567E0F" w:rsidRPr="004A5604" w14:paraId="7241A2B3"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285"/>
        </w:trPr>
        <w:tc>
          <w:tcPr>
            <w:tcW w:w="9312" w:type="dxa"/>
            <w:gridSpan w:val="4"/>
            <w:tcBorders>
              <w:left w:val="nil"/>
              <w:right w:val="nil"/>
            </w:tcBorders>
            <w:shd w:val="clear" w:color="auto" w:fill="auto"/>
          </w:tcPr>
          <w:p w14:paraId="66B6149C" w14:textId="77777777" w:rsidR="00567E0F" w:rsidRPr="00E81CD3" w:rsidRDefault="00567E0F" w:rsidP="001E2A69">
            <w:pPr>
              <w:spacing w:before="120" w:after="120" w:line="240" w:lineRule="auto"/>
              <w:rPr>
                <w:rFonts w:ascii="Arial" w:hAnsi="Arial" w:cs="Arial"/>
                <w:sz w:val="20"/>
                <w:szCs w:val="20"/>
              </w:rPr>
            </w:pPr>
          </w:p>
        </w:tc>
      </w:tr>
      <w:tr w:rsidR="00567E0F" w:rsidRPr="004A5604" w14:paraId="673E61FE"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460"/>
        </w:trPr>
        <w:tc>
          <w:tcPr>
            <w:tcW w:w="9312" w:type="dxa"/>
            <w:gridSpan w:val="4"/>
            <w:tcBorders>
              <w:left w:val="nil"/>
              <w:right w:val="single" w:sz="4" w:space="0" w:color="FFFFFF" w:themeColor="background1"/>
            </w:tcBorders>
            <w:shd w:val="clear" w:color="auto" w:fill="A6A6A6" w:themeFill="background1" w:themeFillShade="A6"/>
          </w:tcPr>
          <w:p w14:paraId="5B0B9ACC" w14:textId="77777777" w:rsidR="00567E0F" w:rsidRPr="00E81CD3" w:rsidRDefault="00567E0F" w:rsidP="001E2A69">
            <w:pPr>
              <w:spacing w:before="120" w:after="120" w:line="240" w:lineRule="auto"/>
              <w:jc w:val="center"/>
              <w:rPr>
                <w:rFonts w:ascii="Arial" w:hAnsi="Arial" w:cs="Arial"/>
                <w:sz w:val="20"/>
                <w:szCs w:val="20"/>
              </w:rPr>
            </w:pPr>
            <w:r w:rsidRPr="00E81CD3">
              <w:rPr>
                <w:rFonts w:ascii="Arial" w:hAnsi="Arial" w:cs="Arial"/>
                <w:b/>
                <w:sz w:val="20"/>
                <w:szCs w:val="20"/>
              </w:rPr>
              <w:t>Legal Status</w:t>
            </w:r>
            <w:r w:rsidRPr="00E81CD3">
              <w:rPr>
                <w:rStyle w:val="FootnoteReference"/>
                <w:rFonts w:ascii="Arial" w:hAnsi="Arial" w:cs="Arial"/>
                <w:b/>
                <w:sz w:val="20"/>
                <w:szCs w:val="20"/>
              </w:rPr>
              <w:footnoteReference w:id="1"/>
            </w:r>
          </w:p>
        </w:tc>
      </w:tr>
      <w:tr w:rsidR="00567E0F" w:rsidRPr="004A5604" w14:paraId="192CD44C"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932"/>
        </w:trPr>
        <w:tc>
          <w:tcPr>
            <w:tcW w:w="9312" w:type="dxa"/>
            <w:gridSpan w:val="4"/>
            <w:tcBorders>
              <w:left w:val="nil"/>
              <w:right w:val="single" w:sz="4" w:space="0" w:color="FFFFFF" w:themeColor="background1"/>
            </w:tcBorders>
            <w:shd w:val="clear" w:color="auto" w:fill="auto"/>
          </w:tcPr>
          <w:p w14:paraId="5F423DF7" w14:textId="713E5CFD" w:rsidR="00567E0F" w:rsidRPr="00E81CD3" w:rsidRDefault="00AF6E51" w:rsidP="001E2A69">
            <w:pPr>
              <w:spacing w:before="120" w:after="120" w:line="240" w:lineRule="auto"/>
              <w:rPr>
                <w:rFonts w:ascii="Arial" w:hAnsi="Arial" w:cs="Arial"/>
                <w:sz w:val="20"/>
                <w:szCs w:val="20"/>
              </w:rPr>
            </w:pPr>
            <w:sdt>
              <w:sdtPr>
                <w:rPr>
                  <w:rFonts w:ascii="Arial" w:hAnsi="Arial" w:cs="Arial"/>
                  <w:sz w:val="20"/>
                  <w:szCs w:val="20"/>
                </w:rPr>
                <w:id w:val="1681311271"/>
                <w14:checkbox>
                  <w14:checked w14:val="0"/>
                  <w14:checkedState w14:val="2612" w14:font="MS Gothic"/>
                  <w14:uncheckedState w14:val="2610" w14:font="MS Gothic"/>
                </w14:checkbox>
              </w:sdtPr>
              <w:sdtEndPr/>
              <w:sdtContent>
                <w:r w:rsidR="00567E0F">
                  <w:rPr>
                    <w:rFonts w:ascii="MS Gothic" w:eastAsia="MS Gothic" w:hAnsi="MS Gothic" w:cs="Arial" w:hint="eastAsia"/>
                    <w:sz w:val="20"/>
                    <w:szCs w:val="20"/>
                  </w:rPr>
                  <w:t>☐</w:t>
                </w:r>
              </w:sdtContent>
            </w:sdt>
            <w:r w:rsidR="00567E0F" w:rsidRPr="00E81CD3">
              <w:rPr>
                <w:rFonts w:ascii="Arial" w:hAnsi="Arial" w:cs="Arial"/>
                <w:sz w:val="20"/>
                <w:szCs w:val="20"/>
              </w:rPr>
              <w:t xml:space="preserve"> International organisation </w:t>
            </w:r>
            <w:r w:rsidR="00567E0F" w:rsidRPr="00E81CD3">
              <w:rPr>
                <w:rFonts w:ascii="Arial" w:hAnsi="Arial" w:cs="Arial"/>
                <w:sz w:val="20"/>
                <w:szCs w:val="20"/>
              </w:rPr>
              <w:tab/>
            </w:r>
            <w:r w:rsidR="00567E0F" w:rsidRPr="00E81CD3">
              <w:rPr>
                <w:rFonts w:ascii="Arial" w:hAnsi="Arial" w:cs="Arial"/>
                <w:sz w:val="20"/>
                <w:szCs w:val="20"/>
              </w:rPr>
              <w:tab/>
            </w:r>
            <w:r w:rsidR="00567E0F">
              <w:rPr>
                <w:rFonts w:ascii="Arial" w:hAnsi="Arial" w:cs="Arial"/>
                <w:sz w:val="20"/>
                <w:szCs w:val="20"/>
              </w:rPr>
              <w:t xml:space="preserve">                      </w:t>
            </w:r>
            <w:sdt>
              <w:sdtPr>
                <w:rPr>
                  <w:rFonts w:ascii="Arial" w:hAnsi="Arial" w:cs="Arial"/>
                  <w:sz w:val="20"/>
                  <w:szCs w:val="20"/>
                </w:rPr>
                <w:id w:val="940651641"/>
                <w14:checkbox>
                  <w14:checked w14:val="0"/>
                  <w14:checkedState w14:val="2612" w14:font="MS Gothic"/>
                  <w14:uncheckedState w14:val="2610" w14:font="MS Gothic"/>
                </w14:checkbox>
              </w:sdtPr>
              <w:sdtEndPr/>
              <w:sdtContent>
                <w:r w:rsidR="00567E0F">
                  <w:rPr>
                    <w:rFonts w:ascii="MS Gothic" w:eastAsia="MS Gothic" w:hAnsi="MS Gothic" w:cs="Arial" w:hint="eastAsia"/>
                    <w:sz w:val="20"/>
                    <w:szCs w:val="20"/>
                  </w:rPr>
                  <w:t>☐</w:t>
                </w:r>
              </w:sdtContent>
            </w:sdt>
            <w:r w:rsidR="00567E0F" w:rsidRPr="00E81CD3">
              <w:rPr>
                <w:rFonts w:ascii="Arial" w:hAnsi="Arial" w:cs="Arial"/>
                <w:noProof/>
                <w:sz w:val="20"/>
                <w:szCs w:val="20"/>
              </w:rPr>
              <w:t xml:space="preserve"> Private law body with public </w:t>
            </w:r>
            <w:r w:rsidR="00FC4AEB">
              <w:rPr>
                <w:rFonts w:ascii="Arial" w:hAnsi="Arial" w:cs="Arial"/>
                <w:noProof/>
                <w:sz w:val="20"/>
                <w:szCs w:val="20"/>
              </w:rPr>
              <w:t xml:space="preserve">service </w:t>
            </w:r>
            <w:r w:rsidR="00567E0F" w:rsidRPr="00E81CD3">
              <w:rPr>
                <w:rFonts w:ascii="Arial" w:hAnsi="Arial" w:cs="Arial"/>
                <w:noProof/>
                <w:sz w:val="20"/>
                <w:szCs w:val="20"/>
              </w:rPr>
              <w:t>mission</w:t>
            </w:r>
            <w:r w:rsidR="00567E0F" w:rsidRPr="00E81CD3">
              <w:rPr>
                <w:rFonts w:ascii="Arial" w:hAnsi="Arial" w:cs="Arial"/>
                <w:color w:val="FF0000"/>
                <w:sz w:val="20"/>
                <w:szCs w:val="20"/>
              </w:rPr>
              <w:t xml:space="preserve"> </w:t>
            </w:r>
            <w:r w:rsidR="00567E0F" w:rsidRPr="00E81CD3">
              <w:rPr>
                <w:rFonts w:ascii="Arial" w:hAnsi="Arial" w:cs="Arial"/>
                <w:sz w:val="20"/>
                <w:szCs w:val="20"/>
              </w:rPr>
              <w:t xml:space="preserve"> </w:t>
            </w:r>
            <w:r w:rsidR="00567E0F" w:rsidRPr="00E81CD3">
              <w:rPr>
                <w:rFonts w:ascii="Arial" w:hAnsi="Arial" w:cs="Arial"/>
                <w:sz w:val="20"/>
                <w:szCs w:val="20"/>
              </w:rPr>
              <w:tab/>
            </w:r>
          </w:p>
          <w:p w14:paraId="0B639F64" w14:textId="77777777" w:rsidR="00567E0F" w:rsidRDefault="00AF6E51" w:rsidP="001E2A69">
            <w:pPr>
              <w:spacing w:before="120" w:after="120" w:line="240" w:lineRule="auto"/>
              <w:rPr>
                <w:rFonts w:ascii="Arial" w:hAnsi="Arial" w:cs="Arial"/>
                <w:sz w:val="20"/>
                <w:szCs w:val="20"/>
              </w:rPr>
            </w:pPr>
            <w:sdt>
              <w:sdtPr>
                <w:rPr>
                  <w:rFonts w:ascii="Arial" w:hAnsi="Arial" w:cs="Arial"/>
                  <w:sz w:val="20"/>
                  <w:szCs w:val="20"/>
                </w:rPr>
                <w:id w:val="-20859835"/>
                <w14:checkbox>
                  <w14:checked w14:val="0"/>
                  <w14:checkedState w14:val="2612" w14:font="MS Gothic"/>
                  <w14:uncheckedState w14:val="2610" w14:font="MS Gothic"/>
                </w14:checkbox>
              </w:sdtPr>
              <w:sdtEndPr/>
              <w:sdtContent>
                <w:r w:rsidR="00567E0F">
                  <w:rPr>
                    <w:rFonts w:ascii="MS Gothic" w:eastAsia="MS Gothic" w:hAnsi="MS Gothic" w:cs="Arial" w:hint="eastAsia"/>
                    <w:sz w:val="20"/>
                    <w:szCs w:val="20"/>
                  </w:rPr>
                  <w:t>☐</w:t>
                </w:r>
              </w:sdtContent>
            </w:sdt>
            <w:r w:rsidR="00567E0F" w:rsidRPr="00E81CD3">
              <w:rPr>
                <w:rFonts w:ascii="Arial" w:hAnsi="Arial" w:cs="Arial"/>
                <w:noProof/>
                <w:sz w:val="20"/>
                <w:szCs w:val="20"/>
              </w:rPr>
              <w:t xml:space="preserve"> Public law body</w:t>
            </w:r>
            <w:r w:rsidR="00567E0F" w:rsidRPr="00E81CD3">
              <w:rPr>
                <w:rFonts w:ascii="Arial" w:hAnsi="Arial" w:cs="Arial"/>
                <w:color w:val="FF0000"/>
                <w:sz w:val="20"/>
                <w:szCs w:val="20"/>
              </w:rPr>
              <w:t xml:space="preserve">                                         </w:t>
            </w:r>
            <w:r w:rsidR="00567E0F" w:rsidRPr="00E81CD3">
              <w:rPr>
                <w:rFonts w:ascii="Arial" w:hAnsi="Arial" w:cs="Arial"/>
                <w:sz w:val="20"/>
                <w:szCs w:val="20"/>
              </w:rPr>
              <w:t xml:space="preserve"> </w:t>
            </w:r>
            <w:r w:rsidR="00567E0F">
              <w:rPr>
                <w:rFonts w:ascii="Arial" w:hAnsi="Arial" w:cs="Arial"/>
                <w:sz w:val="20"/>
                <w:szCs w:val="20"/>
              </w:rPr>
              <w:t xml:space="preserve">            </w:t>
            </w:r>
            <w:sdt>
              <w:sdtPr>
                <w:rPr>
                  <w:rFonts w:ascii="Arial" w:hAnsi="Arial" w:cs="Arial"/>
                  <w:sz w:val="20"/>
                  <w:szCs w:val="20"/>
                </w:rPr>
                <w:id w:val="-1988781128"/>
                <w14:checkbox>
                  <w14:checked w14:val="0"/>
                  <w14:checkedState w14:val="2612" w14:font="MS Gothic"/>
                  <w14:uncheckedState w14:val="2610" w14:font="MS Gothic"/>
                </w14:checkbox>
              </w:sdtPr>
              <w:sdtEndPr/>
              <w:sdtContent>
                <w:r w:rsidR="00567E0F">
                  <w:rPr>
                    <w:rFonts w:ascii="MS Gothic" w:eastAsia="MS Gothic" w:hAnsi="MS Gothic" w:cs="Arial" w:hint="eastAsia"/>
                    <w:sz w:val="20"/>
                    <w:szCs w:val="20"/>
                  </w:rPr>
                  <w:t>☐</w:t>
                </w:r>
              </w:sdtContent>
            </w:sdt>
            <w:r w:rsidR="00567E0F" w:rsidRPr="00E81CD3">
              <w:rPr>
                <w:rFonts w:ascii="Arial" w:hAnsi="Arial" w:cs="Arial"/>
                <w:sz w:val="20"/>
                <w:szCs w:val="20"/>
              </w:rPr>
              <w:t xml:space="preserve"> Other: _______________________</w:t>
            </w:r>
          </w:p>
          <w:p w14:paraId="0B500DC4" w14:textId="305A1851" w:rsidR="00F310D7" w:rsidRPr="00E81CD3" w:rsidRDefault="00F310D7" w:rsidP="001E2A69">
            <w:pPr>
              <w:spacing w:before="120" w:after="120" w:line="240" w:lineRule="auto"/>
              <w:rPr>
                <w:rFonts w:ascii="Arial" w:hAnsi="Arial" w:cs="Arial"/>
                <w:sz w:val="20"/>
                <w:szCs w:val="20"/>
              </w:rPr>
            </w:pPr>
          </w:p>
        </w:tc>
      </w:tr>
      <w:tr w:rsidR="00567E0F" w:rsidRPr="004A5604" w14:paraId="12D37FEC"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460"/>
        </w:trPr>
        <w:tc>
          <w:tcPr>
            <w:tcW w:w="9312" w:type="dxa"/>
            <w:gridSpan w:val="4"/>
            <w:tcBorders>
              <w:left w:val="nil"/>
              <w:right w:val="single" w:sz="4" w:space="0" w:color="FFFFFF" w:themeColor="background1"/>
            </w:tcBorders>
            <w:shd w:val="clear" w:color="auto" w:fill="A6A6A6" w:themeFill="background1" w:themeFillShade="A6"/>
          </w:tcPr>
          <w:p w14:paraId="67D93502" w14:textId="77777777" w:rsidR="00567E0F" w:rsidRPr="00E81CD3" w:rsidRDefault="00567E0F" w:rsidP="001E2A69">
            <w:pPr>
              <w:spacing w:before="120" w:after="120" w:line="240" w:lineRule="auto"/>
              <w:jc w:val="center"/>
              <w:rPr>
                <w:rFonts w:ascii="Arial" w:hAnsi="Arial" w:cs="Arial"/>
                <w:noProof/>
                <w:sz w:val="20"/>
                <w:szCs w:val="20"/>
                <w:lang w:eastAsia="en-GB"/>
              </w:rPr>
            </w:pPr>
            <w:r>
              <w:rPr>
                <w:rFonts w:ascii="Arial" w:hAnsi="Arial" w:cs="Arial"/>
                <w:b/>
                <w:sz w:val="20"/>
                <w:szCs w:val="20"/>
              </w:rPr>
              <w:t>Programmes of interest</w:t>
            </w:r>
          </w:p>
        </w:tc>
      </w:tr>
      <w:tr w:rsidR="00567E0F" w:rsidRPr="004A5604" w14:paraId="2A8242D6"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1747"/>
        </w:trPr>
        <w:tc>
          <w:tcPr>
            <w:tcW w:w="9312" w:type="dxa"/>
            <w:gridSpan w:val="4"/>
            <w:tcBorders>
              <w:left w:val="nil"/>
              <w:right w:val="single" w:sz="4" w:space="0" w:color="FFFFFF" w:themeColor="background1"/>
            </w:tcBorders>
            <w:shd w:val="clear" w:color="auto" w:fill="auto"/>
          </w:tcPr>
          <w:p w14:paraId="56DF2D51"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 xml:space="preserve">Please </w:t>
            </w:r>
            <w:r>
              <w:rPr>
                <w:rFonts w:ascii="Arial" w:hAnsi="Arial" w:cs="Arial"/>
                <w:sz w:val="20"/>
                <w:szCs w:val="20"/>
              </w:rPr>
              <w:t>indicate under which EU programme you would like to implement the EU budget</w:t>
            </w:r>
            <w:r w:rsidRPr="00E81CD3">
              <w:rPr>
                <w:rFonts w:ascii="Arial" w:hAnsi="Arial" w:cs="Arial"/>
                <w:sz w:val="20"/>
                <w:szCs w:val="20"/>
              </w:rPr>
              <w:t>:</w:t>
            </w:r>
          </w:p>
          <w:p w14:paraId="4ADA5930" w14:textId="77777777" w:rsidR="00567E0F" w:rsidRDefault="00567E0F" w:rsidP="001E2A69">
            <w:pPr>
              <w:spacing w:before="120" w:after="120" w:line="240" w:lineRule="auto"/>
              <w:rPr>
                <w:rFonts w:ascii="Arial" w:hAnsi="Arial" w:cs="Arial"/>
                <w:i/>
                <w:sz w:val="20"/>
                <w:szCs w:val="20"/>
              </w:rPr>
            </w:pPr>
            <w:r w:rsidRPr="00E81CD3">
              <w:rPr>
                <w:rFonts w:ascii="Arial" w:hAnsi="Arial" w:cs="Arial"/>
                <w:i/>
                <w:sz w:val="20"/>
                <w:szCs w:val="20"/>
              </w:rPr>
              <w:t>Leave empty if it does not apply</w:t>
            </w:r>
          </w:p>
          <w:p w14:paraId="359C5B55" w14:textId="77777777" w:rsidR="00567E0F" w:rsidRPr="00E81CD3" w:rsidRDefault="00AF6E51" w:rsidP="001E2A69">
            <w:pPr>
              <w:spacing w:before="120" w:after="120" w:line="240" w:lineRule="auto"/>
              <w:rPr>
                <w:rFonts w:ascii="Arial" w:hAnsi="Arial" w:cs="Arial"/>
                <w:sz w:val="20"/>
                <w:szCs w:val="20"/>
              </w:rPr>
            </w:pPr>
            <w:sdt>
              <w:sdtPr>
                <w:rPr>
                  <w:rFonts w:ascii="Arial" w:hAnsi="Arial" w:cs="Arial"/>
                  <w:sz w:val="20"/>
                  <w:szCs w:val="20"/>
                </w:rPr>
                <w:id w:val="-1847390862"/>
                <w14:checkbox>
                  <w14:checked w14:val="0"/>
                  <w14:checkedState w14:val="2612" w14:font="MS Gothic"/>
                  <w14:uncheckedState w14:val="2610" w14:font="MS Gothic"/>
                </w14:checkbox>
              </w:sdtPr>
              <w:sdtEndPr/>
              <w:sdtContent>
                <w:r w:rsidR="00567E0F">
                  <w:rPr>
                    <w:rFonts w:ascii="MS Gothic" w:eastAsia="MS Gothic" w:hAnsi="MS Gothic" w:cs="Arial" w:hint="eastAsia"/>
                    <w:sz w:val="20"/>
                    <w:szCs w:val="20"/>
                  </w:rPr>
                  <w:t>☐</w:t>
                </w:r>
              </w:sdtContent>
            </w:sdt>
            <w:r w:rsidR="00567E0F" w:rsidRPr="00E81CD3">
              <w:rPr>
                <w:rFonts w:ascii="Arial" w:hAnsi="Arial" w:cs="Arial"/>
                <w:noProof/>
                <w:sz w:val="20"/>
                <w:szCs w:val="20"/>
                <w:lang w:eastAsia="en-GB"/>
              </w:rPr>
              <w:t xml:space="preserve"> </w:t>
            </w:r>
            <w:r w:rsidR="00567E0F" w:rsidRPr="00E81CD3">
              <w:rPr>
                <w:rFonts w:ascii="Arial" w:hAnsi="Arial" w:cs="Arial"/>
                <w:sz w:val="20"/>
                <w:szCs w:val="20"/>
              </w:rPr>
              <w:t>In</w:t>
            </w:r>
            <w:r w:rsidR="00567E0F">
              <w:rPr>
                <w:rFonts w:ascii="Arial" w:hAnsi="Arial" w:cs="Arial"/>
                <w:sz w:val="20"/>
                <w:szCs w:val="20"/>
              </w:rPr>
              <w:t>vestEU</w:t>
            </w:r>
            <w:r w:rsidR="00567E0F" w:rsidRPr="00E81CD3">
              <w:rPr>
                <w:rFonts w:ascii="Arial" w:hAnsi="Arial" w:cs="Arial"/>
                <w:sz w:val="20"/>
                <w:szCs w:val="20"/>
              </w:rPr>
              <w:tab/>
            </w:r>
            <w:r w:rsidR="00567E0F" w:rsidRPr="00E81CD3">
              <w:rPr>
                <w:rFonts w:ascii="Arial" w:hAnsi="Arial" w:cs="Arial"/>
                <w:sz w:val="20"/>
                <w:szCs w:val="20"/>
              </w:rPr>
              <w:tab/>
            </w:r>
          </w:p>
          <w:p w14:paraId="4A689E00" w14:textId="77777777" w:rsidR="00567E0F" w:rsidRPr="005F25F9" w:rsidRDefault="00AF6E51" w:rsidP="001E2A69">
            <w:pPr>
              <w:spacing w:before="120" w:after="120" w:line="240" w:lineRule="auto"/>
              <w:rPr>
                <w:rFonts w:ascii="Arial" w:hAnsi="Arial" w:cs="Arial"/>
                <w:sz w:val="20"/>
                <w:szCs w:val="20"/>
              </w:rPr>
            </w:pPr>
            <w:sdt>
              <w:sdtPr>
                <w:rPr>
                  <w:rFonts w:ascii="Arial" w:hAnsi="Arial" w:cs="Arial"/>
                  <w:sz w:val="20"/>
                  <w:szCs w:val="20"/>
                </w:rPr>
                <w:id w:val="167677972"/>
                <w14:checkbox>
                  <w14:checked w14:val="0"/>
                  <w14:checkedState w14:val="2612" w14:font="MS Gothic"/>
                  <w14:uncheckedState w14:val="2610" w14:font="MS Gothic"/>
                </w14:checkbox>
              </w:sdtPr>
              <w:sdtEndPr/>
              <w:sdtContent>
                <w:r w:rsidR="00567E0F">
                  <w:rPr>
                    <w:rFonts w:ascii="MS Gothic" w:eastAsia="MS Gothic" w:hAnsi="MS Gothic" w:cs="Arial" w:hint="eastAsia"/>
                    <w:sz w:val="20"/>
                    <w:szCs w:val="20"/>
                  </w:rPr>
                  <w:t>☐</w:t>
                </w:r>
              </w:sdtContent>
            </w:sdt>
            <w:r w:rsidR="00567E0F" w:rsidRPr="00E81CD3">
              <w:rPr>
                <w:rFonts w:ascii="Arial" w:hAnsi="Arial" w:cs="Arial"/>
                <w:noProof/>
                <w:sz w:val="20"/>
                <w:szCs w:val="20"/>
                <w:lang w:eastAsia="en-GB"/>
              </w:rPr>
              <w:t xml:space="preserve"> </w:t>
            </w:r>
            <w:r w:rsidR="00567E0F">
              <w:rPr>
                <w:rFonts w:ascii="Arial" w:hAnsi="Arial" w:cs="Arial"/>
                <w:noProof/>
                <w:sz w:val="20"/>
                <w:szCs w:val="20"/>
              </w:rPr>
              <w:t>Other: ______________________</w:t>
            </w:r>
            <w:r w:rsidR="00567E0F" w:rsidRPr="00E81CD3">
              <w:rPr>
                <w:rFonts w:ascii="Arial" w:hAnsi="Arial" w:cs="Arial"/>
                <w:color w:val="FF0000"/>
                <w:sz w:val="20"/>
                <w:szCs w:val="20"/>
              </w:rPr>
              <w:t xml:space="preserve">                                         </w:t>
            </w:r>
            <w:r w:rsidR="00567E0F" w:rsidRPr="00E81CD3">
              <w:rPr>
                <w:rFonts w:ascii="Arial" w:hAnsi="Arial" w:cs="Arial"/>
                <w:sz w:val="20"/>
                <w:szCs w:val="20"/>
              </w:rPr>
              <w:t xml:space="preserve"> </w:t>
            </w:r>
          </w:p>
        </w:tc>
      </w:tr>
      <w:tr w:rsidR="00567E0F" w:rsidRPr="004A5604" w14:paraId="6EA3F34E"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443"/>
        </w:trPr>
        <w:tc>
          <w:tcPr>
            <w:tcW w:w="9312" w:type="dxa"/>
            <w:gridSpan w:val="4"/>
            <w:tcBorders>
              <w:left w:val="nil"/>
              <w:right w:val="single" w:sz="4" w:space="0" w:color="FFFFFF" w:themeColor="background1"/>
            </w:tcBorders>
            <w:shd w:val="clear" w:color="auto" w:fill="A6A6A6" w:themeFill="background1" w:themeFillShade="A6"/>
          </w:tcPr>
          <w:p w14:paraId="624AE79A" w14:textId="77777777" w:rsidR="00567E0F" w:rsidRPr="00E81CD3" w:rsidRDefault="00567E0F" w:rsidP="001E2A69">
            <w:pPr>
              <w:spacing w:before="120" w:after="120" w:line="240" w:lineRule="auto"/>
              <w:jc w:val="center"/>
              <w:rPr>
                <w:rFonts w:ascii="Arial" w:hAnsi="Arial" w:cs="Arial"/>
                <w:sz w:val="20"/>
                <w:szCs w:val="20"/>
              </w:rPr>
            </w:pPr>
            <w:r>
              <w:rPr>
                <w:rFonts w:ascii="Arial" w:hAnsi="Arial" w:cs="Arial"/>
                <w:b/>
                <w:sz w:val="20"/>
                <w:szCs w:val="20"/>
              </w:rPr>
              <w:t>List of document to be provided</w:t>
            </w:r>
          </w:p>
        </w:tc>
      </w:tr>
      <w:tr w:rsidR="00567E0F" w:rsidRPr="004A5604" w14:paraId="5E741BAC" w14:textId="77777777" w:rsidTr="005C4E7B">
        <w:tblPrEx>
          <w:tblBorders>
            <w:left w:val="single" w:sz="4" w:space="0" w:color="auto"/>
            <w:right w:val="single" w:sz="4" w:space="0" w:color="auto"/>
            <w:insideH w:val="single" w:sz="4" w:space="0" w:color="auto"/>
            <w:insideV w:val="single" w:sz="4" w:space="0" w:color="auto"/>
          </w:tblBorders>
          <w:shd w:val="clear" w:color="auto" w:fill="auto"/>
        </w:tblPrEx>
        <w:trPr>
          <w:trHeight w:val="2253"/>
        </w:trPr>
        <w:tc>
          <w:tcPr>
            <w:tcW w:w="9312" w:type="dxa"/>
            <w:gridSpan w:val="4"/>
            <w:tcBorders>
              <w:left w:val="nil"/>
              <w:right w:val="single" w:sz="4" w:space="0" w:color="FFFFFF" w:themeColor="background1"/>
            </w:tcBorders>
            <w:shd w:val="clear" w:color="auto" w:fill="auto"/>
          </w:tcPr>
          <w:p w14:paraId="22B9FAEA" w14:textId="77777777" w:rsidR="00567E0F" w:rsidRPr="00E81CD3" w:rsidRDefault="00567E0F" w:rsidP="001E2A69">
            <w:pPr>
              <w:spacing w:before="120" w:after="120" w:line="240" w:lineRule="auto"/>
              <w:rPr>
                <w:rFonts w:ascii="Arial" w:hAnsi="Arial" w:cs="Arial"/>
                <w:sz w:val="20"/>
                <w:szCs w:val="20"/>
              </w:rPr>
            </w:pPr>
            <w:r w:rsidRPr="00E81CD3">
              <w:rPr>
                <w:rFonts w:ascii="Arial" w:hAnsi="Arial" w:cs="Arial"/>
                <w:sz w:val="20"/>
                <w:szCs w:val="20"/>
              </w:rPr>
              <w:t>Please submit the following documents, when applicable:</w:t>
            </w:r>
          </w:p>
          <w:p w14:paraId="53DB94FC" w14:textId="77777777" w:rsidR="00567E0F" w:rsidRPr="00E81CD3" w:rsidRDefault="00567E0F" w:rsidP="001E2A69">
            <w:pPr>
              <w:numPr>
                <w:ilvl w:val="0"/>
                <w:numId w:val="10"/>
              </w:numPr>
              <w:spacing w:after="0" w:line="240" w:lineRule="auto"/>
              <w:rPr>
                <w:rFonts w:ascii="Arial" w:hAnsi="Arial" w:cs="Arial"/>
                <w:sz w:val="20"/>
                <w:szCs w:val="20"/>
              </w:rPr>
            </w:pPr>
            <w:r w:rsidRPr="00E81CD3">
              <w:rPr>
                <w:rFonts w:ascii="Arial" w:hAnsi="Arial" w:cs="Arial"/>
                <w:sz w:val="20"/>
                <w:szCs w:val="20"/>
              </w:rPr>
              <w:t>Copy of the constitutive incorporation deed, or any other official document demonstrating the lawful incorporation / establishment / foundation of the entity / body (e.g. intergovernmental agreement under international law; national law)</w:t>
            </w:r>
          </w:p>
          <w:p w14:paraId="29EF674F" w14:textId="77777777" w:rsidR="00567E0F" w:rsidRPr="00E81CD3" w:rsidRDefault="00567E0F" w:rsidP="001E2A69">
            <w:pPr>
              <w:numPr>
                <w:ilvl w:val="0"/>
                <w:numId w:val="10"/>
              </w:numPr>
              <w:spacing w:after="0" w:line="240" w:lineRule="auto"/>
              <w:rPr>
                <w:rFonts w:ascii="Arial" w:hAnsi="Arial" w:cs="Arial"/>
                <w:sz w:val="20"/>
                <w:szCs w:val="20"/>
              </w:rPr>
            </w:pPr>
            <w:r w:rsidRPr="00E81CD3">
              <w:rPr>
                <w:rFonts w:ascii="Arial" w:hAnsi="Arial" w:cs="Arial"/>
                <w:sz w:val="20"/>
                <w:szCs w:val="20"/>
              </w:rPr>
              <w:t>Articles of association</w:t>
            </w:r>
          </w:p>
          <w:p w14:paraId="605AFA6B" w14:textId="77777777" w:rsidR="00567E0F" w:rsidRDefault="00567E0F" w:rsidP="001E2A69">
            <w:pPr>
              <w:numPr>
                <w:ilvl w:val="0"/>
                <w:numId w:val="10"/>
              </w:numPr>
              <w:spacing w:after="0" w:line="240" w:lineRule="auto"/>
              <w:ind w:left="714" w:hanging="357"/>
              <w:rPr>
                <w:rFonts w:ascii="Arial" w:hAnsi="Arial" w:cs="Arial"/>
                <w:sz w:val="20"/>
                <w:szCs w:val="20"/>
              </w:rPr>
            </w:pPr>
            <w:r w:rsidRPr="00E81CD3">
              <w:rPr>
                <w:rFonts w:ascii="Arial" w:hAnsi="Arial" w:cs="Arial"/>
                <w:sz w:val="20"/>
                <w:szCs w:val="20"/>
              </w:rPr>
              <w:t>For private-law bodies with public service mission, any official document showing the public mission (e.g. national legislative act, etc</w:t>
            </w:r>
            <w:r>
              <w:rPr>
                <w:rFonts w:ascii="Arial" w:hAnsi="Arial" w:cs="Arial"/>
                <w:sz w:val="20"/>
                <w:szCs w:val="20"/>
              </w:rPr>
              <w:t>.</w:t>
            </w:r>
            <w:r w:rsidRPr="00E81CD3">
              <w:rPr>
                <w:rFonts w:ascii="Arial" w:hAnsi="Arial" w:cs="Arial"/>
                <w:sz w:val="20"/>
                <w:szCs w:val="20"/>
              </w:rPr>
              <w:t>)</w:t>
            </w:r>
          </w:p>
          <w:p w14:paraId="1D45C7F8" w14:textId="26CF511A" w:rsidR="00567E0F" w:rsidRPr="00665A30" w:rsidRDefault="00A36150" w:rsidP="001E2A69">
            <w:pPr>
              <w:numPr>
                <w:ilvl w:val="0"/>
                <w:numId w:val="10"/>
              </w:numPr>
              <w:spacing w:after="0" w:line="240" w:lineRule="auto"/>
              <w:ind w:left="714" w:hanging="357"/>
              <w:rPr>
                <w:rFonts w:ascii="Arial" w:hAnsi="Arial" w:cs="Arial"/>
                <w:b/>
                <w:sz w:val="20"/>
                <w:szCs w:val="20"/>
              </w:rPr>
            </w:pPr>
            <w:r>
              <w:rPr>
                <w:rFonts w:ascii="Arial" w:hAnsi="Arial" w:cs="Arial"/>
                <w:sz w:val="20"/>
                <w:szCs w:val="20"/>
              </w:rPr>
              <w:t xml:space="preserve">Most recent audited </w:t>
            </w:r>
            <w:r w:rsidR="00567E0F">
              <w:rPr>
                <w:rFonts w:ascii="Arial" w:hAnsi="Arial" w:cs="Arial"/>
                <w:sz w:val="20"/>
                <w:szCs w:val="20"/>
              </w:rPr>
              <w:t>financial statements</w:t>
            </w:r>
          </w:p>
          <w:p w14:paraId="19153A8E" w14:textId="77777777" w:rsidR="00567E0F" w:rsidRDefault="00567E0F" w:rsidP="001E2A69">
            <w:pPr>
              <w:spacing w:after="0" w:line="240" w:lineRule="auto"/>
              <w:ind w:left="714"/>
              <w:rPr>
                <w:rFonts w:ascii="Arial" w:hAnsi="Arial" w:cs="Arial"/>
                <w:b/>
                <w:sz w:val="20"/>
                <w:szCs w:val="20"/>
              </w:rPr>
            </w:pPr>
          </w:p>
        </w:tc>
      </w:tr>
    </w:tbl>
    <w:p w14:paraId="3B2A471E" w14:textId="7EA84CB7" w:rsidR="00567E0F" w:rsidRPr="00FD298E" w:rsidRDefault="00567E0F" w:rsidP="00567E0F">
      <w:pPr>
        <w:tabs>
          <w:tab w:val="left" w:pos="2205"/>
          <w:tab w:val="right" w:pos="9026"/>
        </w:tabs>
        <w:spacing w:line="240" w:lineRule="auto"/>
        <w:jc w:val="center"/>
        <w:rPr>
          <w:rFonts w:ascii="Arial" w:eastAsiaTheme="minorHAnsi" w:hAnsi="Arial" w:cs="Arial"/>
          <w:b/>
          <w:sz w:val="24"/>
          <w:lang w:eastAsia="en-US"/>
        </w:rPr>
      </w:pPr>
      <w:r w:rsidRPr="00FD298E">
        <w:rPr>
          <w:rFonts w:ascii="Arial" w:eastAsiaTheme="minorHAnsi" w:hAnsi="Arial" w:cs="Arial"/>
          <w:b/>
          <w:sz w:val="24"/>
          <w:lang w:eastAsia="en-US"/>
        </w:rPr>
        <w:lastRenderedPageBreak/>
        <w:t xml:space="preserve">Annex to the Application for the </w:t>
      </w:r>
      <w:r w:rsidR="00315709">
        <w:rPr>
          <w:rFonts w:ascii="Arial" w:eastAsiaTheme="minorHAnsi" w:hAnsi="Arial" w:cs="Arial"/>
          <w:b/>
          <w:sz w:val="24"/>
          <w:lang w:eastAsia="en-US"/>
        </w:rPr>
        <w:t>p</w:t>
      </w:r>
      <w:r w:rsidRPr="00FD298E">
        <w:rPr>
          <w:rFonts w:ascii="Arial" w:eastAsiaTheme="minorHAnsi" w:hAnsi="Arial" w:cs="Arial"/>
          <w:b/>
          <w:sz w:val="24"/>
          <w:lang w:eastAsia="en-US"/>
        </w:rPr>
        <w:t xml:space="preserve">illar </w:t>
      </w:r>
      <w:r w:rsidR="00315709">
        <w:rPr>
          <w:rFonts w:ascii="Arial" w:eastAsiaTheme="minorHAnsi" w:hAnsi="Arial" w:cs="Arial"/>
          <w:b/>
          <w:sz w:val="24"/>
          <w:lang w:eastAsia="en-US"/>
        </w:rPr>
        <w:t>a</w:t>
      </w:r>
      <w:r w:rsidRPr="00FD298E">
        <w:rPr>
          <w:rFonts w:ascii="Arial" w:eastAsiaTheme="minorHAnsi" w:hAnsi="Arial" w:cs="Arial"/>
          <w:b/>
          <w:sz w:val="24"/>
          <w:lang w:eastAsia="en-US"/>
        </w:rPr>
        <w:t>ssessment</w:t>
      </w:r>
    </w:p>
    <w:p w14:paraId="24D875B7" w14:textId="6D935D5E" w:rsidR="00567E0F" w:rsidRPr="00FD298E" w:rsidRDefault="001C0E45" w:rsidP="00567E0F">
      <w:pPr>
        <w:jc w:val="both"/>
        <w:rPr>
          <w:rFonts w:ascii="Arial" w:hAnsi="Arial" w:cs="Arial"/>
          <w:i/>
          <w:sz w:val="20"/>
        </w:rPr>
      </w:pPr>
      <w:r w:rsidRPr="00FD298E">
        <w:rPr>
          <w:rFonts w:ascii="Arial" w:hAnsi="Arial" w:cs="Arial"/>
          <w:i/>
          <w:sz w:val="20"/>
        </w:rPr>
        <w:t>F</w:t>
      </w:r>
      <w:r w:rsidR="00567E0F" w:rsidRPr="00FD298E">
        <w:rPr>
          <w:rFonts w:ascii="Arial" w:hAnsi="Arial" w:cs="Arial"/>
          <w:i/>
          <w:sz w:val="20"/>
        </w:rPr>
        <w:t xml:space="preserve">eel free to add any information not requested in </w:t>
      </w:r>
      <w:r w:rsidR="00F310D7" w:rsidRPr="00FD298E">
        <w:rPr>
          <w:rFonts w:ascii="Arial" w:hAnsi="Arial" w:cs="Arial"/>
          <w:i/>
          <w:sz w:val="20"/>
        </w:rPr>
        <w:t xml:space="preserve">this </w:t>
      </w:r>
      <w:r w:rsidR="00567E0F" w:rsidRPr="00FD298E">
        <w:rPr>
          <w:rFonts w:ascii="Arial" w:hAnsi="Arial" w:cs="Arial"/>
          <w:i/>
          <w:sz w:val="20"/>
        </w:rPr>
        <w:t xml:space="preserve">questionnaire but that you consider relevant for an eligibility check of your </w:t>
      </w:r>
      <w:r w:rsidR="0039607B" w:rsidRPr="00FD298E">
        <w:rPr>
          <w:rFonts w:ascii="Arial" w:hAnsi="Arial" w:cs="Arial"/>
          <w:i/>
          <w:sz w:val="20"/>
        </w:rPr>
        <w:t>entity</w:t>
      </w:r>
      <w:r w:rsidR="00567E0F" w:rsidRPr="00FD298E">
        <w:rPr>
          <w:rFonts w:ascii="Arial" w:hAnsi="Arial" w:cs="Arial"/>
          <w:i/>
          <w:sz w:val="20"/>
        </w:rPr>
        <w:t xml:space="preserve">. </w:t>
      </w:r>
    </w:p>
    <w:p w14:paraId="1F28C393" w14:textId="77777777" w:rsidR="00567E0F" w:rsidRPr="00FD298E" w:rsidRDefault="00567E0F" w:rsidP="00567E0F">
      <w:pPr>
        <w:jc w:val="both"/>
        <w:rPr>
          <w:rFonts w:ascii="Arial" w:hAnsi="Arial" w:cs="Arial"/>
          <w:u w:val="single"/>
        </w:rPr>
      </w:pPr>
      <w:r w:rsidRPr="00FD298E">
        <w:rPr>
          <w:rFonts w:ascii="Arial" w:hAnsi="Arial" w:cs="Arial"/>
          <w:u w:val="single"/>
        </w:rPr>
        <w:t>Questionnaire</w:t>
      </w:r>
    </w:p>
    <w:p w14:paraId="79E3ACED" w14:textId="61788BA4" w:rsidR="00567E0F" w:rsidRPr="00FD298E" w:rsidRDefault="00567E0F" w:rsidP="00567E0F">
      <w:pPr>
        <w:pStyle w:val="ListParagraph"/>
        <w:numPr>
          <w:ilvl w:val="0"/>
          <w:numId w:val="11"/>
        </w:numPr>
        <w:jc w:val="both"/>
        <w:rPr>
          <w:rFonts w:ascii="Arial" w:hAnsi="Arial" w:cs="Arial"/>
        </w:rPr>
      </w:pPr>
      <w:r w:rsidRPr="00FD298E">
        <w:rPr>
          <w:rFonts w:ascii="Arial" w:hAnsi="Arial" w:cs="Arial"/>
        </w:rPr>
        <w:t xml:space="preserve">Describe the entity in terms of mission, </w:t>
      </w:r>
      <w:r w:rsidR="007656E6" w:rsidRPr="00FD298E">
        <w:rPr>
          <w:rFonts w:ascii="Arial" w:hAnsi="Arial" w:cs="Arial"/>
        </w:rPr>
        <w:t>historical background,</w:t>
      </w:r>
      <w:r w:rsidR="000164DB" w:rsidRPr="00FD298E">
        <w:rPr>
          <w:rFonts w:ascii="Arial" w:hAnsi="Arial" w:cs="Arial"/>
        </w:rPr>
        <w:t xml:space="preserve"> geographical scope of activities,</w:t>
      </w:r>
      <w:r w:rsidR="007656E6" w:rsidRPr="00FD298E">
        <w:rPr>
          <w:rFonts w:ascii="Arial" w:hAnsi="Arial" w:cs="Arial"/>
        </w:rPr>
        <w:t xml:space="preserve"> </w:t>
      </w:r>
      <w:r w:rsidRPr="00FD298E">
        <w:rPr>
          <w:rFonts w:ascii="Arial" w:hAnsi="Arial" w:cs="Arial"/>
        </w:rPr>
        <w:t xml:space="preserve">capital adequacy and </w:t>
      </w:r>
      <w:r w:rsidR="00A36150" w:rsidRPr="00FD298E">
        <w:rPr>
          <w:rFonts w:ascii="Arial" w:hAnsi="Arial" w:cs="Arial"/>
        </w:rPr>
        <w:t>external debt</w:t>
      </w:r>
      <w:r w:rsidR="007C050B" w:rsidRPr="00FD298E">
        <w:rPr>
          <w:rFonts w:ascii="Arial" w:hAnsi="Arial" w:cs="Arial"/>
        </w:rPr>
        <w:t xml:space="preserve"> (including by providing</w:t>
      </w:r>
      <w:r w:rsidRPr="00FD298E">
        <w:rPr>
          <w:rFonts w:ascii="Arial" w:hAnsi="Arial" w:cs="Arial"/>
        </w:rPr>
        <w:t xml:space="preserve"> </w:t>
      </w:r>
      <w:r w:rsidR="007656E6" w:rsidRPr="00FD298E">
        <w:rPr>
          <w:rFonts w:ascii="Arial" w:hAnsi="Arial" w:cs="Arial"/>
        </w:rPr>
        <w:t>relevant prudential ratios</w:t>
      </w:r>
      <w:r w:rsidR="007C050B" w:rsidRPr="00FD298E">
        <w:rPr>
          <w:rFonts w:ascii="Arial" w:hAnsi="Arial" w:cs="Arial"/>
        </w:rPr>
        <w:t>)</w:t>
      </w:r>
      <w:r w:rsidR="007656E6" w:rsidRPr="00FD298E">
        <w:rPr>
          <w:rFonts w:ascii="Arial" w:hAnsi="Arial" w:cs="Arial"/>
        </w:rPr>
        <w:t xml:space="preserve">, </w:t>
      </w:r>
      <w:r w:rsidRPr="00FD298E">
        <w:rPr>
          <w:rFonts w:ascii="Arial" w:hAnsi="Arial" w:cs="Arial"/>
        </w:rPr>
        <w:t>credit rating (if available) and governance.</w:t>
      </w:r>
    </w:p>
    <w:p w14:paraId="2E6DE7BA" w14:textId="0F15E323" w:rsidR="00567E0F" w:rsidRPr="00FD298E" w:rsidRDefault="00567E0F" w:rsidP="005C4E7B">
      <w:pPr>
        <w:spacing w:line="360" w:lineRule="auto"/>
        <w:jc w:val="both"/>
        <w:rPr>
          <w:rFonts w:ascii="Arial" w:hAnsi="Arial" w:cs="Arial"/>
        </w:rPr>
      </w:pPr>
      <w:r w:rsidRPr="00FD298E">
        <w:rPr>
          <w:rFonts w:ascii="Arial" w:hAnsi="Arial" w:cs="Arial"/>
        </w:rPr>
        <w:t>_________________________________________________________________________________________________________________________________________________________________________________________________________</w:t>
      </w:r>
      <w:r w:rsidR="001E2A69" w:rsidRPr="00FD298E">
        <w:rPr>
          <w:rFonts w:ascii="Arial" w:hAnsi="Arial" w:cs="Arial"/>
        </w:rPr>
        <w:t>___________________________________________________________________</w:t>
      </w:r>
      <w:r w:rsidR="003C223E" w:rsidRPr="00FD298E">
        <w:rPr>
          <w:rFonts w:ascii="Arial" w:hAnsi="Arial" w:cs="Arial"/>
        </w:rPr>
        <w:t>________________________</w:t>
      </w:r>
    </w:p>
    <w:p w14:paraId="495F8623" w14:textId="77777777" w:rsidR="00567E0F" w:rsidRPr="00FD298E" w:rsidRDefault="00567E0F" w:rsidP="00567E0F">
      <w:pPr>
        <w:pStyle w:val="ListParagraph"/>
        <w:numPr>
          <w:ilvl w:val="0"/>
          <w:numId w:val="11"/>
        </w:numPr>
        <w:jc w:val="both"/>
        <w:rPr>
          <w:rFonts w:ascii="Arial" w:hAnsi="Arial" w:cs="Arial"/>
        </w:rPr>
      </w:pPr>
      <w:r w:rsidRPr="00FD298E">
        <w:rPr>
          <w:rFonts w:ascii="Arial" w:hAnsi="Arial" w:cs="Arial"/>
        </w:rPr>
        <w:t>Does your entity benefit from a public (e.g. government) guarantee or a financial guarantee of equivalent insurance?</w:t>
      </w:r>
    </w:p>
    <w:p w14:paraId="3DE1459A" w14:textId="2FBAE590" w:rsidR="001E2A69" w:rsidRPr="00FD298E" w:rsidRDefault="001E2A69" w:rsidP="005C4E7B">
      <w:pPr>
        <w:spacing w:line="360" w:lineRule="auto"/>
        <w:jc w:val="both"/>
        <w:rPr>
          <w:rFonts w:ascii="Arial" w:hAnsi="Arial" w:cs="Arial"/>
        </w:rPr>
      </w:pPr>
      <w:r w:rsidRPr="00FD29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223E" w:rsidRPr="00FD298E">
        <w:rPr>
          <w:rFonts w:ascii="Arial" w:hAnsi="Arial" w:cs="Arial"/>
        </w:rPr>
        <w:t>________________________</w:t>
      </w:r>
    </w:p>
    <w:p w14:paraId="3E860C7D" w14:textId="77777777" w:rsidR="00567E0F" w:rsidRPr="00FD298E" w:rsidRDefault="00567E0F" w:rsidP="00567E0F">
      <w:pPr>
        <w:pStyle w:val="ListParagraph"/>
        <w:numPr>
          <w:ilvl w:val="0"/>
          <w:numId w:val="11"/>
        </w:numPr>
        <w:jc w:val="both"/>
        <w:rPr>
          <w:rFonts w:ascii="Arial" w:hAnsi="Arial" w:cs="Arial"/>
        </w:rPr>
      </w:pPr>
      <w:r w:rsidRPr="00FD298E">
        <w:rPr>
          <w:rFonts w:ascii="Arial" w:hAnsi="Arial" w:cs="Arial"/>
        </w:rPr>
        <w:t>Describe the types of products offered by your entity, with a particular focus on the crowding in of private investments and on leverage achieved, if applicable. Please also describe whether you committed own resources to the mentioned products and, if yes, in what form.</w:t>
      </w:r>
    </w:p>
    <w:p w14:paraId="79FCFCC6" w14:textId="2C2AAC6C" w:rsidR="001E2A69" w:rsidRPr="00FD298E" w:rsidRDefault="001E2A69" w:rsidP="005C4E7B">
      <w:pPr>
        <w:spacing w:line="360" w:lineRule="auto"/>
        <w:jc w:val="both"/>
        <w:rPr>
          <w:rFonts w:ascii="Arial" w:hAnsi="Arial" w:cs="Arial"/>
        </w:rPr>
      </w:pPr>
      <w:r w:rsidRPr="00FD29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223E" w:rsidRPr="00FD298E">
        <w:rPr>
          <w:rFonts w:ascii="Arial" w:hAnsi="Arial" w:cs="Arial"/>
        </w:rPr>
        <w:t>________________________</w:t>
      </w:r>
    </w:p>
    <w:p w14:paraId="265EC638" w14:textId="77777777" w:rsidR="00567E0F" w:rsidRPr="00FD298E" w:rsidRDefault="00567E0F" w:rsidP="00567E0F">
      <w:pPr>
        <w:pStyle w:val="ListParagraph"/>
        <w:numPr>
          <w:ilvl w:val="0"/>
          <w:numId w:val="11"/>
        </w:numPr>
        <w:jc w:val="both"/>
        <w:rPr>
          <w:rFonts w:ascii="Arial" w:hAnsi="Arial" w:cs="Arial"/>
        </w:rPr>
      </w:pPr>
      <w:r w:rsidRPr="00FD298E">
        <w:rPr>
          <w:rFonts w:ascii="Arial" w:hAnsi="Arial" w:cs="Arial"/>
        </w:rPr>
        <w:t>Has your entity ever cooperated with EU Institutions, bodies, offices or agencies? If yes, please describe with which EU Institution, body, office or agency and under which programme.</w:t>
      </w:r>
    </w:p>
    <w:p w14:paraId="0C54971C" w14:textId="40F48A4E" w:rsidR="001E2A69" w:rsidRPr="00FD298E" w:rsidRDefault="001E2A69" w:rsidP="005C4E7B">
      <w:pPr>
        <w:spacing w:line="360" w:lineRule="auto"/>
        <w:jc w:val="both"/>
        <w:rPr>
          <w:rFonts w:ascii="Arial" w:hAnsi="Arial" w:cs="Arial"/>
        </w:rPr>
      </w:pPr>
      <w:r w:rsidRPr="00FD29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223E" w:rsidRPr="00FD298E">
        <w:rPr>
          <w:rFonts w:ascii="Arial" w:hAnsi="Arial" w:cs="Arial"/>
        </w:rPr>
        <w:t>________________________</w:t>
      </w:r>
    </w:p>
    <w:p w14:paraId="0E847BC3" w14:textId="18A2FD24" w:rsidR="00FD298E" w:rsidRPr="00FD298E" w:rsidRDefault="00FD298E" w:rsidP="005C4E7B">
      <w:pPr>
        <w:spacing w:line="360" w:lineRule="auto"/>
        <w:jc w:val="both"/>
        <w:rPr>
          <w:rFonts w:ascii="Arial" w:hAnsi="Arial" w:cs="Arial"/>
        </w:rPr>
      </w:pPr>
    </w:p>
    <w:p w14:paraId="3FD60B72" w14:textId="77611716" w:rsidR="00FD298E" w:rsidRPr="00FD298E" w:rsidRDefault="00FD298E" w:rsidP="005C4E7B">
      <w:pPr>
        <w:spacing w:line="360" w:lineRule="auto"/>
        <w:jc w:val="both"/>
        <w:rPr>
          <w:rFonts w:ascii="Arial" w:hAnsi="Arial" w:cs="Arial"/>
        </w:rPr>
      </w:pPr>
    </w:p>
    <w:p w14:paraId="68D9784D" w14:textId="77777777" w:rsidR="00567E0F" w:rsidRPr="00FD298E" w:rsidRDefault="00567E0F" w:rsidP="00567E0F">
      <w:pPr>
        <w:pStyle w:val="ListParagraph"/>
        <w:numPr>
          <w:ilvl w:val="0"/>
          <w:numId w:val="11"/>
        </w:numPr>
        <w:jc w:val="both"/>
        <w:rPr>
          <w:rFonts w:ascii="Arial" w:hAnsi="Arial" w:cs="Arial"/>
        </w:rPr>
      </w:pPr>
      <w:r w:rsidRPr="00FD298E">
        <w:rPr>
          <w:rFonts w:ascii="Arial" w:hAnsi="Arial" w:cs="Arial"/>
        </w:rPr>
        <w:lastRenderedPageBreak/>
        <w:t>In case of intent to apply for CEF blending, please also reply to this question: has your entity ever supported trans-European transport Projects of Common Interest identified in Regulation (EU) No 1315/2013 of the European Parliament and of the Council? If yes, please describe which kind of projects and fill in the table with the completed and ongoing projects’ details, including information on whether such project were also co-funded by the Connecting Europe Facility (CEF) or other EU funding programs.</w:t>
      </w:r>
    </w:p>
    <w:p w14:paraId="7F8F0BBE" w14:textId="5ACC5029" w:rsidR="001E2A69" w:rsidRPr="00FD298E" w:rsidRDefault="001E2A69" w:rsidP="005C4E7B">
      <w:pPr>
        <w:spacing w:line="360" w:lineRule="auto"/>
        <w:jc w:val="both"/>
        <w:rPr>
          <w:rFonts w:ascii="Arial" w:hAnsi="Arial" w:cs="Arial"/>
        </w:rPr>
      </w:pPr>
      <w:r w:rsidRPr="00FD29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223E" w:rsidRPr="00FD298E">
        <w:rPr>
          <w:rFonts w:ascii="Arial" w:hAnsi="Arial" w:cs="Arial"/>
        </w:rPr>
        <w:t>________________________</w:t>
      </w:r>
    </w:p>
    <w:p w14:paraId="623137BC" w14:textId="77777777" w:rsidR="00FD298E" w:rsidRDefault="00FD298E" w:rsidP="005C4E7B">
      <w:pPr>
        <w:jc w:val="both"/>
        <w:rPr>
          <w:rFonts w:ascii="Arial" w:hAnsi="Arial" w:cs="Arial"/>
          <w:sz w:val="24"/>
        </w:rPr>
      </w:pPr>
    </w:p>
    <w:p w14:paraId="7AC6AF48" w14:textId="08CE020C" w:rsidR="001E2A69" w:rsidRDefault="001E2A69" w:rsidP="005C4E7B">
      <w:pPr>
        <w:jc w:val="both"/>
        <w:rPr>
          <w:rFonts w:ascii="Arial" w:hAnsi="Arial" w:cs="Arial"/>
          <w:sz w:val="24"/>
        </w:rPr>
      </w:pPr>
      <w:r w:rsidRPr="00FD298E" w:rsidDel="001E2A69">
        <w:rPr>
          <w:rFonts w:ascii="Arial" w:hAnsi="Arial" w:cs="Arial"/>
          <w:sz w:val="24"/>
        </w:rPr>
        <w:t xml:space="preserve"> </w:t>
      </w:r>
    </w:p>
    <w:tbl>
      <w:tblPr>
        <w:tblStyle w:val="TableGrid"/>
        <w:tblW w:w="4890" w:type="pct"/>
        <w:tblLook w:val="04A0" w:firstRow="1" w:lastRow="0" w:firstColumn="1" w:lastColumn="0" w:noHBand="0" w:noVBand="1"/>
      </w:tblPr>
      <w:tblGrid>
        <w:gridCol w:w="2094"/>
        <w:gridCol w:w="1842"/>
        <w:gridCol w:w="1842"/>
        <w:gridCol w:w="3261"/>
      </w:tblGrid>
      <w:tr w:rsidR="00567E0F" w:rsidRPr="00FD298E" w14:paraId="6FE90408" w14:textId="77777777" w:rsidTr="005C4E7B">
        <w:trPr>
          <w:trHeight w:val="425"/>
        </w:trPr>
        <w:tc>
          <w:tcPr>
            <w:tcW w:w="5000" w:type="pct"/>
            <w:gridSpan w:val="4"/>
            <w:shd w:val="clear" w:color="auto" w:fill="A6A6A6" w:themeFill="background1" w:themeFillShade="A6"/>
            <w:vAlign w:val="center"/>
          </w:tcPr>
          <w:p w14:paraId="7B365F0A" w14:textId="77777777" w:rsidR="00567E0F" w:rsidRPr="00FD298E" w:rsidRDefault="00567E0F" w:rsidP="001E2A69">
            <w:pPr>
              <w:jc w:val="both"/>
              <w:rPr>
                <w:rFonts w:ascii="Arial" w:hAnsi="Arial" w:cs="Arial"/>
                <w:b/>
                <w:sz w:val="20"/>
              </w:rPr>
            </w:pPr>
            <w:r w:rsidRPr="00FD298E">
              <w:rPr>
                <w:rFonts w:ascii="Arial" w:hAnsi="Arial" w:cs="Arial"/>
                <w:b/>
                <w:sz w:val="20"/>
              </w:rPr>
              <w:t>Completed co-financed projects</w:t>
            </w:r>
          </w:p>
        </w:tc>
      </w:tr>
      <w:tr w:rsidR="00567E0F" w:rsidRPr="00FD298E" w14:paraId="69F3D2F0" w14:textId="77777777" w:rsidTr="00FD298E">
        <w:trPr>
          <w:trHeight w:val="425"/>
        </w:trPr>
        <w:tc>
          <w:tcPr>
            <w:tcW w:w="1158" w:type="pct"/>
            <w:vAlign w:val="center"/>
          </w:tcPr>
          <w:p w14:paraId="594C9B6B" w14:textId="77777777" w:rsidR="00567E0F" w:rsidRPr="00FD298E" w:rsidRDefault="00567E0F" w:rsidP="001E2A69">
            <w:pPr>
              <w:jc w:val="both"/>
              <w:rPr>
                <w:rFonts w:ascii="Arial" w:hAnsi="Arial" w:cs="Arial"/>
                <w:b/>
                <w:sz w:val="20"/>
              </w:rPr>
            </w:pPr>
            <w:r w:rsidRPr="00FD298E">
              <w:rPr>
                <w:rFonts w:ascii="Arial" w:hAnsi="Arial" w:cs="Arial"/>
                <w:b/>
                <w:sz w:val="20"/>
              </w:rPr>
              <w:t>Reference number</w:t>
            </w:r>
          </w:p>
        </w:tc>
        <w:tc>
          <w:tcPr>
            <w:tcW w:w="1019" w:type="pct"/>
            <w:vAlign w:val="center"/>
          </w:tcPr>
          <w:p w14:paraId="6AF34317" w14:textId="77777777" w:rsidR="00567E0F" w:rsidRPr="00FD298E" w:rsidRDefault="00567E0F" w:rsidP="001E2A69">
            <w:pPr>
              <w:jc w:val="both"/>
              <w:rPr>
                <w:rFonts w:ascii="Arial" w:hAnsi="Arial" w:cs="Arial"/>
                <w:b/>
                <w:sz w:val="20"/>
              </w:rPr>
            </w:pPr>
            <w:r w:rsidRPr="00FD298E">
              <w:rPr>
                <w:rFonts w:ascii="Arial" w:hAnsi="Arial" w:cs="Arial"/>
                <w:b/>
                <w:sz w:val="20"/>
              </w:rPr>
              <w:t>Title</w:t>
            </w:r>
          </w:p>
        </w:tc>
        <w:tc>
          <w:tcPr>
            <w:tcW w:w="1019" w:type="pct"/>
            <w:vAlign w:val="center"/>
          </w:tcPr>
          <w:p w14:paraId="1161C6CA" w14:textId="77777777" w:rsidR="00567E0F" w:rsidRPr="00FD298E" w:rsidRDefault="00567E0F" w:rsidP="001E2A69">
            <w:pPr>
              <w:jc w:val="both"/>
              <w:rPr>
                <w:rFonts w:ascii="Arial" w:hAnsi="Arial" w:cs="Arial"/>
                <w:b/>
                <w:sz w:val="20"/>
              </w:rPr>
            </w:pPr>
            <w:r w:rsidRPr="00FD298E">
              <w:rPr>
                <w:rFonts w:ascii="Arial" w:hAnsi="Arial" w:cs="Arial"/>
                <w:b/>
                <w:sz w:val="20"/>
              </w:rPr>
              <w:t>Amount</w:t>
            </w:r>
          </w:p>
        </w:tc>
        <w:tc>
          <w:tcPr>
            <w:tcW w:w="1804" w:type="pct"/>
            <w:vAlign w:val="center"/>
          </w:tcPr>
          <w:p w14:paraId="6F13E98E" w14:textId="77777777" w:rsidR="00567E0F" w:rsidRPr="00FD298E" w:rsidRDefault="00567E0F" w:rsidP="001E2A69">
            <w:pPr>
              <w:jc w:val="both"/>
              <w:rPr>
                <w:rFonts w:ascii="Arial" w:hAnsi="Arial" w:cs="Arial"/>
                <w:b/>
                <w:sz w:val="20"/>
              </w:rPr>
            </w:pPr>
            <w:r w:rsidRPr="00FD298E">
              <w:rPr>
                <w:rFonts w:ascii="Arial" w:hAnsi="Arial" w:cs="Arial"/>
                <w:b/>
                <w:sz w:val="20"/>
              </w:rPr>
              <w:t>Main goals</w:t>
            </w:r>
          </w:p>
        </w:tc>
      </w:tr>
      <w:tr w:rsidR="00567E0F" w:rsidRPr="00FD298E" w14:paraId="4CD00807" w14:textId="77777777" w:rsidTr="00FD298E">
        <w:trPr>
          <w:trHeight w:val="425"/>
        </w:trPr>
        <w:tc>
          <w:tcPr>
            <w:tcW w:w="1158" w:type="pct"/>
            <w:vAlign w:val="center"/>
          </w:tcPr>
          <w:p w14:paraId="49F01FD2" w14:textId="77777777" w:rsidR="00567E0F" w:rsidRPr="00FD298E" w:rsidRDefault="00567E0F" w:rsidP="001E2A69">
            <w:pPr>
              <w:jc w:val="both"/>
              <w:rPr>
                <w:rFonts w:ascii="Arial" w:hAnsi="Arial" w:cs="Arial"/>
                <w:sz w:val="20"/>
                <w:szCs w:val="24"/>
              </w:rPr>
            </w:pPr>
          </w:p>
        </w:tc>
        <w:tc>
          <w:tcPr>
            <w:tcW w:w="1019" w:type="pct"/>
            <w:vAlign w:val="center"/>
          </w:tcPr>
          <w:p w14:paraId="1C01A4F1" w14:textId="77777777" w:rsidR="00567E0F" w:rsidRPr="00FD298E" w:rsidRDefault="00567E0F" w:rsidP="001E2A69">
            <w:pPr>
              <w:jc w:val="both"/>
              <w:rPr>
                <w:rFonts w:ascii="Arial" w:hAnsi="Arial" w:cs="Arial"/>
                <w:sz w:val="20"/>
                <w:szCs w:val="24"/>
              </w:rPr>
            </w:pPr>
          </w:p>
        </w:tc>
        <w:tc>
          <w:tcPr>
            <w:tcW w:w="1019" w:type="pct"/>
            <w:vAlign w:val="center"/>
          </w:tcPr>
          <w:p w14:paraId="06216960" w14:textId="77777777" w:rsidR="00567E0F" w:rsidRPr="00FD298E" w:rsidRDefault="00567E0F" w:rsidP="001E2A69">
            <w:pPr>
              <w:jc w:val="both"/>
              <w:rPr>
                <w:rFonts w:ascii="Arial" w:hAnsi="Arial" w:cs="Arial"/>
                <w:sz w:val="20"/>
                <w:szCs w:val="24"/>
              </w:rPr>
            </w:pPr>
          </w:p>
        </w:tc>
        <w:tc>
          <w:tcPr>
            <w:tcW w:w="1804" w:type="pct"/>
            <w:vAlign w:val="center"/>
          </w:tcPr>
          <w:p w14:paraId="4AD447B7" w14:textId="77777777" w:rsidR="00567E0F" w:rsidRPr="00FD298E" w:rsidRDefault="00567E0F" w:rsidP="001E2A69">
            <w:pPr>
              <w:jc w:val="both"/>
              <w:rPr>
                <w:rFonts w:ascii="Arial" w:hAnsi="Arial" w:cs="Arial"/>
                <w:sz w:val="20"/>
                <w:szCs w:val="24"/>
              </w:rPr>
            </w:pPr>
          </w:p>
        </w:tc>
      </w:tr>
      <w:tr w:rsidR="00567E0F" w:rsidRPr="00FD298E" w14:paraId="4CE7CD85" w14:textId="77777777" w:rsidTr="00FD298E">
        <w:trPr>
          <w:trHeight w:val="425"/>
        </w:trPr>
        <w:tc>
          <w:tcPr>
            <w:tcW w:w="1158" w:type="pct"/>
            <w:vAlign w:val="center"/>
          </w:tcPr>
          <w:p w14:paraId="63D0D87F" w14:textId="77777777" w:rsidR="00567E0F" w:rsidRPr="00FD298E" w:rsidRDefault="00567E0F" w:rsidP="001E2A69">
            <w:pPr>
              <w:jc w:val="both"/>
              <w:rPr>
                <w:rFonts w:ascii="Arial" w:hAnsi="Arial" w:cs="Arial"/>
                <w:sz w:val="20"/>
                <w:szCs w:val="24"/>
              </w:rPr>
            </w:pPr>
          </w:p>
        </w:tc>
        <w:tc>
          <w:tcPr>
            <w:tcW w:w="1019" w:type="pct"/>
            <w:vAlign w:val="center"/>
          </w:tcPr>
          <w:p w14:paraId="5E0E65D0" w14:textId="77777777" w:rsidR="00567E0F" w:rsidRPr="00FD298E" w:rsidRDefault="00567E0F" w:rsidP="001E2A69">
            <w:pPr>
              <w:jc w:val="both"/>
              <w:rPr>
                <w:rFonts w:ascii="Arial" w:hAnsi="Arial" w:cs="Arial"/>
                <w:sz w:val="20"/>
                <w:szCs w:val="24"/>
              </w:rPr>
            </w:pPr>
          </w:p>
        </w:tc>
        <w:tc>
          <w:tcPr>
            <w:tcW w:w="1019" w:type="pct"/>
            <w:vAlign w:val="center"/>
          </w:tcPr>
          <w:p w14:paraId="6964C90E" w14:textId="77777777" w:rsidR="00567E0F" w:rsidRPr="00FD298E" w:rsidRDefault="00567E0F" w:rsidP="001E2A69">
            <w:pPr>
              <w:jc w:val="both"/>
              <w:rPr>
                <w:rFonts w:ascii="Arial" w:hAnsi="Arial" w:cs="Arial"/>
                <w:sz w:val="20"/>
                <w:szCs w:val="24"/>
              </w:rPr>
            </w:pPr>
          </w:p>
        </w:tc>
        <w:tc>
          <w:tcPr>
            <w:tcW w:w="1804" w:type="pct"/>
            <w:vAlign w:val="center"/>
          </w:tcPr>
          <w:p w14:paraId="5A821EE3" w14:textId="77777777" w:rsidR="00567E0F" w:rsidRPr="00FD298E" w:rsidRDefault="00567E0F" w:rsidP="001E2A69">
            <w:pPr>
              <w:jc w:val="both"/>
              <w:rPr>
                <w:rFonts w:ascii="Arial" w:hAnsi="Arial" w:cs="Arial"/>
                <w:sz w:val="20"/>
                <w:szCs w:val="24"/>
              </w:rPr>
            </w:pPr>
          </w:p>
        </w:tc>
      </w:tr>
      <w:tr w:rsidR="00567E0F" w:rsidRPr="00FD298E" w14:paraId="4BC224AB" w14:textId="77777777" w:rsidTr="005C4E7B">
        <w:trPr>
          <w:trHeight w:val="425"/>
        </w:trPr>
        <w:tc>
          <w:tcPr>
            <w:tcW w:w="5000" w:type="pct"/>
            <w:gridSpan w:val="4"/>
            <w:shd w:val="clear" w:color="auto" w:fill="A6A6A6" w:themeFill="background1" w:themeFillShade="A6"/>
            <w:vAlign w:val="center"/>
          </w:tcPr>
          <w:p w14:paraId="73C44619" w14:textId="77777777" w:rsidR="00567E0F" w:rsidRPr="00FD298E" w:rsidRDefault="00567E0F" w:rsidP="001E2A69">
            <w:pPr>
              <w:jc w:val="both"/>
              <w:rPr>
                <w:rFonts w:ascii="Arial" w:hAnsi="Arial" w:cs="Arial"/>
                <w:sz w:val="20"/>
                <w:szCs w:val="24"/>
              </w:rPr>
            </w:pPr>
            <w:r w:rsidRPr="00FD298E">
              <w:rPr>
                <w:rFonts w:ascii="Arial" w:hAnsi="Arial" w:cs="Arial"/>
                <w:b/>
                <w:sz w:val="20"/>
              </w:rPr>
              <w:t>Current ongoing co-financed projects</w:t>
            </w:r>
          </w:p>
        </w:tc>
      </w:tr>
      <w:tr w:rsidR="00567E0F" w:rsidRPr="00FD298E" w14:paraId="409C4321" w14:textId="77777777" w:rsidTr="00FD298E">
        <w:trPr>
          <w:trHeight w:val="425"/>
        </w:trPr>
        <w:tc>
          <w:tcPr>
            <w:tcW w:w="1158" w:type="pct"/>
            <w:vAlign w:val="center"/>
          </w:tcPr>
          <w:p w14:paraId="72058A10" w14:textId="77777777" w:rsidR="00567E0F" w:rsidRPr="00FD298E" w:rsidRDefault="00567E0F" w:rsidP="001E2A69">
            <w:pPr>
              <w:jc w:val="both"/>
              <w:rPr>
                <w:rFonts w:ascii="Arial" w:hAnsi="Arial" w:cs="Arial"/>
                <w:b/>
                <w:sz w:val="20"/>
              </w:rPr>
            </w:pPr>
            <w:r w:rsidRPr="00FD298E">
              <w:rPr>
                <w:rFonts w:ascii="Arial" w:hAnsi="Arial" w:cs="Arial"/>
                <w:b/>
                <w:sz w:val="20"/>
              </w:rPr>
              <w:t>Reference number</w:t>
            </w:r>
          </w:p>
        </w:tc>
        <w:tc>
          <w:tcPr>
            <w:tcW w:w="1019" w:type="pct"/>
            <w:vAlign w:val="center"/>
          </w:tcPr>
          <w:p w14:paraId="598E6EC3" w14:textId="77777777" w:rsidR="00567E0F" w:rsidRPr="00FD298E" w:rsidRDefault="00567E0F" w:rsidP="001E2A69">
            <w:pPr>
              <w:jc w:val="both"/>
              <w:rPr>
                <w:rFonts w:ascii="Arial" w:hAnsi="Arial" w:cs="Arial"/>
                <w:b/>
                <w:sz w:val="20"/>
              </w:rPr>
            </w:pPr>
            <w:r w:rsidRPr="00FD298E">
              <w:rPr>
                <w:rFonts w:ascii="Arial" w:hAnsi="Arial" w:cs="Arial"/>
                <w:b/>
                <w:sz w:val="20"/>
              </w:rPr>
              <w:t>Title</w:t>
            </w:r>
          </w:p>
        </w:tc>
        <w:tc>
          <w:tcPr>
            <w:tcW w:w="1019" w:type="pct"/>
            <w:vAlign w:val="center"/>
          </w:tcPr>
          <w:p w14:paraId="483C1EDC" w14:textId="77777777" w:rsidR="00567E0F" w:rsidRPr="00FD298E" w:rsidRDefault="00567E0F" w:rsidP="001E2A69">
            <w:pPr>
              <w:jc w:val="both"/>
              <w:rPr>
                <w:rFonts w:ascii="Arial" w:hAnsi="Arial" w:cs="Arial"/>
                <w:b/>
                <w:sz w:val="20"/>
              </w:rPr>
            </w:pPr>
            <w:r w:rsidRPr="00FD298E">
              <w:rPr>
                <w:rFonts w:ascii="Arial" w:hAnsi="Arial" w:cs="Arial"/>
                <w:b/>
                <w:sz w:val="20"/>
              </w:rPr>
              <w:t>Amount</w:t>
            </w:r>
          </w:p>
        </w:tc>
        <w:tc>
          <w:tcPr>
            <w:tcW w:w="1804" w:type="pct"/>
            <w:vAlign w:val="center"/>
          </w:tcPr>
          <w:p w14:paraId="4578A69A" w14:textId="77777777" w:rsidR="00567E0F" w:rsidRPr="00FD298E" w:rsidRDefault="00567E0F" w:rsidP="001E2A69">
            <w:pPr>
              <w:jc w:val="both"/>
              <w:rPr>
                <w:rFonts w:ascii="Arial" w:hAnsi="Arial" w:cs="Arial"/>
                <w:b/>
                <w:sz w:val="20"/>
              </w:rPr>
            </w:pPr>
            <w:r w:rsidRPr="00FD298E">
              <w:rPr>
                <w:rFonts w:ascii="Arial" w:hAnsi="Arial" w:cs="Arial"/>
                <w:b/>
                <w:sz w:val="20"/>
              </w:rPr>
              <w:t>Main goals</w:t>
            </w:r>
          </w:p>
        </w:tc>
      </w:tr>
      <w:tr w:rsidR="00567E0F" w:rsidRPr="00FD298E" w14:paraId="4CAA86EB" w14:textId="77777777" w:rsidTr="00FD298E">
        <w:trPr>
          <w:trHeight w:val="425"/>
        </w:trPr>
        <w:tc>
          <w:tcPr>
            <w:tcW w:w="1158" w:type="pct"/>
            <w:shd w:val="clear" w:color="auto" w:fill="FFFFFF" w:themeFill="background1"/>
            <w:vAlign w:val="center"/>
          </w:tcPr>
          <w:p w14:paraId="45C81304" w14:textId="77777777" w:rsidR="00567E0F" w:rsidRPr="00FD298E" w:rsidRDefault="00567E0F" w:rsidP="001E2A69">
            <w:pPr>
              <w:jc w:val="both"/>
              <w:rPr>
                <w:rFonts w:ascii="Arial" w:hAnsi="Arial" w:cs="Arial"/>
                <w:b/>
                <w:sz w:val="20"/>
              </w:rPr>
            </w:pPr>
          </w:p>
        </w:tc>
        <w:tc>
          <w:tcPr>
            <w:tcW w:w="1019" w:type="pct"/>
            <w:shd w:val="clear" w:color="auto" w:fill="FFFFFF" w:themeFill="background1"/>
            <w:vAlign w:val="center"/>
          </w:tcPr>
          <w:p w14:paraId="278E6BFA" w14:textId="77777777" w:rsidR="00567E0F" w:rsidRPr="00FD298E" w:rsidRDefault="00567E0F" w:rsidP="001E2A69">
            <w:pPr>
              <w:jc w:val="both"/>
              <w:rPr>
                <w:rFonts w:ascii="Arial" w:hAnsi="Arial" w:cs="Arial"/>
                <w:b/>
                <w:sz w:val="20"/>
              </w:rPr>
            </w:pPr>
          </w:p>
        </w:tc>
        <w:tc>
          <w:tcPr>
            <w:tcW w:w="1019" w:type="pct"/>
            <w:shd w:val="clear" w:color="auto" w:fill="FFFFFF" w:themeFill="background1"/>
            <w:vAlign w:val="center"/>
          </w:tcPr>
          <w:p w14:paraId="1DD12266" w14:textId="77777777" w:rsidR="00567E0F" w:rsidRPr="00FD298E" w:rsidRDefault="00567E0F" w:rsidP="001E2A69">
            <w:pPr>
              <w:jc w:val="both"/>
              <w:rPr>
                <w:rFonts w:ascii="Arial" w:hAnsi="Arial" w:cs="Arial"/>
                <w:b/>
                <w:sz w:val="20"/>
              </w:rPr>
            </w:pPr>
          </w:p>
        </w:tc>
        <w:tc>
          <w:tcPr>
            <w:tcW w:w="1804" w:type="pct"/>
            <w:shd w:val="clear" w:color="auto" w:fill="FFFFFF" w:themeFill="background1"/>
            <w:vAlign w:val="center"/>
          </w:tcPr>
          <w:p w14:paraId="7B216EF4" w14:textId="77777777" w:rsidR="00567E0F" w:rsidRPr="00FD298E" w:rsidRDefault="00567E0F" w:rsidP="001E2A69">
            <w:pPr>
              <w:jc w:val="both"/>
              <w:rPr>
                <w:rFonts w:ascii="Arial" w:hAnsi="Arial" w:cs="Arial"/>
                <w:b/>
                <w:sz w:val="20"/>
              </w:rPr>
            </w:pPr>
          </w:p>
        </w:tc>
      </w:tr>
      <w:tr w:rsidR="00567E0F" w:rsidRPr="00FD298E" w14:paraId="5977ADE1" w14:textId="77777777" w:rsidTr="00FD298E">
        <w:trPr>
          <w:trHeight w:val="425"/>
        </w:trPr>
        <w:tc>
          <w:tcPr>
            <w:tcW w:w="1158" w:type="pct"/>
            <w:shd w:val="clear" w:color="auto" w:fill="FFFFFF" w:themeFill="background1"/>
            <w:vAlign w:val="center"/>
          </w:tcPr>
          <w:p w14:paraId="4506BE03" w14:textId="77777777" w:rsidR="00567E0F" w:rsidRPr="00FD298E" w:rsidRDefault="00567E0F" w:rsidP="001E2A69">
            <w:pPr>
              <w:jc w:val="both"/>
              <w:rPr>
                <w:rFonts w:ascii="Arial" w:hAnsi="Arial" w:cs="Arial"/>
                <w:b/>
                <w:sz w:val="20"/>
              </w:rPr>
            </w:pPr>
          </w:p>
        </w:tc>
        <w:tc>
          <w:tcPr>
            <w:tcW w:w="1019" w:type="pct"/>
            <w:shd w:val="clear" w:color="auto" w:fill="FFFFFF" w:themeFill="background1"/>
            <w:vAlign w:val="center"/>
          </w:tcPr>
          <w:p w14:paraId="2EB44E5C" w14:textId="77777777" w:rsidR="00567E0F" w:rsidRPr="00FD298E" w:rsidRDefault="00567E0F" w:rsidP="001E2A69">
            <w:pPr>
              <w:jc w:val="both"/>
              <w:rPr>
                <w:rFonts w:ascii="Arial" w:hAnsi="Arial" w:cs="Arial"/>
                <w:b/>
                <w:sz w:val="20"/>
              </w:rPr>
            </w:pPr>
          </w:p>
        </w:tc>
        <w:tc>
          <w:tcPr>
            <w:tcW w:w="1019" w:type="pct"/>
            <w:shd w:val="clear" w:color="auto" w:fill="FFFFFF" w:themeFill="background1"/>
            <w:vAlign w:val="center"/>
          </w:tcPr>
          <w:p w14:paraId="562EEE05" w14:textId="77777777" w:rsidR="00567E0F" w:rsidRPr="00FD298E" w:rsidRDefault="00567E0F" w:rsidP="001E2A69">
            <w:pPr>
              <w:jc w:val="both"/>
              <w:rPr>
                <w:rFonts w:ascii="Arial" w:hAnsi="Arial" w:cs="Arial"/>
                <w:b/>
                <w:sz w:val="20"/>
              </w:rPr>
            </w:pPr>
          </w:p>
        </w:tc>
        <w:tc>
          <w:tcPr>
            <w:tcW w:w="1804" w:type="pct"/>
            <w:shd w:val="clear" w:color="auto" w:fill="FFFFFF" w:themeFill="background1"/>
            <w:vAlign w:val="center"/>
          </w:tcPr>
          <w:p w14:paraId="616E2469" w14:textId="77777777" w:rsidR="00567E0F" w:rsidRPr="00FD298E" w:rsidRDefault="00567E0F" w:rsidP="001E2A69">
            <w:pPr>
              <w:jc w:val="both"/>
              <w:rPr>
                <w:rFonts w:ascii="Arial" w:hAnsi="Arial" w:cs="Arial"/>
                <w:b/>
                <w:sz w:val="20"/>
              </w:rPr>
            </w:pPr>
          </w:p>
        </w:tc>
      </w:tr>
    </w:tbl>
    <w:p w14:paraId="5F56737E" w14:textId="77777777" w:rsidR="00567E0F" w:rsidRPr="00FD298E" w:rsidRDefault="00567E0F" w:rsidP="00567E0F">
      <w:pPr>
        <w:autoSpaceDE w:val="0"/>
        <w:autoSpaceDN w:val="0"/>
        <w:adjustRightInd w:val="0"/>
        <w:spacing w:before="240" w:after="0" w:line="240" w:lineRule="auto"/>
        <w:jc w:val="both"/>
        <w:rPr>
          <w:rFonts w:ascii="Arial" w:hAnsi="Arial" w:cs="Arial"/>
          <w:color w:val="000000"/>
          <w:sz w:val="24"/>
          <w:szCs w:val="24"/>
        </w:rPr>
      </w:pPr>
    </w:p>
    <w:p w14:paraId="7635D5A9" w14:textId="6FE8291D" w:rsidR="00983917" w:rsidRPr="00FD298E" w:rsidRDefault="00983917" w:rsidP="00567E0F">
      <w:pPr>
        <w:jc w:val="center"/>
        <w:rPr>
          <w:rFonts w:ascii="Arial" w:hAnsi="Arial" w:cs="Arial"/>
          <w:color w:val="000000"/>
          <w:sz w:val="24"/>
          <w:szCs w:val="24"/>
        </w:rPr>
      </w:pPr>
    </w:p>
    <w:sectPr w:rsidR="00983917" w:rsidRPr="00FD298E" w:rsidSect="00567E0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49871" w16cid:durableId="2037C824"/>
  <w16cid:commentId w16cid:paraId="196278C0" w16cid:durableId="20390BFA"/>
  <w16cid:commentId w16cid:paraId="129198C2" w16cid:durableId="20390515"/>
  <w16cid:commentId w16cid:paraId="43B31E30" w16cid:durableId="2037C828"/>
  <w16cid:commentId w16cid:paraId="62F10EB5" w16cid:durableId="2037C82B"/>
  <w16cid:commentId w16cid:paraId="1D867ADE" w16cid:durableId="2037C82C"/>
  <w16cid:commentId w16cid:paraId="23753A80" w16cid:durableId="2037C82D"/>
  <w16cid:commentId w16cid:paraId="046F7113" w16cid:durableId="2037C82E"/>
  <w16cid:commentId w16cid:paraId="4251AA63" w16cid:durableId="2037C82F"/>
  <w16cid:commentId w16cid:paraId="42F17C37" w16cid:durableId="2037C831"/>
  <w16cid:commentId w16cid:paraId="45372086" w16cid:durableId="2037C832"/>
  <w16cid:commentId w16cid:paraId="1C74130A" w16cid:durableId="2037C833"/>
  <w16cid:commentId w16cid:paraId="14B092E9" w16cid:durableId="2037C834"/>
  <w16cid:commentId w16cid:paraId="2EBE557D" w16cid:durableId="2037C835"/>
  <w16cid:commentId w16cid:paraId="4F871CA9" w16cid:durableId="20394A5C"/>
  <w16cid:commentId w16cid:paraId="67FAF844" w16cid:durableId="2037C83A"/>
  <w16cid:commentId w16cid:paraId="34702B44" w16cid:durableId="2037C83B"/>
  <w16cid:commentId w16cid:paraId="06B5024A" w16cid:durableId="2037C83C"/>
  <w16cid:commentId w16cid:paraId="1BA6C0DE" w16cid:durableId="2037C83D"/>
  <w16cid:commentId w16cid:paraId="64EA4A77" w16cid:durableId="2037C83E"/>
  <w16cid:commentId w16cid:paraId="358C05E2" w16cid:durableId="2037C83F"/>
  <w16cid:commentId w16cid:paraId="0CB9474D" w16cid:durableId="2037C840"/>
  <w16cid:commentId w16cid:paraId="6C11F0CB" w16cid:durableId="2037C841"/>
  <w16cid:commentId w16cid:paraId="59626BC4" w16cid:durableId="2037C842"/>
  <w16cid:commentId w16cid:paraId="43A73F41" w16cid:durableId="2037C843"/>
  <w16cid:commentId w16cid:paraId="52550265" w16cid:durableId="2037C844"/>
  <w16cid:commentId w16cid:paraId="6057CFCD" w16cid:durableId="2037C845"/>
  <w16cid:commentId w16cid:paraId="6DB90E2D" w16cid:durableId="2037C846"/>
  <w16cid:commentId w16cid:paraId="1B348D48" w16cid:durableId="2037C847"/>
  <w16cid:commentId w16cid:paraId="76781F84" w16cid:durableId="2037C848"/>
  <w16cid:commentId w16cid:paraId="7E45CF04" w16cid:durableId="2037C849"/>
  <w16cid:commentId w16cid:paraId="5120CFD2" w16cid:durableId="2037C84A"/>
  <w16cid:commentId w16cid:paraId="651C26CA" w16cid:durableId="2037C8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A89C8" w14:textId="77777777" w:rsidR="001E2A69" w:rsidRDefault="001E2A69" w:rsidP="004042EE">
      <w:pPr>
        <w:spacing w:after="0" w:line="240" w:lineRule="auto"/>
      </w:pPr>
      <w:r>
        <w:separator/>
      </w:r>
    </w:p>
  </w:endnote>
  <w:endnote w:type="continuationSeparator" w:id="0">
    <w:p w14:paraId="38634A13" w14:textId="77777777" w:rsidR="001E2A69" w:rsidRDefault="001E2A69" w:rsidP="0040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2172" w14:textId="77777777" w:rsidR="00315709" w:rsidRDefault="0031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00D1" w14:textId="41FFEA32" w:rsidR="00FD298E" w:rsidRPr="00FD298E" w:rsidRDefault="00FD298E" w:rsidP="00FD298E">
    <w:pPr>
      <w:pStyle w:val="Header"/>
      <w:jc w:val="right"/>
      <w:rPr>
        <w:i/>
        <w:sz w:val="16"/>
      </w:rPr>
    </w:pPr>
    <w:r w:rsidRPr="00FD298E">
      <w:rPr>
        <w:i/>
        <w:sz w:val="16"/>
      </w:rPr>
      <w:t>Application form for Pillar Assessment – InvestEU – v.20190</w:t>
    </w:r>
    <w:r w:rsidR="00315709">
      <w:rPr>
        <w:i/>
        <w:sz w:val="16"/>
      </w:rPr>
      <w:t>607</w:t>
    </w:r>
    <w:r w:rsidRPr="00FD298E">
      <w:rPr>
        <w:i/>
        <w:sz w:val="16"/>
      </w:rPr>
      <w:t xml:space="preserve"> </w:t>
    </w:r>
    <w:r w:rsidRPr="00FD298E">
      <w:rPr>
        <w:i/>
        <w:sz w:val="16"/>
      </w:rPr>
      <w:br/>
      <w:t xml:space="preserve">Page </w:t>
    </w:r>
    <w:r w:rsidRPr="00FD298E">
      <w:rPr>
        <w:b/>
        <w:bCs/>
        <w:i/>
        <w:sz w:val="16"/>
      </w:rPr>
      <w:fldChar w:fldCharType="begin"/>
    </w:r>
    <w:r w:rsidRPr="00FD298E">
      <w:rPr>
        <w:b/>
        <w:bCs/>
        <w:i/>
        <w:sz w:val="16"/>
      </w:rPr>
      <w:instrText xml:space="preserve"> PAGE  \* Arabic  \* MERGEFORMAT </w:instrText>
    </w:r>
    <w:r w:rsidRPr="00FD298E">
      <w:rPr>
        <w:b/>
        <w:bCs/>
        <w:i/>
        <w:sz w:val="16"/>
      </w:rPr>
      <w:fldChar w:fldCharType="separate"/>
    </w:r>
    <w:r w:rsidR="00AF6E51">
      <w:rPr>
        <w:b/>
        <w:bCs/>
        <w:i/>
        <w:noProof/>
        <w:sz w:val="16"/>
      </w:rPr>
      <w:t>1</w:t>
    </w:r>
    <w:r w:rsidRPr="00FD298E">
      <w:rPr>
        <w:b/>
        <w:bCs/>
        <w:i/>
        <w:sz w:val="16"/>
      </w:rPr>
      <w:fldChar w:fldCharType="end"/>
    </w:r>
    <w:r w:rsidRPr="00FD298E">
      <w:rPr>
        <w:i/>
        <w:sz w:val="16"/>
      </w:rPr>
      <w:t xml:space="preserve"> of </w:t>
    </w:r>
    <w:r w:rsidRPr="00FD298E">
      <w:rPr>
        <w:b/>
        <w:bCs/>
        <w:i/>
        <w:sz w:val="16"/>
      </w:rPr>
      <w:fldChar w:fldCharType="begin"/>
    </w:r>
    <w:r w:rsidRPr="00FD298E">
      <w:rPr>
        <w:b/>
        <w:bCs/>
        <w:i/>
        <w:sz w:val="16"/>
      </w:rPr>
      <w:instrText xml:space="preserve"> NUMPAGES  \* Arabic  \* MERGEFORMAT </w:instrText>
    </w:r>
    <w:r w:rsidRPr="00FD298E">
      <w:rPr>
        <w:b/>
        <w:bCs/>
        <w:i/>
        <w:sz w:val="16"/>
      </w:rPr>
      <w:fldChar w:fldCharType="separate"/>
    </w:r>
    <w:r w:rsidR="00AF6E51">
      <w:rPr>
        <w:b/>
        <w:bCs/>
        <w:i/>
        <w:noProof/>
        <w:sz w:val="16"/>
      </w:rPr>
      <w:t>3</w:t>
    </w:r>
    <w:r w:rsidRPr="00FD298E">
      <w:rPr>
        <w:b/>
        <w:bCs/>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0ACB" w14:textId="77777777" w:rsidR="00315709" w:rsidRDefault="0031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9B084" w14:textId="77777777" w:rsidR="001E2A69" w:rsidRDefault="001E2A69" w:rsidP="004042EE">
      <w:pPr>
        <w:spacing w:after="0" w:line="240" w:lineRule="auto"/>
      </w:pPr>
      <w:r>
        <w:separator/>
      </w:r>
    </w:p>
  </w:footnote>
  <w:footnote w:type="continuationSeparator" w:id="0">
    <w:p w14:paraId="41F7ED94" w14:textId="77777777" w:rsidR="001E2A69" w:rsidRDefault="001E2A69" w:rsidP="004042EE">
      <w:pPr>
        <w:spacing w:after="0" w:line="240" w:lineRule="auto"/>
      </w:pPr>
      <w:r>
        <w:continuationSeparator/>
      </w:r>
    </w:p>
  </w:footnote>
  <w:footnote w:id="1">
    <w:p w14:paraId="1299920D" w14:textId="77777777" w:rsidR="001E2A69" w:rsidRPr="005C4E7B" w:rsidRDefault="001E2A69" w:rsidP="00567E0F">
      <w:pPr>
        <w:pStyle w:val="FootnoteText"/>
        <w:jc w:val="both"/>
        <w:rPr>
          <w:rFonts w:ascii="Arial" w:hAnsi="Arial" w:cs="Arial"/>
        </w:rPr>
      </w:pPr>
      <w:r w:rsidRPr="005C4E7B">
        <w:rPr>
          <w:rStyle w:val="FootnoteReference"/>
          <w:rFonts w:ascii="Arial" w:hAnsi="Arial" w:cs="Arial"/>
        </w:rPr>
        <w:footnoteRef/>
      </w:r>
      <w:r w:rsidRPr="005C4E7B">
        <w:rPr>
          <w:rFonts w:ascii="Arial" w:hAnsi="Arial" w:cs="Arial"/>
        </w:rPr>
        <w:t xml:space="preserve"> </w:t>
      </w:r>
      <w:r w:rsidRPr="005C4E7B">
        <w:rPr>
          <w:rFonts w:ascii="Arial" w:hAnsi="Arial" w:cs="Arial"/>
          <w:sz w:val="16"/>
        </w:rPr>
        <w:t>For the purposes of Article 62(1)(c) of the Financial Regulation (Regulation (EU, Euratom) 2018/1046 of the European Parliament and of the Council of 18 July 2018 on the financial rules applicable to the general budget of the Union (OJ L 193, 30.7.2018,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3AA9" w14:textId="77777777" w:rsidR="00315709" w:rsidRDefault="0031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6AE9" w14:textId="77777777" w:rsidR="00315709" w:rsidRDefault="00315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2A62" w14:textId="77777777" w:rsidR="00315709" w:rsidRDefault="0031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A1"/>
    <w:multiLevelType w:val="hybridMultilevel"/>
    <w:tmpl w:val="44E6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091E"/>
    <w:multiLevelType w:val="hybridMultilevel"/>
    <w:tmpl w:val="CBCC07BC"/>
    <w:lvl w:ilvl="0" w:tplc="A3FC89A4">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47774"/>
    <w:multiLevelType w:val="hybridMultilevel"/>
    <w:tmpl w:val="F14EF264"/>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95493"/>
    <w:multiLevelType w:val="hybridMultilevel"/>
    <w:tmpl w:val="DADCA2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D3602"/>
    <w:multiLevelType w:val="hybridMultilevel"/>
    <w:tmpl w:val="488EE302"/>
    <w:lvl w:ilvl="0" w:tplc="0410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CFB7DC5"/>
    <w:multiLevelType w:val="hybridMultilevel"/>
    <w:tmpl w:val="80141208"/>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201174C5"/>
    <w:multiLevelType w:val="hybridMultilevel"/>
    <w:tmpl w:val="E28492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9C220A8"/>
    <w:multiLevelType w:val="hybridMultilevel"/>
    <w:tmpl w:val="2C52A8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90A7C"/>
    <w:multiLevelType w:val="hybridMultilevel"/>
    <w:tmpl w:val="7D662524"/>
    <w:lvl w:ilvl="0" w:tplc="5C4084E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F5FD9"/>
    <w:multiLevelType w:val="hybridMultilevel"/>
    <w:tmpl w:val="8ADC849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3B683FD0"/>
    <w:multiLevelType w:val="hybridMultilevel"/>
    <w:tmpl w:val="759E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B5A88"/>
    <w:multiLevelType w:val="hybridMultilevel"/>
    <w:tmpl w:val="9A4850D6"/>
    <w:lvl w:ilvl="0" w:tplc="0809000B">
      <w:start w:val="1"/>
      <w:numFmt w:val="bullet"/>
      <w:lvlText w:val=""/>
      <w:lvlJc w:val="left"/>
      <w:pPr>
        <w:ind w:left="786" w:hanging="360"/>
      </w:pPr>
      <w:rPr>
        <w:rFonts w:ascii="Wingdings" w:hAnsi="Wingdings"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928E6"/>
    <w:multiLevelType w:val="hybridMultilevel"/>
    <w:tmpl w:val="2C52A8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5E6DA7"/>
    <w:multiLevelType w:val="hybridMultilevel"/>
    <w:tmpl w:val="401E0E1A"/>
    <w:lvl w:ilvl="0" w:tplc="51A6BE4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27EB3"/>
    <w:multiLevelType w:val="hybridMultilevel"/>
    <w:tmpl w:val="FA3A450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4B1365D6"/>
    <w:multiLevelType w:val="hybridMultilevel"/>
    <w:tmpl w:val="00E498A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383A12"/>
    <w:multiLevelType w:val="hybridMultilevel"/>
    <w:tmpl w:val="EEC0F1DE"/>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509F3A65"/>
    <w:multiLevelType w:val="multilevel"/>
    <w:tmpl w:val="BB505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81A21D5"/>
    <w:multiLevelType w:val="hybridMultilevel"/>
    <w:tmpl w:val="3170224E"/>
    <w:lvl w:ilvl="0" w:tplc="E7680236">
      <w:start w:val="4"/>
      <w:numFmt w:val="bullet"/>
      <w:lvlText w:val=""/>
      <w:lvlJc w:val="left"/>
      <w:pPr>
        <w:ind w:left="927" w:hanging="360"/>
      </w:pPr>
      <w:rPr>
        <w:rFonts w:ascii="Wingdings" w:eastAsiaTheme="minorEastAsia" w:hAnsi="Wingding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88A7655"/>
    <w:multiLevelType w:val="hybridMultilevel"/>
    <w:tmpl w:val="C32CF2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1383F"/>
    <w:multiLevelType w:val="hybridMultilevel"/>
    <w:tmpl w:val="D744E2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823C19"/>
    <w:multiLevelType w:val="hybridMultilevel"/>
    <w:tmpl w:val="87183C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798817F8"/>
    <w:multiLevelType w:val="hybridMultilevel"/>
    <w:tmpl w:val="8C24A2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CB337D7"/>
    <w:multiLevelType w:val="hybridMultilevel"/>
    <w:tmpl w:val="B1BE33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B7EDC"/>
    <w:multiLevelType w:val="hybridMultilevel"/>
    <w:tmpl w:val="E0FCC056"/>
    <w:lvl w:ilvl="0" w:tplc="1C3435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
  </w:num>
  <w:num w:numId="4">
    <w:abstractNumId w:val="24"/>
  </w:num>
  <w:num w:numId="5">
    <w:abstractNumId w:val="8"/>
  </w:num>
  <w:num w:numId="6">
    <w:abstractNumId w:val="0"/>
  </w:num>
  <w:num w:numId="7">
    <w:abstractNumId w:val="15"/>
  </w:num>
  <w:num w:numId="8">
    <w:abstractNumId w:val="13"/>
  </w:num>
  <w:num w:numId="9">
    <w:abstractNumId w:val="23"/>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22"/>
  </w:num>
  <w:num w:numId="17">
    <w:abstractNumId w:val="21"/>
  </w:num>
  <w:num w:numId="18">
    <w:abstractNumId w:val="20"/>
  </w:num>
  <w:num w:numId="19">
    <w:abstractNumId w:val="17"/>
  </w:num>
  <w:num w:numId="20">
    <w:abstractNumId w:val="14"/>
  </w:num>
  <w:num w:numId="21">
    <w:abstractNumId w:val="4"/>
  </w:num>
  <w:num w:numId="22">
    <w:abstractNumId w:val="16"/>
  </w:num>
  <w:num w:numId="23">
    <w:abstractNumId w:val="2"/>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2692"/>
    <w:rsid w:val="00001252"/>
    <w:rsid w:val="0000401E"/>
    <w:rsid w:val="00004D93"/>
    <w:rsid w:val="00011312"/>
    <w:rsid w:val="000164DB"/>
    <w:rsid w:val="00017954"/>
    <w:rsid w:val="00023CC0"/>
    <w:rsid w:val="00024FB1"/>
    <w:rsid w:val="000254C9"/>
    <w:rsid w:val="00027CD3"/>
    <w:rsid w:val="0003210E"/>
    <w:rsid w:val="000339C0"/>
    <w:rsid w:val="00034B58"/>
    <w:rsid w:val="00043961"/>
    <w:rsid w:val="00043D12"/>
    <w:rsid w:val="000511FA"/>
    <w:rsid w:val="00056C66"/>
    <w:rsid w:val="00057D95"/>
    <w:rsid w:val="000611AB"/>
    <w:rsid w:val="0006674C"/>
    <w:rsid w:val="000700D3"/>
    <w:rsid w:val="000707E6"/>
    <w:rsid w:val="00071C16"/>
    <w:rsid w:val="00073DE0"/>
    <w:rsid w:val="00074625"/>
    <w:rsid w:val="000766DA"/>
    <w:rsid w:val="00083C48"/>
    <w:rsid w:val="00083F0F"/>
    <w:rsid w:val="0008672C"/>
    <w:rsid w:val="00087F57"/>
    <w:rsid w:val="000902F9"/>
    <w:rsid w:val="000927F9"/>
    <w:rsid w:val="00092F19"/>
    <w:rsid w:val="00095ADD"/>
    <w:rsid w:val="000A086F"/>
    <w:rsid w:val="000A0F57"/>
    <w:rsid w:val="000A45B8"/>
    <w:rsid w:val="000B0A1C"/>
    <w:rsid w:val="000B1A41"/>
    <w:rsid w:val="000B6BB5"/>
    <w:rsid w:val="000B7DE6"/>
    <w:rsid w:val="000C40E4"/>
    <w:rsid w:val="000D05FD"/>
    <w:rsid w:val="000D380A"/>
    <w:rsid w:val="000D382E"/>
    <w:rsid w:val="000D49E3"/>
    <w:rsid w:val="000E298D"/>
    <w:rsid w:val="000E6597"/>
    <w:rsid w:val="000E72F4"/>
    <w:rsid w:val="0010026D"/>
    <w:rsid w:val="0010676D"/>
    <w:rsid w:val="001150D7"/>
    <w:rsid w:val="00117A16"/>
    <w:rsid w:val="00121366"/>
    <w:rsid w:val="00122DF7"/>
    <w:rsid w:val="00123082"/>
    <w:rsid w:val="00124445"/>
    <w:rsid w:val="00137BA9"/>
    <w:rsid w:val="0014070E"/>
    <w:rsid w:val="00140C2E"/>
    <w:rsid w:val="00140D3F"/>
    <w:rsid w:val="001427F7"/>
    <w:rsid w:val="00150D50"/>
    <w:rsid w:val="00150DA5"/>
    <w:rsid w:val="001514E7"/>
    <w:rsid w:val="00155FCA"/>
    <w:rsid w:val="00156A45"/>
    <w:rsid w:val="00162E1F"/>
    <w:rsid w:val="00162E42"/>
    <w:rsid w:val="00163643"/>
    <w:rsid w:val="00165B53"/>
    <w:rsid w:val="001677B4"/>
    <w:rsid w:val="00171A00"/>
    <w:rsid w:val="00171E6B"/>
    <w:rsid w:val="001751B9"/>
    <w:rsid w:val="00177DC5"/>
    <w:rsid w:val="00186AAD"/>
    <w:rsid w:val="00186FC6"/>
    <w:rsid w:val="00191BF5"/>
    <w:rsid w:val="001927C1"/>
    <w:rsid w:val="001971AF"/>
    <w:rsid w:val="001971CA"/>
    <w:rsid w:val="001A19D2"/>
    <w:rsid w:val="001A4D5F"/>
    <w:rsid w:val="001A6E32"/>
    <w:rsid w:val="001A7A7C"/>
    <w:rsid w:val="001B2F09"/>
    <w:rsid w:val="001B3CD4"/>
    <w:rsid w:val="001B4C01"/>
    <w:rsid w:val="001B4FE5"/>
    <w:rsid w:val="001C0E45"/>
    <w:rsid w:val="001C756D"/>
    <w:rsid w:val="001D297F"/>
    <w:rsid w:val="001D5217"/>
    <w:rsid w:val="001E114A"/>
    <w:rsid w:val="001E230D"/>
    <w:rsid w:val="001E2A69"/>
    <w:rsid w:val="001E2F50"/>
    <w:rsid w:val="001E3286"/>
    <w:rsid w:val="001E6414"/>
    <w:rsid w:val="001E6AD1"/>
    <w:rsid w:val="001E7355"/>
    <w:rsid w:val="001F0C9A"/>
    <w:rsid w:val="001F5E2B"/>
    <w:rsid w:val="00202679"/>
    <w:rsid w:val="002038BC"/>
    <w:rsid w:val="002053E6"/>
    <w:rsid w:val="0020571F"/>
    <w:rsid w:val="00206484"/>
    <w:rsid w:val="00207D4C"/>
    <w:rsid w:val="00210D07"/>
    <w:rsid w:val="0021328C"/>
    <w:rsid w:val="00222377"/>
    <w:rsid w:val="002248B9"/>
    <w:rsid w:val="00225BE4"/>
    <w:rsid w:val="0023137D"/>
    <w:rsid w:val="0024107D"/>
    <w:rsid w:val="0024192B"/>
    <w:rsid w:val="002431B0"/>
    <w:rsid w:val="00244251"/>
    <w:rsid w:val="002443C2"/>
    <w:rsid w:val="0025204B"/>
    <w:rsid w:val="002643DF"/>
    <w:rsid w:val="002722F6"/>
    <w:rsid w:val="00277F5C"/>
    <w:rsid w:val="002812B6"/>
    <w:rsid w:val="00285DED"/>
    <w:rsid w:val="002954CB"/>
    <w:rsid w:val="002A58EF"/>
    <w:rsid w:val="002B4198"/>
    <w:rsid w:val="002B6536"/>
    <w:rsid w:val="002D185B"/>
    <w:rsid w:val="002D2020"/>
    <w:rsid w:val="002D23B0"/>
    <w:rsid w:val="002D2910"/>
    <w:rsid w:val="002D4DF4"/>
    <w:rsid w:val="002D5921"/>
    <w:rsid w:val="002D7C4D"/>
    <w:rsid w:val="002E0A9D"/>
    <w:rsid w:val="002E3E4D"/>
    <w:rsid w:val="002E7AFD"/>
    <w:rsid w:val="002F1C09"/>
    <w:rsid w:val="002F2890"/>
    <w:rsid w:val="002F6FAE"/>
    <w:rsid w:val="00306922"/>
    <w:rsid w:val="0031389A"/>
    <w:rsid w:val="003139E9"/>
    <w:rsid w:val="00315709"/>
    <w:rsid w:val="00324376"/>
    <w:rsid w:val="00330A79"/>
    <w:rsid w:val="00331CD6"/>
    <w:rsid w:val="00333805"/>
    <w:rsid w:val="00335DA6"/>
    <w:rsid w:val="00336DB0"/>
    <w:rsid w:val="00343748"/>
    <w:rsid w:val="00347F4F"/>
    <w:rsid w:val="003511A3"/>
    <w:rsid w:val="00352606"/>
    <w:rsid w:val="00361043"/>
    <w:rsid w:val="00362E59"/>
    <w:rsid w:val="003630D3"/>
    <w:rsid w:val="0036675C"/>
    <w:rsid w:val="00374228"/>
    <w:rsid w:val="0037474F"/>
    <w:rsid w:val="003753DC"/>
    <w:rsid w:val="00376E7A"/>
    <w:rsid w:val="00384371"/>
    <w:rsid w:val="00385B12"/>
    <w:rsid w:val="00385F9A"/>
    <w:rsid w:val="0039607B"/>
    <w:rsid w:val="003A1D14"/>
    <w:rsid w:val="003A371C"/>
    <w:rsid w:val="003A451F"/>
    <w:rsid w:val="003A53FD"/>
    <w:rsid w:val="003B5D3F"/>
    <w:rsid w:val="003C0B39"/>
    <w:rsid w:val="003C223E"/>
    <w:rsid w:val="003C49D0"/>
    <w:rsid w:val="003C5AB9"/>
    <w:rsid w:val="003C637C"/>
    <w:rsid w:val="003D5BBB"/>
    <w:rsid w:val="003E4828"/>
    <w:rsid w:val="003E7133"/>
    <w:rsid w:val="003E73DF"/>
    <w:rsid w:val="003F7484"/>
    <w:rsid w:val="00402B1D"/>
    <w:rsid w:val="00402CE3"/>
    <w:rsid w:val="0040383C"/>
    <w:rsid w:val="004042EE"/>
    <w:rsid w:val="00404661"/>
    <w:rsid w:val="00411A81"/>
    <w:rsid w:val="00414674"/>
    <w:rsid w:val="00416DD6"/>
    <w:rsid w:val="00421A61"/>
    <w:rsid w:val="00422024"/>
    <w:rsid w:val="0042215F"/>
    <w:rsid w:val="00424419"/>
    <w:rsid w:val="00426366"/>
    <w:rsid w:val="00426993"/>
    <w:rsid w:val="00426D9B"/>
    <w:rsid w:val="00435CCB"/>
    <w:rsid w:val="00436C5A"/>
    <w:rsid w:val="004378D7"/>
    <w:rsid w:val="00442590"/>
    <w:rsid w:val="00443C2A"/>
    <w:rsid w:val="00444C4A"/>
    <w:rsid w:val="00451E2F"/>
    <w:rsid w:val="00453DA5"/>
    <w:rsid w:val="004559A2"/>
    <w:rsid w:val="00461027"/>
    <w:rsid w:val="00464021"/>
    <w:rsid w:val="004647B9"/>
    <w:rsid w:val="0046502F"/>
    <w:rsid w:val="0046757B"/>
    <w:rsid w:val="004732FE"/>
    <w:rsid w:val="0047596D"/>
    <w:rsid w:val="00480132"/>
    <w:rsid w:val="00481E46"/>
    <w:rsid w:val="00483312"/>
    <w:rsid w:val="00483A6F"/>
    <w:rsid w:val="00484F29"/>
    <w:rsid w:val="00485DA1"/>
    <w:rsid w:val="0048686E"/>
    <w:rsid w:val="00490112"/>
    <w:rsid w:val="0049077B"/>
    <w:rsid w:val="00490ACB"/>
    <w:rsid w:val="004928E9"/>
    <w:rsid w:val="00493484"/>
    <w:rsid w:val="004954F7"/>
    <w:rsid w:val="004A170D"/>
    <w:rsid w:val="004A299D"/>
    <w:rsid w:val="004A4066"/>
    <w:rsid w:val="004A4A09"/>
    <w:rsid w:val="004B1FD7"/>
    <w:rsid w:val="004B4A82"/>
    <w:rsid w:val="004C4BF6"/>
    <w:rsid w:val="004D1E9D"/>
    <w:rsid w:val="004D3DAC"/>
    <w:rsid w:val="004D3DBF"/>
    <w:rsid w:val="004E23DF"/>
    <w:rsid w:val="004F2679"/>
    <w:rsid w:val="004F3960"/>
    <w:rsid w:val="004F4AE7"/>
    <w:rsid w:val="004F64FE"/>
    <w:rsid w:val="004F7B94"/>
    <w:rsid w:val="00500439"/>
    <w:rsid w:val="00501402"/>
    <w:rsid w:val="005037AC"/>
    <w:rsid w:val="005156B5"/>
    <w:rsid w:val="00515CF8"/>
    <w:rsid w:val="005176EC"/>
    <w:rsid w:val="00517856"/>
    <w:rsid w:val="00520640"/>
    <w:rsid w:val="00520968"/>
    <w:rsid w:val="005219F6"/>
    <w:rsid w:val="00521B5D"/>
    <w:rsid w:val="00523B84"/>
    <w:rsid w:val="0052599A"/>
    <w:rsid w:val="0053493A"/>
    <w:rsid w:val="00535A0A"/>
    <w:rsid w:val="005479B2"/>
    <w:rsid w:val="0055081B"/>
    <w:rsid w:val="005513FE"/>
    <w:rsid w:val="00554897"/>
    <w:rsid w:val="00555544"/>
    <w:rsid w:val="00556092"/>
    <w:rsid w:val="005564A2"/>
    <w:rsid w:val="00561282"/>
    <w:rsid w:val="005617D4"/>
    <w:rsid w:val="0056200F"/>
    <w:rsid w:val="00563E37"/>
    <w:rsid w:val="00564D6D"/>
    <w:rsid w:val="005660E2"/>
    <w:rsid w:val="00567E0F"/>
    <w:rsid w:val="005744A9"/>
    <w:rsid w:val="0057463A"/>
    <w:rsid w:val="00581616"/>
    <w:rsid w:val="00587F20"/>
    <w:rsid w:val="00593869"/>
    <w:rsid w:val="005A26BA"/>
    <w:rsid w:val="005A7F37"/>
    <w:rsid w:val="005B1240"/>
    <w:rsid w:val="005B21A0"/>
    <w:rsid w:val="005B6162"/>
    <w:rsid w:val="005C01C0"/>
    <w:rsid w:val="005C1375"/>
    <w:rsid w:val="005C22EA"/>
    <w:rsid w:val="005C4E7B"/>
    <w:rsid w:val="005C5E0C"/>
    <w:rsid w:val="005D3B3B"/>
    <w:rsid w:val="005D4392"/>
    <w:rsid w:val="005D503A"/>
    <w:rsid w:val="005D77CB"/>
    <w:rsid w:val="005E179F"/>
    <w:rsid w:val="005F02F8"/>
    <w:rsid w:val="005F6531"/>
    <w:rsid w:val="005F795B"/>
    <w:rsid w:val="005F7DA7"/>
    <w:rsid w:val="00602330"/>
    <w:rsid w:val="00605D39"/>
    <w:rsid w:val="006078F8"/>
    <w:rsid w:val="006109FE"/>
    <w:rsid w:val="0061199F"/>
    <w:rsid w:val="006258D0"/>
    <w:rsid w:val="00630E22"/>
    <w:rsid w:val="006311B4"/>
    <w:rsid w:val="00634108"/>
    <w:rsid w:val="0064020C"/>
    <w:rsid w:val="006410BB"/>
    <w:rsid w:val="00646775"/>
    <w:rsid w:val="006507C7"/>
    <w:rsid w:val="0065128D"/>
    <w:rsid w:val="00651E1B"/>
    <w:rsid w:val="00651EBE"/>
    <w:rsid w:val="00653C8A"/>
    <w:rsid w:val="0065576F"/>
    <w:rsid w:val="00656804"/>
    <w:rsid w:val="00657A19"/>
    <w:rsid w:val="00660108"/>
    <w:rsid w:val="00660E98"/>
    <w:rsid w:val="00664BD9"/>
    <w:rsid w:val="00667F38"/>
    <w:rsid w:val="00685685"/>
    <w:rsid w:val="00687B16"/>
    <w:rsid w:val="00690782"/>
    <w:rsid w:val="00691578"/>
    <w:rsid w:val="006927F4"/>
    <w:rsid w:val="00694226"/>
    <w:rsid w:val="006A1744"/>
    <w:rsid w:val="006A24C7"/>
    <w:rsid w:val="006A2B8A"/>
    <w:rsid w:val="006A75C7"/>
    <w:rsid w:val="006B55B2"/>
    <w:rsid w:val="006C2878"/>
    <w:rsid w:val="006D0C8A"/>
    <w:rsid w:val="006D1DF0"/>
    <w:rsid w:val="006D434D"/>
    <w:rsid w:val="006D4728"/>
    <w:rsid w:val="006E61A7"/>
    <w:rsid w:val="006E6A0E"/>
    <w:rsid w:val="006F3F70"/>
    <w:rsid w:val="006F55E7"/>
    <w:rsid w:val="006F6AF6"/>
    <w:rsid w:val="006F7A8B"/>
    <w:rsid w:val="007028B3"/>
    <w:rsid w:val="00706513"/>
    <w:rsid w:val="007105C2"/>
    <w:rsid w:val="007112FF"/>
    <w:rsid w:val="007130FC"/>
    <w:rsid w:val="00715992"/>
    <w:rsid w:val="007235BB"/>
    <w:rsid w:val="00726124"/>
    <w:rsid w:val="00730122"/>
    <w:rsid w:val="00731D15"/>
    <w:rsid w:val="00732C73"/>
    <w:rsid w:val="00734F24"/>
    <w:rsid w:val="007351FD"/>
    <w:rsid w:val="00737242"/>
    <w:rsid w:val="007412D6"/>
    <w:rsid w:val="00744092"/>
    <w:rsid w:val="007467D8"/>
    <w:rsid w:val="0075086C"/>
    <w:rsid w:val="00751210"/>
    <w:rsid w:val="00754EE3"/>
    <w:rsid w:val="007561BD"/>
    <w:rsid w:val="00761C9D"/>
    <w:rsid w:val="0076272B"/>
    <w:rsid w:val="007637C7"/>
    <w:rsid w:val="007656E6"/>
    <w:rsid w:val="00765872"/>
    <w:rsid w:val="00766712"/>
    <w:rsid w:val="00773536"/>
    <w:rsid w:val="00773958"/>
    <w:rsid w:val="007761D3"/>
    <w:rsid w:val="0077665D"/>
    <w:rsid w:val="00780A4B"/>
    <w:rsid w:val="00782F43"/>
    <w:rsid w:val="00794432"/>
    <w:rsid w:val="007963FD"/>
    <w:rsid w:val="007A1004"/>
    <w:rsid w:val="007A27A1"/>
    <w:rsid w:val="007A316D"/>
    <w:rsid w:val="007A365E"/>
    <w:rsid w:val="007A4A52"/>
    <w:rsid w:val="007B297E"/>
    <w:rsid w:val="007B5CF7"/>
    <w:rsid w:val="007B69DC"/>
    <w:rsid w:val="007C0228"/>
    <w:rsid w:val="007C050B"/>
    <w:rsid w:val="007C0D3A"/>
    <w:rsid w:val="007C1665"/>
    <w:rsid w:val="007C5E32"/>
    <w:rsid w:val="007C727D"/>
    <w:rsid w:val="007C7DD3"/>
    <w:rsid w:val="007E3A4C"/>
    <w:rsid w:val="007E42C6"/>
    <w:rsid w:val="007E5060"/>
    <w:rsid w:val="007F11E8"/>
    <w:rsid w:val="007F1565"/>
    <w:rsid w:val="007F1D3E"/>
    <w:rsid w:val="007F72FE"/>
    <w:rsid w:val="008015BD"/>
    <w:rsid w:val="0080295B"/>
    <w:rsid w:val="00807DD4"/>
    <w:rsid w:val="008133D1"/>
    <w:rsid w:val="008133E5"/>
    <w:rsid w:val="008152E0"/>
    <w:rsid w:val="0081689E"/>
    <w:rsid w:val="008218F3"/>
    <w:rsid w:val="008326E4"/>
    <w:rsid w:val="00833276"/>
    <w:rsid w:val="008368C3"/>
    <w:rsid w:val="008437B3"/>
    <w:rsid w:val="00846A3C"/>
    <w:rsid w:val="008561D5"/>
    <w:rsid w:val="0086139C"/>
    <w:rsid w:val="0086161F"/>
    <w:rsid w:val="008619A6"/>
    <w:rsid w:val="00863EA8"/>
    <w:rsid w:val="008655DA"/>
    <w:rsid w:val="0086788F"/>
    <w:rsid w:val="0087318C"/>
    <w:rsid w:val="00884B96"/>
    <w:rsid w:val="00887070"/>
    <w:rsid w:val="00893166"/>
    <w:rsid w:val="008A076D"/>
    <w:rsid w:val="008A0F1B"/>
    <w:rsid w:val="008A2C9B"/>
    <w:rsid w:val="008A4D05"/>
    <w:rsid w:val="008C0446"/>
    <w:rsid w:val="008C1C7D"/>
    <w:rsid w:val="008C4B54"/>
    <w:rsid w:val="008D1ACD"/>
    <w:rsid w:val="008D3708"/>
    <w:rsid w:val="008D4027"/>
    <w:rsid w:val="008D5548"/>
    <w:rsid w:val="008E0877"/>
    <w:rsid w:val="008E36D6"/>
    <w:rsid w:val="008E55F7"/>
    <w:rsid w:val="008E716D"/>
    <w:rsid w:val="008F48F0"/>
    <w:rsid w:val="008F7074"/>
    <w:rsid w:val="00900AA9"/>
    <w:rsid w:val="009027BB"/>
    <w:rsid w:val="00902E7D"/>
    <w:rsid w:val="009033DD"/>
    <w:rsid w:val="0090361F"/>
    <w:rsid w:val="00903BB6"/>
    <w:rsid w:val="00904E2A"/>
    <w:rsid w:val="00914826"/>
    <w:rsid w:val="00915E06"/>
    <w:rsid w:val="00916A07"/>
    <w:rsid w:val="00924121"/>
    <w:rsid w:val="00925EA7"/>
    <w:rsid w:val="009326B0"/>
    <w:rsid w:val="00934C97"/>
    <w:rsid w:val="009358F8"/>
    <w:rsid w:val="009431D1"/>
    <w:rsid w:val="00943E32"/>
    <w:rsid w:val="009446E0"/>
    <w:rsid w:val="0095157D"/>
    <w:rsid w:val="009515F6"/>
    <w:rsid w:val="00952692"/>
    <w:rsid w:val="00952DE7"/>
    <w:rsid w:val="009546DE"/>
    <w:rsid w:val="0095747D"/>
    <w:rsid w:val="009654A0"/>
    <w:rsid w:val="009668BC"/>
    <w:rsid w:val="009677E8"/>
    <w:rsid w:val="00971D2A"/>
    <w:rsid w:val="00974381"/>
    <w:rsid w:val="009745F3"/>
    <w:rsid w:val="00975E6B"/>
    <w:rsid w:val="00983917"/>
    <w:rsid w:val="00985EB9"/>
    <w:rsid w:val="00987706"/>
    <w:rsid w:val="00995402"/>
    <w:rsid w:val="009A2667"/>
    <w:rsid w:val="009B2945"/>
    <w:rsid w:val="009B4C93"/>
    <w:rsid w:val="009B527C"/>
    <w:rsid w:val="009B58A1"/>
    <w:rsid w:val="009B7472"/>
    <w:rsid w:val="009C0701"/>
    <w:rsid w:val="009C40CB"/>
    <w:rsid w:val="009C4252"/>
    <w:rsid w:val="009C5FFC"/>
    <w:rsid w:val="009C6FE9"/>
    <w:rsid w:val="009C7A99"/>
    <w:rsid w:val="009D0841"/>
    <w:rsid w:val="009D1C31"/>
    <w:rsid w:val="009E38A1"/>
    <w:rsid w:val="009F021D"/>
    <w:rsid w:val="009F1729"/>
    <w:rsid w:val="009F3DA6"/>
    <w:rsid w:val="009F4936"/>
    <w:rsid w:val="009F4DA1"/>
    <w:rsid w:val="009F594A"/>
    <w:rsid w:val="009F727D"/>
    <w:rsid w:val="00A0101D"/>
    <w:rsid w:val="00A048CB"/>
    <w:rsid w:val="00A10FCF"/>
    <w:rsid w:val="00A15953"/>
    <w:rsid w:val="00A15FAD"/>
    <w:rsid w:val="00A16150"/>
    <w:rsid w:val="00A27535"/>
    <w:rsid w:val="00A31BA1"/>
    <w:rsid w:val="00A3309D"/>
    <w:rsid w:val="00A36150"/>
    <w:rsid w:val="00A40017"/>
    <w:rsid w:val="00A42C26"/>
    <w:rsid w:val="00A54D82"/>
    <w:rsid w:val="00A565B2"/>
    <w:rsid w:val="00A579BC"/>
    <w:rsid w:val="00A61421"/>
    <w:rsid w:val="00A722EC"/>
    <w:rsid w:val="00A841D8"/>
    <w:rsid w:val="00A90805"/>
    <w:rsid w:val="00A92C09"/>
    <w:rsid w:val="00A93FD0"/>
    <w:rsid w:val="00A948E8"/>
    <w:rsid w:val="00A958E0"/>
    <w:rsid w:val="00AA0D1B"/>
    <w:rsid w:val="00AA0D60"/>
    <w:rsid w:val="00AB251C"/>
    <w:rsid w:val="00AB2929"/>
    <w:rsid w:val="00AB472E"/>
    <w:rsid w:val="00AC73B0"/>
    <w:rsid w:val="00AC7AFA"/>
    <w:rsid w:val="00AD1786"/>
    <w:rsid w:val="00AD27BD"/>
    <w:rsid w:val="00AD6612"/>
    <w:rsid w:val="00AE3C3E"/>
    <w:rsid w:val="00AE3F9D"/>
    <w:rsid w:val="00AE53B8"/>
    <w:rsid w:val="00AE6E18"/>
    <w:rsid w:val="00AE73CA"/>
    <w:rsid w:val="00AE7A7E"/>
    <w:rsid w:val="00AF120C"/>
    <w:rsid w:val="00AF6E51"/>
    <w:rsid w:val="00AF79C8"/>
    <w:rsid w:val="00B018F2"/>
    <w:rsid w:val="00B03B45"/>
    <w:rsid w:val="00B21DA2"/>
    <w:rsid w:val="00B2393E"/>
    <w:rsid w:val="00B243C9"/>
    <w:rsid w:val="00B24EA9"/>
    <w:rsid w:val="00B27A32"/>
    <w:rsid w:val="00B31EB8"/>
    <w:rsid w:val="00B43CF8"/>
    <w:rsid w:val="00B44BBD"/>
    <w:rsid w:val="00B50A11"/>
    <w:rsid w:val="00B528DD"/>
    <w:rsid w:val="00B543AE"/>
    <w:rsid w:val="00B56A4D"/>
    <w:rsid w:val="00B57D80"/>
    <w:rsid w:val="00B614F8"/>
    <w:rsid w:val="00B64396"/>
    <w:rsid w:val="00B65220"/>
    <w:rsid w:val="00B6600D"/>
    <w:rsid w:val="00B6773B"/>
    <w:rsid w:val="00B72C8F"/>
    <w:rsid w:val="00B74B17"/>
    <w:rsid w:val="00B75D74"/>
    <w:rsid w:val="00B77E8F"/>
    <w:rsid w:val="00B80D96"/>
    <w:rsid w:val="00B82533"/>
    <w:rsid w:val="00B847AF"/>
    <w:rsid w:val="00B84930"/>
    <w:rsid w:val="00B8534D"/>
    <w:rsid w:val="00B86180"/>
    <w:rsid w:val="00B879EC"/>
    <w:rsid w:val="00B87DF1"/>
    <w:rsid w:val="00B9039D"/>
    <w:rsid w:val="00B908F9"/>
    <w:rsid w:val="00B91E18"/>
    <w:rsid w:val="00B93B71"/>
    <w:rsid w:val="00B9646E"/>
    <w:rsid w:val="00B96A51"/>
    <w:rsid w:val="00BA06FD"/>
    <w:rsid w:val="00BA397C"/>
    <w:rsid w:val="00BA40B9"/>
    <w:rsid w:val="00BA455E"/>
    <w:rsid w:val="00BA4F9B"/>
    <w:rsid w:val="00BA6616"/>
    <w:rsid w:val="00BB43D8"/>
    <w:rsid w:val="00BC0C76"/>
    <w:rsid w:val="00BC7CBE"/>
    <w:rsid w:val="00BD0687"/>
    <w:rsid w:val="00BD3B18"/>
    <w:rsid w:val="00BD3BAD"/>
    <w:rsid w:val="00BE0CB7"/>
    <w:rsid w:val="00BE4008"/>
    <w:rsid w:val="00BE438F"/>
    <w:rsid w:val="00BF01C0"/>
    <w:rsid w:val="00BF3546"/>
    <w:rsid w:val="00BF3870"/>
    <w:rsid w:val="00BF4546"/>
    <w:rsid w:val="00BF495D"/>
    <w:rsid w:val="00BF74C6"/>
    <w:rsid w:val="00BF7A80"/>
    <w:rsid w:val="00C07A85"/>
    <w:rsid w:val="00C10225"/>
    <w:rsid w:val="00C10E93"/>
    <w:rsid w:val="00C156F1"/>
    <w:rsid w:val="00C157F5"/>
    <w:rsid w:val="00C17EEF"/>
    <w:rsid w:val="00C22A00"/>
    <w:rsid w:val="00C262A2"/>
    <w:rsid w:val="00C30AF6"/>
    <w:rsid w:val="00C31DB1"/>
    <w:rsid w:val="00C32B1D"/>
    <w:rsid w:val="00C40AD8"/>
    <w:rsid w:val="00C450A9"/>
    <w:rsid w:val="00C50DB5"/>
    <w:rsid w:val="00C524A4"/>
    <w:rsid w:val="00C55BCD"/>
    <w:rsid w:val="00C5737B"/>
    <w:rsid w:val="00C612E1"/>
    <w:rsid w:val="00C63398"/>
    <w:rsid w:val="00C64950"/>
    <w:rsid w:val="00C666BA"/>
    <w:rsid w:val="00C75EB9"/>
    <w:rsid w:val="00C8002B"/>
    <w:rsid w:val="00C82E0C"/>
    <w:rsid w:val="00C92D07"/>
    <w:rsid w:val="00C939AF"/>
    <w:rsid w:val="00C94AE1"/>
    <w:rsid w:val="00C97B5B"/>
    <w:rsid w:val="00C97CB6"/>
    <w:rsid w:val="00CA0D2D"/>
    <w:rsid w:val="00CA14AF"/>
    <w:rsid w:val="00CA186D"/>
    <w:rsid w:val="00CA1F50"/>
    <w:rsid w:val="00CA7EB9"/>
    <w:rsid w:val="00CB079F"/>
    <w:rsid w:val="00CB4275"/>
    <w:rsid w:val="00CC136F"/>
    <w:rsid w:val="00CC1890"/>
    <w:rsid w:val="00CC1D98"/>
    <w:rsid w:val="00CC30C5"/>
    <w:rsid w:val="00CC49DE"/>
    <w:rsid w:val="00CC5570"/>
    <w:rsid w:val="00CC7AEE"/>
    <w:rsid w:val="00CD4988"/>
    <w:rsid w:val="00CD4BE9"/>
    <w:rsid w:val="00CD7403"/>
    <w:rsid w:val="00CE47CF"/>
    <w:rsid w:val="00CE7D50"/>
    <w:rsid w:val="00CF2BAA"/>
    <w:rsid w:val="00CF4CF1"/>
    <w:rsid w:val="00CF536C"/>
    <w:rsid w:val="00D0152B"/>
    <w:rsid w:val="00D022C7"/>
    <w:rsid w:val="00D0303F"/>
    <w:rsid w:val="00D03894"/>
    <w:rsid w:val="00D03A07"/>
    <w:rsid w:val="00D05992"/>
    <w:rsid w:val="00D07E70"/>
    <w:rsid w:val="00D135F9"/>
    <w:rsid w:val="00D1612F"/>
    <w:rsid w:val="00D22964"/>
    <w:rsid w:val="00D231D1"/>
    <w:rsid w:val="00D252EE"/>
    <w:rsid w:val="00D27953"/>
    <w:rsid w:val="00D3390C"/>
    <w:rsid w:val="00D357E4"/>
    <w:rsid w:val="00D37524"/>
    <w:rsid w:val="00D41AD9"/>
    <w:rsid w:val="00D5398D"/>
    <w:rsid w:val="00D54C9A"/>
    <w:rsid w:val="00D62186"/>
    <w:rsid w:val="00D6535D"/>
    <w:rsid w:val="00D761B8"/>
    <w:rsid w:val="00D777D6"/>
    <w:rsid w:val="00D83995"/>
    <w:rsid w:val="00D8462B"/>
    <w:rsid w:val="00D8518D"/>
    <w:rsid w:val="00D90DD5"/>
    <w:rsid w:val="00D92DDF"/>
    <w:rsid w:val="00D952B3"/>
    <w:rsid w:val="00DA0C3A"/>
    <w:rsid w:val="00DA38B5"/>
    <w:rsid w:val="00DA49E8"/>
    <w:rsid w:val="00DB398F"/>
    <w:rsid w:val="00DB4171"/>
    <w:rsid w:val="00DC041D"/>
    <w:rsid w:val="00DC11C8"/>
    <w:rsid w:val="00DC26C7"/>
    <w:rsid w:val="00DC525C"/>
    <w:rsid w:val="00DC583C"/>
    <w:rsid w:val="00DD3673"/>
    <w:rsid w:val="00DD6736"/>
    <w:rsid w:val="00DD7382"/>
    <w:rsid w:val="00DD7E93"/>
    <w:rsid w:val="00DE1241"/>
    <w:rsid w:val="00DE29AD"/>
    <w:rsid w:val="00DE2AE5"/>
    <w:rsid w:val="00DE40D1"/>
    <w:rsid w:val="00DE4E1F"/>
    <w:rsid w:val="00DF0142"/>
    <w:rsid w:val="00DF1978"/>
    <w:rsid w:val="00E01E85"/>
    <w:rsid w:val="00E02AB9"/>
    <w:rsid w:val="00E039D1"/>
    <w:rsid w:val="00E03DEA"/>
    <w:rsid w:val="00E04310"/>
    <w:rsid w:val="00E06C4E"/>
    <w:rsid w:val="00E1024B"/>
    <w:rsid w:val="00E10AF9"/>
    <w:rsid w:val="00E11E1C"/>
    <w:rsid w:val="00E163B4"/>
    <w:rsid w:val="00E172AE"/>
    <w:rsid w:val="00E20564"/>
    <w:rsid w:val="00E214BE"/>
    <w:rsid w:val="00E22DC3"/>
    <w:rsid w:val="00E236AD"/>
    <w:rsid w:val="00E25A2D"/>
    <w:rsid w:val="00E26D7A"/>
    <w:rsid w:val="00E2703D"/>
    <w:rsid w:val="00E31279"/>
    <w:rsid w:val="00E35282"/>
    <w:rsid w:val="00E3766D"/>
    <w:rsid w:val="00E40011"/>
    <w:rsid w:val="00E42291"/>
    <w:rsid w:val="00E43815"/>
    <w:rsid w:val="00E43EB2"/>
    <w:rsid w:val="00E44EA5"/>
    <w:rsid w:val="00E44ED3"/>
    <w:rsid w:val="00E466F7"/>
    <w:rsid w:val="00E473DD"/>
    <w:rsid w:val="00E47BBA"/>
    <w:rsid w:val="00E501BF"/>
    <w:rsid w:val="00E52F28"/>
    <w:rsid w:val="00E56440"/>
    <w:rsid w:val="00E62F29"/>
    <w:rsid w:val="00E63D31"/>
    <w:rsid w:val="00E65C61"/>
    <w:rsid w:val="00E664E3"/>
    <w:rsid w:val="00E730D6"/>
    <w:rsid w:val="00E7430C"/>
    <w:rsid w:val="00E76B98"/>
    <w:rsid w:val="00E76D1D"/>
    <w:rsid w:val="00E77071"/>
    <w:rsid w:val="00E81CD3"/>
    <w:rsid w:val="00E83DAD"/>
    <w:rsid w:val="00E85D97"/>
    <w:rsid w:val="00E94003"/>
    <w:rsid w:val="00E9754C"/>
    <w:rsid w:val="00EA2727"/>
    <w:rsid w:val="00EA296A"/>
    <w:rsid w:val="00EA302C"/>
    <w:rsid w:val="00EA5783"/>
    <w:rsid w:val="00EB00D5"/>
    <w:rsid w:val="00EB05D6"/>
    <w:rsid w:val="00EB1022"/>
    <w:rsid w:val="00EB2925"/>
    <w:rsid w:val="00EB3FEA"/>
    <w:rsid w:val="00EC3F96"/>
    <w:rsid w:val="00EC6855"/>
    <w:rsid w:val="00ED15D5"/>
    <w:rsid w:val="00ED2C5F"/>
    <w:rsid w:val="00ED4244"/>
    <w:rsid w:val="00EE0607"/>
    <w:rsid w:val="00EE1C37"/>
    <w:rsid w:val="00EE3DF3"/>
    <w:rsid w:val="00EF0A08"/>
    <w:rsid w:val="00EF4497"/>
    <w:rsid w:val="00EF6D1C"/>
    <w:rsid w:val="00EF7DE5"/>
    <w:rsid w:val="00F04181"/>
    <w:rsid w:val="00F04321"/>
    <w:rsid w:val="00F066FD"/>
    <w:rsid w:val="00F107E2"/>
    <w:rsid w:val="00F15467"/>
    <w:rsid w:val="00F16D58"/>
    <w:rsid w:val="00F171F6"/>
    <w:rsid w:val="00F271C8"/>
    <w:rsid w:val="00F310D7"/>
    <w:rsid w:val="00F316DB"/>
    <w:rsid w:val="00F33EE5"/>
    <w:rsid w:val="00F34C46"/>
    <w:rsid w:val="00F36F5A"/>
    <w:rsid w:val="00F4011E"/>
    <w:rsid w:val="00F40F51"/>
    <w:rsid w:val="00F43A77"/>
    <w:rsid w:val="00F45AE1"/>
    <w:rsid w:val="00F46F59"/>
    <w:rsid w:val="00F51078"/>
    <w:rsid w:val="00F510A6"/>
    <w:rsid w:val="00F52067"/>
    <w:rsid w:val="00F558F2"/>
    <w:rsid w:val="00F62533"/>
    <w:rsid w:val="00F628DE"/>
    <w:rsid w:val="00F649A8"/>
    <w:rsid w:val="00F66C80"/>
    <w:rsid w:val="00F67884"/>
    <w:rsid w:val="00F70962"/>
    <w:rsid w:val="00F72C13"/>
    <w:rsid w:val="00F73154"/>
    <w:rsid w:val="00F73DC2"/>
    <w:rsid w:val="00F74F0E"/>
    <w:rsid w:val="00F7587E"/>
    <w:rsid w:val="00F76F2D"/>
    <w:rsid w:val="00F77741"/>
    <w:rsid w:val="00F80866"/>
    <w:rsid w:val="00F83901"/>
    <w:rsid w:val="00F83D4A"/>
    <w:rsid w:val="00F84527"/>
    <w:rsid w:val="00F9181A"/>
    <w:rsid w:val="00F933A6"/>
    <w:rsid w:val="00F93D76"/>
    <w:rsid w:val="00F93DB4"/>
    <w:rsid w:val="00F95FC0"/>
    <w:rsid w:val="00F96CF7"/>
    <w:rsid w:val="00FA2FAD"/>
    <w:rsid w:val="00FA67FF"/>
    <w:rsid w:val="00FA7EA8"/>
    <w:rsid w:val="00FB3C69"/>
    <w:rsid w:val="00FB54D5"/>
    <w:rsid w:val="00FB6698"/>
    <w:rsid w:val="00FB7FF3"/>
    <w:rsid w:val="00FC4AEB"/>
    <w:rsid w:val="00FD0647"/>
    <w:rsid w:val="00FD2701"/>
    <w:rsid w:val="00FD298E"/>
    <w:rsid w:val="00FD5E5E"/>
    <w:rsid w:val="00FD5F2D"/>
    <w:rsid w:val="00FD641E"/>
    <w:rsid w:val="00FF24FC"/>
    <w:rsid w:val="00FF2FB5"/>
    <w:rsid w:val="00FF6ABA"/>
    <w:rsid w:val="00FF6E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43D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042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2EE"/>
    <w:rPr>
      <w:sz w:val="20"/>
      <w:szCs w:val="20"/>
    </w:rPr>
  </w:style>
  <w:style w:type="character" w:styleId="EndnoteReference">
    <w:name w:val="endnote reference"/>
    <w:basedOn w:val="DefaultParagraphFont"/>
    <w:uiPriority w:val="99"/>
    <w:semiHidden/>
    <w:unhideWhenUsed/>
    <w:rsid w:val="004042EE"/>
    <w:rPr>
      <w:vertAlign w:val="superscript"/>
    </w:rPr>
  </w:style>
  <w:style w:type="paragraph" w:styleId="Header">
    <w:name w:val="header"/>
    <w:basedOn w:val="Normal"/>
    <w:link w:val="HeaderChar"/>
    <w:uiPriority w:val="99"/>
    <w:unhideWhenUsed/>
    <w:rsid w:val="00E04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310"/>
  </w:style>
  <w:style w:type="paragraph" w:styleId="Footer">
    <w:name w:val="footer"/>
    <w:basedOn w:val="Normal"/>
    <w:link w:val="FooterChar"/>
    <w:uiPriority w:val="99"/>
    <w:unhideWhenUsed/>
    <w:rsid w:val="00E04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310"/>
  </w:style>
  <w:style w:type="paragraph" w:styleId="BalloonText">
    <w:name w:val="Balloon Text"/>
    <w:basedOn w:val="Normal"/>
    <w:link w:val="BalloonTextChar"/>
    <w:uiPriority w:val="99"/>
    <w:semiHidden/>
    <w:unhideWhenUsed/>
    <w:rsid w:val="00E0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10"/>
    <w:rPr>
      <w:rFonts w:ascii="Tahoma" w:hAnsi="Tahoma" w:cs="Tahoma"/>
      <w:sz w:val="16"/>
      <w:szCs w:val="16"/>
    </w:rPr>
  </w:style>
  <w:style w:type="paragraph" w:styleId="ListParagraph">
    <w:name w:val="List Paragraph"/>
    <w:basedOn w:val="Normal"/>
    <w:uiPriority w:val="34"/>
    <w:qFormat/>
    <w:rsid w:val="007028B3"/>
    <w:pPr>
      <w:ind w:left="720"/>
      <w:contextualSpacing/>
    </w:pPr>
  </w:style>
  <w:style w:type="paragraph" w:customStyle="1" w:styleId="Default">
    <w:name w:val="Default"/>
    <w:rsid w:val="004868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Com">
    <w:name w:val="Z_Com"/>
    <w:basedOn w:val="Normal"/>
    <w:next w:val="ZDGName"/>
    <w:rsid w:val="00D07E70"/>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rsid w:val="00D07E70"/>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rsid w:val="0056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DA2"/>
    <w:rPr>
      <w:sz w:val="16"/>
      <w:szCs w:val="16"/>
    </w:rPr>
  </w:style>
  <w:style w:type="paragraph" w:styleId="CommentText">
    <w:name w:val="annotation text"/>
    <w:basedOn w:val="Normal"/>
    <w:link w:val="CommentTextChar"/>
    <w:uiPriority w:val="99"/>
    <w:semiHidden/>
    <w:unhideWhenUsed/>
    <w:rsid w:val="00B21DA2"/>
    <w:pPr>
      <w:spacing w:line="240" w:lineRule="auto"/>
    </w:pPr>
    <w:rPr>
      <w:sz w:val="20"/>
      <w:szCs w:val="20"/>
    </w:rPr>
  </w:style>
  <w:style w:type="character" w:customStyle="1" w:styleId="CommentTextChar">
    <w:name w:val="Comment Text Char"/>
    <w:basedOn w:val="DefaultParagraphFont"/>
    <w:link w:val="CommentText"/>
    <w:uiPriority w:val="99"/>
    <w:semiHidden/>
    <w:rsid w:val="00B21DA2"/>
    <w:rPr>
      <w:sz w:val="20"/>
      <w:szCs w:val="20"/>
    </w:rPr>
  </w:style>
  <w:style w:type="paragraph" w:styleId="CommentSubject">
    <w:name w:val="annotation subject"/>
    <w:basedOn w:val="CommentText"/>
    <w:next w:val="CommentText"/>
    <w:link w:val="CommentSubjectChar"/>
    <w:uiPriority w:val="99"/>
    <w:semiHidden/>
    <w:unhideWhenUsed/>
    <w:rsid w:val="00B21DA2"/>
    <w:rPr>
      <w:b/>
      <w:bCs/>
    </w:rPr>
  </w:style>
  <w:style w:type="character" w:customStyle="1" w:styleId="CommentSubjectChar">
    <w:name w:val="Comment Subject Char"/>
    <w:basedOn w:val="CommentTextChar"/>
    <w:link w:val="CommentSubject"/>
    <w:uiPriority w:val="99"/>
    <w:semiHidden/>
    <w:rsid w:val="00B21DA2"/>
    <w:rPr>
      <w:b/>
      <w:bCs/>
      <w:sz w:val="20"/>
      <w:szCs w:val="20"/>
    </w:rPr>
  </w:style>
  <w:style w:type="character" w:styleId="Hyperlink">
    <w:name w:val="Hyperlink"/>
    <w:basedOn w:val="DefaultParagraphFont"/>
    <w:uiPriority w:val="99"/>
    <w:unhideWhenUsed/>
    <w:rsid w:val="009F1729"/>
    <w:rPr>
      <w:color w:val="0000FF" w:themeColor="hyperlink"/>
      <w:u w:val="single"/>
    </w:rPr>
  </w:style>
  <w:style w:type="paragraph" w:styleId="FootnoteText">
    <w:name w:val="footnote text"/>
    <w:basedOn w:val="Normal"/>
    <w:link w:val="FootnoteTextChar"/>
    <w:uiPriority w:val="99"/>
    <w:semiHidden/>
    <w:unhideWhenUsed/>
    <w:rsid w:val="00CC4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9DE"/>
    <w:rPr>
      <w:sz w:val="20"/>
      <w:szCs w:val="20"/>
    </w:rPr>
  </w:style>
  <w:style w:type="character" w:styleId="FootnoteReference">
    <w:name w:val="footnote reference"/>
    <w:basedOn w:val="DefaultParagraphFont"/>
    <w:uiPriority w:val="99"/>
    <w:semiHidden/>
    <w:unhideWhenUsed/>
    <w:rsid w:val="00CC49DE"/>
    <w:rPr>
      <w:vertAlign w:val="superscript"/>
    </w:rPr>
  </w:style>
  <w:style w:type="character" w:styleId="Strong">
    <w:name w:val="Strong"/>
    <w:basedOn w:val="DefaultParagraphFont"/>
    <w:uiPriority w:val="22"/>
    <w:qFormat/>
    <w:rsid w:val="00CC49DE"/>
    <w:rPr>
      <w:b/>
      <w:bCs/>
    </w:rPr>
  </w:style>
  <w:style w:type="table" w:customStyle="1" w:styleId="GridTable1Light1">
    <w:name w:val="Grid Table 1 Light1"/>
    <w:basedOn w:val="TableNormal"/>
    <w:uiPriority w:val="46"/>
    <w:rsid w:val="00C75EB9"/>
    <w:pPr>
      <w:spacing w:after="0" w:line="240" w:lineRule="auto"/>
    </w:pPr>
    <w:rPr>
      <w:rFonts w:eastAsiaTheme="minorHAnsi"/>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D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756">
      <w:bodyDiv w:val="1"/>
      <w:marLeft w:val="0"/>
      <w:marRight w:val="0"/>
      <w:marTop w:val="0"/>
      <w:marBottom w:val="0"/>
      <w:divBdr>
        <w:top w:val="none" w:sz="0" w:space="0" w:color="auto"/>
        <w:left w:val="none" w:sz="0" w:space="0" w:color="auto"/>
        <w:bottom w:val="none" w:sz="0" w:space="0" w:color="auto"/>
        <w:right w:val="none" w:sz="0" w:space="0" w:color="auto"/>
      </w:divBdr>
    </w:div>
    <w:div w:id="402684486">
      <w:bodyDiv w:val="1"/>
      <w:marLeft w:val="0"/>
      <w:marRight w:val="0"/>
      <w:marTop w:val="0"/>
      <w:marBottom w:val="0"/>
      <w:divBdr>
        <w:top w:val="none" w:sz="0" w:space="0" w:color="auto"/>
        <w:left w:val="none" w:sz="0" w:space="0" w:color="auto"/>
        <w:bottom w:val="none" w:sz="0" w:space="0" w:color="auto"/>
        <w:right w:val="none" w:sz="0" w:space="0" w:color="auto"/>
      </w:divBdr>
    </w:div>
    <w:div w:id="634411738">
      <w:bodyDiv w:val="1"/>
      <w:marLeft w:val="0"/>
      <w:marRight w:val="0"/>
      <w:marTop w:val="0"/>
      <w:marBottom w:val="0"/>
      <w:divBdr>
        <w:top w:val="none" w:sz="0" w:space="0" w:color="auto"/>
        <w:left w:val="none" w:sz="0" w:space="0" w:color="auto"/>
        <w:bottom w:val="none" w:sz="0" w:space="0" w:color="auto"/>
        <w:right w:val="none" w:sz="0" w:space="0" w:color="auto"/>
      </w:divBdr>
    </w:div>
    <w:div w:id="669987128">
      <w:bodyDiv w:val="1"/>
      <w:marLeft w:val="0"/>
      <w:marRight w:val="0"/>
      <w:marTop w:val="0"/>
      <w:marBottom w:val="0"/>
      <w:divBdr>
        <w:top w:val="none" w:sz="0" w:space="0" w:color="auto"/>
        <w:left w:val="none" w:sz="0" w:space="0" w:color="auto"/>
        <w:bottom w:val="none" w:sz="0" w:space="0" w:color="auto"/>
        <w:right w:val="none" w:sz="0" w:space="0" w:color="auto"/>
      </w:divBdr>
    </w:div>
    <w:div w:id="712387217">
      <w:bodyDiv w:val="1"/>
      <w:marLeft w:val="0"/>
      <w:marRight w:val="0"/>
      <w:marTop w:val="0"/>
      <w:marBottom w:val="0"/>
      <w:divBdr>
        <w:top w:val="none" w:sz="0" w:space="0" w:color="auto"/>
        <w:left w:val="none" w:sz="0" w:space="0" w:color="auto"/>
        <w:bottom w:val="none" w:sz="0" w:space="0" w:color="auto"/>
        <w:right w:val="none" w:sz="0" w:space="0" w:color="auto"/>
      </w:divBdr>
    </w:div>
    <w:div w:id="1162771572">
      <w:bodyDiv w:val="1"/>
      <w:marLeft w:val="0"/>
      <w:marRight w:val="0"/>
      <w:marTop w:val="0"/>
      <w:marBottom w:val="0"/>
      <w:divBdr>
        <w:top w:val="none" w:sz="0" w:space="0" w:color="auto"/>
        <w:left w:val="none" w:sz="0" w:space="0" w:color="auto"/>
        <w:bottom w:val="none" w:sz="0" w:space="0" w:color="auto"/>
        <w:right w:val="none" w:sz="0" w:space="0" w:color="auto"/>
      </w:divBdr>
      <w:divsChild>
        <w:div w:id="1114785055">
          <w:marLeft w:val="0"/>
          <w:marRight w:val="0"/>
          <w:marTop w:val="0"/>
          <w:marBottom w:val="0"/>
          <w:divBdr>
            <w:top w:val="none" w:sz="0" w:space="0" w:color="auto"/>
            <w:left w:val="none" w:sz="0" w:space="0" w:color="auto"/>
            <w:bottom w:val="none" w:sz="0" w:space="0" w:color="auto"/>
            <w:right w:val="none" w:sz="0" w:space="0" w:color="auto"/>
          </w:divBdr>
          <w:divsChild>
            <w:div w:id="1892426893">
              <w:marLeft w:val="0"/>
              <w:marRight w:val="0"/>
              <w:marTop w:val="0"/>
              <w:marBottom w:val="0"/>
              <w:divBdr>
                <w:top w:val="none" w:sz="0" w:space="0" w:color="auto"/>
                <w:left w:val="none" w:sz="0" w:space="0" w:color="auto"/>
                <w:bottom w:val="none" w:sz="0" w:space="0" w:color="auto"/>
                <w:right w:val="none" w:sz="0" w:space="0" w:color="auto"/>
              </w:divBdr>
              <w:divsChild>
                <w:div w:id="15256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9717">
      <w:bodyDiv w:val="1"/>
      <w:marLeft w:val="0"/>
      <w:marRight w:val="0"/>
      <w:marTop w:val="0"/>
      <w:marBottom w:val="0"/>
      <w:divBdr>
        <w:top w:val="none" w:sz="0" w:space="0" w:color="auto"/>
        <w:left w:val="none" w:sz="0" w:space="0" w:color="auto"/>
        <w:bottom w:val="none" w:sz="0" w:space="0" w:color="auto"/>
        <w:right w:val="none" w:sz="0" w:space="0" w:color="auto"/>
      </w:divBdr>
    </w:div>
    <w:div w:id="1720276715">
      <w:bodyDiv w:val="1"/>
      <w:marLeft w:val="0"/>
      <w:marRight w:val="0"/>
      <w:marTop w:val="0"/>
      <w:marBottom w:val="0"/>
      <w:divBdr>
        <w:top w:val="none" w:sz="0" w:space="0" w:color="auto"/>
        <w:left w:val="none" w:sz="0" w:space="0" w:color="auto"/>
        <w:bottom w:val="none" w:sz="0" w:space="0" w:color="auto"/>
        <w:right w:val="none" w:sz="0" w:space="0" w:color="auto"/>
      </w:divBdr>
      <w:divsChild>
        <w:div w:id="45225915">
          <w:marLeft w:val="0"/>
          <w:marRight w:val="0"/>
          <w:marTop w:val="0"/>
          <w:marBottom w:val="0"/>
          <w:divBdr>
            <w:top w:val="none" w:sz="0" w:space="0" w:color="auto"/>
            <w:left w:val="none" w:sz="0" w:space="0" w:color="auto"/>
            <w:bottom w:val="none" w:sz="0" w:space="0" w:color="auto"/>
            <w:right w:val="none" w:sz="0" w:space="0" w:color="auto"/>
          </w:divBdr>
          <w:divsChild>
            <w:div w:id="2124884588">
              <w:marLeft w:val="0"/>
              <w:marRight w:val="0"/>
              <w:marTop w:val="0"/>
              <w:marBottom w:val="0"/>
              <w:divBdr>
                <w:top w:val="none" w:sz="0" w:space="0" w:color="auto"/>
                <w:left w:val="none" w:sz="0" w:space="0" w:color="auto"/>
                <w:bottom w:val="none" w:sz="0" w:space="0" w:color="auto"/>
                <w:right w:val="none" w:sz="0" w:space="0" w:color="auto"/>
              </w:divBdr>
              <w:divsChild>
                <w:div w:id="19119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90C78D-4480-4416-8AB1-1CE0078C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4072</Characters>
  <Application>Microsoft Office Word</Application>
  <DocSecurity>4</DocSecurity>
  <Lines>127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2019-06-07T14:04:00Z</dcterms:created>
  <dcterms:modified xsi:type="dcterms:W3CDTF">2019-06-07T14:04:00Z</dcterms:modified>
</cp:coreProperties>
</file>