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BB669" w14:textId="77777777" w:rsidR="009E2AB7" w:rsidRPr="00F64321" w:rsidRDefault="009E2AB7" w:rsidP="000C5361">
      <w:pPr>
        <w:jc w:val="center"/>
        <w:rPr>
          <w:rFonts w:ascii="Verdana" w:hAnsi="Verdana"/>
          <w:b/>
          <w:color w:val="FFFFFF"/>
          <w:sz w:val="28"/>
          <w:szCs w:val="28"/>
          <w:lang w:val="fr-BE"/>
        </w:rPr>
      </w:pPr>
      <w:r w:rsidRPr="00F64321">
        <w:rPr>
          <w:noProof/>
          <w:sz w:val="20"/>
          <w:szCs w:val="20"/>
          <w:lang w:val="en-US"/>
        </w:rPr>
        <w:drawing>
          <wp:inline distT="0" distB="0" distL="0" distR="0" wp14:anchorId="5347875E" wp14:editId="7A20FE0E">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2D41B555" w14:textId="77777777" w:rsidR="0047408E" w:rsidRPr="00F64321" w:rsidRDefault="0047408E" w:rsidP="005D1F69">
      <w:pPr>
        <w:shd w:val="clear" w:color="auto" w:fill="EEECE1" w:themeFill="background2"/>
        <w:spacing w:after="0" w:line="240" w:lineRule="auto"/>
        <w:ind w:right="-142"/>
        <w:jc w:val="center"/>
        <w:rPr>
          <w:rFonts w:ascii="Verdana" w:hAnsi="Verdana"/>
          <w:b/>
          <w:sz w:val="24"/>
          <w:szCs w:val="24"/>
        </w:rPr>
      </w:pPr>
    </w:p>
    <w:p w14:paraId="4CD659E4" w14:textId="77777777" w:rsidR="0060523A" w:rsidRPr="00F6432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F64321">
        <w:rPr>
          <w:rFonts w:ascii="Verdana" w:hAnsi="Verdana"/>
          <w:b/>
          <w:bCs/>
          <w:sz w:val="24"/>
          <w:szCs w:val="24"/>
          <w:lang w:val="en-US"/>
        </w:rPr>
        <w:t>TECHNICAL SUPPORT INSTRUMENT (TSI) PROGRAMME</w:t>
      </w:r>
      <w:r w:rsidRPr="00F64321">
        <w:rPr>
          <w:rFonts w:ascii="Verdana" w:hAnsi="Verdana"/>
          <w:b/>
          <w:sz w:val="24"/>
          <w:szCs w:val="24"/>
          <w:lang w:val="en-US"/>
        </w:rPr>
        <w:br/>
      </w:r>
      <w:r w:rsidRPr="00F64321">
        <w:rPr>
          <w:rFonts w:ascii="Verdana" w:hAnsi="Verdana"/>
          <w:b/>
          <w:bCs/>
          <w:sz w:val="24"/>
          <w:szCs w:val="24"/>
          <w:lang w:val="en-US"/>
        </w:rPr>
        <w:t>Regulation (EU) 2021/240 (TSI Regulation)</w:t>
      </w:r>
      <w:r w:rsidRPr="00F64321">
        <w:rPr>
          <w:rStyle w:val="FootnoteReference"/>
          <w:b/>
          <w:bCs/>
        </w:rPr>
        <w:footnoteReference w:id="1"/>
      </w:r>
    </w:p>
    <w:p w14:paraId="56435BC4" w14:textId="77777777" w:rsidR="00B91A80" w:rsidRPr="00F64321"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7124432B" w14:textId="77777777" w:rsidR="0047408E" w:rsidRPr="00F64321" w:rsidRDefault="0047408E" w:rsidP="5ED146BE">
      <w:pPr>
        <w:shd w:val="clear" w:color="auto" w:fill="EEECE1" w:themeFill="background2"/>
        <w:spacing w:after="0" w:line="240" w:lineRule="auto"/>
        <w:ind w:right="-142"/>
        <w:jc w:val="center"/>
        <w:rPr>
          <w:rFonts w:ascii="Verdana" w:hAnsi="Verdana"/>
          <w:b/>
          <w:bCs/>
          <w:sz w:val="24"/>
          <w:szCs w:val="24"/>
        </w:rPr>
      </w:pPr>
      <w:r w:rsidRPr="00F64321">
        <w:rPr>
          <w:rFonts w:ascii="Verdana" w:hAnsi="Verdana"/>
          <w:b/>
          <w:bCs/>
          <w:sz w:val="24"/>
          <w:szCs w:val="24"/>
        </w:rPr>
        <w:t>REQUEST FOR TECHNICAL SUPPORT</w:t>
      </w:r>
    </w:p>
    <w:p w14:paraId="1731C814" w14:textId="77777777" w:rsidR="0047408E" w:rsidRPr="00F64321" w:rsidRDefault="0047408E" w:rsidP="5ED146BE">
      <w:pPr>
        <w:shd w:val="clear" w:color="auto" w:fill="EEECE1" w:themeFill="background2"/>
        <w:spacing w:after="0" w:line="240" w:lineRule="auto"/>
        <w:ind w:right="-142"/>
        <w:jc w:val="center"/>
        <w:rPr>
          <w:rFonts w:ascii="Verdana" w:hAnsi="Verdana"/>
          <w:b/>
          <w:bCs/>
          <w:sz w:val="24"/>
          <w:szCs w:val="24"/>
        </w:rPr>
      </w:pPr>
      <w:r w:rsidRPr="00F64321">
        <w:rPr>
          <w:rFonts w:ascii="Verdana" w:hAnsi="Verdana"/>
          <w:b/>
          <w:bCs/>
          <w:sz w:val="24"/>
          <w:szCs w:val="24"/>
        </w:rPr>
        <w:t>(Article 9 of the TSI Regulation)</w:t>
      </w:r>
    </w:p>
    <w:p w14:paraId="6BD559B1" w14:textId="77777777" w:rsidR="00B91A80" w:rsidRPr="00F64321" w:rsidRDefault="00B91A80" w:rsidP="005D1F69">
      <w:pPr>
        <w:shd w:val="clear" w:color="auto" w:fill="EEECE1" w:themeFill="background2"/>
        <w:spacing w:after="0" w:line="240" w:lineRule="auto"/>
        <w:ind w:right="-142"/>
        <w:jc w:val="center"/>
        <w:rPr>
          <w:rFonts w:ascii="Verdana" w:hAnsi="Verdana"/>
          <w:b/>
          <w:sz w:val="24"/>
          <w:szCs w:val="24"/>
        </w:rPr>
      </w:pPr>
    </w:p>
    <w:p w14:paraId="72DEBE81" w14:textId="77777777" w:rsidR="00CB7E84" w:rsidRPr="00F64321" w:rsidRDefault="00B90C21" w:rsidP="5ED146BE">
      <w:pPr>
        <w:shd w:val="clear" w:color="auto" w:fill="EEECE1" w:themeFill="background2"/>
        <w:spacing w:after="0" w:line="240" w:lineRule="auto"/>
        <w:ind w:right="-142"/>
        <w:jc w:val="center"/>
        <w:rPr>
          <w:rFonts w:ascii="Verdana" w:hAnsi="Verdana"/>
          <w:b/>
          <w:bCs/>
          <w:sz w:val="24"/>
          <w:szCs w:val="24"/>
        </w:rPr>
      </w:pPr>
      <w:r w:rsidRPr="00F64321">
        <w:rPr>
          <w:rFonts w:ascii="Verdana" w:hAnsi="Verdana"/>
          <w:b/>
          <w:bCs/>
          <w:sz w:val="24"/>
          <w:szCs w:val="24"/>
        </w:rPr>
        <w:t xml:space="preserve">DEADLINE: </w:t>
      </w:r>
      <w:r w:rsidR="0047408E" w:rsidRPr="00F64321">
        <w:rPr>
          <w:rFonts w:ascii="Verdana" w:hAnsi="Verdana"/>
          <w:b/>
          <w:bCs/>
          <w:sz w:val="24"/>
          <w:szCs w:val="24"/>
        </w:rPr>
        <w:t>31 October 2021</w:t>
      </w:r>
    </w:p>
    <w:p w14:paraId="663F4795" w14:textId="77777777" w:rsidR="0047408E" w:rsidRPr="00F64321" w:rsidRDefault="0047408E" w:rsidP="005D1F69">
      <w:pPr>
        <w:shd w:val="clear" w:color="auto" w:fill="EEECE1" w:themeFill="background2"/>
        <w:spacing w:after="0" w:line="240" w:lineRule="auto"/>
        <w:ind w:right="-142"/>
        <w:jc w:val="center"/>
        <w:rPr>
          <w:rFonts w:ascii="Verdana" w:hAnsi="Verdana"/>
          <w:b/>
          <w:sz w:val="24"/>
          <w:szCs w:val="24"/>
        </w:rPr>
      </w:pPr>
    </w:p>
    <w:p w14:paraId="24AA0E8D" w14:textId="77777777" w:rsidR="00D72B9F" w:rsidRPr="00F64321"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F64321" w14:paraId="624312D7" w14:textId="77777777" w:rsidTr="0BF28E0C">
        <w:trPr>
          <w:trHeight w:val="443"/>
        </w:trPr>
        <w:tc>
          <w:tcPr>
            <w:tcW w:w="1996" w:type="pct"/>
            <w:tcBorders>
              <w:right w:val="single" w:sz="12" w:space="0" w:color="auto"/>
            </w:tcBorders>
          </w:tcPr>
          <w:p w14:paraId="2AFCEE85" w14:textId="77777777" w:rsidR="002427CC" w:rsidRPr="00F64321" w:rsidRDefault="002427CC" w:rsidP="00C21EA8">
            <w:pPr>
              <w:pStyle w:val="Text1"/>
              <w:spacing w:before="60" w:after="60"/>
              <w:ind w:left="0"/>
              <w:jc w:val="left"/>
              <w:rPr>
                <w:rFonts w:ascii="Verdana" w:hAnsi="Verdana" w:cs="Arial"/>
                <w:b/>
                <w:bCs/>
                <w:sz w:val="20"/>
                <w:szCs w:val="20"/>
              </w:rPr>
            </w:pPr>
            <w:r w:rsidRPr="00F64321">
              <w:rPr>
                <w:rFonts w:ascii="Verdana" w:hAnsi="Verdana" w:cs="Arial"/>
                <w:b/>
                <w:bCs/>
                <w:sz w:val="20"/>
                <w:szCs w:val="20"/>
              </w:rPr>
              <w:t>Member State:</w:t>
            </w:r>
          </w:p>
        </w:tc>
        <w:tc>
          <w:tcPr>
            <w:tcW w:w="3004" w:type="pct"/>
            <w:tcBorders>
              <w:left w:val="single" w:sz="12" w:space="0" w:color="auto"/>
            </w:tcBorders>
          </w:tcPr>
          <w:p w14:paraId="4457401B" w14:textId="77777777" w:rsidR="002427CC" w:rsidRPr="00F64321" w:rsidRDefault="002427CC" w:rsidP="00C21EA8">
            <w:pPr>
              <w:pStyle w:val="Text1"/>
              <w:spacing w:before="60" w:after="60"/>
              <w:ind w:left="0"/>
              <w:jc w:val="left"/>
              <w:rPr>
                <w:rFonts w:ascii="Verdana" w:hAnsi="Verdana" w:cs="Arial"/>
                <w:b/>
                <w:bCs/>
                <w:sz w:val="20"/>
                <w:szCs w:val="20"/>
              </w:rPr>
            </w:pPr>
          </w:p>
        </w:tc>
      </w:tr>
      <w:tr w:rsidR="00A7100F" w:rsidRPr="00F64321" w14:paraId="65BC1E2A" w14:textId="77777777" w:rsidTr="00800577">
        <w:trPr>
          <w:trHeight w:val="443"/>
        </w:trPr>
        <w:tc>
          <w:tcPr>
            <w:tcW w:w="1996" w:type="pct"/>
            <w:tcBorders>
              <w:right w:val="single" w:sz="12" w:space="0" w:color="auto"/>
            </w:tcBorders>
          </w:tcPr>
          <w:p w14:paraId="4236A370" w14:textId="77777777" w:rsidR="00A7100F" w:rsidRPr="00F64321" w:rsidRDefault="00A7100F" w:rsidP="00A7100F">
            <w:pPr>
              <w:pStyle w:val="Text1"/>
              <w:spacing w:before="60" w:after="60"/>
              <w:ind w:left="0"/>
              <w:jc w:val="left"/>
              <w:rPr>
                <w:rFonts w:ascii="Verdana" w:hAnsi="Verdana" w:cs="Arial"/>
                <w:b/>
                <w:bCs/>
                <w:sz w:val="20"/>
                <w:szCs w:val="20"/>
              </w:rPr>
            </w:pPr>
            <w:r w:rsidRPr="00F64321">
              <w:rPr>
                <w:rFonts w:ascii="Verdana" w:hAnsi="Verdana" w:cs="Arial"/>
                <w:b/>
                <w:bCs/>
                <w:sz w:val="20"/>
                <w:szCs w:val="20"/>
              </w:rPr>
              <w:t>Title of the request:</w:t>
            </w:r>
          </w:p>
        </w:tc>
        <w:tc>
          <w:tcPr>
            <w:tcW w:w="3004" w:type="pct"/>
            <w:tcBorders>
              <w:left w:val="single" w:sz="12" w:space="0" w:color="auto"/>
            </w:tcBorders>
            <w:shd w:val="clear" w:color="auto" w:fill="auto"/>
          </w:tcPr>
          <w:p w14:paraId="4528D7A7" w14:textId="77777777" w:rsidR="00A7100F" w:rsidRPr="00F64321" w:rsidRDefault="00800577" w:rsidP="00997A38">
            <w:pPr>
              <w:pStyle w:val="Text1"/>
              <w:spacing w:before="60" w:after="60"/>
              <w:ind w:left="0"/>
              <w:jc w:val="left"/>
              <w:rPr>
                <w:rFonts w:ascii="Verdana" w:hAnsi="Verdana" w:cs="Arial"/>
                <w:b/>
                <w:bCs/>
                <w:color w:val="4F81BD" w:themeColor="accent1"/>
                <w:sz w:val="20"/>
                <w:szCs w:val="20"/>
              </w:rPr>
            </w:pPr>
            <w:r w:rsidRPr="00F64321">
              <w:rPr>
                <w:rFonts w:ascii="Verdana" w:hAnsi="Verdana" w:cs="Arial"/>
                <w:b/>
                <w:bCs/>
                <w:color w:val="4F81BD" w:themeColor="accent1"/>
                <w:sz w:val="20"/>
                <w:szCs w:val="20"/>
              </w:rPr>
              <w:t>Regional and local authorities – Enhancing cooperation &amp; Quality of public administration</w:t>
            </w:r>
          </w:p>
          <w:p w14:paraId="4AE604F3" w14:textId="77777777" w:rsidR="0061425B" w:rsidRPr="009D467A" w:rsidRDefault="0061425B" w:rsidP="0061425B">
            <w:pPr>
              <w:pStyle w:val="Text1"/>
              <w:spacing w:before="60" w:after="60"/>
              <w:ind w:left="0"/>
              <w:rPr>
                <w:rFonts w:ascii="Verdana" w:hAnsi="Verdana" w:cs="Arial"/>
                <w:b/>
                <w:bCs/>
                <w:i/>
                <w:sz w:val="20"/>
                <w:szCs w:val="20"/>
              </w:rPr>
            </w:pPr>
            <w:r w:rsidRPr="009D467A">
              <w:rPr>
                <w:rFonts w:ascii="Verdana" w:hAnsi="Verdana" w:cs="Arial"/>
                <w:b/>
                <w:bCs/>
                <w:i/>
                <w:sz w:val="20"/>
                <w:szCs w:val="20"/>
              </w:rPr>
              <w:t>Possibility to add subtitle (optional)</w:t>
            </w:r>
          </w:p>
          <w:p w14:paraId="7558AB9A" w14:textId="77777777" w:rsidR="0061425B" w:rsidRPr="00F64321" w:rsidRDefault="0061425B" w:rsidP="0061425B">
            <w:pPr>
              <w:pStyle w:val="Text1"/>
              <w:spacing w:before="60" w:after="60"/>
              <w:ind w:left="0"/>
              <w:jc w:val="left"/>
              <w:rPr>
                <w:rFonts w:ascii="Verdana" w:hAnsi="Verdana" w:cs="Arial"/>
                <w:bCs/>
                <w:sz w:val="20"/>
                <w:szCs w:val="20"/>
              </w:rPr>
            </w:pPr>
            <w:r w:rsidRPr="009D467A">
              <w:rPr>
                <w:rFonts w:ascii="Verdana" w:hAnsi="Verdana" w:cs="Arial"/>
                <w:bCs/>
                <w:i/>
                <w:sz w:val="20"/>
                <w:szCs w:val="20"/>
              </w:rPr>
              <w:t>[Insert text: maximum 15 words]</w:t>
            </w:r>
          </w:p>
        </w:tc>
      </w:tr>
      <w:tr w:rsidR="00A7100F" w:rsidRPr="00F64321" w14:paraId="1DF09C9C" w14:textId="77777777" w:rsidTr="0BF28E0C">
        <w:trPr>
          <w:trHeight w:val="443"/>
        </w:trPr>
        <w:tc>
          <w:tcPr>
            <w:tcW w:w="1996" w:type="pct"/>
            <w:tcBorders>
              <w:right w:val="single" w:sz="12" w:space="0" w:color="auto"/>
            </w:tcBorders>
          </w:tcPr>
          <w:p w14:paraId="7CDE2EC2" w14:textId="77777777" w:rsidR="00A7100F" w:rsidRPr="00F64321" w:rsidRDefault="00A7100F" w:rsidP="00A7100F">
            <w:pPr>
              <w:pStyle w:val="Text1"/>
              <w:spacing w:before="60" w:after="60"/>
              <w:ind w:left="0"/>
              <w:jc w:val="left"/>
              <w:rPr>
                <w:rFonts w:ascii="Verdana" w:hAnsi="Verdana" w:cs="Arial"/>
                <w:b/>
                <w:bCs/>
                <w:sz w:val="20"/>
                <w:szCs w:val="20"/>
              </w:rPr>
            </w:pPr>
            <w:r w:rsidRPr="00F64321">
              <w:rPr>
                <w:rFonts w:ascii="Verdana" w:hAnsi="Verdana" w:cs="Arial"/>
                <w:b/>
                <w:bCs/>
                <w:sz w:val="20"/>
                <w:szCs w:val="20"/>
              </w:rPr>
              <w:t xml:space="preserve">Order of priority of the request: </w:t>
            </w:r>
          </w:p>
        </w:tc>
        <w:tc>
          <w:tcPr>
            <w:tcW w:w="3004" w:type="pct"/>
            <w:tcBorders>
              <w:left w:val="single" w:sz="12" w:space="0" w:color="auto"/>
            </w:tcBorders>
          </w:tcPr>
          <w:p w14:paraId="72B4D231" w14:textId="77777777" w:rsidR="00A7100F" w:rsidRPr="00F64321" w:rsidRDefault="00A7100F" w:rsidP="00C21EA8">
            <w:pPr>
              <w:pStyle w:val="Text1"/>
              <w:spacing w:before="60" w:after="60"/>
              <w:ind w:left="0"/>
              <w:jc w:val="left"/>
              <w:rPr>
                <w:rFonts w:ascii="Verdana" w:hAnsi="Verdana" w:cs="Arial"/>
                <w:b/>
                <w:bCs/>
                <w:sz w:val="20"/>
                <w:szCs w:val="20"/>
              </w:rPr>
            </w:pPr>
          </w:p>
        </w:tc>
      </w:tr>
      <w:tr w:rsidR="00A7100F" w:rsidRPr="00F64321" w14:paraId="7E1408E8" w14:textId="77777777" w:rsidTr="0BF28E0C">
        <w:trPr>
          <w:trHeight w:val="443"/>
        </w:trPr>
        <w:tc>
          <w:tcPr>
            <w:tcW w:w="1996" w:type="pct"/>
            <w:tcBorders>
              <w:right w:val="single" w:sz="12" w:space="0" w:color="auto"/>
            </w:tcBorders>
          </w:tcPr>
          <w:p w14:paraId="32B4DB6C" w14:textId="77777777" w:rsidR="00A7100F" w:rsidRPr="00F64321" w:rsidRDefault="00A7100F" w:rsidP="00C21EA8">
            <w:pPr>
              <w:pStyle w:val="Text1"/>
              <w:spacing w:before="60" w:after="60"/>
              <w:ind w:left="0"/>
              <w:jc w:val="left"/>
              <w:rPr>
                <w:rFonts w:ascii="Verdana" w:hAnsi="Verdana" w:cs="Arial"/>
                <w:b/>
                <w:bCs/>
                <w:sz w:val="20"/>
                <w:szCs w:val="20"/>
              </w:rPr>
            </w:pPr>
            <w:r w:rsidRPr="00F64321">
              <w:rPr>
                <w:rFonts w:ascii="Verdana" w:hAnsi="Verdana" w:cs="Arial"/>
                <w:b/>
                <w:bCs/>
                <w:sz w:val="20"/>
                <w:szCs w:val="20"/>
              </w:rPr>
              <w:t>Total number of requests:</w:t>
            </w:r>
          </w:p>
        </w:tc>
        <w:tc>
          <w:tcPr>
            <w:tcW w:w="3004" w:type="pct"/>
            <w:tcBorders>
              <w:left w:val="single" w:sz="12" w:space="0" w:color="auto"/>
            </w:tcBorders>
          </w:tcPr>
          <w:p w14:paraId="5F529466" w14:textId="77777777" w:rsidR="00A7100F" w:rsidRPr="00F64321" w:rsidRDefault="00A7100F" w:rsidP="00C21EA8">
            <w:pPr>
              <w:pStyle w:val="Text1"/>
              <w:spacing w:before="60" w:after="60"/>
              <w:ind w:left="0"/>
              <w:jc w:val="left"/>
              <w:rPr>
                <w:rFonts w:ascii="Verdana" w:hAnsi="Verdana" w:cs="Arial"/>
                <w:b/>
                <w:bCs/>
                <w:sz w:val="20"/>
                <w:szCs w:val="20"/>
              </w:rPr>
            </w:pPr>
          </w:p>
        </w:tc>
      </w:tr>
      <w:tr w:rsidR="00E83199" w:rsidRPr="00F64321" w14:paraId="3D08E221" w14:textId="77777777" w:rsidTr="0BF28E0C">
        <w:trPr>
          <w:trHeight w:val="443"/>
        </w:trPr>
        <w:tc>
          <w:tcPr>
            <w:tcW w:w="1996" w:type="pct"/>
            <w:tcBorders>
              <w:right w:val="single" w:sz="12" w:space="0" w:color="auto"/>
            </w:tcBorders>
          </w:tcPr>
          <w:p w14:paraId="61A6B626" w14:textId="77777777" w:rsidR="00E83199" w:rsidRPr="00F64321" w:rsidRDefault="00E83199" w:rsidP="00E83199">
            <w:pPr>
              <w:pStyle w:val="Text1"/>
              <w:spacing w:before="60" w:after="60"/>
              <w:ind w:left="0"/>
              <w:jc w:val="left"/>
              <w:rPr>
                <w:rFonts w:ascii="Verdana" w:hAnsi="Verdana" w:cs="Arial"/>
                <w:b/>
                <w:bCs/>
                <w:sz w:val="20"/>
                <w:szCs w:val="20"/>
              </w:rPr>
            </w:pPr>
            <w:r w:rsidRPr="00F64321">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53A6B209" w14:textId="77777777" w:rsidR="00E83199" w:rsidRPr="00F64321" w:rsidRDefault="00F3550B" w:rsidP="00E83199">
            <w:pPr>
              <w:pStyle w:val="Text1"/>
              <w:spacing w:before="60" w:after="60"/>
              <w:ind w:left="0"/>
              <w:jc w:val="left"/>
              <w:rPr>
                <w:rFonts w:ascii="Verdana" w:hAnsi="Verdana" w:cs="Arial"/>
                <w:b/>
                <w:bCs/>
                <w:sz w:val="20"/>
                <w:szCs w:val="20"/>
              </w:rPr>
            </w:pPr>
            <w:r w:rsidRPr="00F64321">
              <w:rPr>
                <w:rFonts w:ascii="Verdana" w:hAnsi="Verdana" w:cs="Arial"/>
                <w:b/>
                <w:bCs/>
                <w:sz w:val="20"/>
                <w:szCs w:val="20"/>
              </w:rPr>
              <w:t>dd/mm/yyy</w:t>
            </w:r>
            <w:r w:rsidR="005C6F09" w:rsidRPr="00F64321">
              <w:rPr>
                <w:rFonts w:ascii="Verdana" w:hAnsi="Verdana" w:cs="Arial"/>
                <w:b/>
                <w:bCs/>
                <w:sz w:val="20"/>
                <w:szCs w:val="20"/>
              </w:rPr>
              <w:t>y</w:t>
            </w:r>
          </w:p>
        </w:tc>
      </w:tr>
    </w:tbl>
    <w:p w14:paraId="18D7E42E" w14:textId="77777777" w:rsidR="00B91A80" w:rsidRPr="00F64321"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F64321" w14:paraId="5F246ABB" w14:textId="77777777" w:rsidTr="0BF28E0C">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2D598A89" w14:textId="77777777" w:rsidR="00B91A80" w:rsidRPr="00F64321" w:rsidRDefault="00B91A80" w:rsidP="5ED146BE">
            <w:pPr>
              <w:pStyle w:val="Text2"/>
              <w:spacing w:before="60" w:after="120"/>
              <w:ind w:left="0"/>
              <w:rPr>
                <w:rFonts w:ascii="Verdana" w:hAnsi="Verdana" w:cs="Arial"/>
                <w:b/>
                <w:bCs/>
                <w:sz w:val="20"/>
                <w:szCs w:val="20"/>
              </w:rPr>
            </w:pPr>
            <w:r w:rsidRPr="00F64321">
              <w:br w:type="page"/>
            </w:r>
            <w:r w:rsidRPr="00F64321">
              <w:rPr>
                <w:rFonts w:ascii="Verdana" w:hAnsi="Verdana" w:cs="Arial"/>
                <w:b/>
                <w:bCs/>
                <w:sz w:val="20"/>
                <w:szCs w:val="20"/>
              </w:rPr>
              <w:t>COORDINATING AUTHORITY</w:t>
            </w:r>
          </w:p>
        </w:tc>
      </w:tr>
      <w:tr w:rsidR="00E0003B" w:rsidRPr="00F64321" w14:paraId="3B51AA54" w14:textId="77777777" w:rsidTr="0BF28E0C">
        <w:trPr>
          <w:trHeight w:val="412"/>
        </w:trPr>
        <w:tc>
          <w:tcPr>
            <w:tcW w:w="2003" w:type="pct"/>
            <w:tcBorders>
              <w:top w:val="single" w:sz="18" w:space="0" w:color="auto"/>
              <w:left w:val="single" w:sz="12" w:space="0" w:color="auto"/>
              <w:right w:val="single" w:sz="12" w:space="0" w:color="auto"/>
            </w:tcBorders>
          </w:tcPr>
          <w:p w14:paraId="131F7448" w14:textId="77777777" w:rsidR="00B91A80" w:rsidRPr="00F64321" w:rsidRDefault="00E0003B" w:rsidP="5AD5729F">
            <w:pPr>
              <w:pStyle w:val="Text2"/>
              <w:spacing w:before="60" w:after="120"/>
              <w:ind w:left="0"/>
              <w:rPr>
                <w:rFonts w:ascii="Verdana" w:hAnsi="Verdana" w:cs="Arial"/>
                <w:b/>
                <w:bCs/>
                <w:sz w:val="20"/>
                <w:szCs w:val="20"/>
                <w:u w:val="single"/>
              </w:rPr>
            </w:pPr>
            <w:r w:rsidRPr="00F64321">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38BCBAA9" w14:textId="77777777" w:rsidR="00E0003B" w:rsidRPr="00F64321" w:rsidRDefault="00E0003B" w:rsidP="0008727F">
            <w:pPr>
              <w:pStyle w:val="Text2"/>
              <w:spacing w:before="60" w:after="60"/>
              <w:ind w:left="0"/>
              <w:jc w:val="left"/>
              <w:rPr>
                <w:rFonts w:ascii="Verdana" w:hAnsi="Verdana" w:cs="Arial"/>
                <w:b/>
                <w:sz w:val="20"/>
                <w:szCs w:val="20"/>
                <w:u w:val="single"/>
              </w:rPr>
            </w:pPr>
          </w:p>
        </w:tc>
      </w:tr>
      <w:tr w:rsidR="00E0003B" w:rsidRPr="00F64321" w14:paraId="32756F34" w14:textId="77777777" w:rsidTr="0BF28E0C">
        <w:trPr>
          <w:trHeight w:val="412"/>
        </w:trPr>
        <w:tc>
          <w:tcPr>
            <w:tcW w:w="2003" w:type="pct"/>
            <w:tcBorders>
              <w:top w:val="single" w:sz="8" w:space="0" w:color="auto"/>
              <w:left w:val="single" w:sz="12" w:space="0" w:color="auto"/>
              <w:right w:val="single" w:sz="12" w:space="0" w:color="auto"/>
            </w:tcBorders>
          </w:tcPr>
          <w:p w14:paraId="4700368D" w14:textId="77777777" w:rsidR="00B91A80" w:rsidRPr="00F64321" w:rsidRDefault="00E0003B" w:rsidP="5AD5729F">
            <w:pPr>
              <w:pStyle w:val="Text2"/>
              <w:spacing w:before="60" w:after="120"/>
              <w:ind w:left="0"/>
              <w:rPr>
                <w:rFonts w:ascii="Verdana" w:hAnsi="Verdana"/>
                <w:b/>
                <w:bCs/>
                <w:sz w:val="20"/>
                <w:szCs w:val="20"/>
              </w:rPr>
            </w:pPr>
            <w:r w:rsidRPr="00F64321">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6E39977C" w14:textId="77777777" w:rsidR="00E0003B" w:rsidRPr="00F64321" w:rsidRDefault="00E0003B" w:rsidP="0008727F">
            <w:pPr>
              <w:pStyle w:val="Text2"/>
              <w:spacing w:before="60" w:after="120"/>
              <w:ind w:left="0"/>
              <w:rPr>
                <w:rFonts w:ascii="Verdana" w:hAnsi="Verdana"/>
                <w:b/>
                <w:sz w:val="20"/>
                <w:szCs w:val="20"/>
              </w:rPr>
            </w:pPr>
          </w:p>
        </w:tc>
      </w:tr>
      <w:tr w:rsidR="00E0003B" w:rsidRPr="00F64321" w14:paraId="570473E7" w14:textId="77777777" w:rsidTr="0BF28E0C">
        <w:trPr>
          <w:trHeight w:val="412"/>
        </w:trPr>
        <w:tc>
          <w:tcPr>
            <w:tcW w:w="2003" w:type="pct"/>
            <w:tcBorders>
              <w:top w:val="single" w:sz="8" w:space="0" w:color="auto"/>
              <w:left w:val="single" w:sz="12" w:space="0" w:color="auto"/>
              <w:right w:val="single" w:sz="12" w:space="0" w:color="auto"/>
            </w:tcBorders>
          </w:tcPr>
          <w:p w14:paraId="5E37DACE" w14:textId="77777777" w:rsidR="00E0003B" w:rsidRPr="00F64321" w:rsidRDefault="00E0003B" w:rsidP="00AA5A63">
            <w:pPr>
              <w:spacing w:before="60" w:after="60" w:line="240" w:lineRule="auto"/>
            </w:pPr>
            <w:r w:rsidRPr="00F64321">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1FD20487" w14:textId="77777777" w:rsidR="00E0003B" w:rsidRPr="00F64321" w:rsidRDefault="00450562" w:rsidP="5ED146BE">
            <w:pPr>
              <w:pStyle w:val="Text2"/>
              <w:spacing w:before="60" w:after="120"/>
              <w:ind w:left="0"/>
              <w:rPr>
                <w:rFonts w:ascii="Verdana" w:hAnsi="Verdana"/>
                <w:b/>
                <w:bCs/>
                <w:sz w:val="20"/>
                <w:szCs w:val="20"/>
              </w:rPr>
            </w:pPr>
            <w:r w:rsidRPr="00F64321">
              <w:rPr>
                <w:rFonts w:ascii="Verdana" w:hAnsi="Verdana" w:cs="Arial"/>
                <w:b/>
                <w:bCs/>
                <w:sz w:val="20"/>
                <w:szCs w:val="20"/>
              </w:rPr>
              <w:t>[Mr/Ms x, y, z]</w:t>
            </w:r>
          </w:p>
        </w:tc>
      </w:tr>
      <w:tr w:rsidR="00E0003B" w:rsidRPr="00F64321" w14:paraId="6302BF3D" w14:textId="77777777" w:rsidTr="0BF28E0C">
        <w:trPr>
          <w:trHeight w:val="412"/>
        </w:trPr>
        <w:tc>
          <w:tcPr>
            <w:tcW w:w="2003" w:type="pct"/>
            <w:tcBorders>
              <w:top w:val="single" w:sz="8" w:space="0" w:color="auto"/>
              <w:left w:val="single" w:sz="12" w:space="0" w:color="auto"/>
              <w:right w:val="single" w:sz="12" w:space="0" w:color="auto"/>
            </w:tcBorders>
          </w:tcPr>
          <w:p w14:paraId="60DF3BFC" w14:textId="77777777" w:rsidR="00E0003B" w:rsidRPr="00F64321" w:rsidRDefault="00E0003B" w:rsidP="5ED146BE">
            <w:pPr>
              <w:spacing w:before="60" w:after="60" w:line="240" w:lineRule="auto"/>
              <w:rPr>
                <w:rFonts w:ascii="Verdana" w:eastAsia="Times New Roman" w:hAnsi="Verdana" w:cs="Arial"/>
                <w:b/>
                <w:bCs/>
                <w:sz w:val="20"/>
                <w:szCs w:val="20"/>
                <w:lang w:eastAsia="en-GB"/>
              </w:rPr>
            </w:pPr>
            <w:r w:rsidRPr="00F64321">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6F0D0EEE" w14:textId="77777777" w:rsidR="00E0003B" w:rsidRPr="00F64321" w:rsidRDefault="00E0003B" w:rsidP="0008727F">
            <w:pPr>
              <w:pStyle w:val="Text2"/>
              <w:spacing w:before="60" w:after="120"/>
              <w:ind w:left="0"/>
              <w:rPr>
                <w:rFonts w:ascii="Verdana" w:hAnsi="Verdana"/>
                <w:b/>
                <w:sz w:val="20"/>
                <w:szCs w:val="20"/>
              </w:rPr>
            </w:pPr>
          </w:p>
        </w:tc>
      </w:tr>
      <w:tr w:rsidR="00E0003B" w:rsidRPr="00F64321" w14:paraId="7133DB37" w14:textId="77777777" w:rsidTr="0BF28E0C">
        <w:trPr>
          <w:trHeight w:val="412"/>
        </w:trPr>
        <w:tc>
          <w:tcPr>
            <w:tcW w:w="2003" w:type="pct"/>
            <w:tcBorders>
              <w:top w:val="single" w:sz="8" w:space="0" w:color="auto"/>
              <w:left w:val="single" w:sz="12" w:space="0" w:color="auto"/>
              <w:right w:val="single" w:sz="12" w:space="0" w:color="auto"/>
            </w:tcBorders>
          </w:tcPr>
          <w:p w14:paraId="7B6F6DE2" w14:textId="77777777" w:rsidR="00E0003B" w:rsidRPr="00F64321" w:rsidRDefault="00E0003B" w:rsidP="5ED146BE">
            <w:pPr>
              <w:spacing w:before="60" w:after="60" w:line="240" w:lineRule="auto"/>
              <w:rPr>
                <w:rFonts w:ascii="Verdana" w:eastAsia="Times New Roman" w:hAnsi="Verdana" w:cs="Arial"/>
                <w:b/>
                <w:bCs/>
                <w:sz w:val="20"/>
                <w:szCs w:val="20"/>
                <w:lang w:eastAsia="en-GB"/>
              </w:rPr>
            </w:pPr>
            <w:r w:rsidRPr="00F64321">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7CD7786D" w14:textId="77777777" w:rsidR="00E0003B" w:rsidRPr="00F64321" w:rsidRDefault="00E0003B" w:rsidP="0008727F">
            <w:pPr>
              <w:pStyle w:val="Text2"/>
              <w:spacing w:before="60" w:after="120"/>
              <w:ind w:left="0"/>
              <w:rPr>
                <w:rFonts w:ascii="Verdana" w:hAnsi="Verdana"/>
                <w:b/>
                <w:sz w:val="20"/>
                <w:szCs w:val="20"/>
              </w:rPr>
            </w:pPr>
          </w:p>
        </w:tc>
      </w:tr>
    </w:tbl>
    <w:p w14:paraId="6D6DC34A" w14:textId="77777777" w:rsidR="00AA5A63" w:rsidRPr="00F64321" w:rsidRDefault="00AA5A63" w:rsidP="5AD5729F">
      <w:pPr>
        <w:rPr>
          <w:rFonts w:ascii="Verdana" w:hAnsi="Verdana"/>
          <w:b/>
          <w:bCs/>
          <w:sz w:val="32"/>
          <w:szCs w:val="32"/>
        </w:rPr>
      </w:pPr>
    </w:p>
    <w:p w14:paraId="26E9E6E5" w14:textId="77777777" w:rsidR="008C2EFF" w:rsidRPr="00F64321" w:rsidRDefault="008C2EFF" w:rsidP="0061425B">
      <w:pPr>
        <w:rPr>
          <w:rFonts w:ascii="Verdana" w:hAnsi="Verdana"/>
          <w:b/>
          <w:sz w:val="16"/>
          <w:szCs w:val="16"/>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F64321" w14:paraId="4E4BE484" w14:textId="77777777" w:rsidTr="0BF28E0C">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764BA027" w14:textId="77777777" w:rsidR="00A7100F" w:rsidRPr="00F64321" w:rsidRDefault="00A7100F" w:rsidP="00DC0080">
            <w:pPr>
              <w:pStyle w:val="Text2"/>
              <w:spacing w:before="60" w:after="120"/>
              <w:ind w:left="0"/>
              <w:rPr>
                <w:rFonts w:ascii="Verdana" w:hAnsi="Verdana" w:cs="Arial"/>
                <w:b/>
                <w:bCs/>
                <w:sz w:val="20"/>
                <w:szCs w:val="20"/>
              </w:rPr>
            </w:pPr>
            <w:r w:rsidRPr="00F64321">
              <w:lastRenderedPageBreak/>
              <w:br w:type="page"/>
            </w:r>
            <w:r w:rsidRPr="00F64321">
              <w:rPr>
                <w:rFonts w:ascii="Verdana" w:hAnsi="Verdana" w:cs="Arial"/>
                <w:b/>
                <w:bCs/>
                <w:sz w:val="20"/>
                <w:szCs w:val="20"/>
              </w:rPr>
              <w:t>RECIPIENT NATIONAL AUTHORITY</w:t>
            </w:r>
          </w:p>
        </w:tc>
      </w:tr>
      <w:tr w:rsidR="00A7100F" w:rsidRPr="00F64321" w14:paraId="548E1B81" w14:textId="77777777" w:rsidTr="0BF28E0C">
        <w:trPr>
          <w:trHeight w:val="412"/>
        </w:trPr>
        <w:tc>
          <w:tcPr>
            <w:tcW w:w="2003" w:type="pct"/>
            <w:tcBorders>
              <w:top w:val="single" w:sz="18" w:space="0" w:color="auto"/>
              <w:left w:val="single" w:sz="12" w:space="0" w:color="auto"/>
              <w:right w:val="single" w:sz="12" w:space="0" w:color="auto"/>
            </w:tcBorders>
          </w:tcPr>
          <w:p w14:paraId="508A689B" w14:textId="77777777" w:rsidR="00A7100F" w:rsidRPr="00F64321" w:rsidRDefault="00A7100F" w:rsidP="00DC0080">
            <w:pPr>
              <w:pStyle w:val="Text2"/>
              <w:spacing w:before="60" w:after="120"/>
              <w:ind w:left="0"/>
              <w:rPr>
                <w:rFonts w:ascii="Verdana" w:hAnsi="Verdana"/>
                <w:b/>
                <w:bCs/>
                <w:sz w:val="20"/>
                <w:szCs w:val="20"/>
              </w:rPr>
            </w:pPr>
            <w:r w:rsidRPr="00F64321">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68DBD52D" w14:textId="77777777" w:rsidR="00A7100F" w:rsidRPr="00F64321" w:rsidRDefault="00A7100F" w:rsidP="00DC0080">
            <w:pPr>
              <w:pStyle w:val="Text2"/>
              <w:spacing w:before="60" w:after="60"/>
              <w:ind w:left="0"/>
              <w:jc w:val="left"/>
              <w:rPr>
                <w:rFonts w:ascii="Verdana" w:hAnsi="Verdana" w:cs="Arial"/>
                <w:b/>
                <w:sz w:val="20"/>
                <w:szCs w:val="20"/>
                <w:u w:val="single"/>
              </w:rPr>
            </w:pPr>
          </w:p>
        </w:tc>
      </w:tr>
      <w:tr w:rsidR="00A7100F" w:rsidRPr="00F64321" w14:paraId="70B81667" w14:textId="77777777" w:rsidTr="0BF28E0C">
        <w:trPr>
          <w:trHeight w:val="412"/>
        </w:trPr>
        <w:tc>
          <w:tcPr>
            <w:tcW w:w="2003" w:type="pct"/>
            <w:tcBorders>
              <w:top w:val="single" w:sz="8" w:space="0" w:color="auto"/>
              <w:left w:val="single" w:sz="12" w:space="0" w:color="auto"/>
              <w:right w:val="single" w:sz="12" w:space="0" w:color="auto"/>
            </w:tcBorders>
          </w:tcPr>
          <w:p w14:paraId="6AC1FCE0" w14:textId="77777777" w:rsidR="00A7100F" w:rsidRPr="00F64321" w:rsidRDefault="00A7100F" w:rsidP="00DC0080">
            <w:pPr>
              <w:pStyle w:val="Text2"/>
              <w:spacing w:before="60" w:after="120"/>
              <w:ind w:left="0"/>
              <w:rPr>
                <w:rFonts w:ascii="Verdana" w:hAnsi="Verdana" w:cs="Arial"/>
                <w:b/>
                <w:bCs/>
                <w:sz w:val="20"/>
                <w:szCs w:val="20"/>
              </w:rPr>
            </w:pPr>
            <w:r w:rsidRPr="00F64321">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2F0F157D" w14:textId="77777777" w:rsidR="00A7100F" w:rsidRPr="00F64321" w:rsidRDefault="00A7100F" w:rsidP="00DC0080">
            <w:pPr>
              <w:pStyle w:val="Text2"/>
              <w:spacing w:before="60" w:after="120"/>
              <w:ind w:left="0"/>
              <w:rPr>
                <w:rFonts w:ascii="Verdana" w:hAnsi="Verdana"/>
                <w:b/>
                <w:sz w:val="20"/>
                <w:szCs w:val="20"/>
              </w:rPr>
            </w:pPr>
          </w:p>
        </w:tc>
      </w:tr>
      <w:tr w:rsidR="00A7100F" w:rsidRPr="00F64321" w14:paraId="313A048C" w14:textId="77777777" w:rsidTr="0BF28E0C">
        <w:trPr>
          <w:trHeight w:val="412"/>
        </w:trPr>
        <w:tc>
          <w:tcPr>
            <w:tcW w:w="2003" w:type="pct"/>
            <w:tcBorders>
              <w:top w:val="single" w:sz="8" w:space="0" w:color="auto"/>
              <w:left w:val="single" w:sz="12" w:space="0" w:color="auto"/>
              <w:right w:val="single" w:sz="12" w:space="0" w:color="auto"/>
            </w:tcBorders>
          </w:tcPr>
          <w:p w14:paraId="61405DE2" w14:textId="77777777" w:rsidR="00A7100F" w:rsidRPr="00F64321" w:rsidRDefault="00A7100F" w:rsidP="00AA5A63">
            <w:pPr>
              <w:spacing w:before="60" w:after="60" w:line="240" w:lineRule="auto"/>
              <w:rPr>
                <w:rFonts w:ascii="Verdana" w:eastAsia="Times New Roman" w:hAnsi="Verdana" w:cs="Arial"/>
                <w:b/>
                <w:bCs/>
                <w:sz w:val="20"/>
                <w:szCs w:val="20"/>
                <w:lang w:eastAsia="en-GB"/>
              </w:rPr>
            </w:pPr>
            <w:r w:rsidRPr="00F64321">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7D5E99AA" w14:textId="77777777" w:rsidR="00A7100F" w:rsidRPr="00F64321" w:rsidRDefault="00A7100F" w:rsidP="00DC0080">
            <w:pPr>
              <w:pStyle w:val="Text2"/>
              <w:spacing w:before="60" w:after="120"/>
              <w:ind w:left="0"/>
              <w:rPr>
                <w:rFonts w:ascii="Verdana" w:hAnsi="Verdana"/>
                <w:b/>
                <w:bCs/>
                <w:sz w:val="20"/>
                <w:szCs w:val="20"/>
              </w:rPr>
            </w:pPr>
            <w:r w:rsidRPr="00F64321">
              <w:rPr>
                <w:rFonts w:ascii="Verdana" w:hAnsi="Verdana" w:cs="Arial"/>
                <w:b/>
                <w:bCs/>
                <w:sz w:val="20"/>
                <w:szCs w:val="20"/>
              </w:rPr>
              <w:t>[Mr/Ms x, y, z]</w:t>
            </w:r>
          </w:p>
        </w:tc>
      </w:tr>
      <w:tr w:rsidR="00A7100F" w:rsidRPr="00F64321" w14:paraId="3A522A39" w14:textId="77777777" w:rsidTr="0BF28E0C">
        <w:trPr>
          <w:trHeight w:val="412"/>
        </w:trPr>
        <w:tc>
          <w:tcPr>
            <w:tcW w:w="2003" w:type="pct"/>
            <w:tcBorders>
              <w:top w:val="single" w:sz="8" w:space="0" w:color="auto"/>
              <w:left w:val="single" w:sz="12" w:space="0" w:color="auto"/>
              <w:right w:val="single" w:sz="12" w:space="0" w:color="auto"/>
            </w:tcBorders>
          </w:tcPr>
          <w:p w14:paraId="19CD3705" w14:textId="77777777" w:rsidR="00A7100F" w:rsidRPr="00F64321" w:rsidRDefault="00A7100F" w:rsidP="00DC0080">
            <w:pPr>
              <w:spacing w:before="60" w:after="60" w:line="240" w:lineRule="auto"/>
              <w:rPr>
                <w:rFonts w:ascii="Verdana" w:eastAsia="Times New Roman" w:hAnsi="Verdana" w:cs="Arial"/>
                <w:b/>
                <w:bCs/>
                <w:sz w:val="20"/>
                <w:szCs w:val="20"/>
                <w:lang w:eastAsia="en-GB"/>
              </w:rPr>
            </w:pPr>
            <w:r w:rsidRPr="00F64321">
              <w:rPr>
                <w:rFonts w:ascii="Verdana" w:eastAsia="Times New Roman" w:hAnsi="Verdana" w:cs="Arial"/>
                <w:b/>
                <w:bCs/>
                <w:sz w:val="20"/>
                <w:szCs w:val="20"/>
                <w:lang w:eastAsia="en-GB"/>
              </w:rPr>
              <w:t>Position</w:t>
            </w:r>
          </w:p>
        </w:tc>
        <w:tc>
          <w:tcPr>
            <w:tcW w:w="2997" w:type="pct"/>
            <w:tcBorders>
              <w:top w:val="single" w:sz="8" w:space="0" w:color="auto"/>
              <w:left w:val="single" w:sz="12" w:space="0" w:color="auto"/>
              <w:right w:val="single" w:sz="12" w:space="0" w:color="auto"/>
            </w:tcBorders>
          </w:tcPr>
          <w:p w14:paraId="70C46B38" w14:textId="77777777" w:rsidR="00A7100F" w:rsidRPr="00F64321" w:rsidRDefault="00A7100F" w:rsidP="00DC0080">
            <w:pPr>
              <w:pStyle w:val="Text2"/>
              <w:spacing w:before="60" w:after="120"/>
              <w:ind w:left="0"/>
              <w:rPr>
                <w:rFonts w:ascii="Verdana" w:hAnsi="Verdana" w:cs="Arial"/>
                <w:b/>
                <w:bCs/>
                <w:sz w:val="20"/>
                <w:szCs w:val="20"/>
              </w:rPr>
            </w:pPr>
          </w:p>
        </w:tc>
      </w:tr>
      <w:tr w:rsidR="00A7100F" w:rsidRPr="00F64321" w14:paraId="0E7672B2" w14:textId="77777777" w:rsidTr="0BF28E0C">
        <w:trPr>
          <w:trHeight w:val="412"/>
        </w:trPr>
        <w:tc>
          <w:tcPr>
            <w:tcW w:w="2003" w:type="pct"/>
            <w:tcBorders>
              <w:top w:val="single" w:sz="8" w:space="0" w:color="auto"/>
              <w:left w:val="single" w:sz="12" w:space="0" w:color="auto"/>
              <w:right w:val="single" w:sz="12" w:space="0" w:color="auto"/>
            </w:tcBorders>
          </w:tcPr>
          <w:p w14:paraId="7D2A8F51" w14:textId="77777777" w:rsidR="00A7100F" w:rsidRPr="00F64321" w:rsidRDefault="00A7100F" w:rsidP="00DC0080">
            <w:pPr>
              <w:spacing w:before="60" w:after="60" w:line="240" w:lineRule="auto"/>
              <w:rPr>
                <w:rFonts w:ascii="Verdana" w:eastAsia="Times New Roman" w:hAnsi="Verdana" w:cs="Arial"/>
                <w:b/>
                <w:bCs/>
                <w:sz w:val="20"/>
                <w:szCs w:val="20"/>
                <w:lang w:eastAsia="en-GB"/>
              </w:rPr>
            </w:pPr>
            <w:r w:rsidRPr="00F64321">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64C9029F" w14:textId="77777777" w:rsidR="00A7100F" w:rsidRPr="00F64321" w:rsidRDefault="00A7100F" w:rsidP="00DC0080">
            <w:pPr>
              <w:pStyle w:val="Text2"/>
              <w:spacing w:before="60" w:after="120"/>
              <w:ind w:left="0"/>
              <w:rPr>
                <w:rFonts w:ascii="Verdana" w:hAnsi="Verdana"/>
                <w:b/>
                <w:sz w:val="20"/>
                <w:szCs w:val="20"/>
              </w:rPr>
            </w:pPr>
          </w:p>
        </w:tc>
      </w:tr>
      <w:tr w:rsidR="00A7100F" w:rsidRPr="00F64321" w14:paraId="2379EFB2" w14:textId="77777777" w:rsidTr="0BF28E0C">
        <w:trPr>
          <w:trHeight w:val="412"/>
        </w:trPr>
        <w:tc>
          <w:tcPr>
            <w:tcW w:w="2003" w:type="pct"/>
            <w:tcBorders>
              <w:top w:val="single" w:sz="8" w:space="0" w:color="auto"/>
              <w:left w:val="single" w:sz="12" w:space="0" w:color="auto"/>
              <w:right w:val="single" w:sz="12" w:space="0" w:color="auto"/>
            </w:tcBorders>
          </w:tcPr>
          <w:p w14:paraId="711ABD79" w14:textId="77777777" w:rsidR="00A7100F" w:rsidRPr="00F64321" w:rsidRDefault="00A7100F" w:rsidP="00DC0080">
            <w:pPr>
              <w:spacing w:before="60" w:after="60" w:line="240" w:lineRule="auto"/>
              <w:rPr>
                <w:rFonts w:ascii="Verdana" w:eastAsia="Times New Roman" w:hAnsi="Verdana" w:cs="Arial"/>
                <w:b/>
                <w:bCs/>
                <w:sz w:val="20"/>
                <w:szCs w:val="20"/>
                <w:lang w:eastAsia="en-GB"/>
              </w:rPr>
            </w:pPr>
            <w:r w:rsidRPr="00F64321">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29E3CE9C" w14:textId="77777777" w:rsidR="00A7100F" w:rsidRPr="00F64321" w:rsidRDefault="00A7100F" w:rsidP="00DC0080">
            <w:pPr>
              <w:pStyle w:val="Text2"/>
              <w:spacing w:before="60" w:after="120"/>
              <w:ind w:left="0"/>
              <w:rPr>
                <w:rFonts w:ascii="Verdana" w:hAnsi="Verdana"/>
                <w:b/>
                <w:sz w:val="20"/>
                <w:szCs w:val="20"/>
              </w:rPr>
            </w:pPr>
          </w:p>
        </w:tc>
      </w:tr>
    </w:tbl>
    <w:p w14:paraId="17ED3BE9" w14:textId="77777777" w:rsidR="008C2EFF" w:rsidRPr="00F64321" w:rsidRDefault="008C2EFF" w:rsidP="008C2EFF">
      <w:pPr>
        <w:pStyle w:val="Text2"/>
        <w:spacing w:after="0"/>
        <w:ind w:left="0"/>
        <w:rPr>
          <w:rFonts w:ascii="Verdana" w:hAnsi="Verdana"/>
          <w:sz w:val="20"/>
          <w:szCs w:val="20"/>
        </w:rPr>
      </w:pPr>
    </w:p>
    <w:p w14:paraId="03200E9F" w14:textId="77777777" w:rsidR="008C2EFF" w:rsidRPr="00F64321" w:rsidRDefault="008C2EFF" w:rsidP="008C2EFF">
      <w:pPr>
        <w:pStyle w:val="Text2"/>
        <w:spacing w:after="0"/>
        <w:ind w:left="0"/>
        <w:rPr>
          <w:rFonts w:ascii="Verdana" w:hAnsi="Verdana"/>
          <w:sz w:val="20"/>
          <w:szCs w:val="20"/>
        </w:rPr>
      </w:pPr>
    </w:p>
    <w:p w14:paraId="7FDDAD58" w14:textId="77777777" w:rsidR="00A7100F" w:rsidRPr="00F64321" w:rsidRDefault="008C2EFF" w:rsidP="0061425B">
      <w:pPr>
        <w:pStyle w:val="Text2"/>
        <w:spacing w:after="0"/>
        <w:ind w:left="0"/>
        <w:rPr>
          <w:rFonts w:ascii="Verdana" w:hAnsi="Verdana"/>
          <w:sz w:val="20"/>
          <w:szCs w:val="20"/>
        </w:rPr>
      </w:pPr>
      <w:r w:rsidRPr="00F64321">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the record at the following link: </w:t>
      </w:r>
      <w:hyperlink r:id="rId12" w:history="1">
        <w:r w:rsidR="0061425B" w:rsidRPr="00F64321">
          <w:rPr>
            <w:rStyle w:val="Hyperlink"/>
            <w:rFonts w:ascii="Verdana" w:hAnsi="Verdana"/>
            <w:sz w:val="20"/>
            <w:szCs w:val="20"/>
          </w:rPr>
          <w:t>https://ec.europa.eu/dpo-register/detail/DPR-EC-04667</w:t>
        </w:r>
      </w:hyperlink>
    </w:p>
    <w:p w14:paraId="76500307" w14:textId="77777777" w:rsidR="0061425B" w:rsidRPr="00F64321" w:rsidRDefault="0061425B" w:rsidP="0061425B">
      <w:pPr>
        <w:pStyle w:val="Text2"/>
        <w:spacing w:after="0"/>
        <w:ind w:left="0"/>
        <w:rPr>
          <w:rFonts w:ascii="Verdana" w:hAnsi="Verdana"/>
          <w:sz w:val="20"/>
          <w:szCs w:val="20"/>
        </w:rPr>
      </w:pPr>
    </w:p>
    <w:tbl>
      <w:tblPr>
        <w:tblW w:w="488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F64321" w14:paraId="3629C9C2" w14:textId="77777777" w:rsidTr="008C2EFF">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76911043" w14:textId="77777777" w:rsidR="00A7100F" w:rsidRPr="00F64321" w:rsidRDefault="00A7100F" w:rsidP="00A7100F">
            <w:pPr>
              <w:pStyle w:val="Text2"/>
              <w:spacing w:before="60" w:after="120"/>
              <w:ind w:left="0"/>
              <w:rPr>
                <w:rFonts w:ascii="Verdana" w:hAnsi="Verdana" w:cs="Arial"/>
                <w:b/>
                <w:bCs/>
                <w:sz w:val="20"/>
                <w:szCs w:val="20"/>
              </w:rPr>
            </w:pPr>
            <w:r w:rsidRPr="00F64321">
              <w:br w:type="page"/>
            </w:r>
            <w:r w:rsidRPr="00F64321">
              <w:rPr>
                <w:rFonts w:ascii="Verdana" w:hAnsi="Verdana" w:cs="Arial"/>
                <w:b/>
                <w:bCs/>
                <w:sz w:val="20"/>
                <w:szCs w:val="20"/>
              </w:rPr>
              <w:t>MULTI-COUNTRY REQUEST</w:t>
            </w:r>
          </w:p>
        </w:tc>
      </w:tr>
      <w:tr w:rsidR="00A7100F" w:rsidRPr="00F64321" w14:paraId="47CC54F0" w14:textId="77777777" w:rsidTr="008C2EFF">
        <w:trPr>
          <w:trHeight w:val="412"/>
        </w:trPr>
        <w:tc>
          <w:tcPr>
            <w:tcW w:w="547" w:type="pct"/>
            <w:tcBorders>
              <w:top w:val="single" w:sz="18" w:space="0" w:color="auto"/>
              <w:left w:val="single" w:sz="12" w:space="0" w:color="auto"/>
              <w:right w:val="single" w:sz="6" w:space="0" w:color="auto"/>
            </w:tcBorders>
            <w:shd w:val="clear" w:color="auto" w:fill="D9D9D9" w:themeFill="background1" w:themeFillShade="D9"/>
          </w:tcPr>
          <w:p w14:paraId="7C2DF535" w14:textId="77777777" w:rsidR="00A7100F" w:rsidRPr="00F64321" w:rsidRDefault="00A7100F" w:rsidP="00A7100F">
            <w:pPr>
              <w:pStyle w:val="Text2"/>
              <w:spacing w:before="60" w:after="120"/>
              <w:ind w:left="0"/>
              <w:rPr>
                <w:rFonts w:ascii="Verdana" w:hAnsi="Verdana" w:cs="Arial"/>
                <w:b/>
                <w:bCs/>
                <w:sz w:val="20"/>
                <w:szCs w:val="20"/>
              </w:rPr>
            </w:pPr>
            <w:r w:rsidRPr="00F64321">
              <w:rPr>
                <w:rFonts w:ascii="Verdana" w:hAnsi="Verdana" w:cs="Arial"/>
                <w:b/>
                <w:bCs/>
                <w:sz w:val="20"/>
                <w:szCs w:val="20"/>
              </w:rPr>
              <w:t>0.1</w:t>
            </w:r>
          </w:p>
        </w:tc>
        <w:tc>
          <w:tcPr>
            <w:tcW w:w="4453" w:type="pct"/>
            <w:tcBorders>
              <w:top w:val="single" w:sz="18" w:space="0" w:color="auto"/>
              <w:left w:val="single" w:sz="6" w:space="0" w:color="auto"/>
              <w:right w:val="single" w:sz="12" w:space="0" w:color="auto"/>
            </w:tcBorders>
            <w:shd w:val="clear" w:color="auto" w:fill="D9D9D9" w:themeFill="background1" w:themeFillShade="D9"/>
          </w:tcPr>
          <w:p w14:paraId="0A24FB60" w14:textId="77777777" w:rsidR="00A7100F" w:rsidRPr="00F64321" w:rsidRDefault="00B26DE0" w:rsidP="005A2007">
            <w:pPr>
              <w:pStyle w:val="Text2"/>
              <w:spacing w:before="60" w:after="60"/>
              <w:ind w:left="0"/>
              <w:jc w:val="left"/>
              <w:rPr>
                <w:rFonts w:ascii="Verdana" w:hAnsi="Verdana" w:cs="Arial"/>
                <w:b/>
                <w:bCs/>
                <w:sz w:val="20"/>
                <w:szCs w:val="20"/>
              </w:rPr>
            </w:pPr>
            <w:r w:rsidRPr="00F64321">
              <w:rPr>
                <w:rFonts w:ascii="Verdana" w:hAnsi="Verdana" w:cs="Arial"/>
                <w:b/>
                <w:bCs/>
                <w:sz w:val="20"/>
                <w:szCs w:val="20"/>
              </w:rPr>
              <w:t>Is this a multi-country request?</w:t>
            </w:r>
            <w:r w:rsidRPr="00F64321">
              <w:rPr>
                <w:rFonts w:ascii="Verdana" w:hAnsi="Verdana" w:cs="Arial"/>
                <w:bCs/>
                <w:sz w:val="20"/>
                <w:szCs w:val="20"/>
              </w:rPr>
              <w:t xml:space="preserve"> </w:t>
            </w:r>
            <w:r w:rsidRPr="00F64321">
              <w:rPr>
                <w:rFonts w:ascii="Verdana" w:hAnsi="Verdana" w:cs="Arial"/>
                <w:b/>
                <w:bCs/>
                <w:sz w:val="20"/>
                <w:szCs w:val="20"/>
              </w:rPr>
              <w:t xml:space="preserve">(a multi-country request is a request developed and/or submitted in </w:t>
            </w:r>
            <w:r w:rsidR="00AA5A63" w:rsidRPr="00F64321">
              <w:rPr>
                <w:rFonts w:ascii="Verdana" w:hAnsi="Verdana" w:cs="Arial"/>
                <w:b/>
                <w:bCs/>
                <w:sz w:val="20"/>
                <w:szCs w:val="20"/>
              </w:rPr>
              <w:t xml:space="preserve">collaboration </w:t>
            </w:r>
            <w:r w:rsidR="00A7100F" w:rsidRPr="00F64321">
              <w:rPr>
                <w:rFonts w:ascii="Verdana" w:hAnsi="Verdana" w:cs="Arial"/>
                <w:b/>
                <w:bCs/>
                <w:sz w:val="20"/>
                <w:szCs w:val="20"/>
              </w:rPr>
              <w:t xml:space="preserve">with </w:t>
            </w:r>
            <w:r w:rsidR="00AA5A63" w:rsidRPr="00F64321">
              <w:rPr>
                <w:rFonts w:ascii="Verdana" w:hAnsi="Verdana" w:cs="Arial"/>
                <w:b/>
                <w:bCs/>
                <w:sz w:val="20"/>
                <w:szCs w:val="20"/>
              </w:rPr>
              <w:t xml:space="preserve">one or more authorities of another </w:t>
            </w:r>
            <w:r w:rsidR="00A7100F" w:rsidRPr="00F64321">
              <w:rPr>
                <w:rFonts w:ascii="Verdana" w:hAnsi="Verdana" w:cs="Arial"/>
                <w:b/>
                <w:bCs/>
                <w:sz w:val="20"/>
                <w:szCs w:val="20"/>
              </w:rPr>
              <w:t>M</w:t>
            </w:r>
            <w:r w:rsidRPr="00F64321">
              <w:rPr>
                <w:rFonts w:ascii="Verdana" w:hAnsi="Verdana" w:cs="Arial"/>
                <w:b/>
                <w:bCs/>
                <w:sz w:val="20"/>
                <w:szCs w:val="20"/>
              </w:rPr>
              <w:t>ember State)</w:t>
            </w:r>
          </w:p>
        </w:tc>
      </w:tr>
      <w:tr w:rsidR="00B26DE0" w:rsidRPr="00F64321" w14:paraId="62881088" w14:textId="77777777" w:rsidTr="008C2EFF">
        <w:trPr>
          <w:trHeight w:val="412"/>
        </w:trPr>
        <w:tc>
          <w:tcPr>
            <w:tcW w:w="5000" w:type="pct"/>
            <w:gridSpan w:val="2"/>
            <w:tcBorders>
              <w:top w:val="single" w:sz="18" w:space="0" w:color="auto"/>
              <w:left w:val="single" w:sz="12" w:space="0" w:color="auto"/>
              <w:right w:val="single" w:sz="12" w:space="0" w:color="auto"/>
            </w:tcBorders>
            <w:shd w:val="clear" w:color="auto" w:fill="D9D9D9" w:themeFill="background1" w:themeFillShade="D9"/>
          </w:tcPr>
          <w:p w14:paraId="04E34479" w14:textId="77777777" w:rsidR="00B26DE0" w:rsidRPr="00F64321" w:rsidRDefault="009D467A"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F64321">
                  <w:rPr>
                    <w:rFonts w:ascii="MS Gothic" w:eastAsia="MS Gothic" w:hAnsi="MS Gothic" w:cs="Arial" w:hint="eastAsia"/>
                    <w:sz w:val="20"/>
                    <w:szCs w:val="20"/>
                  </w:rPr>
                  <w:t>☐</w:t>
                </w:r>
              </w:sdtContent>
            </w:sdt>
            <w:r w:rsidR="00B26DE0" w:rsidRPr="00F64321">
              <w:rPr>
                <w:rFonts w:ascii="Verdana" w:hAnsi="Verdana" w:cs="Arial"/>
                <w:sz w:val="20"/>
                <w:szCs w:val="20"/>
              </w:rPr>
              <w:t xml:space="preserve"> Yes</w:t>
            </w:r>
          </w:p>
          <w:p w14:paraId="1DC67BCC" w14:textId="77777777" w:rsidR="00B26DE0" w:rsidRPr="00F64321" w:rsidRDefault="009D467A"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F64321">
                  <w:rPr>
                    <w:rFonts w:ascii="MS Gothic" w:eastAsia="MS Gothic" w:hAnsi="MS Gothic" w:cs="Arial" w:hint="eastAsia"/>
                    <w:sz w:val="20"/>
                    <w:szCs w:val="20"/>
                  </w:rPr>
                  <w:t>☐</w:t>
                </w:r>
              </w:sdtContent>
            </w:sdt>
            <w:r w:rsidR="00B26DE0" w:rsidRPr="00F64321">
              <w:rPr>
                <w:rFonts w:ascii="Verdana" w:hAnsi="Verdana" w:cs="Arial"/>
                <w:sz w:val="20"/>
                <w:szCs w:val="20"/>
              </w:rPr>
              <w:t xml:space="preserve"> No</w:t>
            </w:r>
          </w:p>
        </w:tc>
      </w:tr>
      <w:tr w:rsidR="00B26DE0" w:rsidRPr="00F64321" w14:paraId="5AD523CB" w14:textId="77777777" w:rsidTr="008C2EFF">
        <w:trPr>
          <w:trHeight w:val="412"/>
        </w:trPr>
        <w:tc>
          <w:tcPr>
            <w:tcW w:w="547" w:type="pct"/>
            <w:tcBorders>
              <w:top w:val="single" w:sz="8" w:space="0" w:color="auto"/>
              <w:left w:val="single" w:sz="12" w:space="0" w:color="auto"/>
              <w:right w:val="single" w:sz="6" w:space="0" w:color="auto"/>
            </w:tcBorders>
            <w:shd w:val="clear" w:color="auto" w:fill="D9D9D9" w:themeFill="background1" w:themeFillShade="D9"/>
          </w:tcPr>
          <w:p w14:paraId="28A89DDE" w14:textId="4FFB6E09" w:rsidR="00B26DE0" w:rsidRPr="00F64321" w:rsidRDefault="00B26DE0" w:rsidP="00B26DE0">
            <w:pPr>
              <w:spacing w:before="60" w:after="60" w:line="240" w:lineRule="auto"/>
              <w:rPr>
                <w:rFonts w:ascii="Verdana" w:eastAsia="Times New Roman" w:hAnsi="Verdana" w:cs="Arial"/>
                <w:b/>
                <w:bCs/>
                <w:sz w:val="20"/>
                <w:szCs w:val="20"/>
                <w:lang w:eastAsia="en-GB"/>
              </w:rPr>
            </w:pPr>
            <w:r w:rsidRPr="00F64321">
              <w:rPr>
                <w:rFonts w:ascii="Verdana" w:eastAsia="Times New Roman" w:hAnsi="Verdana" w:cs="Arial"/>
                <w:b/>
                <w:bCs/>
                <w:sz w:val="20"/>
                <w:szCs w:val="20"/>
                <w:lang w:eastAsia="en-GB"/>
              </w:rPr>
              <w:t>0.2</w:t>
            </w:r>
          </w:p>
        </w:tc>
        <w:tc>
          <w:tcPr>
            <w:tcW w:w="4453" w:type="pct"/>
            <w:tcBorders>
              <w:top w:val="single" w:sz="8" w:space="0" w:color="auto"/>
              <w:left w:val="single" w:sz="6" w:space="0" w:color="auto"/>
              <w:right w:val="single" w:sz="12" w:space="0" w:color="auto"/>
            </w:tcBorders>
            <w:shd w:val="clear" w:color="auto" w:fill="D9D9D9" w:themeFill="background1" w:themeFillShade="D9"/>
          </w:tcPr>
          <w:p w14:paraId="67BD0E29" w14:textId="77777777" w:rsidR="00B26DE0" w:rsidRPr="00F64321" w:rsidRDefault="005A2007" w:rsidP="00E84FE8">
            <w:pPr>
              <w:pStyle w:val="Text2"/>
              <w:spacing w:before="60" w:after="120"/>
              <w:ind w:left="0"/>
              <w:rPr>
                <w:rFonts w:ascii="Verdana" w:hAnsi="Verdana" w:cs="Arial"/>
                <w:b/>
                <w:bCs/>
                <w:sz w:val="20"/>
                <w:szCs w:val="20"/>
              </w:rPr>
            </w:pPr>
            <w:r w:rsidRPr="00F64321">
              <w:rPr>
                <w:rFonts w:ascii="Verdana" w:hAnsi="Verdana" w:cs="Arial"/>
                <w:b/>
                <w:bCs/>
                <w:sz w:val="20"/>
                <w:szCs w:val="20"/>
              </w:rPr>
              <w:t>P</w:t>
            </w:r>
            <w:r w:rsidR="00B26DE0" w:rsidRPr="00F64321">
              <w:rPr>
                <w:rFonts w:ascii="Verdana" w:hAnsi="Verdana" w:cs="Arial"/>
                <w:b/>
                <w:bCs/>
                <w:sz w:val="20"/>
                <w:szCs w:val="20"/>
              </w:rPr>
              <w:t>lease indicate the modality of this multi-country request</w:t>
            </w:r>
            <w:r w:rsidRPr="00F64321">
              <w:rPr>
                <w:rFonts w:ascii="Verdana" w:hAnsi="Verdana" w:cs="Arial"/>
                <w:b/>
                <w:bCs/>
                <w:sz w:val="20"/>
                <w:szCs w:val="20"/>
              </w:rPr>
              <w:t xml:space="preserve"> </w:t>
            </w:r>
          </w:p>
        </w:tc>
      </w:tr>
      <w:tr w:rsidR="00B26DE0" w:rsidRPr="00F64321" w14:paraId="12687C08" w14:textId="77777777" w:rsidTr="008C2EFF">
        <w:trPr>
          <w:trHeight w:val="412"/>
        </w:trPr>
        <w:tc>
          <w:tcPr>
            <w:tcW w:w="5000" w:type="pct"/>
            <w:gridSpan w:val="2"/>
            <w:tcBorders>
              <w:top w:val="single" w:sz="8" w:space="0" w:color="auto"/>
              <w:left w:val="single" w:sz="12" w:space="0" w:color="auto"/>
              <w:bottom w:val="single" w:sz="8" w:space="0" w:color="auto"/>
              <w:right w:val="single" w:sz="12" w:space="0" w:color="auto"/>
            </w:tcBorders>
          </w:tcPr>
          <w:p w14:paraId="3DCB07FA" w14:textId="77777777" w:rsidR="00B26DE0" w:rsidRPr="00F64321" w:rsidRDefault="009D467A"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F64321">
                  <w:rPr>
                    <w:rFonts w:ascii="MS Gothic" w:eastAsia="MS Gothic" w:hAnsi="MS Gothic" w:cs="Arial" w:hint="eastAsia"/>
                    <w:sz w:val="20"/>
                    <w:szCs w:val="20"/>
                  </w:rPr>
                  <w:t>☐</w:t>
                </w:r>
              </w:sdtContent>
            </w:sdt>
            <w:r w:rsidR="00B26DE0" w:rsidRPr="00F64321">
              <w:rPr>
                <w:rFonts w:ascii="Verdana" w:hAnsi="Verdana" w:cs="Arial"/>
                <w:sz w:val="20"/>
                <w:szCs w:val="20"/>
              </w:rPr>
              <w:t xml:space="preserve"> This request is submitted on behalf of one or several other Member State</w:t>
            </w:r>
            <w:r w:rsidR="00AF08B2" w:rsidRPr="00F64321">
              <w:rPr>
                <w:rFonts w:ascii="Verdana" w:hAnsi="Verdana" w:cs="Arial"/>
                <w:sz w:val="20"/>
                <w:szCs w:val="20"/>
              </w:rPr>
              <w:t>s</w:t>
            </w:r>
          </w:p>
          <w:p w14:paraId="30FDC482" w14:textId="77777777" w:rsidR="00B26DE0" w:rsidRPr="00F64321" w:rsidRDefault="009D467A" w:rsidP="00B26DE0">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F64321">
                  <w:rPr>
                    <w:rFonts w:ascii="MS Gothic" w:eastAsia="MS Gothic" w:hAnsi="MS Gothic" w:cs="Arial" w:hint="eastAsia"/>
                    <w:sz w:val="20"/>
                    <w:szCs w:val="20"/>
                  </w:rPr>
                  <w:t>☐</w:t>
                </w:r>
              </w:sdtContent>
            </w:sdt>
            <w:r w:rsidR="00B26DE0" w:rsidRPr="00F64321">
              <w:rPr>
                <w:rFonts w:ascii="Verdana" w:hAnsi="Verdana" w:cs="Arial"/>
                <w:sz w:val="20"/>
                <w:szCs w:val="20"/>
              </w:rPr>
              <w:t xml:space="preserve"> One or </w:t>
            </w:r>
            <w:r w:rsidR="00AF08B2" w:rsidRPr="00F64321">
              <w:rPr>
                <w:rFonts w:ascii="Verdana" w:hAnsi="Verdana" w:cs="Arial"/>
                <w:sz w:val="20"/>
                <w:szCs w:val="20"/>
              </w:rPr>
              <w:t xml:space="preserve">several </w:t>
            </w:r>
            <w:r w:rsidR="00B26DE0" w:rsidRPr="00F64321">
              <w:rPr>
                <w:rFonts w:ascii="Verdana" w:hAnsi="Verdana" w:cs="Arial"/>
                <w:sz w:val="20"/>
                <w:szCs w:val="20"/>
              </w:rPr>
              <w:t>other Member State</w:t>
            </w:r>
            <w:r w:rsidR="00AF08B2" w:rsidRPr="00F64321">
              <w:rPr>
                <w:rFonts w:ascii="Verdana" w:hAnsi="Verdana" w:cs="Arial"/>
                <w:sz w:val="20"/>
                <w:szCs w:val="20"/>
              </w:rPr>
              <w:t>s</w:t>
            </w:r>
            <w:r w:rsidR="00B26DE0" w:rsidRPr="00F64321">
              <w:rPr>
                <w:rFonts w:ascii="Verdana" w:hAnsi="Verdana" w:cs="Arial"/>
                <w:sz w:val="20"/>
                <w:szCs w:val="20"/>
              </w:rPr>
              <w:t xml:space="preserve"> </w:t>
            </w:r>
            <w:r w:rsidR="00AF08B2" w:rsidRPr="00F64321">
              <w:rPr>
                <w:rFonts w:ascii="Verdana" w:hAnsi="Verdana" w:cs="Arial"/>
                <w:sz w:val="20"/>
                <w:szCs w:val="20"/>
              </w:rPr>
              <w:t>is/</w:t>
            </w:r>
            <w:r w:rsidR="00B26DE0" w:rsidRPr="00F64321">
              <w:rPr>
                <w:rFonts w:ascii="Verdana" w:hAnsi="Verdana" w:cs="Arial"/>
                <w:sz w:val="20"/>
                <w:szCs w:val="20"/>
              </w:rPr>
              <w:t>are submitting a similar/same request in parallel to this request</w:t>
            </w:r>
          </w:p>
        </w:tc>
      </w:tr>
      <w:tr w:rsidR="00B26DE0" w:rsidRPr="00F64321" w14:paraId="6471ADA6" w14:textId="77777777" w:rsidTr="008C2EFF">
        <w:trPr>
          <w:trHeight w:val="412"/>
        </w:trPr>
        <w:tc>
          <w:tcPr>
            <w:tcW w:w="547" w:type="pct"/>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4D6AF95A" w14:textId="77777777" w:rsidR="00B26DE0" w:rsidRPr="00F64321" w:rsidRDefault="00B26DE0" w:rsidP="00B26DE0">
            <w:pPr>
              <w:spacing w:before="60" w:after="60" w:line="240" w:lineRule="auto"/>
              <w:rPr>
                <w:rFonts w:ascii="Verdana" w:eastAsia="Times New Roman" w:hAnsi="Verdana" w:cs="Arial"/>
                <w:b/>
                <w:bCs/>
                <w:sz w:val="20"/>
                <w:szCs w:val="20"/>
                <w:lang w:eastAsia="en-GB"/>
              </w:rPr>
            </w:pPr>
            <w:r w:rsidRPr="00F64321">
              <w:rPr>
                <w:rFonts w:ascii="Verdana" w:eastAsia="Times New Roman" w:hAnsi="Verdana" w:cs="Arial"/>
                <w:b/>
                <w:bCs/>
                <w:sz w:val="20"/>
                <w:szCs w:val="20"/>
                <w:lang w:eastAsia="en-GB"/>
              </w:rPr>
              <w:t>0.3</w:t>
            </w:r>
          </w:p>
        </w:tc>
        <w:tc>
          <w:tcPr>
            <w:tcW w:w="4453" w:type="pct"/>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1BECBF40" w14:textId="77777777" w:rsidR="00B26DE0" w:rsidRPr="00F64321" w:rsidRDefault="00B26DE0" w:rsidP="00E84FE8">
            <w:pPr>
              <w:spacing w:before="60" w:after="60" w:line="240" w:lineRule="auto"/>
              <w:rPr>
                <w:rFonts w:ascii="Verdana" w:eastAsia="Times New Roman" w:hAnsi="Verdana" w:cs="Arial"/>
                <w:b/>
                <w:bCs/>
                <w:sz w:val="20"/>
                <w:szCs w:val="20"/>
                <w:lang w:eastAsia="en-GB"/>
              </w:rPr>
            </w:pPr>
            <w:r w:rsidRPr="00F64321">
              <w:rPr>
                <w:rFonts w:ascii="Verdana" w:eastAsia="Times New Roman" w:hAnsi="Verdana" w:cs="Arial"/>
                <w:b/>
                <w:bCs/>
                <w:sz w:val="20"/>
                <w:szCs w:val="20"/>
                <w:lang w:eastAsia="en-GB"/>
              </w:rPr>
              <w:t>Please indicate the name of the other Member State(s) concerned</w:t>
            </w:r>
            <w:r w:rsidR="005A2007" w:rsidRPr="00F64321">
              <w:rPr>
                <w:rFonts w:ascii="Verdana" w:eastAsia="Times New Roman" w:hAnsi="Verdana" w:cs="Arial"/>
                <w:b/>
                <w:bCs/>
                <w:sz w:val="20"/>
                <w:szCs w:val="20"/>
                <w:lang w:eastAsia="en-GB"/>
              </w:rPr>
              <w:t xml:space="preserve"> by this multi-country request </w:t>
            </w:r>
          </w:p>
        </w:tc>
      </w:tr>
      <w:tr w:rsidR="00B26DE0" w:rsidRPr="00F64321" w14:paraId="71D7DC05" w14:textId="77777777" w:rsidTr="008C2EFF">
        <w:trPr>
          <w:trHeight w:val="412"/>
        </w:trPr>
        <w:tc>
          <w:tcPr>
            <w:tcW w:w="5000" w:type="pct"/>
            <w:gridSpan w:val="2"/>
            <w:tcBorders>
              <w:top w:val="single" w:sz="8" w:space="0" w:color="auto"/>
              <w:left w:val="single" w:sz="12" w:space="0" w:color="auto"/>
              <w:right w:val="single" w:sz="12" w:space="0" w:color="auto"/>
            </w:tcBorders>
          </w:tcPr>
          <w:p w14:paraId="781FAA5E" w14:textId="77777777" w:rsidR="00B26DE0" w:rsidRPr="00F64321" w:rsidRDefault="005A2007" w:rsidP="00B26DE0">
            <w:pPr>
              <w:pStyle w:val="Text2"/>
              <w:spacing w:before="60" w:after="120"/>
              <w:ind w:left="0"/>
              <w:rPr>
                <w:rFonts w:ascii="Verdana" w:hAnsi="Verdana" w:cs="Arial"/>
                <w:sz w:val="20"/>
                <w:szCs w:val="20"/>
              </w:rPr>
            </w:pPr>
            <w:r w:rsidRPr="00F64321">
              <w:rPr>
                <w:rFonts w:ascii="Verdana" w:hAnsi="Verdana" w:cs="Arial"/>
                <w:sz w:val="20"/>
                <w:szCs w:val="20"/>
              </w:rPr>
              <w:t>[Multi</w:t>
            </w:r>
            <w:r w:rsidR="00CD73BD" w:rsidRPr="00F64321">
              <w:rPr>
                <w:rFonts w:ascii="Verdana" w:hAnsi="Verdana" w:cs="Arial"/>
                <w:sz w:val="20"/>
                <w:szCs w:val="20"/>
              </w:rPr>
              <w:t xml:space="preserve">ple </w:t>
            </w:r>
            <w:r w:rsidRPr="00F64321">
              <w:rPr>
                <w:rFonts w:ascii="Verdana" w:hAnsi="Verdana" w:cs="Arial"/>
                <w:sz w:val="20"/>
                <w:szCs w:val="20"/>
              </w:rPr>
              <w:t>choice list]</w:t>
            </w:r>
          </w:p>
        </w:tc>
      </w:tr>
    </w:tbl>
    <w:p w14:paraId="0120A009" w14:textId="77777777" w:rsidR="00A7100F" w:rsidRPr="00F64321"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F64321" w14:paraId="44E7D49C" w14:textId="77777777" w:rsidTr="008C2EFF">
        <w:trPr>
          <w:trHeight w:val="420"/>
        </w:trPr>
        <w:tc>
          <w:tcPr>
            <w:tcW w:w="673" w:type="dxa"/>
            <w:shd w:val="clear" w:color="auto" w:fill="D9D9D9" w:themeFill="background1" w:themeFillShade="D9"/>
            <w:vAlign w:val="center"/>
          </w:tcPr>
          <w:p w14:paraId="5BA82241" w14:textId="77777777" w:rsidR="00CA5DB7" w:rsidRPr="00F64321" w:rsidRDefault="00257DA6" w:rsidP="008A2C86">
            <w:pPr>
              <w:pStyle w:val="Text2"/>
              <w:spacing w:after="0"/>
              <w:ind w:left="0"/>
              <w:jc w:val="left"/>
              <w:rPr>
                <w:rFonts w:ascii="Verdana" w:hAnsi="Verdana" w:cs="Arial"/>
                <w:b/>
                <w:bCs/>
                <w:sz w:val="20"/>
                <w:szCs w:val="20"/>
              </w:rPr>
            </w:pPr>
            <w:r w:rsidRPr="00F64321">
              <w:br w:type="page"/>
            </w:r>
            <w:r w:rsidR="00603B74" w:rsidRPr="00F64321">
              <w:rPr>
                <w:rFonts w:ascii="Verdana" w:hAnsi="Verdana" w:cs="Arial"/>
                <w:b/>
                <w:bCs/>
                <w:sz w:val="20"/>
                <w:szCs w:val="20"/>
              </w:rPr>
              <w:t>1</w:t>
            </w:r>
          </w:p>
        </w:tc>
        <w:tc>
          <w:tcPr>
            <w:tcW w:w="8399" w:type="dxa"/>
            <w:gridSpan w:val="2"/>
            <w:shd w:val="clear" w:color="auto" w:fill="D9D9D9" w:themeFill="background1" w:themeFillShade="D9"/>
            <w:vAlign w:val="center"/>
          </w:tcPr>
          <w:p w14:paraId="5C36FF2A" w14:textId="77777777" w:rsidR="00B91A80" w:rsidRPr="00F64321" w:rsidRDefault="00B91A80" w:rsidP="008A2C86">
            <w:pPr>
              <w:spacing w:after="0"/>
              <w:rPr>
                <w:rFonts w:ascii="Verdana" w:eastAsia="Times New Roman" w:hAnsi="Verdana" w:cs="Arial"/>
                <w:b/>
                <w:bCs/>
                <w:sz w:val="20"/>
                <w:szCs w:val="20"/>
                <w:lang w:val="en-US" w:eastAsia="en-GB"/>
              </w:rPr>
            </w:pPr>
            <w:r w:rsidRPr="00F64321">
              <w:rPr>
                <w:rFonts w:ascii="Verdana" w:eastAsia="Times New Roman" w:hAnsi="Verdana" w:cs="Arial"/>
                <w:b/>
                <w:bCs/>
                <w:sz w:val="20"/>
                <w:szCs w:val="20"/>
                <w:lang w:val="en-US" w:eastAsia="en-GB"/>
              </w:rPr>
              <w:t xml:space="preserve">DESCRIPTION OF THE PROBLEM/NEED TO BE ADDRESSED </w:t>
            </w:r>
          </w:p>
        </w:tc>
      </w:tr>
      <w:tr w:rsidR="00CA5DB7" w:rsidRPr="00F64321" w14:paraId="026AFDF4" w14:textId="77777777" w:rsidTr="008C2EFF">
        <w:trPr>
          <w:trHeight w:val="420"/>
        </w:trPr>
        <w:tc>
          <w:tcPr>
            <w:tcW w:w="673" w:type="dxa"/>
            <w:shd w:val="clear" w:color="auto" w:fill="D9D9D9" w:themeFill="background1" w:themeFillShade="D9"/>
            <w:vAlign w:val="center"/>
          </w:tcPr>
          <w:p w14:paraId="0CD44329" w14:textId="77777777" w:rsidR="00CA5DB7" w:rsidRPr="00F64321" w:rsidRDefault="00CA5DB7" w:rsidP="008A2C86">
            <w:pPr>
              <w:pStyle w:val="Text2"/>
              <w:spacing w:after="0"/>
              <w:ind w:left="0"/>
              <w:rPr>
                <w:rFonts w:ascii="Verdana" w:hAnsi="Verdana" w:cs="Arial"/>
                <w:b/>
                <w:bCs/>
                <w:sz w:val="20"/>
                <w:szCs w:val="20"/>
              </w:rPr>
            </w:pPr>
            <w:r w:rsidRPr="00F64321">
              <w:rPr>
                <w:rFonts w:ascii="Verdana" w:hAnsi="Verdana" w:cs="Arial"/>
                <w:b/>
                <w:bCs/>
                <w:color w:val="000000" w:themeColor="text1"/>
                <w:sz w:val="20"/>
                <w:szCs w:val="20"/>
                <w:lang w:val="en-US"/>
              </w:rPr>
              <w:t>1.1</w:t>
            </w:r>
          </w:p>
        </w:tc>
        <w:tc>
          <w:tcPr>
            <w:tcW w:w="8399" w:type="dxa"/>
            <w:gridSpan w:val="2"/>
            <w:shd w:val="clear" w:color="auto" w:fill="D9D9D9" w:themeFill="background1" w:themeFillShade="D9"/>
            <w:vAlign w:val="center"/>
          </w:tcPr>
          <w:p w14:paraId="4621313E" w14:textId="77777777" w:rsidR="00CA5DB7" w:rsidRPr="00F64321" w:rsidDel="00CA5DB7" w:rsidRDefault="00CA5DB7" w:rsidP="008A2C86">
            <w:pPr>
              <w:spacing w:after="0"/>
              <w:jc w:val="both"/>
              <w:rPr>
                <w:rFonts w:ascii="Verdana" w:eastAsia="Times New Roman" w:hAnsi="Verdana" w:cs="Arial"/>
                <w:b/>
                <w:bCs/>
                <w:sz w:val="20"/>
                <w:szCs w:val="20"/>
                <w:lang w:val="en-US" w:eastAsia="en-GB"/>
              </w:rPr>
            </w:pPr>
            <w:r w:rsidRPr="00F64321">
              <w:rPr>
                <w:rFonts w:ascii="Verdana" w:eastAsia="Times New Roman" w:hAnsi="Verdana" w:cs="Arial"/>
                <w:b/>
                <w:bCs/>
                <w:sz w:val="20"/>
                <w:szCs w:val="20"/>
                <w:lang w:val="en-US" w:eastAsia="en-GB"/>
              </w:rPr>
              <w:t>What is the problem/need to be addressed with the support requested?</w:t>
            </w:r>
          </w:p>
        </w:tc>
      </w:tr>
      <w:tr w:rsidR="00CA5DB7" w:rsidRPr="00F64321" w14:paraId="04AFCA9E" w14:textId="77777777" w:rsidTr="00800577">
        <w:trPr>
          <w:trHeight w:val="420"/>
        </w:trPr>
        <w:tc>
          <w:tcPr>
            <w:tcW w:w="9072" w:type="dxa"/>
            <w:gridSpan w:val="3"/>
            <w:shd w:val="clear" w:color="auto" w:fill="auto"/>
            <w:vAlign w:val="center"/>
          </w:tcPr>
          <w:p w14:paraId="5D9D38BB" w14:textId="42975920" w:rsidR="00160638" w:rsidRPr="00F64321" w:rsidRDefault="00160638" w:rsidP="00160638">
            <w:pPr>
              <w:spacing w:after="0"/>
              <w:jc w:val="both"/>
              <w:rPr>
                <w:rFonts w:ascii="Verdana" w:eastAsia="Times New Roman" w:hAnsi="Verdana" w:cs="Arial"/>
                <w:color w:val="4F81BD" w:themeColor="accent1"/>
                <w:sz w:val="20"/>
                <w:szCs w:val="20"/>
                <w:lang w:val="en-US" w:eastAsia="en-GB"/>
              </w:rPr>
            </w:pPr>
            <w:r w:rsidRPr="00F64321">
              <w:rPr>
                <w:rFonts w:ascii="Verdana" w:eastAsia="Times New Roman" w:hAnsi="Verdana" w:cs="Arial"/>
                <w:color w:val="4F81BD" w:themeColor="accent1"/>
                <w:sz w:val="20"/>
                <w:szCs w:val="20"/>
                <w:lang w:val="en-US" w:eastAsia="en-GB"/>
              </w:rPr>
              <w:t xml:space="preserve">This request aims to support Member States’ needs to enhance the quality of coordination between central, regional and local administration at two levels: the allocation of responsibilities and the coordination processes. In parallel, it supports Member States, across the different </w:t>
            </w:r>
            <w:r w:rsidR="00332288" w:rsidRPr="00F64321">
              <w:rPr>
                <w:rFonts w:ascii="Verdana" w:eastAsia="Times New Roman" w:hAnsi="Verdana" w:cs="Arial"/>
                <w:color w:val="4F81BD" w:themeColor="accent1"/>
                <w:sz w:val="20"/>
                <w:szCs w:val="20"/>
                <w:lang w:val="en-US" w:eastAsia="en-GB"/>
              </w:rPr>
              <w:t>levels, to</w:t>
            </w:r>
            <w:r w:rsidRPr="00F64321">
              <w:rPr>
                <w:rFonts w:ascii="Verdana" w:eastAsia="Times New Roman" w:hAnsi="Verdana" w:cs="Arial"/>
                <w:color w:val="4F81BD" w:themeColor="accent1"/>
                <w:sz w:val="20"/>
                <w:szCs w:val="20"/>
                <w:lang w:val="en-US" w:eastAsia="en-GB"/>
              </w:rPr>
              <w:t xml:space="preserve"> improve the design and implementation of policy initiatives and structural reforms.</w:t>
            </w:r>
          </w:p>
          <w:p w14:paraId="73963586" w14:textId="77777777" w:rsidR="00476B38" w:rsidRPr="00F64321" w:rsidRDefault="00410A3A" w:rsidP="00C54B2D">
            <w:pPr>
              <w:spacing w:after="0"/>
              <w:jc w:val="both"/>
              <w:rPr>
                <w:rFonts w:ascii="Verdana" w:eastAsia="Times New Roman" w:hAnsi="Verdana" w:cs="Arial"/>
                <w:color w:val="4F81BD" w:themeColor="accent1"/>
                <w:sz w:val="20"/>
                <w:szCs w:val="20"/>
                <w:lang w:val="en-US" w:eastAsia="en-GB"/>
              </w:rPr>
            </w:pPr>
            <w:r w:rsidRPr="00F64321">
              <w:rPr>
                <w:rFonts w:ascii="Verdana" w:eastAsia="Times New Roman" w:hAnsi="Verdana" w:cs="Arial"/>
                <w:color w:val="4F81BD" w:themeColor="accent1"/>
                <w:sz w:val="20"/>
                <w:szCs w:val="20"/>
                <w:lang w:val="en-US" w:eastAsia="en-GB"/>
              </w:rPr>
              <w:t>A</w:t>
            </w:r>
            <w:r w:rsidR="004512DC" w:rsidRPr="00F64321">
              <w:rPr>
                <w:rFonts w:ascii="Verdana" w:eastAsia="Times New Roman" w:hAnsi="Verdana" w:cs="Arial"/>
                <w:color w:val="4F81BD" w:themeColor="accent1"/>
                <w:sz w:val="20"/>
                <w:szCs w:val="20"/>
                <w:lang w:val="en-US" w:eastAsia="en-GB"/>
              </w:rPr>
              <w:t>cross the EU, almost 95.000 regional and local authorities have significant responsibilities in key sectors such as education, planning, transport, environment, social services and economic development</w:t>
            </w:r>
            <w:r w:rsidRPr="00F64321">
              <w:rPr>
                <w:rFonts w:ascii="Verdana" w:eastAsia="Times New Roman" w:hAnsi="Verdana" w:cs="Arial"/>
                <w:color w:val="4F81BD" w:themeColor="accent1"/>
                <w:sz w:val="20"/>
                <w:szCs w:val="20"/>
                <w:lang w:val="en-US" w:eastAsia="en-GB"/>
              </w:rPr>
              <w:t>.</w:t>
            </w:r>
            <w:r w:rsidR="00411864" w:rsidRPr="00F64321">
              <w:rPr>
                <w:rFonts w:ascii="Verdana" w:eastAsia="Times New Roman" w:hAnsi="Verdana" w:cs="Arial"/>
                <w:color w:val="4F81BD" w:themeColor="accent1"/>
                <w:sz w:val="20"/>
                <w:szCs w:val="20"/>
                <w:lang w:val="en-US" w:eastAsia="en-GB"/>
              </w:rPr>
              <w:t xml:space="preserve"> </w:t>
            </w:r>
            <w:r w:rsidRPr="00F64321">
              <w:rPr>
                <w:rFonts w:ascii="Verdana" w:eastAsia="Times New Roman" w:hAnsi="Verdana" w:cs="Arial"/>
                <w:color w:val="4F81BD" w:themeColor="accent1"/>
                <w:sz w:val="20"/>
                <w:szCs w:val="20"/>
                <w:lang w:val="en-US" w:eastAsia="en-GB"/>
              </w:rPr>
              <w:t>W</w:t>
            </w:r>
            <w:r w:rsidR="006363CA" w:rsidRPr="00F64321">
              <w:rPr>
                <w:rFonts w:ascii="Verdana" w:eastAsia="Times New Roman" w:hAnsi="Verdana" w:cs="Arial"/>
                <w:color w:val="4F81BD" w:themeColor="accent1"/>
                <w:sz w:val="20"/>
                <w:szCs w:val="20"/>
                <w:lang w:val="en-US" w:eastAsia="en-GB"/>
              </w:rPr>
              <w:t xml:space="preserve">eaknesses in public administrations can </w:t>
            </w:r>
            <w:r w:rsidR="00AD13C9" w:rsidRPr="00F64321">
              <w:rPr>
                <w:rFonts w:ascii="Verdana" w:eastAsia="Times New Roman" w:hAnsi="Verdana" w:cs="Arial"/>
                <w:color w:val="4F81BD" w:themeColor="accent1"/>
                <w:sz w:val="20"/>
                <w:szCs w:val="20"/>
                <w:lang w:val="en-US" w:eastAsia="en-GB"/>
              </w:rPr>
              <w:t>hinder</w:t>
            </w:r>
            <w:r w:rsidR="004512DC" w:rsidRPr="00F64321">
              <w:rPr>
                <w:rFonts w:ascii="Verdana" w:eastAsia="Times New Roman" w:hAnsi="Verdana" w:cs="Arial"/>
                <w:color w:val="4F81BD" w:themeColor="accent1"/>
                <w:sz w:val="20"/>
                <w:szCs w:val="20"/>
                <w:lang w:val="en-US" w:eastAsia="en-GB"/>
              </w:rPr>
              <w:t xml:space="preserve"> the exercise of </w:t>
            </w:r>
            <w:r w:rsidR="007063D2" w:rsidRPr="00F64321">
              <w:rPr>
                <w:rFonts w:ascii="Verdana" w:eastAsia="Times New Roman" w:hAnsi="Verdana" w:cs="Arial"/>
                <w:color w:val="4F81BD" w:themeColor="accent1"/>
                <w:sz w:val="20"/>
                <w:szCs w:val="20"/>
                <w:lang w:val="en-US" w:eastAsia="en-GB"/>
              </w:rPr>
              <w:t>democratic rights</w:t>
            </w:r>
            <w:r w:rsidR="00476B38" w:rsidRPr="00F64321">
              <w:rPr>
                <w:rFonts w:ascii="Verdana" w:eastAsia="Times New Roman" w:hAnsi="Verdana" w:cs="Arial"/>
                <w:color w:val="4F81BD" w:themeColor="accent1"/>
                <w:sz w:val="20"/>
                <w:szCs w:val="20"/>
                <w:lang w:val="en-US" w:eastAsia="en-GB"/>
              </w:rPr>
              <w:t>.</w:t>
            </w:r>
            <w:r w:rsidR="00411864" w:rsidRPr="00F64321">
              <w:rPr>
                <w:rFonts w:ascii="Verdana" w:eastAsia="Times New Roman" w:hAnsi="Verdana" w:cs="Arial"/>
                <w:color w:val="4F81BD" w:themeColor="accent1"/>
                <w:sz w:val="20"/>
                <w:szCs w:val="20"/>
                <w:lang w:val="en-US" w:eastAsia="en-GB"/>
              </w:rPr>
              <w:t xml:space="preserve"> Issues such as limited interoperability </w:t>
            </w:r>
            <w:r w:rsidR="004B327C" w:rsidRPr="00F64321">
              <w:rPr>
                <w:rFonts w:ascii="Verdana" w:eastAsia="Times New Roman" w:hAnsi="Verdana" w:cs="Arial"/>
                <w:color w:val="4F81BD" w:themeColor="accent1"/>
                <w:sz w:val="20"/>
                <w:szCs w:val="20"/>
                <w:lang w:val="en-US" w:eastAsia="en-GB"/>
              </w:rPr>
              <w:t>to ensure borderless</w:t>
            </w:r>
            <w:r w:rsidR="00411864" w:rsidRPr="00F64321">
              <w:rPr>
                <w:rFonts w:ascii="Verdana" w:eastAsia="Times New Roman" w:hAnsi="Verdana" w:cs="Arial"/>
                <w:color w:val="4F81BD" w:themeColor="accent1"/>
                <w:sz w:val="20"/>
                <w:szCs w:val="20"/>
                <w:lang w:val="en-US" w:eastAsia="en-GB"/>
              </w:rPr>
              <w:t xml:space="preserve"> public services and data flows, complicated administrative processes</w:t>
            </w:r>
            <w:r w:rsidR="00ED3E7E" w:rsidRPr="00F64321">
              <w:rPr>
                <w:rFonts w:ascii="Verdana" w:eastAsia="Times New Roman" w:hAnsi="Verdana" w:cs="Arial"/>
                <w:color w:val="4F81BD" w:themeColor="accent1"/>
                <w:sz w:val="20"/>
                <w:szCs w:val="20"/>
                <w:lang w:val="en-US" w:eastAsia="en-GB"/>
              </w:rPr>
              <w:t xml:space="preserve">, </w:t>
            </w:r>
            <w:r w:rsidR="00411864" w:rsidRPr="00F64321">
              <w:rPr>
                <w:rFonts w:ascii="Verdana" w:eastAsia="Times New Roman" w:hAnsi="Verdana" w:cs="Arial"/>
                <w:color w:val="4F81BD" w:themeColor="accent1"/>
                <w:sz w:val="20"/>
                <w:szCs w:val="20"/>
                <w:lang w:val="en-US" w:eastAsia="en-GB"/>
              </w:rPr>
              <w:lastRenderedPageBreak/>
              <w:t>lack of common standards and complex interactions between public administrations undermine effective social security coordination across the EU to the detriment of the free movement of people.</w:t>
            </w:r>
          </w:p>
          <w:p w14:paraId="6490537B" w14:textId="77777777" w:rsidR="00322E3E" w:rsidRPr="00F64321" w:rsidRDefault="00ED3E7E" w:rsidP="00C54B2D">
            <w:pPr>
              <w:spacing w:after="0"/>
              <w:jc w:val="both"/>
              <w:rPr>
                <w:rFonts w:ascii="Verdana" w:eastAsia="Times New Roman" w:hAnsi="Verdana" w:cs="Arial"/>
                <w:color w:val="4F81BD" w:themeColor="accent1"/>
                <w:sz w:val="20"/>
                <w:szCs w:val="20"/>
                <w:lang w:val="en-US" w:eastAsia="en-GB"/>
              </w:rPr>
            </w:pPr>
            <w:r w:rsidRPr="00F64321">
              <w:rPr>
                <w:rFonts w:ascii="Verdana" w:eastAsia="Times New Roman" w:hAnsi="Verdana" w:cs="Arial"/>
                <w:color w:val="4F81BD" w:themeColor="accent1"/>
                <w:sz w:val="20"/>
                <w:szCs w:val="20"/>
                <w:lang w:val="en-US" w:eastAsia="en-GB"/>
              </w:rPr>
              <w:t>W</w:t>
            </w:r>
            <w:r w:rsidR="00162673" w:rsidRPr="00F64321">
              <w:rPr>
                <w:rFonts w:ascii="Verdana" w:eastAsia="Times New Roman" w:hAnsi="Verdana" w:cs="Arial"/>
                <w:color w:val="4F81BD" w:themeColor="accent1"/>
                <w:sz w:val="20"/>
                <w:szCs w:val="20"/>
                <w:lang w:val="en-US" w:eastAsia="en-GB"/>
              </w:rPr>
              <w:t>eakness</w:t>
            </w:r>
            <w:r w:rsidR="00AD13C9" w:rsidRPr="00F64321">
              <w:rPr>
                <w:rFonts w:ascii="Verdana" w:eastAsia="Times New Roman" w:hAnsi="Verdana" w:cs="Arial"/>
                <w:color w:val="4F81BD" w:themeColor="accent1"/>
                <w:sz w:val="20"/>
                <w:szCs w:val="20"/>
                <w:lang w:val="en-US" w:eastAsia="en-GB"/>
              </w:rPr>
              <w:t>es</w:t>
            </w:r>
            <w:r w:rsidR="00162673" w:rsidRPr="00F64321">
              <w:rPr>
                <w:rFonts w:ascii="Verdana" w:eastAsia="Times New Roman" w:hAnsi="Verdana" w:cs="Arial"/>
                <w:color w:val="4F81BD" w:themeColor="accent1"/>
                <w:sz w:val="20"/>
                <w:szCs w:val="20"/>
                <w:lang w:val="en-US" w:eastAsia="en-GB"/>
              </w:rPr>
              <w:t xml:space="preserve"> in cooperation between</w:t>
            </w:r>
            <w:r w:rsidR="00A9314F" w:rsidRPr="00F64321">
              <w:rPr>
                <w:rFonts w:ascii="Verdana" w:eastAsia="Times New Roman" w:hAnsi="Verdana" w:cs="Arial"/>
                <w:color w:val="4F81BD" w:themeColor="accent1"/>
                <w:sz w:val="20"/>
                <w:szCs w:val="20"/>
                <w:lang w:val="en-US" w:eastAsia="en-GB"/>
              </w:rPr>
              <w:t xml:space="preserve"> different government </w:t>
            </w:r>
            <w:r w:rsidR="00411864" w:rsidRPr="00F64321">
              <w:rPr>
                <w:rFonts w:ascii="Verdana" w:eastAsia="Times New Roman" w:hAnsi="Verdana" w:cs="Arial"/>
                <w:color w:val="4F81BD" w:themeColor="accent1"/>
                <w:sz w:val="20"/>
                <w:szCs w:val="20"/>
                <w:lang w:val="en-US" w:eastAsia="en-GB"/>
              </w:rPr>
              <w:t>levels</w:t>
            </w:r>
            <w:r w:rsidR="00162673" w:rsidRPr="00F64321">
              <w:rPr>
                <w:rFonts w:ascii="Verdana" w:eastAsia="Times New Roman" w:hAnsi="Verdana" w:cs="Arial"/>
                <w:color w:val="4F81BD" w:themeColor="accent1"/>
                <w:sz w:val="20"/>
                <w:szCs w:val="20"/>
                <w:lang w:val="en-US" w:eastAsia="en-GB"/>
              </w:rPr>
              <w:t xml:space="preserve"> can deepen fragmentation of policies and competition for financial resources</w:t>
            </w:r>
            <w:r w:rsidR="00411864" w:rsidRPr="00F64321">
              <w:rPr>
                <w:rFonts w:ascii="Verdana" w:eastAsia="Times New Roman" w:hAnsi="Verdana" w:cs="Arial"/>
                <w:color w:val="4F81BD" w:themeColor="accent1"/>
                <w:sz w:val="20"/>
                <w:szCs w:val="20"/>
                <w:lang w:val="en-US" w:eastAsia="en-GB"/>
              </w:rPr>
              <w:t xml:space="preserve">. </w:t>
            </w:r>
            <w:r w:rsidR="00476B38" w:rsidRPr="00F64321">
              <w:rPr>
                <w:rFonts w:ascii="Verdana" w:eastAsia="Times New Roman" w:hAnsi="Verdana" w:cs="Arial"/>
                <w:color w:val="4F81BD" w:themeColor="accent1"/>
                <w:sz w:val="20"/>
                <w:szCs w:val="20"/>
                <w:lang w:val="en-US" w:eastAsia="en-GB"/>
              </w:rPr>
              <w:t xml:space="preserve">On the contrary, </w:t>
            </w:r>
            <w:r w:rsidRPr="00F64321">
              <w:rPr>
                <w:rFonts w:ascii="Verdana" w:eastAsia="Times New Roman" w:hAnsi="Verdana" w:cs="Arial"/>
                <w:color w:val="4F81BD" w:themeColor="accent1"/>
                <w:sz w:val="20"/>
                <w:szCs w:val="20"/>
                <w:lang w:val="en-US" w:eastAsia="en-GB"/>
              </w:rPr>
              <w:t xml:space="preserve">the </w:t>
            </w:r>
            <w:r w:rsidR="00476B38" w:rsidRPr="00F64321">
              <w:rPr>
                <w:rFonts w:ascii="Verdana" w:eastAsia="Times New Roman" w:hAnsi="Verdana" w:cs="Arial"/>
                <w:color w:val="4F81BD" w:themeColor="accent1"/>
                <w:sz w:val="20"/>
                <w:szCs w:val="20"/>
                <w:lang w:val="en-US" w:eastAsia="en-GB"/>
              </w:rPr>
              <w:t xml:space="preserve">exchange of </w:t>
            </w:r>
            <w:r w:rsidRPr="00F64321">
              <w:rPr>
                <w:rFonts w:ascii="Verdana" w:eastAsia="Times New Roman" w:hAnsi="Verdana" w:cs="Arial"/>
                <w:color w:val="4F81BD" w:themeColor="accent1"/>
                <w:sz w:val="20"/>
                <w:szCs w:val="20"/>
                <w:lang w:val="en-US" w:eastAsia="en-GB"/>
              </w:rPr>
              <w:t xml:space="preserve">good </w:t>
            </w:r>
            <w:r w:rsidR="00476B38" w:rsidRPr="00F64321">
              <w:rPr>
                <w:rFonts w:ascii="Verdana" w:eastAsia="Times New Roman" w:hAnsi="Verdana" w:cs="Arial"/>
                <w:color w:val="4F81BD" w:themeColor="accent1"/>
                <w:sz w:val="20"/>
                <w:szCs w:val="20"/>
                <w:lang w:val="en-US" w:eastAsia="en-GB"/>
              </w:rPr>
              <w:t>practices</w:t>
            </w:r>
            <w:r w:rsidR="00AD13C9" w:rsidRPr="00F64321">
              <w:rPr>
                <w:rFonts w:ascii="Verdana" w:eastAsia="Times New Roman" w:hAnsi="Verdana" w:cs="Arial"/>
                <w:color w:val="4F81BD" w:themeColor="accent1"/>
                <w:sz w:val="20"/>
                <w:szCs w:val="20"/>
                <w:lang w:val="en-US" w:eastAsia="en-GB"/>
              </w:rPr>
              <w:t xml:space="preserve"> and administrative cooperation</w:t>
            </w:r>
            <w:r w:rsidR="00476B38" w:rsidRPr="00F64321">
              <w:rPr>
                <w:rFonts w:ascii="Verdana" w:eastAsia="Times New Roman" w:hAnsi="Verdana" w:cs="Arial"/>
                <w:color w:val="4F81BD" w:themeColor="accent1"/>
                <w:sz w:val="20"/>
                <w:szCs w:val="20"/>
                <w:lang w:val="en-US" w:eastAsia="en-GB"/>
              </w:rPr>
              <w:t xml:space="preserve"> </w:t>
            </w:r>
            <w:r w:rsidRPr="00F64321">
              <w:rPr>
                <w:rFonts w:ascii="Verdana" w:eastAsia="Times New Roman" w:hAnsi="Verdana" w:cs="Arial"/>
                <w:color w:val="4F81BD" w:themeColor="accent1"/>
                <w:sz w:val="20"/>
                <w:szCs w:val="20"/>
                <w:lang w:val="en-US" w:eastAsia="en-GB"/>
              </w:rPr>
              <w:t xml:space="preserve">could </w:t>
            </w:r>
            <w:r w:rsidR="00476B38" w:rsidRPr="00F64321">
              <w:rPr>
                <w:rFonts w:ascii="Verdana" w:eastAsia="Times New Roman" w:hAnsi="Verdana" w:cs="Arial"/>
                <w:color w:val="4F81BD" w:themeColor="accent1"/>
                <w:sz w:val="20"/>
                <w:szCs w:val="20"/>
                <w:lang w:val="en-US" w:eastAsia="en-GB"/>
              </w:rPr>
              <w:t>offer Member States’ public administrations a valuable opportunity to boost their performance and deliver better outcomes for individuals and businesses.</w:t>
            </w:r>
          </w:p>
          <w:p w14:paraId="0FDF94FD" w14:textId="77777777" w:rsidR="00613E42" w:rsidRPr="00F64321" w:rsidRDefault="00ED3E7E" w:rsidP="005D6565">
            <w:pPr>
              <w:spacing w:after="0"/>
              <w:jc w:val="both"/>
              <w:rPr>
                <w:rFonts w:ascii="Verdana" w:eastAsia="Times New Roman" w:hAnsi="Verdana" w:cs="Arial"/>
                <w:color w:val="4F81BD" w:themeColor="accent1"/>
                <w:sz w:val="20"/>
                <w:szCs w:val="20"/>
                <w:lang w:val="en-US" w:eastAsia="en-GB"/>
              </w:rPr>
            </w:pPr>
            <w:r w:rsidRPr="00F64321">
              <w:rPr>
                <w:rFonts w:ascii="Verdana" w:eastAsia="Times New Roman" w:hAnsi="Verdana" w:cs="Arial"/>
                <w:color w:val="4F81BD" w:themeColor="accent1"/>
                <w:sz w:val="20"/>
                <w:szCs w:val="20"/>
                <w:lang w:eastAsia="en-GB"/>
              </w:rPr>
              <w:t>T</w:t>
            </w:r>
            <w:r w:rsidR="00C54B2D" w:rsidRPr="00F64321">
              <w:rPr>
                <w:rFonts w:ascii="Verdana" w:eastAsia="Times New Roman" w:hAnsi="Verdana" w:cs="Arial"/>
                <w:color w:val="4F81BD" w:themeColor="accent1"/>
                <w:sz w:val="20"/>
                <w:szCs w:val="20"/>
                <w:lang w:val="en-US" w:eastAsia="en-GB"/>
              </w:rPr>
              <w:t xml:space="preserve">he COVID-19 crisis has </w:t>
            </w:r>
            <w:r w:rsidR="007063D2" w:rsidRPr="00F64321">
              <w:rPr>
                <w:rFonts w:ascii="Verdana" w:hAnsi="Verdana" w:cs="Arial"/>
                <w:color w:val="4F81BD" w:themeColor="accent1"/>
                <w:sz w:val="20"/>
                <w:szCs w:val="20"/>
                <w:lang w:val="en-US" w:eastAsia="en-GB"/>
              </w:rPr>
              <w:t>highlighted the importance of the State capacity in terms of policy coordination, cooperation, responsiveness and resource mobilisation.</w:t>
            </w:r>
            <w:r w:rsidR="007063D2" w:rsidRPr="00F64321">
              <w:rPr>
                <w:rFonts w:ascii="Verdana" w:eastAsia="Times New Roman" w:hAnsi="Verdana" w:cs="Arial"/>
                <w:color w:val="4F81BD" w:themeColor="accent1"/>
                <w:sz w:val="20"/>
                <w:szCs w:val="20"/>
                <w:lang w:val="en-US" w:eastAsia="en-GB"/>
              </w:rPr>
              <w:t xml:space="preserve"> </w:t>
            </w:r>
            <w:r w:rsidR="005D6565" w:rsidRPr="00F64321">
              <w:rPr>
                <w:rFonts w:ascii="Verdana" w:hAnsi="Verdana" w:cs="Arial"/>
                <w:color w:val="4F81BD" w:themeColor="accent1"/>
                <w:sz w:val="20"/>
                <w:szCs w:val="20"/>
              </w:rPr>
              <w:t>The current administrative systems have been designed in times of relative stability and need to undergo deep organisational, technological and cultural transformation to be flexible and innovative enough to address the increasing complexity</w:t>
            </w:r>
            <w:r w:rsidR="007063D2" w:rsidRPr="00F64321">
              <w:rPr>
                <w:rFonts w:ascii="Verdana" w:hAnsi="Verdana" w:cs="Arial"/>
                <w:color w:val="4F81BD" w:themeColor="accent1"/>
                <w:sz w:val="20"/>
                <w:szCs w:val="20"/>
              </w:rPr>
              <w:t xml:space="preserve"> of</w:t>
            </w:r>
            <w:r w:rsidR="00A31DFE" w:rsidRPr="00F64321">
              <w:rPr>
                <w:rFonts w:ascii="Verdana" w:hAnsi="Verdana" w:cs="Arial"/>
                <w:color w:val="4F81BD" w:themeColor="accent1"/>
                <w:sz w:val="20"/>
                <w:szCs w:val="20"/>
              </w:rPr>
              <w:t xml:space="preserve"> policy issues and emerging challenges</w:t>
            </w:r>
            <w:r w:rsidR="005D6565" w:rsidRPr="00F64321">
              <w:rPr>
                <w:rFonts w:ascii="Verdana" w:hAnsi="Verdana" w:cs="Arial"/>
                <w:color w:val="4F81BD" w:themeColor="accent1"/>
                <w:sz w:val="20"/>
                <w:szCs w:val="20"/>
              </w:rPr>
              <w:t xml:space="preserve">. </w:t>
            </w:r>
          </w:p>
          <w:p w14:paraId="0F6378B1" w14:textId="77777777" w:rsidR="00FC3E03" w:rsidRPr="00F64321" w:rsidRDefault="005D6565" w:rsidP="00FC3E03">
            <w:pPr>
              <w:spacing w:after="0"/>
              <w:jc w:val="both"/>
              <w:rPr>
                <w:rFonts w:ascii="Verdana" w:eastAsia="Times New Roman" w:hAnsi="Verdana" w:cs="Arial"/>
                <w:color w:val="4F81BD" w:themeColor="accent1"/>
                <w:sz w:val="20"/>
                <w:szCs w:val="20"/>
                <w:lang w:val="en-US" w:eastAsia="en-GB"/>
              </w:rPr>
            </w:pPr>
            <w:r w:rsidRPr="00F64321">
              <w:rPr>
                <w:rFonts w:ascii="Verdana" w:eastAsia="Times New Roman" w:hAnsi="Verdana" w:cs="Arial"/>
                <w:color w:val="4F81BD" w:themeColor="accent1"/>
                <w:sz w:val="20"/>
                <w:szCs w:val="20"/>
                <w:lang w:val="en-US" w:eastAsia="en-GB"/>
              </w:rPr>
              <w:t>The Commission’s Annual Sustainable Growth Strategy for 2021 highlights the need to further improve the effectiveness of public administrations. As an example, the economic costs associated with</w:t>
            </w:r>
            <w:r w:rsidR="00AD13C9" w:rsidRPr="00F64321">
              <w:rPr>
                <w:rFonts w:ascii="Verdana" w:eastAsia="Times New Roman" w:hAnsi="Verdana" w:cs="Arial"/>
                <w:color w:val="4F81BD" w:themeColor="accent1"/>
                <w:sz w:val="20"/>
                <w:szCs w:val="20"/>
                <w:lang w:val="en-US" w:eastAsia="en-GB"/>
              </w:rPr>
              <w:t xml:space="preserve"> the</w:t>
            </w:r>
            <w:r w:rsidRPr="00F64321">
              <w:rPr>
                <w:rFonts w:ascii="Verdana" w:eastAsia="Times New Roman" w:hAnsi="Verdana" w:cs="Arial"/>
                <w:color w:val="4F81BD" w:themeColor="accent1"/>
                <w:sz w:val="20"/>
                <w:szCs w:val="20"/>
                <w:lang w:val="en-US" w:eastAsia="en-GB"/>
              </w:rPr>
              <w:t xml:space="preserve"> failure of national public administrations to implement the environmental acquis alone, were estimated at around EUR 50 billion, including costs for infringement cases.</w:t>
            </w:r>
            <w:r w:rsidR="00613E42" w:rsidRPr="00F64321">
              <w:rPr>
                <w:rFonts w:ascii="Verdana" w:eastAsia="Times New Roman" w:hAnsi="Verdana" w:cs="Arial"/>
                <w:color w:val="4F81BD" w:themeColor="accent1"/>
                <w:sz w:val="20"/>
                <w:szCs w:val="20"/>
                <w:lang w:val="en-US" w:eastAsia="en-GB"/>
              </w:rPr>
              <w:t xml:space="preserve"> </w:t>
            </w:r>
            <w:r w:rsidR="00FC3E03" w:rsidRPr="00F64321">
              <w:rPr>
                <w:rFonts w:ascii="Verdana" w:eastAsia="Times New Roman" w:hAnsi="Verdana" w:cs="Arial"/>
                <w:color w:val="4F81BD" w:themeColor="accent1"/>
                <w:sz w:val="20"/>
                <w:szCs w:val="20"/>
                <w:lang w:val="en-US" w:eastAsia="en-GB"/>
              </w:rPr>
              <w:t>As regional and local authorities play a pivotal role in achieving the national and EU’s policy objectives, there is a need to address the specific challenges they face</w:t>
            </w:r>
            <w:r w:rsidR="00AD13C9" w:rsidRPr="00F64321">
              <w:rPr>
                <w:rFonts w:ascii="Verdana" w:eastAsia="Times New Roman" w:hAnsi="Verdana" w:cs="Arial"/>
                <w:color w:val="4F81BD" w:themeColor="accent1"/>
                <w:sz w:val="20"/>
                <w:szCs w:val="20"/>
                <w:lang w:val="en-US" w:eastAsia="en-GB"/>
              </w:rPr>
              <w:t>,</w:t>
            </w:r>
            <w:r w:rsidR="00FC3E03" w:rsidRPr="00F64321">
              <w:rPr>
                <w:rFonts w:ascii="Verdana" w:eastAsia="Times New Roman" w:hAnsi="Verdana" w:cs="Arial"/>
                <w:color w:val="4F81BD" w:themeColor="accent1"/>
                <w:sz w:val="20"/>
                <w:szCs w:val="20"/>
                <w:lang w:val="en-US" w:eastAsia="en-GB"/>
              </w:rPr>
              <w:t xml:space="preserve"> as well as </w:t>
            </w:r>
            <w:r w:rsidR="00AD13C9" w:rsidRPr="00F64321">
              <w:rPr>
                <w:rFonts w:ascii="Verdana" w:eastAsia="Times New Roman" w:hAnsi="Verdana" w:cs="Arial"/>
                <w:color w:val="4F81BD" w:themeColor="accent1"/>
                <w:sz w:val="20"/>
                <w:szCs w:val="20"/>
                <w:lang w:val="en-US" w:eastAsia="en-GB"/>
              </w:rPr>
              <w:t xml:space="preserve">to </w:t>
            </w:r>
            <w:r w:rsidR="00FC3E03" w:rsidRPr="00F64321">
              <w:rPr>
                <w:rFonts w:ascii="Verdana" w:eastAsia="Times New Roman" w:hAnsi="Verdana" w:cs="Arial"/>
                <w:color w:val="4F81BD" w:themeColor="accent1"/>
                <w:sz w:val="20"/>
                <w:szCs w:val="20"/>
                <w:lang w:val="en-US" w:eastAsia="en-GB"/>
              </w:rPr>
              <w:t>develop strategies for continuous capacity building and appropriate support.</w:t>
            </w:r>
          </w:p>
          <w:p w14:paraId="7619DC6A" w14:textId="77777777" w:rsidR="00D40064" w:rsidRPr="00F64321" w:rsidRDefault="00D40064" w:rsidP="00D40064">
            <w:pPr>
              <w:spacing w:before="60" w:after="60"/>
              <w:jc w:val="both"/>
              <w:rPr>
                <w:rFonts w:ascii="Verdana" w:hAnsi="Verdana" w:cs="Arial"/>
                <w:color w:val="4F81BD" w:themeColor="accent1"/>
                <w:sz w:val="20"/>
                <w:szCs w:val="20"/>
              </w:rPr>
            </w:pPr>
            <w:r w:rsidRPr="00F64321">
              <w:rPr>
                <w:rFonts w:ascii="Verdana" w:hAnsi="Verdana" w:cs="Arial"/>
                <w:color w:val="4F81BD" w:themeColor="accent1"/>
                <w:sz w:val="20"/>
                <w:szCs w:val="20"/>
              </w:rPr>
              <w:t>Sustained cooperation will help build strong collaboration between the central, regional and local levels, consolidate the policymaking process through a wider use of evidence and citizen participation, promote innovation, improve access and quality of services, have a professional and inclusive and accountable civil service, lead in green and digital transformation and ensure sound and sustainable public financial management.</w:t>
            </w:r>
          </w:p>
          <w:p w14:paraId="5929BE99" w14:textId="77777777" w:rsidR="004512DC" w:rsidRPr="00F64321" w:rsidRDefault="004512DC" w:rsidP="00800577">
            <w:pPr>
              <w:spacing w:after="0"/>
              <w:jc w:val="both"/>
              <w:rPr>
                <w:rFonts w:ascii="Verdana" w:eastAsia="Times New Roman" w:hAnsi="Verdana" w:cs="Arial"/>
                <w:color w:val="4F81BD" w:themeColor="accent1"/>
                <w:sz w:val="20"/>
                <w:szCs w:val="20"/>
                <w:lang w:val="en-US" w:eastAsia="en-GB"/>
              </w:rPr>
            </w:pPr>
          </w:p>
          <w:p w14:paraId="3181E998" w14:textId="77777777" w:rsidR="0061425B" w:rsidRPr="009D467A" w:rsidRDefault="0061425B" w:rsidP="00EB26D4">
            <w:pPr>
              <w:spacing w:after="0"/>
              <w:jc w:val="both"/>
              <w:rPr>
                <w:rFonts w:ascii="Verdana" w:eastAsia="Times New Roman" w:hAnsi="Verdana" w:cs="Arial"/>
                <w:i/>
                <w:sz w:val="20"/>
                <w:szCs w:val="20"/>
                <w:lang w:val="en-US" w:eastAsia="en-GB"/>
              </w:rPr>
            </w:pPr>
          </w:p>
          <w:p w14:paraId="5FEB4947" w14:textId="77777777" w:rsidR="0061425B" w:rsidRPr="009D467A" w:rsidRDefault="0061425B" w:rsidP="0061425B">
            <w:pPr>
              <w:spacing w:after="0"/>
              <w:jc w:val="both"/>
              <w:rPr>
                <w:rFonts w:ascii="Verdana" w:eastAsia="Times New Roman" w:hAnsi="Verdana" w:cs="Arial"/>
                <w:i/>
                <w:sz w:val="20"/>
                <w:szCs w:val="20"/>
                <w:lang w:val="en-US" w:eastAsia="en-GB"/>
              </w:rPr>
            </w:pPr>
            <w:r w:rsidRPr="009D467A">
              <w:rPr>
                <w:rFonts w:ascii="Verdana" w:eastAsia="Times New Roman" w:hAnsi="Verdana" w:cs="Arial"/>
                <w:i/>
                <w:sz w:val="20"/>
                <w:szCs w:val="20"/>
                <w:lang w:val="en-US" w:eastAsia="en-GB"/>
              </w:rPr>
              <w:t>Please provide justification of your specific national problems/needs based on the above. You can also describe additional problems/needs relevant to your specific context.</w:t>
            </w:r>
          </w:p>
          <w:p w14:paraId="6067198F" w14:textId="77777777" w:rsidR="0061425B" w:rsidRPr="009D467A" w:rsidRDefault="0061425B" w:rsidP="00EB26D4">
            <w:pPr>
              <w:spacing w:after="0"/>
              <w:jc w:val="both"/>
              <w:rPr>
                <w:rFonts w:ascii="Verdana" w:eastAsia="Times New Roman" w:hAnsi="Verdana" w:cs="Arial"/>
                <w:i/>
                <w:sz w:val="20"/>
                <w:szCs w:val="20"/>
                <w:lang w:val="en-US" w:eastAsia="en-GB"/>
              </w:rPr>
            </w:pPr>
          </w:p>
          <w:p w14:paraId="6E4C6AF2" w14:textId="77777777" w:rsidR="00CA5DB7" w:rsidRPr="00F64321" w:rsidDel="00CA5DB7" w:rsidRDefault="00C52F24" w:rsidP="00EB26D4">
            <w:pPr>
              <w:spacing w:after="0"/>
              <w:jc w:val="both"/>
              <w:rPr>
                <w:rFonts w:ascii="Verdana" w:eastAsia="Times New Roman" w:hAnsi="Verdana" w:cs="Arial"/>
                <w:bCs/>
                <w:sz w:val="20"/>
                <w:szCs w:val="20"/>
                <w:lang w:val="en-US" w:eastAsia="en-GB"/>
              </w:rPr>
            </w:pPr>
            <w:r w:rsidRPr="009D467A">
              <w:rPr>
                <w:rFonts w:ascii="Verdana" w:eastAsia="Times New Roman" w:hAnsi="Verdana" w:cs="Arial"/>
                <w:i/>
                <w:sz w:val="20"/>
                <w:szCs w:val="20"/>
                <w:lang w:val="en-US" w:eastAsia="en-GB"/>
              </w:rPr>
              <w:t>[Insert Text</w:t>
            </w:r>
            <w:r w:rsidR="00126003" w:rsidRPr="009D467A">
              <w:rPr>
                <w:rFonts w:ascii="Verdana" w:eastAsia="Times New Roman" w:hAnsi="Verdana" w:cs="Arial"/>
                <w:i/>
                <w:sz w:val="20"/>
                <w:szCs w:val="20"/>
                <w:lang w:val="en-US" w:eastAsia="en-GB"/>
              </w:rPr>
              <w:t>; b</w:t>
            </w:r>
            <w:r w:rsidR="004819DF" w:rsidRPr="009D467A">
              <w:rPr>
                <w:rFonts w:ascii="Verdana" w:eastAsia="Times New Roman" w:hAnsi="Verdana" w:cs="Arial"/>
                <w:i/>
                <w:sz w:val="20"/>
                <w:szCs w:val="20"/>
                <w:lang w:val="en-US" w:eastAsia="en-GB"/>
              </w:rPr>
              <w:t>etween 2</w:t>
            </w:r>
            <w:r w:rsidR="00EB26D4" w:rsidRPr="009D467A">
              <w:rPr>
                <w:rFonts w:ascii="Verdana" w:eastAsia="Times New Roman" w:hAnsi="Verdana" w:cs="Arial"/>
                <w:i/>
                <w:sz w:val="20"/>
                <w:szCs w:val="20"/>
                <w:lang w:val="en-US" w:eastAsia="en-GB"/>
              </w:rPr>
              <w:t>50</w:t>
            </w:r>
            <w:r w:rsidR="00126003" w:rsidRPr="009D467A">
              <w:rPr>
                <w:rFonts w:ascii="Verdana" w:eastAsia="Times New Roman" w:hAnsi="Verdana" w:cs="Arial"/>
                <w:i/>
                <w:sz w:val="20"/>
                <w:szCs w:val="20"/>
                <w:lang w:val="en-US" w:eastAsia="en-GB"/>
              </w:rPr>
              <w:t>-400 words</w:t>
            </w:r>
            <w:r w:rsidRPr="009D467A">
              <w:rPr>
                <w:rFonts w:ascii="Verdana" w:eastAsia="Times New Roman" w:hAnsi="Verdana" w:cs="Arial"/>
                <w:i/>
                <w:sz w:val="20"/>
                <w:szCs w:val="20"/>
                <w:lang w:val="en-US" w:eastAsia="en-GB"/>
              </w:rPr>
              <w:t>]</w:t>
            </w:r>
          </w:p>
        </w:tc>
      </w:tr>
      <w:tr w:rsidR="00F64321" w:rsidRPr="00F64321" w14:paraId="2746C03F" w14:textId="77777777" w:rsidTr="008C2EFF">
        <w:trPr>
          <w:trHeight w:val="420"/>
        </w:trPr>
        <w:tc>
          <w:tcPr>
            <w:tcW w:w="673" w:type="dxa"/>
            <w:shd w:val="clear" w:color="auto" w:fill="D9D9D9" w:themeFill="background1" w:themeFillShade="D9"/>
            <w:vAlign w:val="center"/>
          </w:tcPr>
          <w:p w14:paraId="66FCB6E2" w14:textId="77777777" w:rsidR="00CA5DB7" w:rsidRPr="00F64321" w:rsidRDefault="00CA5DB7" w:rsidP="008A2C86">
            <w:pPr>
              <w:pStyle w:val="Text2"/>
              <w:spacing w:after="0"/>
              <w:ind w:left="0"/>
              <w:rPr>
                <w:rFonts w:ascii="Verdana" w:hAnsi="Verdana" w:cs="Arial"/>
                <w:b/>
                <w:bCs/>
                <w:color w:val="000000" w:themeColor="text1"/>
                <w:sz w:val="20"/>
                <w:szCs w:val="20"/>
              </w:rPr>
            </w:pPr>
            <w:r w:rsidRPr="00F64321">
              <w:rPr>
                <w:rFonts w:ascii="Verdana" w:hAnsi="Verdana" w:cs="Arial"/>
                <w:b/>
                <w:bCs/>
                <w:color w:val="000000" w:themeColor="text1"/>
                <w:sz w:val="20"/>
                <w:szCs w:val="20"/>
                <w:lang w:val="en-US"/>
              </w:rPr>
              <w:lastRenderedPageBreak/>
              <w:t>1.2</w:t>
            </w:r>
          </w:p>
        </w:tc>
        <w:tc>
          <w:tcPr>
            <w:tcW w:w="8399" w:type="dxa"/>
            <w:gridSpan w:val="2"/>
            <w:shd w:val="clear" w:color="auto" w:fill="D9D9D9" w:themeFill="background1" w:themeFillShade="D9"/>
            <w:vAlign w:val="center"/>
          </w:tcPr>
          <w:p w14:paraId="0800F1BE" w14:textId="77777777" w:rsidR="00CA5DB7" w:rsidRPr="00F64321" w:rsidDel="00CA5DB7" w:rsidRDefault="00EC5A01" w:rsidP="008A2C86">
            <w:pPr>
              <w:spacing w:after="0"/>
              <w:jc w:val="both"/>
              <w:rPr>
                <w:rFonts w:ascii="Verdana" w:eastAsia="Times New Roman" w:hAnsi="Verdana" w:cs="Arial"/>
                <w:b/>
                <w:bCs/>
                <w:color w:val="000000" w:themeColor="text1"/>
                <w:sz w:val="20"/>
                <w:szCs w:val="20"/>
                <w:lang w:val="en-US" w:eastAsia="en-GB"/>
              </w:rPr>
            </w:pPr>
            <w:r w:rsidRPr="00F64321">
              <w:rPr>
                <w:rFonts w:ascii="Verdana" w:eastAsia="Times New Roman" w:hAnsi="Verdana" w:cs="Arial"/>
                <w:b/>
                <w:bCs/>
                <w:color w:val="000000" w:themeColor="text1"/>
                <w:sz w:val="20"/>
                <w:szCs w:val="20"/>
                <w:lang w:val="en-US" w:eastAsia="en-GB"/>
              </w:rPr>
              <w:t>How broad is the problem/need? Does it affect a significant part/sector of the economy or extend across several policy areas (‘spill</w:t>
            </w:r>
            <w:r w:rsidR="008A2C86" w:rsidRPr="00F64321">
              <w:rPr>
                <w:rFonts w:ascii="Verdana" w:eastAsia="Times New Roman" w:hAnsi="Verdana" w:cs="Arial"/>
                <w:b/>
                <w:bCs/>
                <w:color w:val="000000" w:themeColor="text1"/>
                <w:sz w:val="20"/>
                <w:szCs w:val="20"/>
                <w:lang w:val="en-US" w:eastAsia="en-GB"/>
              </w:rPr>
              <w:t>-</w:t>
            </w:r>
            <w:r w:rsidRPr="00F64321">
              <w:rPr>
                <w:rFonts w:ascii="Verdana" w:eastAsia="Times New Roman" w:hAnsi="Verdana" w:cs="Arial"/>
                <w:b/>
                <w:bCs/>
                <w:color w:val="000000" w:themeColor="text1"/>
                <w:sz w:val="20"/>
                <w:szCs w:val="20"/>
                <w:lang w:val="en-US" w:eastAsia="en-GB"/>
              </w:rPr>
              <w:t>over’)?</w:t>
            </w:r>
          </w:p>
        </w:tc>
      </w:tr>
      <w:tr w:rsidR="00F64321" w:rsidRPr="00F64321" w14:paraId="68CF0D59" w14:textId="77777777" w:rsidTr="008C2EFF">
        <w:trPr>
          <w:trHeight w:val="420"/>
        </w:trPr>
        <w:tc>
          <w:tcPr>
            <w:tcW w:w="9072" w:type="dxa"/>
            <w:gridSpan w:val="3"/>
            <w:shd w:val="clear" w:color="auto" w:fill="FFFFFF" w:themeFill="background1"/>
            <w:vAlign w:val="center"/>
          </w:tcPr>
          <w:p w14:paraId="0E90EC89" w14:textId="77777777" w:rsidR="00800577" w:rsidRPr="00F64321" w:rsidDel="00CA5DB7" w:rsidRDefault="00800577" w:rsidP="00800577">
            <w:pPr>
              <w:spacing w:after="0"/>
              <w:jc w:val="both"/>
              <w:rPr>
                <w:rFonts w:ascii="Verdana" w:eastAsia="Times New Roman" w:hAnsi="Verdana" w:cs="Arial"/>
                <w:bCs/>
                <w:color w:val="000000" w:themeColor="text1"/>
                <w:sz w:val="20"/>
                <w:szCs w:val="20"/>
                <w:lang w:val="en-US" w:eastAsia="en-GB"/>
              </w:rPr>
            </w:pPr>
            <w:r w:rsidRPr="00F64321">
              <w:rPr>
                <w:rFonts w:ascii="Verdana" w:eastAsia="Times New Roman" w:hAnsi="Verdana" w:cs="Arial"/>
                <w:color w:val="000000" w:themeColor="text1"/>
                <w:sz w:val="20"/>
                <w:szCs w:val="20"/>
                <w:lang w:val="en-US" w:eastAsia="en-GB"/>
              </w:rPr>
              <w:t>[Insert Text; between 250-300 words]</w:t>
            </w:r>
          </w:p>
        </w:tc>
      </w:tr>
      <w:tr w:rsidR="00F64321" w:rsidRPr="00F64321" w14:paraId="1D3EB3A6" w14:textId="77777777" w:rsidTr="008C2EFF">
        <w:trPr>
          <w:trHeight w:val="420"/>
        </w:trPr>
        <w:tc>
          <w:tcPr>
            <w:tcW w:w="673" w:type="dxa"/>
            <w:shd w:val="clear" w:color="auto" w:fill="D9D9D9" w:themeFill="background1" w:themeFillShade="D9"/>
            <w:vAlign w:val="center"/>
          </w:tcPr>
          <w:p w14:paraId="6A3FF768" w14:textId="77777777" w:rsidR="00800577" w:rsidRPr="00F64321" w:rsidRDefault="00800577" w:rsidP="00800577">
            <w:pPr>
              <w:pStyle w:val="Text2"/>
              <w:spacing w:after="0"/>
              <w:ind w:left="0"/>
              <w:rPr>
                <w:rFonts w:ascii="Verdana" w:hAnsi="Verdana" w:cs="Arial"/>
                <w:b/>
                <w:bCs/>
                <w:color w:val="000000" w:themeColor="text1"/>
                <w:sz w:val="20"/>
                <w:szCs w:val="20"/>
              </w:rPr>
            </w:pPr>
            <w:r w:rsidRPr="00F64321">
              <w:rPr>
                <w:rFonts w:ascii="Verdana" w:hAnsi="Verdana" w:cs="Arial"/>
                <w:b/>
                <w:bCs/>
                <w:color w:val="000000" w:themeColor="text1"/>
                <w:sz w:val="20"/>
                <w:szCs w:val="20"/>
                <w:lang w:val="en-US"/>
              </w:rPr>
              <w:t>1.3</w:t>
            </w:r>
          </w:p>
        </w:tc>
        <w:tc>
          <w:tcPr>
            <w:tcW w:w="8399" w:type="dxa"/>
            <w:gridSpan w:val="2"/>
            <w:shd w:val="clear" w:color="auto" w:fill="D9D9D9" w:themeFill="background1" w:themeFillShade="D9"/>
            <w:vAlign w:val="center"/>
          </w:tcPr>
          <w:p w14:paraId="33033616" w14:textId="77777777" w:rsidR="00800577" w:rsidRPr="00F64321" w:rsidDel="00CA5DB7" w:rsidRDefault="00800577" w:rsidP="00800577">
            <w:pPr>
              <w:spacing w:after="0"/>
              <w:jc w:val="both"/>
              <w:rPr>
                <w:rFonts w:ascii="Verdana" w:eastAsia="Times New Roman" w:hAnsi="Verdana" w:cs="Arial"/>
                <w:b/>
                <w:bCs/>
                <w:color w:val="000000" w:themeColor="text1"/>
                <w:sz w:val="20"/>
                <w:szCs w:val="20"/>
                <w:lang w:val="en-US" w:eastAsia="en-GB"/>
              </w:rPr>
            </w:pPr>
            <w:r w:rsidRPr="00F64321">
              <w:rPr>
                <w:rFonts w:ascii="Verdana" w:eastAsia="Times New Roman" w:hAnsi="Verdana" w:cs="Arial"/>
                <w:b/>
                <w:bCs/>
                <w:color w:val="000000" w:themeColor="text1"/>
                <w:sz w:val="20"/>
                <w:szCs w:val="20"/>
                <w:lang w:val="en-US" w:eastAsia="en-GB"/>
              </w:rPr>
              <w:t>How deep or severe is the problem/need? What would be the consequences of the problem? Were there any previous reform efforts? What was the impact of those efforts? What did not work and why?</w:t>
            </w:r>
          </w:p>
        </w:tc>
      </w:tr>
      <w:tr w:rsidR="00F64321" w:rsidRPr="00F64321" w14:paraId="0D90CAF7" w14:textId="77777777" w:rsidTr="008C2EFF">
        <w:trPr>
          <w:trHeight w:val="420"/>
        </w:trPr>
        <w:tc>
          <w:tcPr>
            <w:tcW w:w="9072" w:type="dxa"/>
            <w:gridSpan w:val="3"/>
            <w:shd w:val="clear" w:color="auto" w:fill="FFFFFF" w:themeFill="background1"/>
            <w:vAlign w:val="center"/>
          </w:tcPr>
          <w:p w14:paraId="5C3237BA" w14:textId="77777777" w:rsidR="00800577" w:rsidRPr="00F64321" w:rsidDel="00CA5DB7" w:rsidRDefault="00800577" w:rsidP="00800577">
            <w:pPr>
              <w:spacing w:after="0"/>
              <w:jc w:val="both"/>
              <w:rPr>
                <w:rFonts w:ascii="Verdana" w:eastAsia="Times New Roman" w:hAnsi="Verdana" w:cs="Arial"/>
                <w:b/>
                <w:bCs/>
                <w:color w:val="000000" w:themeColor="text1"/>
                <w:sz w:val="20"/>
                <w:szCs w:val="20"/>
                <w:lang w:val="en-US" w:eastAsia="en-GB"/>
              </w:rPr>
            </w:pPr>
            <w:r w:rsidRPr="00F64321">
              <w:rPr>
                <w:rFonts w:ascii="Verdana" w:eastAsia="Times New Roman" w:hAnsi="Verdana" w:cs="Arial"/>
                <w:color w:val="000000" w:themeColor="text1"/>
                <w:sz w:val="20"/>
                <w:szCs w:val="20"/>
                <w:lang w:val="en-US" w:eastAsia="en-GB"/>
              </w:rPr>
              <w:t>[Insert Text; between 250-300 words]</w:t>
            </w:r>
          </w:p>
        </w:tc>
      </w:tr>
      <w:tr w:rsidR="00F64321" w:rsidRPr="00F64321" w14:paraId="263816AF" w14:textId="77777777" w:rsidTr="008C2EFF">
        <w:trPr>
          <w:trHeight w:val="420"/>
        </w:trPr>
        <w:tc>
          <w:tcPr>
            <w:tcW w:w="673" w:type="dxa"/>
            <w:shd w:val="clear" w:color="auto" w:fill="D9D9D9" w:themeFill="background1" w:themeFillShade="D9"/>
            <w:vAlign w:val="center"/>
          </w:tcPr>
          <w:p w14:paraId="06C72AE5" w14:textId="77777777" w:rsidR="00800577" w:rsidRPr="00F64321" w:rsidRDefault="00800577" w:rsidP="00800577">
            <w:pPr>
              <w:tabs>
                <w:tab w:val="left" w:pos="2161"/>
              </w:tabs>
              <w:spacing w:after="0" w:line="240" w:lineRule="auto"/>
              <w:jc w:val="both"/>
              <w:rPr>
                <w:rFonts w:ascii="Verdana" w:eastAsia="Times New Roman" w:hAnsi="Verdana" w:cs="Arial"/>
                <w:b/>
                <w:bCs/>
                <w:color w:val="000000" w:themeColor="text1"/>
                <w:sz w:val="20"/>
                <w:szCs w:val="20"/>
                <w:lang w:eastAsia="en-GB"/>
              </w:rPr>
            </w:pPr>
            <w:r w:rsidRPr="00F64321">
              <w:rPr>
                <w:rFonts w:ascii="Verdana" w:hAnsi="Verdana" w:cs="Arial"/>
                <w:b/>
                <w:bCs/>
                <w:color w:val="000000" w:themeColor="text1"/>
                <w:sz w:val="20"/>
                <w:szCs w:val="20"/>
                <w:lang w:val="en-US"/>
              </w:rPr>
              <w:t>1.4</w:t>
            </w:r>
          </w:p>
        </w:tc>
        <w:tc>
          <w:tcPr>
            <w:tcW w:w="8399" w:type="dxa"/>
            <w:gridSpan w:val="2"/>
            <w:shd w:val="clear" w:color="auto" w:fill="D9D9D9" w:themeFill="background1" w:themeFillShade="D9"/>
            <w:vAlign w:val="center"/>
          </w:tcPr>
          <w:p w14:paraId="21C53968" w14:textId="77777777" w:rsidR="00800577" w:rsidRPr="00F64321" w:rsidRDefault="00800577" w:rsidP="00800577">
            <w:pPr>
              <w:spacing w:after="0"/>
              <w:jc w:val="both"/>
              <w:rPr>
                <w:rFonts w:ascii="Verdana" w:eastAsia="Times New Roman" w:hAnsi="Verdana" w:cs="Arial"/>
                <w:color w:val="000000" w:themeColor="text1"/>
                <w:sz w:val="20"/>
                <w:szCs w:val="20"/>
                <w:u w:val="single"/>
                <w:lang w:val="en-US" w:eastAsia="en-GB"/>
              </w:rPr>
            </w:pPr>
            <w:r w:rsidRPr="00F64321">
              <w:rPr>
                <w:rFonts w:ascii="Verdana" w:eastAsia="Times New Roman" w:hAnsi="Verdana" w:cs="Arial"/>
                <w:b/>
                <w:bCs/>
                <w:color w:val="000000" w:themeColor="text1"/>
                <w:sz w:val="20"/>
                <w:szCs w:val="20"/>
                <w:lang w:val="en-US" w:eastAsia="en-GB"/>
              </w:rPr>
              <w:t>How urgent is the need to address the problem? Is there a specific deadline (at national, European or international level)?</w:t>
            </w:r>
          </w:p>
        </w:tc>
      </w:tr>
      <w:tr w:rsidR="00F64321" w:rsidRPr="00F64321" w14:paraId="2F7CE4FE" w14:textId="77777777" w:rsidTr="008C2EFF">
        <w:trPr>
          <w:trHeight w:val="355"/>
        </w:trPr>
        <w:tc>
          <w:tcPr>
            <w:tcW w:w="9072" w:type="dxa"/>
            <w:gridSpan w:val="3"/>
            <w:shd w:val="clear" w:color="auto" w:fill="FFFFFF" w:themeFill="background1"/>
            <w:vAlign w:val="center"/>
          </w:tcPr>
          <w:p w14:paraId="196AC10E" w14:textId="77777777" w:rsidR="00800577" w:rsidRPr="00F64321" w:rsidRDefault="00800577" w:rsidP="00800577">
            <w:pPr>
              <w:spacing w:after="0"/>
              <w:jc w:val="both"/>
              <w:rPr>
                <w:rFonts w:ascii="Verdana" w:eastAsia="Times New Roman" w:hAnsi="Verdana" w:cs="Arial"/>
                <w:color w:val="000000" w:themeColor="text1"/>
                <w:sz w:val="20"/>
                <w:szCs w:val="20"/>
                <w:lang w:val="en-US" w:eastAsia="en-GB"/>
              </w:rPr>
            </w:pPr>
            <w:r w:rsidRPr="00F64321">
              <w:rPr>
                <w:rFonts w:ascii="Verdana" w:eastAsia="Times New Roman" w:hAnsi="Verdana" w:cs="Arial"/>
                <w:color w:val="000000" w:themeColor="text1"/>
                <w:sz w:val="20"/>
                <w:szCs w:val="20"/>
                <w:lang w:val="en-US" w:eastAsia="en-GB"/>
              </w:rPr>
              <w:t>[Insert Text; between 150-200 words]</w:t>
            </w:r>
          </w:p>
        </w:tc>
      </w:tr>
      <w:tr w:rsidR="00F64321" w:rsidRPr="00F64321" w14:paraId="52972F0B" w14:textId="77777777" w:rsidTr="008C2EFF">
        <w:trPr>
          <w:trHeight w:val="420"/>
        </w:trPr>
        <w:tc>
          <w:tcPr>
            <w:tcW w:w="673" w:type="dxa"/>
            <w:shd w:val="clear" w:color="auto" w:fill="D9D9D9" w:themeFill="background1" w:themeFillShade="D9"/>
            <w:vAlign w:val="center"/>
          </w:tcPr>
          <w:p w14:paraId="6569B2DF" w14:textId="77777777" w:rsidR="00800577" w:rsidRPr="00F64321" w:rsidRDefault="00800577" w:rsidP="00800577">
            <w:pPr>
              <w:tabs>
                <w:tab w:val="left" w:pos="2161"/>
              </w:tabs>
              <w:spacing w:after="0" w:line="240" w:lineRule="auto"/>
              <w:jc w:val="both"/>
              <w:rPr>
                <w:rFonts w:ascii="Verdana" w:eastAsia="Times New Roman" w:hAnsi="Verdana" w:cs="Arial"/>
                <w:b/>
                <w:bCs/>
                <w:color w:val="000000" w:themeColor="text1"/>
                <w:sz w:val="20"/>
                <w:szCs w:val="20"/>
                <w:lang w:eastAsia="en-GB"/>
              </w:rPr>
            </w:pPr>
            <w:r w:rsidRPr="00F64321">
              <w:rPr>
                <w:rFonts w:ascii="Verdana" w:eastAsia="Times New Roman" w:hAnsi="Verdana" w:cs="Arial"/>
                <w:b/>
                <w:bCs/>
                <w:color w:val="000000" w:themeColor="text1"/>
                <w:sz w:val="20"/>
                <w:szCs w:val="20"/>
                <w:lang w:eastAsia="en-GB"/>
              </w:rPr>
              <w:t>1.5</w:t>
            </w:r>
          </w:p>
        </w:tc>
        <w:tc>
          <w:tcPr>
            <w:tcW w:w="8399" w:type="dxa"/>
            <w:gridSpan w:val="2"/>
            <w:shd w:val="clear" w:color="auto" w:fill="D9D9D9" w:themeFill="background1" w:themeFillShade="D9"/>
            <w:vAlign w:val="center"/>
          </w:tcPr>
          <w:p w14:paraId="2300039C" w14:textId="77777777" w:rsidR="00800577" w:rsidRPr="00F64321" w:rsidRDefault="00800577" w:rsidP="00800577">
            <w:pPr>
              <w:spacing w:after="0"/>
              <w:jc w:val="both"/>
              <w:rPr>
                <w:rFonts w:ascii="Verdana" w:eastAsia="Times New Roman" w:hAnsi="Verdana" w:cs="Arial"/>
                <w:color w:val="000000" w:themeColor="text1"/>
                <w:sz w:val="20"/>
                <w:szCs w:val="20"/>
                <w:u w:val="single"/>
                <w:lang w:val="en-US" w:eastAsia="en-GB"/>
              </w:rPr>
            </w:pPr>
            <w:r w:rsidRPr="00F64321">
              <w:rPr>
                <w:rFonts w:ascii="Verdana" w:eastAsia="Times New Roman" w:hAnsi="Verdana" w:cs="Arial"/>
                <w:b/>
                <w:bCs/>
                <w:color w:val="000000" w:themeColor="text1"/>
                <w:sz w:val="20"/>
                <w:szCs w:val="20"/>
                <w:lang w:val="en-US" w:eastAsia="en-GB"/>
              </w:rPr>
              <w:t xml:space="preserve">Provide relevant socio-economic (and environmental) indicators, data or evidence linked to the problem/need to be addressed. Please make sure that the data provided is related to the problem to be addressed </w:t>
            </w:r>
            <w:r w:rsidRPr="00F64321">
              <w:rPr>
                <w:rFonts w:ascii="Verdana" w:eastAsia="Times New Roman" w:hAnsi="Verdana" w:cs="Arial"/>
                <w:b/>
                <w:bCs/>
                <w:color w:val="000000" w:themeColor="text1"/>
                <w:sz w:val="20"/>
                <w:szCs w:val="20"/>
                <w:lang w:val="en-US" w:eastAsia="en-GB"/>
              </w:rPr>
              <w:lastRenderedPageBreak/>
              <w:t>and the support requested.</w:t>
            </w:r>
          </w:p>
        </w:tc>
      </w:tr>
      <w:tr w:rsidR="00F64321" w:rsidRPr="00F64321" w14:paraId="10A90DE4" w14:textId="77777777" w:rsidTr="008C2EFF">
        <w:trPr>
          <w:trHeight w:val="365"/>
        </w:trPr>
        <w:tc>
          <w:tcPr>
            <w:tcW w:w="9072" w:type="dxa"/>
            <w:gridSpan w:val="3"/>
            <w:shd w:val="clear" w:color="auto" w:fill="FFFFFF" w:themeFill="background1"/>
            <w:vAlign w:val="center"/>
          </w:tcPr>
          <w:p w14:paraId="1F07FE07" w14:textId="77777777" w:rsidR="00800577" w:rsidRPr="00F64321" w:rsidRDefault="00800577" w:rsidP="00800577">
            <w:pPr>
              <w:spacing w:after="0"/>
              <w:jc w:val="both"/>
              <w:rPr>
                <w:rFonts w:ascii="Verdana" w:eastAsia="Times New Roman" w:hAnsi="Verdana" w:cs="Arial"/>
                <w:color w:val="000000" w:themeColor="text1"/>
                <w:sz w:val="20"/>
                <w:szCs w:val="20"/>
                <w:lang w:val="en-US" w:eastAsia="en-GB"/>
              </w:rPr>
            </w:pPr>
            <w:r w:rsidRPr="00F64321">
              <w:rPr>
                <w:rFonts w:ascii="Verdana" w:eastAsia="Times New Roman" w:hAnsi="Verdana" w:cs="Arial"/>
                <w:color w:val="000000" w:themeColor="text1"/>
                <w:sz w:val="20"/>
                <w:szCs w:val="20"/>
                <w:lang w:val="en-US" w:eastAsia="en-GB"/>
              </w:rPr>
              <w:lastRenderedPageBreak/>
              <w:t>[Insert Text; between 150-200 words]</w:t>
            </w:r>
          </w:p>
        </w:tc>
      </w:tr>
      <w:tr w:rsidR="00F64321" w:rsidRPr="00F64321" w14:paraId="429A26FD" w14:textId="77777777" w:rsidTr="008C2EFF">
        <w:trPr>
          <w:trHeight w:val="966"/>
        </w:trPr>
        <w:tc>
          <w:tcPr>
            <w:tcW w:w="708" w:type="dxa"/>
            <w:gridSpan w:val="2"/>
            <w:shd w:val="clear" w:color="auto" w:fill="D9D9D9" w:themeFill="background1" w:themeFillShade="D9"/>
            <w:vAlign w:val="center"/>
          </w:tcPr>
          <w:p w14:paraId="408691E9" w14:textId="77777777" w:rsidR="00800577" w:rsidRPr="00F64321" w:rsidRDefault="00800577" w:rsidP="00800577">
            <w:pPr>
              <w:tabs>
                <w:tab w:val="left" w:pos="2161"/>
              </w:tabs>
              <w:spacing w:after="0" w:line="240" w:lineRule="auto"/>
              <w:jc w:val="both"/>
              <w:rPr>
                <w:rFonts w:ascii="Verdana" w:eastAsia="Times New Roman" w:hAnsi="Verdana" w:cs="Arial"/>
                <w:b/>
                <w:bCs/>
                <w:color w:val="000000" w:themeColor="text1"/>
                <w:sz w:val="20"/>
                <w:szCs w:val="20"/>
                <w:lang w:eastAsia="en-GB"/>
              </w:rPr>
            </w:pPr>
            <w:r w:rsidRPr="00F64321">
              <w:rPr>
                <w:rFonts w:ascii="Verdana" w:eastAsia="Times New Roman" w:hAnsi="Verdana" w:cs="Arial"/>
                <w:b/>
                <w:bCs/>
                <w:color w:val="000000" w:themeColor="text1"/>
                <w:sz w:val="20"/>
                <w:szCs w:val="20"/>
                <w:lang w:eastAsia="en-GB"/>
              </w:rPr>
              <w:t>1.6</w:t>
            </w:r>
          </w:p>
        </w:tc>
        <w:tc>
          <w:tcPr>
            <w:tcW w:w="8364" w:type="dxa"/>
            <w:shd w:val="clear" w:color="auto" w:fill="D9D9D9" w:themeFill="background1" w:themeFillShade="D9"/>
            <w:vAlign w:val="center"/>
          </w:tcPr>
          <w:p w14:paraId="05986653" w14:textId="77777777" w:rsidR="00800577" w:rsidRPr="00F64321" w:rsidRDefault="00800577" w:rsidP="00800577">
            <w:pPr>
              <w:spacing w:after="0"/>
              <w:jc w:val="both"/>
              <w:rPr>
                <w:rFonts w:ascii="Verdana" w:eastAsia="Times New Roman" w:hAnsi="Verdana" w:cs="Arial"/>
                <w:b/>
                <w:bCs/>
                <w:color w:val="000000" w:themeColor="text1"/>
                <w:sz w:val="20"/>
                <w:szCs w:val="20"/>
                <w:lang w:eastAsia="en-GB"/>
              </w:rPr>
            </w:pPr>
            <w:r w:rsidRPr="00F64321">
              <w:rPr>
                <w:rFonts w:ascii="Verdana" w:eastAsia="Times New Roman" w:hAnsi="Verdana" w:cs="Arial"/>
                <w:b/>
                <w:bCs/>
                <w:color w:val="000000" w:themeColor="text1"/>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F64321" w:rsidRPr="00F64321" w14:paraId="7899A4CF" w14:textId="77777777" w:rsidTr="008C2EFF">
        <w:trPr>
          <w:trHeight w:val="333"/>
        </w:trPr>
        <w:tc>
          <w:tcPr>
            <w:tcW w:w="9072" w:type="dxa"/>
            <w:gridSpan w:val="3"/>
            <w:shd w:val="clear" w:color="auto" w:fill="FFFFFF" w:themeFill="background1"/>
            <w:vAlign w:val="center"/>
          </w:tcPr>
          <w:p w14:paraId="2ED69187" w14:textId="77777777" w:rsidR="00800577" w:rsidRPr="00F64321" w:rsidRDefault="00800577" w:rsidP="00800577">
            <w:pPr>
              <w:spacing w:after="0"/>
              <w:jc w:val="both"/>
              <w:rPr>
                <w:rFonts w:ascii="Verdana" w:eastAsia="Times New Roman" w:hAnsi="Verdana" w:cs="Arial"/>
                <w:color w:val="000000" w:themeColor="text1"/>
                <w:sz w:val="20"/>
                <w:szCs w:val="20"/>
                <w:lang w:val="en-US" w:eastAsia="en-GB"/>
              </w:rPr>
            </w:pPr>
            <w:r w:rsidRPr="00F64321">
              <w:rPr>
                <w:rFonts w:ascii="Verdana" w:eastAsia="Times New Roman" w:hAnsi="Verdana" w:cs="Arial"/>
                <w:color w:val="000000" w:themeColor="text1"/>
                <w:sz w:val="20"/>
                <w:szCs w:val="20"/>
                <w:lang w:val="en-US" w:eastAsia="en-GB"/>
              </w:rPr>
              <w:t>[Insert Text; between 100-200 words]</w:t>
            </w:r>
          </w:p>
        </w:tc>
      </w:tr>
    </w:tbl>
    <w:p w14:paraId="39547EF4" w14:textId="77777777" w:rsidR="00AA5A63" w:rsidRPr="00F64321" w:rsidRDefault="00AA5A63" w:rsidP="008A2C86">
      <w:pPr>
        <w:tabs>
          <w:tab w:val="left" w:pos="783"/>
        </w:tabs>
        <w:rPr>
          <w:rFonts w:ascii="Verdana" w:eastAsia="Times New Roman" w:hAnsi="Verdana" w:cs="Times New Roman"/>
          <w:b/>
          <w:color w:val="000000" w:themeColor="text1"/>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F64321" w:rsidRPr="00F64321" w14:paraId="20E3EEF8" w14:textId="77777777" w:rsidTr="008C2EFF">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799723E3" w14:textId="77777777" w:rsidR="00603B74" w:rsidRPr="00F64321" w:rsidRDefault="00603B74" w:rsidP="005B0AB3">
            <w:pPr>
              <w:pStyle w:val="Text2"/>
              <w:spacing w:after="0"/>
              <w:ind w:left="0"/>
              <w:jc w:val="left"/>
              <w:rPr>
                <w:rFonts w:ascii="Verdana" w:hAnsi="Verdana" w:cs="Arial"/>
                <w:b/>
                <w:bCs/>
                <w:color w:val="000000" w:themeColor="text1"/>
                <w:sz w:val="20"/>
                <w:szCs w:val="20"/>
              </w:rPr>
            </w:pPr>
            <w:r w:rsidRPr="00F64321">
              <w:rPr>
                <w:rFonts w:ascii="Verdana" w:hAnsi="Verdana"/>
                <w:b/>
                <w:bCs/>
                <w:color w:val="000000" w:themeColor="text1"/>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3648C615" w14:textId="77777777" w:rsidR="00B91A80" w:rsidRPr="00F64321" w:rsidRDefault="00B91A80" w:rsidP="005B0AB3">
            <w:pPr>
              <w:spacing w:after="0"/>
              <w:rPr>
                <w:rFonts w:ascii="Verdana" w:eastAsia="Times New Roman" w:hAnsi="Verdana" w:cs="Arial"/>
                <w:b/>
                <w:bCs/>
                <w:color w:val="000000" w:themeColor="text1"/>
                <w:sz w:val="20"/>
                <w:szCs w:val="20"/>
                <w:lang w:val="en-US" w:eastAsia="en-GB"/>
              </w:rPr>
            </w:pPr>
            <w:r w:rsidRPr="00F64321">
              <w:rPr>
                <w:rFonts w:ascii="Verdana" w:hAnsi="Verdana"/>
                <w:b/>
                <w:bCs/>
                <w:color w:val="000000" w:themeColor="text1"/>
                <w:sz w:val="20"/>
                <w:szCs w:val="20"/>
              </w:rPr>
              <w:t>INDICATIVE DESCRIPTION OF THE SUPPORT MEASURES REQUESTED AND THE ESTIMATED COST</w:t>
            </w:r>
          </w:p>
        </w:tc>
      </w:tr>
      <w:tr w:rsidR="00D81722" w:rsidRPr="00F64321" w14:paraId="2804E300"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35363AD" w14:textId="77777777" w:rsidR="00D81722" w:rsidRPr="00F64321" w:rsidRDefault="00603B74" w:rsidP="005B0AB3">
            <w:pPr>
              <w:pStyle w:val="Text2"/>
              <w:spacing w:after="0"/>
              <w:ind w:left="0"/>
              <w:rPr>
                <w:rFonts w:ascii="Verdana" w:hAnsi="Verdana" w:cs="Arial"/>
                <w:b/>
                <w:bCs/>
                <w:sz w:val="20"/>
                <w:szCs w:val="20"/>
              </w:rPr>
            </w:pPr>
            <w:r w:rsidRPr="00F64321">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123DDE9" w14:textId="77777777" w:rsidR="00B320E5" w:rsidRPr="00F64321" w:rsidRDefault="00AF08B2" w:rsidP="008C2EFF">
            <w:pPr>
              <w:spacing w:after="0"/>
              <w:jc w:val="both"/>
              <w:rPr>
                <w:rFonts w:ascii="Verdana" w:eastAsia="Times New Roman" w:hAnsi="Verdana" w:cs="Arial"/>
                <w:sz w:val="20"/>
                <w:szCs w:val="20"/>
                <w:u w:val="single"/>
                <w:lang w:val="en-US" w:eastAsia="en-GB"/>
              </w:rPr>
            </w:pPr>
            <w:r w:rsidRPr="00F64321">
              <w:rPr>
                <w:rFonts w:ascii="Verdana" w:hAnsi="Verdana"/>
                <w:b/>
                <w:bCs/>
                <w:sz w:val="20"/>
                <w:szCs w:val="20"/>
                <w:lang w:val="en-US" w:eastAsia="en-GB"/>
              </w:rPr>
              <w:t xml:space="preserve">Briefly </w:t>
            </w:r>
            <w:r w:rsidR="008C2EFF" w:rsidRPr="00F64321">
              <w:rPr>
                <w:rFonts w:ascii="Verdana" w:hAnsi="Verdana"/>
                <w:b/>
                <w:bCs/>
                <w:sz w:val="20"/>
                <w:szCs w:val="20"/>
                <w:lang w:val="en-US" w:eastAsia="en-GB"/>
              </w:rPr>
              <w:t>indicate the</w:t>
            </w:r>
            <w:r w:rsidRPr="00F64321">
              <w:rPr>
                <w:rFonts w:ascii="Verdana" w:hAnsi="Verdana"/>
                <w:b/>
                <w:bCs/>
                <w:sz w:val="20"/>
                <w:szCs w:val="20"/>
                <w:lang w:val="en-US" w:eastAsia="en-GB"/>
              </w:rPr>
              <w:t xml:space="preserve"> support measures </w:t>
            </w:r>
            <w:r w:rsidR="008C2EFF" w:rsidRPr="00F64321">
              <w:rPr>
                <w:rFonts w:ascii="Verdana" w:hAnsi="Verdana"/>
                <w:b/>
                <w:bCs/>
                <w:sz w:val="20"/>
                <w:szCs w:val="20"/>
                <w:lang w:val="en-US" w:eastAsia="en-GB"/>
              </w:rPr>
              <w:t xml:space="preserve">envisaged </w:t>
            </w:r>
            <w:r w:rsidRPr="00F64321">
              <w:rPr>
                <w:rFonts w:ascii="Verdana" w:hAnsi="Verdana"/>
                <w:b/>
                <w:bCs/>
                <w:sz w:val="20"/>
                <w:szCs w:val="20"/>
                <w:lang w:val="en-US" w:eastAsia="en-GB"/>
              </w:rPr>
              <w:t xml:space="preserve">(key outputs/deliverables) </w:t>
            </w:r>
            <w:r w:rsidR="008C2EFF" w:rsidRPr="00F64321">
              <w:rPr>
                <w:rFonts w:ascii="Verdana" w:eastAsia="Times New Roman" w:hAnsi="Verdana" w:cs="Arial"/>
                <w:b/>
                <w:bCs/>
                <w:sz w:val="20"/>
                <w:szCs w:val="20"/>
                <w:lang w:val="en-US" w:eastAsia="en-GB"/>
              </w:rPr>
              <w:t>(e.g. diagnostic report, comparative analysis, recommendations, feasibility study, technical specifications for an IT tool, guidelines, etc.). Describe how these measures</w:t>
            </w:r>
            <w:r w:rsidR="00EC5A01" w:rsidRPr="00F64321">
              <w:rPr>
                <w:rFonts w:ascii="Verdana" w:eastAsia="Times New Roman" w:hAnsi="Verdana" w:cs="Arial"/>
                <w:b/>
                <w:bCs/>
                <w:sz w:val="20"/>
                <w:szCs w:val="20"/>
                <w:lang w:val="en-US" w:eastAsia="en-GB"/>
              </w:rPr>
              <w:t xml:space="preserve"> will help to </w:t>
            </w:r>
            <w:r w:rsidR="008C2EFF" w:rsidRPr="00F64321">
              <w:rPr>
                <w:rFonts w:ascii="Verdana" w:eastAsia="Times New Roman" w:hAnsi="Verdana" w:cs="Arial"/>
                <w:b/>
                <w:bCs/>
                <w:sz w:val="20"/>
                <w:szCs w:val="20"/>
                <w:lang w:val="en-US" w:eastAsia="en-GB"/>
              </w:rPr>
              <w:t>address the problem identified.</w:t>
            </w:r>
          </w:p>
        </w:tc>
      </w:tr>
      <w:tr w:rsidR="00D81722" w:rsidRPr="00F64321" w14:paraId="038E817B" w14:textId="77777777" w:rsidTr="00AB3503">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2FFDBC0E" w14:textId="4F84EB0F" w:rsidR="004E36C2" w:rsidRPr="009D467A" w:rsidRDefault="00800577" w:rsidP="00AB3503">
            <w:pPr>
              <w:spacing w:after="0" w:line="240" w:lineRule="auto"/>
              <w:jc w:val="both"/>
              <w:textAlignment w:val="baseline"/>
              <w:rPr>
                <w:rFonts w:ascii="Verdana" w:eastAsia="Times New Roman" w:hAnsi="Verdana" w:cs="Arial"/>
                <w:i/>
                <w:iCs/>
                <w:sz w:val="20"/>
                <w:szCs w:val="20"/>
                <w:lang w:val="en-IE"/>
              </w:rPr>
            </w:pPr>
            <w:r w:rsidRPr="009D467A">
              <w:rPr>
                <w:rFonts w:ascii="Verdana" w:eastAsia="Times New Roman" w:hAnsi="Verdana" w:cs="Arial"/>
                <w:bCs/>
                <w:i/>
                <w:sz w:val="20"/>
                <w:szCs w:val="20"/>
                <w:lang w:val="en-US" w:eastAsia="en-GB"/>
              </w:rPr>
              <w:t>This support project will be structured along five activity packages, each comprised of measures that Member States can apply</w:t>
            </w:r>
            <w:r w:rsidR="0061425B" w:rsidRPr="009D467A">
              <w:rPr>
                <w:rFonts w:ascii="Verdana" w:eastAsia="Times New Roman" w:hAnsi="Verdana" w:cs="Arial"/>
                <w:bCs/>
                <w:i/>
                <w:sz w:val="20"/>
                <w:szCs w:val="20"/>
                <w:lang w:val="en-US" w:eastAsia="en-GB"/>
              </w:rPr>
              <w:t xml:space="preserve"> to</w:t>
            </w:r>
            <w:r w:rsidRPr="009D467A">
              <w:rPr>
                <w:rFonts w:ascii="Verdana" w:eastAsia="Times New Roman" w:hAnsi="Verdana" w:cs="Arial"/>
                <w:bCs/>
                <w:i/>
                <w:sz w:val="20"/>
                <w:szCs w:val="20"/>
                <w:lang w:val="en-US" w:eastAsia="en-GB"/>
              </w:rPr>
              <w:t xml:space="preserve">. The focus on specific areas will allow the development of operational recommendations to improve the coordination. </w:t>
            </w:r>
            <w:r w:rsidR="004E36C2" w:rsidRPr="009D467A">
              <w:rPr>
                <w:rFonts w:ascii="Verdana" w:eastAsia="Times New Roman" w:hAnsi="Verdana" w:cs="Arial"/>
                <w:i/>
                <w:iCs/>
                <w:sz w:val="20"/>
                <w:szCs w:val="20"/>
                <w:lang w:val="en-IE"/>
              </w:rPr>
              <w:t xml:space="preserve">The beneficiary authority can chose </w:t>
            </w:r>
            <w:r w:rsidR="00AB3503" w:rsidRPr="009D467A">
              <w:rPr>
                <w:rFonts w:ascii="Verdana" w:eastAsia="Times New Roman" w:hAnsi="Verdana" w:cs="Arial"/>
                <w:i/>
                <w:iCs/>
                <w:sz w:val="20"/>
                <w:szCs w:val="20"/>
                <w:lang w:val="en-IE"/>
              </w:rPr>
              <w:t xml:space="preserve">one or more </w:t>
            </w:r>
            <w:r w:rsidR="004E36C2" w:rsidRPr="009D467A">
              <w:rPr>
                <w:rFonts w:ascii="Verdana" w:eastAsia="Times New Roman" w:hAnsi="Verdana" w:cs="Arial"/>
                <w:i/>
                <w:iCs/>
                <w:sz w:val="20"/>
                <w:szCs w:val="20"/>
                <w:lang w:val="en-IE"/>
              </w:rPr>
              <w:t xml:space="preserve">activity packages with measures that can be tailor-made to their specific contexts. Additional measures can also be added. </w:t>
            </w:r>
          </w:p>
          <w:p w14:paraId="342432B6" w14:textId="77777777" w:rsidR="004E36C2" w:rsidRPr="009D467A" w:rsidRDefault="004E36C2" w:rsidP="00AB3503">
            <w:pPr>
              <w:spacing w:after="0" w:line="240" w:lineRule="auto"/>
              <w:jc w:val="both"/>
              <w:textAlignment w:val="baseline"/>
              <w:rPr>
                <w:rFonts w:ascii="Verdana" w:eastAsia="Times New Roman" w:hAnsi="Verdana" w:cs="Arial"/>
                <w:i/>
                <w:iCs/>
                <w:sz w:val="20"/>
                <w:szCs w:val="20"/>
                <w:lang w:val="en-IE"/>
              </w:rPr>
            </w:pPr>
          </w:p>
          <w:p w14:paraId="6BBA50D9" w14:textId="77777777" w:rsidR="004E36C2" w:rsidRPr="009D467A" w:rsidRDefault="004E36C2" w:rsidP="00AB3503">
            <w:pPr>
              <w:spacing w:after="0" w:line="240" w:lineRule="auto"/>
              <w:jc w:val="both"/>
              <w:textAlignment w:val="baseline"/>
              <w:rPr>
                <w:rFonts w:ascii="Verdana" w:eastAsia="Times New Roman" w:hAnsi="Verdana" w:cs="Arial"/>
                <w:i/>
                <w:iCs/>
                <w:sz w:val="20"/>
                <w:szCs w:val="20"/>
                <w:lang w:val="en-IE"/>
              </w:rPr>
            </w:pPr>
            <w:r w:rsidRPr="009D467A">
              <w:rPr>
                <w:rFonts w:ascii="Verdana" w:eastAsia="Times New Roman" w:hAnsi="Verdana" w:cs="Segoe UI"/>
                <w:i/>
                <w:iCs/>
                <w:sz w:val="20"/>
                <w:szCs w:val="20"/>
                <w:lang w:eastAsia="en-GB"/>
              </w:rPr>
              <w:t>Please tick relevant boxes and provide justification for each selected support measure</w:t>
            </w:r>
            <w:r w:rsidRPr="009D467A">
              <w:rPr>
                <w:rFonts w:ascii="Verdana" w:eastAsia="Times New Roman" w:hAnsi="Verdana" w:cs="Segoe UI"/>
                <w:i/>
                <w:sz w:val="20"/>
                <w:szCs w:val="20"/>
                <w:lang w:eastAsia="en-GB"/>
              </w:rPr>
              <w:t xml:space="preserve">. </w:t>
            </w:r>
          </w:p>
          <w:p w14:paraId="65BC81C7" w14:textId="77777777" w:rsidR="004E36C2" w:rsidRPr="00F64321" w:rsidRDefault="004E36C2" w:rsidP="00AB3503">
            <w:pPr>
              <w:jc w:val="both"/>
              <w:rPr>
                <w:rFonts w:ascii="Verdana" w:eastAsia="Times New Roman" w:hAnsi="Verdana" w:cs="Arial"/>
                <w:iCs/>
                <w:color w:val="4F81BD" w:themeColor="accent1"/>
                <w:sz w:val="20"/>
                <w:szCs w:val="20"/>
              </w:rPr>
            </w:pPr>
          </w:p>
          <w:p w14:paraId="0BCB8D55" w14:textId="732AA179" w:rsidR="00AB3503" w:rsidRPr="00F64321" w:rsidRDefault="009D467A" w:rsidP="00AB3503">
            <w:pPr>
              <w:spacing w:after="0"/>
              <w:jc w:val="both"/>
              <w:rPr>
                <w:rFonts w:ascii="Verdana" w:eastAsia="Times New Roman" w:hAnsi="Verdana" w:cs="Arial"/>
                <w:bCs/>
                <w:sz w:val="20"/>
                <w:szCs w:val="20"/>
                <w:lang w:val="en-US" w:eastAsia="en-GB"/>
              </w:rPr>
            </w:pPr>
            <w:sdt>
              <w:sdtPr>
                <w:rPr>
                  <w:rFonts w:ascii="Verdana" w:eastAsia="Times New Roman" w:hAnsi="Verdana" w:cs="Arial"/>
                  <w:b/>
                  <w:color w:val="4F81BD" w:themeColor="accent1"/>
                  <w:sz w:val="20"/>
                  <w:szCs w:val="20"/>
                  <w:lang w:val="en-IE"/>
                </w:rPr>
                <w:id w:val="-421184706"/>
                <w14:checkbox>
                  <w14:checked w14:val="0"/>
                  <w14:checkedState w14:val="2612" w14:font="MS Gothic"/>
                  <w14:uncheckedState w14:val="2610" w14:font="MS Gothic"/>
                </w14:checkbox>
              </w:sdtPr>
              <w:sdtEndPr/>
              <w:sdtContent>
                <w:r w:rsidR="00AB3503" w:rsidRPr="00F64321">
                  <w:rPr>
                    <w:rFonts w:ascii="MS Gothic" w:eastAsia="MS Gothic" w:hAnsi="MS Gothic" w:cs="Arial" w:hint="eastAsia"/>
                    <w:b/>
                    <w:color w:val="4F81BD" w:themeColor="accent1"/>
                    <w:sz w:val="20"/>
                    <w:szCs w:val="20"/>
                    <w:lang w:val="en-IE"/>
                  </w:rPr>
                  <w:t>☐</w:t>
                </w:r>
              </w:sdtContent>
            </w:sdt>
            <w:r w:rsidR="004E36C2" w:rsidRPr="00F64321">
              <w:rPr>
                <w:rFonts w:ascii="Verdana" w:eastAsia="Times New Roman" w:hAnsi="Verdana" w:cs="Arial"/>
                <w:b/>
                <w:color w:val="4F81BD" w:themeColor="accent1"/>
                <w:sz w:val="20"/>
                <w:szCs w:val="20"/>
                <w:lang w:val="en-IE"/>
              </w:rPr>
              <w:t xml:space="preserve"> </w:t>
            </w:r>
            <w:r w:rsidR="004E36C2" w:rsidRPr="00F64321">
              <w:rPr>
                <w:rFonts w:ascii="Verdana" w:eastAsia="Times New Roman" w:hAnsi="Verdana" w:cs="Arial"/>
                <w:b/>
                <w:color w:val="4F81BD" w:themeColor="accent1"/>
                <w:sz w:val="20"/>
                <w:szCs w:val="20"/>
                <w:lang w:val="en-IE"/>
              </w:rPr>
              <w:tab/>
            </w:r>
            <w:r w:rsidR="00AB3503" w:rsidRPr="00F64321">
              <w:rPr>
                <w:rFonts w:ascii="Verdana" w:eastAsia="Times New Roman" w:hAnsi="Verdana" w:cs="Arial"/>
                <w:b/>
                <w:bCs/>
                <w:color w:val="4F81BD" w:themeColor="accent1"/>
                <w:sz w:val="20"/>
                <w:szCs w:val="20"/>
                <w:lang w:val="en-US" w:eastAsia="en-GB"/>
              </w:rPr>
              <w:t>Functional mapping:</w:t>
            </w:r>
            <w:r w:rsidR="00AB3503" w:rsidRPr="00F64321">
              <w:rPr>
                <w:color w:val="4F81BD" w:themeColor="accent1"/>
              </w:rPr>
              <w:t xml:space="preserve"> </w:t>
            </w:r>
            <w:r w:rsidR="00AB3503" w:rsidRPr="00F64321">
              <w:rPr>
                <w:rFonts w:ascii="Verdana" w:eastAsia="Times New Roman" w:hAnsi="Verdana" w:cs="Arial"/>
                <w:bCs/>
                <w:color w:val="4F81BD" w:themeColor="accent1"/>
                <w:sz w:val="20"/>
                <w:szCs w:val="20"/>
                <w:lang w:eastAsia="en-GB"/>
              </w:rPr>
              <w:t>C</w:t>
            </w:r>
            <w:r w:rsidR="00AB3503" w:rsidRPr="00F64321">
              <w:rPr>
                <w:rFonts w:ascii="Verdana" w:eastAsia="Times New Roman" w:hAnsi="Verdana" w:cs="Arial"/>
                <w:bCs/>
                <w:color w:val="4F81BD" w:themeColor="accent1"/>
                <w:sz w:val="20"/>
                <w:szCs w:val="20"/>
                <w:lang w:val="en-US" w:eastAsia="en-GB"/>
              </w:rPr>
              <w:t xml:space="preserve">apture the allocation of competences for developing legislation, regulatory enforcement, management of public finances and delivery of services in the specific policy area; identify overlaps, gaps or </w:t>
            </w:r>
            <w:r w:rsidR="004512DC" w:rsidRPr="00F64321">
              <w:rPr>
                <w:rFonts w:ascii="Verdana" w:eastAsia="Times New Roman" w:hAnsi="Verdana" w:cs="Arial"/>
                <w:bCs/>
                <w:color w:val="4F81BD" w:themeColor="accent1"/>
                <w:sz w:val="20"/>
                <w:szCs w:val="20"/>
                <w:lang w:val="en-US" w:eastAsia="en-GB"/>
              </w:rPr>
              <w:t xml:space="preserve">grey zones </w:t>
            </w:r>
            <w:r w:rsidR="00AB3503" w:rsidRPr="00F64321">
              <w:rPr>
                <w:rFonts w:ascii="Verdana" w:eastAsia="Times New Roman" w:hAnsi="Verdana" w:cs="Arial"/>
                <w:bCs/>
                <w:color w:val="4F81BD" w:themeColor="accent1"/>
                <w:sz w:val="20"/>
                <w:szCs w:val="20"/>
                <w:lang w:val="en-US" w:eastAsia="en-GB"/>
              </w:rPr>
              <w:t>in the allocation of competencies: imbalance between responsibilities and resources as well as fragmentation or complexity of roles.</w:t>
            </w:r>
          </w:p>
          <w:p w14:paraId="1AF9A7C9" w14:textId="77777777" w:rsidR="004E36C2" w:rsidRPr="00F64321" w:rsidRDefault="004E36C2" w:rsidP="00AB3503">
            <w:pPr>
              <w:spacing w:after="0"/>
              <w:jc w:val="both"/>
              <w:textAlignment w:val="baseline"/>
              <w:rPr>
                <w:rFonts w:ascii="Verdana" w:eastAsia="Arial" w:hAnsi="Verdana" w:cs="Arial"/>
                <w:color w:val="4F81BD" w:themeColor="accent1"/>
                <w:sz w:val="20"/>
                <w:szCs w:val="20"/>
                <w:lang w:val="en-IE"/>
              </w:rPr>
            </w:pPr>
          </w:p>
          <w:p w14:paraId="76A67C71" w14:textId="77777777" w:rsidR="004E36C2" w:rsidRPr="009D467A" w:rsidRDefault="004E36C2" w:rsidP="009D467A">
            <w:pPr>
              <w:spacing w:after="0" w:line="240" w:lineRule="auto"/>
              <w:jc w:val="both"/>
              <w:textAlignment w:val="baseline"/>
              <w:rPr>
                <w:rFonts w:ascii="Verdana" w:eastAsia="Times New Roman" w:hAnsi="Verdana" w:cs="Arial"/>
                <w:bCs/>
                <w:i/>
                <w:sz w:val="20"/>
                <w:szCs w:val="20"/>
                <w:lang w:val="en-US" w:eastAsia="en-GB"/>
              </w:rPr>
            </w:pPr>
            <w:r w:rsidRPr="009D467A">
              <w:rPr>
                <w:rFonts w:ascii="Verdana" w:eastAsia="Times New Roman" w:hAnsi="Verdana" w:cs="Arial"/>
                <w:bCs/>
                <w:i/>
                <w:sz w:val="20"/>
                <w:szCs w:val="20"/>
                <w:lang w:val="en-US" w:eastAsia="en-GB"/>
              </w:rPr>
              <w:t>[Insert Text; between 100-200 words]</w:t>
            </w:r>
          </w:p>
          <w:p w14:paraId="6C01049E" w14:textId="77777777" w:rsidR="004E36C2" w:rsidRPr="00F64321" w:rsidRDefault="004E36C2" w:rsidP="00332288">
            <w:pPr>
              <w:spacing w:after="0"/>
              <w:jc w:val="both"/>
              <w:textAlignment w:val="baseline"/>
              <w:rPr>
                <w:rFonts w:ascii="Verdana" w:eastAsia="Times New Roman" w:hAnsi="Verdana" w:cs="Arial"/>
                <w:iCs/>
                <w:color w:val="FF0000"/>
                <w:sz w:val="20"/>
                <w:szCs w:val="20"/>
                <w:lang w:val="en-IE"/>
              </w:rPr>
            </w:pPr>
          </w:p>
          <w:p w14:paraId="7E1B0E1E" w14:textId="5B7FB96D" w:rsidR="00AB3503" w:rsidRPr="00F64321" w:rsidRDefault="009D467A" w:rsidP="00AB3503">
            <w:pPr>
              <w:spacing w:after="0"/>
              <w:jc w:val="both"/>
              <w:rPr>
                <w:rFonts w:ascii="Verdana" w:eastAsia="Times New Roman" w:hAnsi="Verdana" w:cs="Arial"/>
                <w:bCs/>
                <w:sz w:val="20"/>
                <w:szCs w:val="20"/>
                <w:lang w:val="en-US" w:eastAsia="en-GB"/>
              </w:rPr>
            </w:pPr>
            <w:sdt>
              <w:sdtPr>
                <w:rPr>
                  <w:rFonts w:ascii="Verdana" w:eastAsia="Times New Roman" w:hAnsi="Verdana" w:cs="Arial"/>
                  <w:b/>
                  <w:color w:val="4F81BD" w:themeColor="accent1"/>
                  <w:sz w:val="20"/>
                  <w:szCs w:val="20"/>
                  <w:lang w:val="en-IE"/>
                </w:rPr>
                <w:id w:val="-1276941898"/>
                <w14:checkbox>
                  <w14:checked w14:val="0"/>
                  <w14:checkedState w14:val="2612" w14:font="MS Gothic"/>
                  <w14:uncheckedState w14:val="2610" w14:font="MS Gothic"/>
                </w14:checkbox>
              </w:sdtPr>
              <w:sdtEndPr/>
              <w:sdtContent>
                <w:r w:rsidR="00AB3503" w:rsidRPr="00F64321">
                  <w:rPr>
                    <w:rFonts w:ascii="MS Gothic" w:eastAsia="MS Gothic" w:hAnsi="MS Gothic" w:cs="Arial" w:hint="eastAsia"/>
                    <w:b/>
                    <w:color w:val="4F81BD" w:themeColor="accent1"/>
                    <w:sz w:val="20"/>
                    <w:szCs w:val="20"/>
                    <w:lang w:val="en-IE"/>
                  </w:rPr>
                  <w:t>☐</w:t>
                </w:r>
              </w:sdtContent>
            </w:sdt>
            <w:r w:rsidR="004E36C2" w:rsidRPr="00F64321">
              <w:rPr>
                <w:rFonts w:ascii="Verdana" w:eastAsia="Times New Roman" w:hAnsi="Verdana" w:cs="Arial"/>
                <w:b/>
                <w:color w:val="4F81BD" w:themeColor="accent1"/>
                <w:sz w:val="20"/>
                <w:szCs w:val="20"/>
                <w:lang w:val="en-IE"/>
              </w:rPr>
              <w:t xml:space="preserve"> </w:t>
            </w:r>
            <w:r w:rsidR="004E36C2" w:rsidRPr="00F64321">
              <w:rPr>
                <w:rFonts w:ascii="Verdana" w:eastAsia="Times New Roman" w:hAnsi="Verdana" w:cs="Arial"/>
                <w:b/>
                <w:color w:val="4F81BD" w:themeColor="accent1"/>
                <w:sz w:val="20"/>
                <w:szCs w:val="20"/>
                <w:lang w:val="en-IE"/>
              </w:rPr>
              <w:tab/>
            </w:r>
            <w:r w:rsidR="00AB3503" w:rsidRPr="00F64321">
              <w:rPr>
                <w:rFonts w:ascii="Verdana" w:eastAsia="Times New Roman" w:hAnsi="Verdana" w:cs="Arial"/>
                <w:b/>
                <w:bCs/>
                <w:color w:val="4F81BD" w:themeColor="accent1"/>
                <w:sz w:val="20"/>
                <w:szCs w:val="20"/>
                <w:lang w:val="en-US" w:eastAsia="en-GB"/>
              </w:rPr>
              <w:t>Process mapping:</w:t>
            </w:r>
            <w:r w:rsidR="00AB3503" w:rsidRPr="00F64321">
              <w:rPr>
                <w:rFonts w:ascii="Verdana" w:eastAsia="Times New Roman" w:hAnsi="Verdana" w:cs="Arial"/>
                <w:bCs/>
                <w:color w:val="4F81BD" w:themeColor="accent1"/>
                <w:sz w:val="20"/>
                <w:szCs w:val="20"/>
                <w:lang w:val="en-US" w:eastAsia="en-GB"/>
              </w:rPr>
              <w:t xml:space="preserve"> Identify the current processes and coordination mechanisms for coherent policy design, implementation and monitoring across the different levels in the chosen policy area. The mapping will include all institutional actors and key stakeholders.</w:t>
            </w:r>
          </w:p>
          <w:p w14:paraId="6EF98450" w14:textId="77777777" w:rsidR="004E36C2" w:rsidRPr="00F64321" w:rsidRDefault="004E36C2" w:rsidP="00AB3503">
            <w:pPr>
              <w:spacing w:after="0"/>
              <w:jc w:val="both"/>
              <w:textAlignment w:val="baseline"/>
              <w:rPr>
                <w:rFonts w:ascii="Verdana" w:eastAsia="Arial" w:hAnsi="Verdana" w:cs="Arial"/>
                <w:color w:val="4F81BD" w:themeColor="accent1"/>
                <w:sz w:val="20"/>
                <w:szCs w:val="20"/>
                <w:lang w:val="en-IE"/>
              </w:rPr>
            </w:pPr>
          </w:p>
          <w:p w14:paraId="7555F528" w14:textId="77777777" w:rsidR="004E36C2" w:rsidRPr="009D467A" w:rsidRDefault="004E36C2" w:rsidP="00AB3503">
            <w:pPr>
              <w:spacing w:after="0"/>
              <w:ind w:left="360"/>
              <w:jc w:val="both"/>
              <w:textAlignment w:val="baseline"/>
              <w:rPr>
                <w:rFonts w:ascii="Verdana" w:eastAsia="Times New Roman" w:hAnsi="Verdana" w:cs="Arial"/>
                <w:i/>
                <w:sz w:val="20"/>
                <w:szCs w:val="20"/>
                <w:lang w:val="en-US" w:eastAsia="en-GB"/>
              </w:rPr>
            </w:pPr>
            <w:r w:rsidRPr="009D467A">
              <w:rPr>
                <w:rFonts w:ascii="Verdana" w:eastAsia="Times New Roman" w:hAnsi="Verdana" w:cs="Arial"/>
                <w:i/>
                <w:sz w:val="20"/>
                <w:szCs w:val="20"/>
                <w:lang w:val="en-US" w:eastAsia="en-GB"/>
              </w:rPr>
              <w:t>[Insert Text; between 100-200 words]</w:t>
            </w:r>
          </w:p>
          <w:p w14:paraId="7DAB08B9" w14:textId="77777777" w:rsidR="004E36C2" w:rsidRPr="00F64321" w:rsidRDefault="004E36C2" w:rsidP="00AB3503">
            <w:pPr>
              <w:spacing w:after="0"/>
              <w:jc w:val="both"/>
              <w:textAlignment w:val="baseline"/>
              <w:rPr>
                <w:rFonts w:ascii="Verdana" w:eastAsia="Times New Roman" w:hAnsi="Verdana" w:cs="Arial"/>
                <w:iCs/>
                <w:color w:val="4F81BD" w:themeColor="accent1"/>
                <w:sz w:val="20"/>
                <w:szCs w:val="20"/>
                <w:lang w:val="en-IE"/>
              </w:rPr>
            </w:pPr>
          </w:p>
          <w:p w14:paraId="257A9187" w14:textId="7BF12A2E" w:rsidR="00AB3503" w:rsidRPr="00F64321" w:rsidRDefault="009D467A" w:rsidP="00AB3503">
            <w:pPr>
              <w:spacing w:after="0"/>
              <w:jc w:val="both"/>
              <w:rPr>
                <w:rFonts w:ascii="Verdana" w:eastAsia="Times New Roman" w:hAnsi="Verdana" w:cs="Arial"/>
                <w:bCs/>
                <w:sz w:val="20"/>
                <w:szCs w:val="20"/>
                <w:lang w:val="en-US" w:eastAsia="en-GB"/>
              </w:rPr>
            </w:pPr>
            <w:sdt>
              <w:sdtPr>
                <w:rPr>
                  <w:rFonts w:ascii="Verdana" w:eastAsia="Times New Roman" w:hAnsi="Verdana" w:cs="Arial"/>
                  <w:b/>
                  <w:color w:val="4F81BD" w:themeColor="accent1"/>
                  <w:sz w:val="20"/>
                  <w:szCs w:val="20"/>
                  <w:lang w:val="en-IE"/>
                </w:rPr>
                <w:id w:val="-1883235581"/>
                <w14:checkbox>
                  <w14:checked w14:val="0"/>
                  <w14:checkedState w14:val="2612" w14:font="MS Gothic"/>
                  <w14:uncheckedState w14:val="2610" w14:font="MS Gothic"/>
                </w14:checkbox>
              </w:sdtPr>
              <w:sdtEndPr/>
              <w:sdtContent>
                <w:r w:rsidR="00AB3503" w:rsidRPr="00F64321">
                  <w:rPr>
                    <w:rFonts w:ascii="MS Gothic" w:eastAsia="MS Gothic" w:hAnsi="MS Gothic" w:cs="Arial" w:hint="eastAsia"/>
                    <w:b/>
                    <w:color w:val="4F81BD" w:themeColor="accent1"/>
                    <w:sz w:val="20"/>
                    <w:szCs w:val="20"/>
                    <w:lang w:val="en-IE"/>
                  </w:rPr>
                  <w:t>☐</w:t>
                </w:r>
              </w:sdtContent>
            </w:sdt>
            <w:r w:rsidR="003F45E0" w:rsidRPr="00F64321">
              <w:rPr>
                <w:rFonts w:ascii="Verdana" w:eastAsia="Times New Roman" w:hAnsi="Verdana" w:cs="Arial"/>
                <w:b/>
                <w:color w:val="4F81BD" w:themeColor="accent1"/>
                <w:sz w:val="20"/>
                <w:szCs w:val="20"/>
                <w:lang w:val="en-IE"/>
              </w:rPr>
              <w:t xml:space="preserve"> </w:t>
            </w:r>
            <w:r w:rsidR="003F45E0" w:rsidRPr="00F64321">
              <w:rPr>
                <w:rFonts w:ascii="Verdana" w:eastAsia="Times New Roman" w:hAnsi="Verdana" w:cs="Arial"/>
                <w:b/>
                <w:color w:val="4F81BD" w:themeColor="accent1"/>
                <w:sz w:val="20"/>
                <w:szCs w:val="20"/>
                <w:lang w:val="en-IE"/>
              </w:rPr>
              <w:tab/>
            </w:r>
            <w:r w:rsidR="00AB3503" w:rsidRPr="00F64321">
              <w:rPr>
                <w:rFonts w:ascii="Verdana" w:eastAsia="Times New Roman" w:hAnsi="Verdana" w:cs="Arial"/>
                <w:b/>
                <w:bCs/>
                <w:color w:val="4F81BD" w:themeColor="accent1"/>
                <w:sz w:val="20"/>
                <w:szCs w:val="20"/>
                <w:lang w:val="en-US" w:eastAsia="en-GB"/>
              </w:rPr>
              <w:t>Strategic foresight analysis:</w:t>
            </w:r>
            <w:r w:rsidR="00AB3503" w:rsidRPr="00F64321">
              <w:rPr>
                <w:rFonts w:ascii="Verdana" w:eastAsia="Times New Roman" w:hAnsi="Verdana" w:cs="Arial"/>
                <w:bCs/>
                <w:color w:val="4F81BD" w:themeColor="accent1"/>
                <w:sz w:val="20"/>
                <w:szCs w:val="20"/>
                <w:lang w:val="en-US" w:eastAsia="en-GB"/>
              </w:rPr>
              <w:t xml:space="preserve"> Analyse the current capacity of the central and</w:t>
            </w:r>
            <w:r w:rsidR="004512DC" w:rsidRPr="00F64321">
              <w:rPr>
                <w:rFonts w:ascii="Verdana" w:eastAsia="Times New Roman" w:hAnsi="Verdana" w:cs="Arial"/>
                <w:bCs/>
                <w:color w:val="4F81BD" w:themeColor="accent1"/>
                <w:sz w:val="20"/>
                <w:szCs w:val="20"/>
                <w:lang w:val="en-US" w:eastAsia="en-GB"/>
              </w:rPr>
              <w:t>/ or</w:t>
            </w:r>
            <w:r w:rsidR="00AB3503" w:rsidRPr="00F64321">
              <w:rPr>
                <w:rFonts w:ascii="Verdana" w:eastAsia="Times New Roman" w:hAnsi="Verdana" w:cs="Arial"/>
                <w:bCs/>
                <w:color w:val="4F81BD" w:themeColor="accent1"/>
                <w:sz w:val="20"/>
                <w:szCs w:val="20"/>
                <w:lang w:val="en-US" w:eastAsia="en-GB"/>
              </w:rPr>
              <w:t xml:space="preserve"> local level to collectively integrate strategic foresight and planning in the design and implementation of public policies.</w:t>
            </w:r>
          </w:p>
          <w:p w14:paraId="6A2DA64E" w14:textId="77777777" w:rsidR="004E36C2" w:rsidRPr="00F64321" w:rsidRDefault="004E36C2" w:rsidP="00AB3503">
            <w:pPr>
              <w:spacing w:after="0"/>
              <w:jc w:val="both"/>
              <w:textAlignment w:val="baseline"/>
              <w:rPr>
                <w:rFonts w:ascii="Verdana" w:eastAsia="Arial" w:hAnsi="Verdana" w:cs="Arial"/>
                <w:b/>
                <w:color w:val="4F81BD" w:themeColor="accent1"/>
                <w:sz w:val="20"/>
                <w:szCs w:val="20"/>
                <w:lang w:val="en-IE"/>
              </w:rPr>
            </w:pPr>
          </w:p>
          <w:p w14:paraId="7451FC5D" w14:textId="5F33BAAE" w:rsidR="004E36C2" w:rsidRPr="009D467A" w:rsidRDefault="009D467A" w:rsidP="00AB3503">
            <w:pPr>
              <w:spacing w:after="0"/>
              <w:ind w:left="360"/>
              <w:jc w:val="both"/>
              <w:textAlignment w:val="baseline"/>
              <w:rPr>
                <w:rFonts w:ascii="Verdana" w:eastAsia="Times New Roman" w:hAnsi="Verdana" w:cs="Arial"/>
                <w:i/>
                <w:sz w:val="20"/>
                <w:szCs w:val="20"/>
                <w:lang w:val="en-US" w:eastAsia="en-GB"/>
              </w:rPr>
            </w:pPr>
            <w:r>
              <w:rPr>
                <w:rFonts w:ascii="Verdana" w:eastAsia="Times New Roman" w:hAnsi="Verdana" w:cs="Arial"/>
                <w:i/>
                <w:sz w:val="20"/>
                <w:szCs w:val="20"/>
                <w:lang w:val="en-US" w:eastAsia="en-GB"/>
              </w:rPr>
              <w:t>[I</w:t>
            </w:r>
            <w:r w:rsidR="004E36C2" w:rsidRPr="009D467A">
              <w:rPr>
                <w:rFonts w:ascii="Verdana" w:eastAsia="Times New Roman" w:hAnsi="Verdana" w:cs="Arial"/>
                <w:i/>
                <w:sz w:val="20"/>
                <w:szCs w:val="20"/>
                <w:lang w:val="en-US" w:eastAsia="en-GB"/>
              </w:rPr>
              <w:t>nsert Text; between 100-200 words]</w:t>
            </w:r>
          </w:p>
          <w:p w14:paraId="084B698F" w14:textId="77777777" w:rsidR="004E36C2" w:rsidRPr="00F64321" w:rsidRDefault="004E36C2" w:rsidP="00332288">
            <w:pPr>
              <w:spacing w:after="0"/>
              <w:jc w:val="both"/>
              <w:textAlignment w:val="baseline"/>
              <w:rPr>
                <w:rFonts w:ascii="Verdana" w:eastAsia="Times New Roman" w:hAnsi="Verdana" w:cs="Arial"/>
                <w:iCs/>
                <w:color w:val="4F81BD" w:themeColor="accent1"/>
                <w:sz w:val="20"/>
                <w:szCs w:val="20"/>
                <w:lang w:val="en-IE"/>
              </w:rPr>
            </w:pPr>
          </w:p>
          <w:p w14:paraId="501D4A78" w14:textId="1D75E06C" w:rsidR="004E36C2" w:rsidRPr="00F64321" w:rsidRDefault="009D467A" w:rsidP="00AB3503">
            <w:pPr>
              <w:spacing w:after="0"/>
              <w:jc w:val="both"/>
              <w:textAlignment w:val="baseline"/>
              <w:rPr>
                <w:rFonts w:ascii="Verdana" w:eastAsia="Arial" w:hAnsi="Verdana" w:cs="Arial"/>
                <w:color w:val="4F81BD" w:themeColor="accent1"/>
                <w:sz w:val="20"/>
                <w:szCs w:val="20"/>
                <w:lang w:val="en-IE"/>
              </w:rPr>
            </w:pPr>
            <w:sdt>
              <w:sdtPr>
                <w:rPr>
                  <w:rFonts w:ascii="Verdana" w:eastAsia="Times New Roman" w:hAnsi="Verdana" w:cs="Arial"/>
                  <w:b/>
                  <w:color w:val="4F81BD" w:themeColor="accent1"/>
                  <w:sz w:val="20"/>
                  <w:szCs w:val="20"/>
                  <w:lang w:val="en-IE"/>
                </w:rPr>
                <w:id w:val="-2012902953"/>
                <w14:checkbox>
                  <w14:checked w14:val="0"/>
                  <w14:checkedState w14:val="2612" w14:font="MS Gothic"/>
                  <w14:uncheckedState w14:val="2610" w14:font="MS Gothic"/>
                </w14:checkbox>
              </w:sdtPr>
              <w:sdtEndPr/>
              <w:sdtContent>
                <w:r w:rsidR="00AB3503" w:rsidRPr="00F64321">
                  <w:rPr>
                    <w:rFonts w:ascii="MS Gothic" w:eastAsia="MS Gothic" w:hAnsi="MS Gothic" w:cs="Arial" w:hint="eastAsia"/>
                    <w:b/>
                    <w:color w:val="4F81BD" w:themeColor="accent1"/>
                    <w:sz w:val="20"/>
                    <w:szCs w:val="20"/>
                    <w:lang w:val="en-IE"/>
                  </w:rPr>
                  <w:t>☐</w:t>
                </w:r>
              </w:sdtContent>
            </w:sdt>
            <w:r w:rsidR="003F45E0" w:rsidRPr="00F64321">
              <w:rPr>
                <w:rFonts w:ascii="Verdana" w:eastAsia="Times New Roman" w:hAnsi="Verdana" w:cs="Arial"/>
                <w:b/>
                <w:color w:val="4F81BD" w:themeColor="accent1"/>
                <w:sz w:val="20"/>
                <w:szCs w:val="20"/>
                <w:lang w:val="en-IE"/>
              </w:rPr>
              <w:t xml:space="preserve"> </w:t>
            </w:r>
            <w:r w:rsidR="003F45E0" w:rsidRPr="00F64321">
              <w:rPr>
                <w:rFonts w:ascii="Verdana" w:eastAsia="Times New Roman" w:hAnsi="Verdana" w:cs="Arial"/>
                <w:b/>
                <w:color w:val="4F81BD" w:themeColor="accent1"/>
                <w:sz w:val="20"/>
                <w:szCs w:val="20"/>
                <w:lang w:val="en-IE"/>
              </w:rPr>
              <w:tab/>
            </w:r>
            <w:r w:rsidR="00AB3503" w:rsidRPr="00F64321">
              <w:rPr>
                <w:rFonts w:ascii="Verdana" w:eastAsia="Times New Roman" w:hAnsi="Verdana" w:cs="Arial"/>
                <w:b/>
                <w:bCs/>
                <w:color w:val="4F81BD" w:themeColor="accent1"/>
                <w:sz w:val="20"/>
                <w:szCs w:val="20"/>
                <w:lang w:val="en-US" w:eastAsia="en-GB"/>
              </w:rPr>
              <w:t xml:space="preserve">Recommendation report: </w:t>
            </w:r>
            <w:r w:rsidR="00AB3503" w:rsidRPr="00F64321">
              <w:rPr>
                <w:rFonts w:ascii="Verdana" w:eastAsia="Times New Roman" w:hAnsi="Verdana" w:cs="Arial"/>
                <w:bCs/>
                <w:color w:val="4F81BD" w:themeColor="accent1"/>
                <w:sz w:val="20"/>
                <w:szCs w:val="20"/>
                <w:lang w:val="en-US" w:eastAsia="en-GB"/>
              </w:rPr>
              <w:t xml:space="preserve">Provide recommendations to enhance the allocation of responsibilities, the coordination and information sharing with a view to improve the capacity to design and implement public policies at both central and local levels. </w:t>
            </w:r>
            <w:r w:rsidR="00AB3503" w:rsidRPr="00F64321">
              <w:rPr>
                <w:rFonts w:ascii="Verdana" w:eastAsia="Times New Roman" w:hAnsi="Verdana" w:cs="Arial"/>
                <w:bCs/>
                <w:color w:val="4F81BD" w:themeColor="accent1"/>
                <w:sz w:val="20"/>
                <w:szCs w:val="20"/>
                <w:lang w:val="en-US" w:eastAsia="en-GB"/>
              </w:rPr>
              <w:lastRenderedPageBreak/>
              <w:t>Pr</w:t>
            </w:r>
            <w:r w:rsidR="004512DC" w:rsidRPr="00F64321">
              <w:rPr>
                <w:rFonts w:ascii="Verdana" w:eastAsia="Times New Roman" w:hAnsi="Verdana" w:cs="Arial"/>
                <w:bCs/>
                <w:color w:val="4F81BD" w:themeColor="accent1"/>
                <w:sz w:val="20"/>
                <w:szCs w:val="20"/>
                <w:lang w:val="en-US" w:eastAsia="en-GB"/>
              </w:rPr>
              <w:t>o</w:t>
            </w:r>
            <w:r w:rsidR="00AB3503" w:rsidRPr="00F64321">
              <w:rPr>
                <w:rFonts w:ascii="Verdana" w:eastAsia="Times New Roman" w:hAnsi="Verdana" w:cs="Arial"/>
                <w:bCs/>
                <w:color w:val="4F81BD" w:themeColor="accent1"/>
                <w:sz w:val="20"/>
                <w:szCs w:val="20"/>
                <w:lang w:val="en-US" w:eastAsia="en-GB"/>
              </w:rPr>
              <w:t>duce recommendations to enhance the multilevel coordination model and the strategic foresight capacity and design the structural changes and help redesign the policy making process.</w:t>
            </w:r>
          </w:p>
          <w:p w14:paraId="0EBECE4A" w14:textId="77777777" w:rsidR="004E36C2" w:rsidRPr="009D467A" w:rsidRDefault="004E36C2" w:rsidP="009D467A">
            <w:pPr>
              <w:spacing w:after="0"/>
              <w:ind w:left="360"/>
              <w:jc w:val="both"/>
              <w:textAlignment w:val="baseline"/>
              <w:rPr>
                <w:rFonts w:ascii="Verdana" w:eastAsia="Times New Roman" w:hAnsi="Verdana" w:cs="Arial"/>
                <w:i/>
                <w:sz w:val="20"/>
                <w:szCs w:val="20"/>
                <w:lang w:val="en-US" w:eastAsia="en-GB"/>
              </w:rPr>
            </w:pPr>
          </w:p>
          <w:p w14:paraId="48FCA78D" w14:textId="77777777" w:rsidR="004E36C2" w:rsidRPr="009D467A" w:rsidRDefault="004E36C2" w:rsidP="00AB3503">
            <w:pPr>
              <w:spacing w:after="0"/>
              <w:ind w:left="360"/>
              <w:jc w:val="both"/>
              <w:textAlignment w:val="baseline"/>
              <w:rPr>
                <w:rFonts w:ascii="Verdana" w:eastAsia="Times New Roman" w:hAnsi="Verdana" w:cs="Arial"/>
                <w:i/>
                <w:sz w:val="20"/>
                <w:szCs w:val="20"/>
                <w:lang w:val="en-US" w:eastAsia="en-GB"/>
              </w:rPr>
            </w:pPr>
            <w:r w:rsidRPr="009D467A">
              <w:rPr>
                <w:rFonts w:ascii="Verdana" w:eastAsia="Times New Roman" w:hAnsi="Verdana" w:cs="Arial"/>
                <w:i/>
                <w:sz w:val="20"/>
                <w:szCs w:val="20"/>
                <w:lang w:val="en-US" w:eastAsia="en-GB"/>
              </w:rPr>
              <w:t>[Insert Text; between 100-200 words]</w:t>
            </w:r>
          </w:p>
          <w:p w14:paraId="1FB4AEAE" w14:textId="77777777" w:rsidR="004E36C2" w:rsidRPr="00F64321" w:rsidRDefault="004E36C2" w:rsidP="00AB3503">
            <w:pPr>
              <w:spacing w:after="0"/>
              <w:textAlignment w:val="baseline"/>
              <w:rPr>
                <w:rFonts w:ascii="Verdana" w:eastAsia="Times New Roman" w:hAnsi="Verdana" w:cs="Arial"/>
                <w:iCs/>
                <w:color w:val="4F81BD" w:themeColor="accent1"/>
                <w:sz w:val="20"/>
                <w:szCs w:val="20"/>
                <w:lang w:val="en-IE"/>
              </w:rPr>
            </w:pPr>
          </w:p>
          <w:p w14:paraId="719E169C" w14:textId="77777777" w:rsidR="00AB3503" w:rsidRPr="00F64321" w:rsidRDefault="009D467A" w:rsidP="00AB3503">
            <w:pPr>
              <w:spacing w:after="0"/>
              <w:jc w:val="both"/>
              <w:rPr>
                <w:rFonts w:ascii="Verdana" w:eastAsia="Times New Roman" w:hAnsi="Verdana" w:cs="Arial"/>
                <w:bCs/>
                <w:color w:val="4F81BD" w:themeColor="accent1"/>
                <w:sz w:val="20"/>
                <w:szCs w:val="20"/>
                <w:lang w:val="en-US" w:eastAsia="en-GB"/>
              </w:rPr>
            </w:pPr>
            <w:sdt>
              <w:sdtPr>
                <w:rPr>
                  <w:rFonts w:ascii="Verdana" w:eastAsia="Times New Roman" w:hAnsi="Verdana" w:cs="Arial"/>
                  <w:b/>
                  <w:color w:val="4F81BD" w:themeColor="accent1"/>
                  <w:sz w:val="20"/>
                  <w:szCs w:val="20"/>
                  <w:lang w:val="en-IE"/>
                </w:rPr>
                <w:id w:val="289401839"/>
                <w14:checkbox>
                  <w14:checked w14:val="0"/>
                  <w14:checkedState w14:val="2612" w14:font="MS Gothic"/>
                  <w14:uncheckedState w14:val="2610" w14:font="MS Gothic"/>
                </w14:checkbox>
              </w:sdtPr>
              <w:sdtEndPr/>
              <w:sdtContent>
                <w:r w:rsidR="00AB3503" w:rsidRPr="00F64321">
                  <w:rPr>
                    <w:rFonts w:ascii="MS Gothic" w:eastAsia="MS Gothic" w:hAnsi="MS Gothic" w:cs="Arial" w:hint="eastAsia"/>
                    <w:b/>
                    <w:color w:val="4F81BD" w:themeColor="accent1"/>
                    <w:sz w:val="20"/>
                    <w:szCs w:val="20"/>
                    <w:lang w:val="en-IE"/>
                  </w:rPr>
                  <w:t>☐</w:t>
                </w:r>
              </w:sdtContent>
            </w:sdt>
            <w:r w:rsidR="004E36C2" w:rsidRPr="00F64321">
              <w:rPr>
                <w:rFonts w:ascii="Verdana" w:eastAsia="Times New Roman" w:hAnsi="Verdana" w:cs="Arial"/>
                <w:b/>
                <w:color w:val="4F81BD" w:themeColor="accent1"/>
                <w:sz w:val="20"/>
                <w:szCs w:val="20"/>
                <w:lang w:val="en-IE"/>
              </w:rPr>
              <w:t xml:space="preserve"> </w:t>
            </w:r>
            <w:r w:rsidR="004E36C2" w:rsidRPr="00F64321">
              <w:rPr>
                <w:rFonts w:ascii="Verdana" w:eastAsia="Times New Roman" w:hAnsi="Verdana" w:cs="Arial"/>
                <w:b/>
                <w:color w:val="4F81BD" w:themeColor="accent1"/>
                <w:sz w:val="20"/>
                <w:szCs w:val="20"/>
                <w:lang w:val="en-IE"/>
              </w:rPr>
              <w:tab/>
            </w:r>
            <w:r w:rsidR="00AB3503" w:rsidRPr="00F64321">
              <w:rPr>
                <w:rFonts w:ascii="Verdana" w:eastAsia="Times New Roman" w:hAnsi="Verdana" w:cs="Arial"/>
                <w:b/>
                <w:bCs/>
                <w:color w:val="4F81BD" w:themeColor="accent1"/>
                <w:sz w:val="20"/>
                <w:szCs w:val="20"/>
                <w:lang w:val="en-US" w:eastAsia="en-GB"/>
              </w:rPr>
              <w:t>Support to implementation and capacity building:</w:t>
            </w:r>
            <w:r w:rsidR="00AB3503" w:rsidRPr="00F64321">
              <w:rPr>
                <w:rFonts w:ascii="Verdana" w:eastAsia="Times New Roman" w:hAnsi="Verdana" w:cs="Arial"/>
                <w:bCs/>
                <w:color w:val="4F81BD" w:themeColor="accent1"/>
                <w:sz w:val="20"/>
                <w:szCs w:val="20"/>
                <w:lang w:val="en-US" w:eastAsia="en-GB"/>
              </w:rPr>
              <w:t xml:space="preserve"> Support the implementation of recommendations. In particular, it will include the analysis of the knowledge-sharing needs for regional and local administrations. It will also take into account the EU and national legal framework in the respective policy area, develop of training programmes for capacity building, set-up of mechanisms and digital tools for exchange of practice and mutual learning across and between the levels of government.</w:t>
            </w:r>
            <w:r w:rsidR="004512DC" w:rsidRPr="00F64321">
              <w:rPr>
                <w:rFonts w:ascii="Verdana" w:eastAsia="Times New Roman" w:hAnsi="Verdana" w:cs="Arial"/>
                <w:bCs/>
                <w:color w:val="4F81BD" w:themeColor="accent1"/>
                <w:sz w:val="20"/>
                <w:szCs w:val="20"/>
                <w:lang w:val="en-US" w:eastAsia="en-GB"/>
              </w:rPr>
              <w:t xml:space="preserve"> This activity could include </w:t>
            </w:r>
            <w:r w:rsidR="004512DC" w:rsidRPr="00F64321">
              <w:rPr>
                <w:rFonts w:ascii="Verdana" w:eastAsia="Times New Roman" w:hAnsi="Verdana" w:cs="Arial"/>
                <w:color w:val="4F81BD" w:themeColor="accent1"/>
                <w:sz w:val="20"/>
                <w:szCs w:val="20"/>
                <w:lang w:val="en-US" w:eastAsia="en-GB"/>
              </w:rPr>
              <w:t xml:space="preserve">measures aimed at supporting the implementation of newly developed models, services and programmes, to test their goodness-of-fit relative to the observed challenges on the ground and propose any necessary adjustments and/or modifications. This support also foresees technical assistance to scale-up pilot actions, most notably through the </w:t>
            </w:r>
            <w:r w:rsidR="0069297E" w:rsidRPr="00F64321">
              <w:rPr>
                <w:rFonts w:ascii="Verdana" w:eastAsia="Times New Roman" w:hAnsi="Verdana" w:cs="Arial"/>
                <w:color w:val="4F81BD" w:themeColor="accent1"/>
                <w:sz w:val="20"/>
                <w:szCs w:val="20"/>
                <w:lang w:val="en-US" w:eastAsia="en-GB"/>
              </w:rPr>
              <w:t xml:space="preserve">development </w:t>
            </w:r>
            <w:r w:rsidR="004512DC" w:rsidRPr="00F64321">
              <w:rPr>
                <w:rFonts w:ascii="Verdana" w:eastAsia="Times New Roman" w:hAnsi="Verdana" w:cs="Arial"/>
                <w:color w:val="4F81BD" w:themeColor="accent1"/>
                <w:sz w:val="20"/>
                <w:szCs w:val="20"/>
                <w:lang w:val="en-US" w:eastAsia="en-GB"/>
              </w:rPr>
              <w:t>of action plans.</w:t>
            </w:r>
          </w:p>
          <w:p w14:paraId="58D650DD" w14:textId="77777777" w:rsidR="004E36C2" w:rsidRPr="00F64321" w:rsidRDefault="004E36C2" w:rsidP="00AB3503">
            <w:pPr>
              <w:spacing w:after="0"/>
              <w:jc w:val="both"/>
              <w:textAlignment w:val="baseline"/>
              <w:rPr>
                <w:rFonts w:ascii="Verdana" w:eastAsia="Times New Roman" w:hAnsi="Verdana" w:cs="Arial"/>
                <w:iCs/>
                <w:color w:val="4F81BD" w:themeColor="accent1"/>
                <w:sz w:val="20"/>
                <w:szCs w:val="20"/>
                <w:lang w:val="en-IE"/>
              </w:rPr>
            </w:pPr>
          </w:p>
          <w:p w14:paraId="30E9013B" w14:textId="77777777" w:rsidR="004E36C2" w:rsidRPr="009D467A" w:rsidRDefault="004E36C2" w:rsidP="00AB3503">
            <w:pPr>
              <w:spacing w:after="0"/>
              <w:ind w:left="360"/>
              <w:jc w:val="both"/>
              <w:textAlignment w:val="baseline"/>
              <w:rPr>
                <w:rFonts w:ascii="Verdana" w:eastAsia="Times New Roman" w:hAnsi="Verdana" w:cs="Arial"/>
                <w:i/>
                <w:sz w:val="20"/>
                <w:szCs w:val="20"/>
                <w:lang w:val="en-US" w:eastAsia="en-GB"/>
              </w:rPr>
            </w:pPr>
            <w:r w:rsidRPr="009D467A">
              <w:rPr>
                <w:rFonts w:ascii="Verdana" w:eastAsia="Times New Roman" w:hAnsi="Verdana" w:cs="Arial"/>
                <w:i/>
                <w:sz w:val="20"/>
                <w:szCs w:val="20"/>
                <w:lang w:val="en-US" w:eastAsia="en-GB"/>
              </w:rPr>
              <w:t>[Insert Text; between 100-200 words]</w:t>
            </w:r>
          </w:p>
          <w:p w14:paraId="75E11131" w14:textId="77777777" w:rsidR="00AB3503" w:rsidRPr="00F64321" w:rsidRDefault="00AB3503" w:rsidP="00AB3503">
            <w:pPr>
              <w:spacing w:after="0"/>
              <w:ind w:left="360"/>
              <w:jc w:val="both"/>
              <w:textAlignment w:val="baseline"/>
              <w:rPr>
                <w:rFonts w:ascii="Verdana" w:eastAsia="Times New Roman" w:hAnsi="Verdana" w:cs="Arial"/>
                <w:color w:val="FF0000"/>
                <w:sz w:val="20"/>
                <w:szCs w:val="20"/>
                <w:lang w:val="en-US" w:eastAsia="en-GB"/>
              </w:rPr>
            </w:pPr>
          </w:p>
          <w:p w14:paraId="565D800F" w14:textId="77777777" w:rsidR="004E36C2" w:rsidRPr="00F64321" w:rsidRDefault="009D467A" w:rsidP="00AB3503">
            <w:pPr>
              <w:spacing w:after="0"/>
              <w:jc w:val="both"/>
              <w:rPr>
                <w:rFonts w:ascii="Verdana" w:eastAsia="Arial" w:hAnsi="Verdana" w:cs="Arial"/>
                <w:b/>
                <w:color w:val="4F81BD" w:themeColor="accent1"/>
                <w:sz w:val="20"/>
                <w:szCs w:val="20"/>
                <w:lang w:val="en-IE"/>
              </w:rPr>
            </w:pPr>
            <w:sdt>
              <w:sdtPr>
                <w:rPr>
                  <w:rFonts w:ascii="Verdana" w:eastAsia="Times New Roman" w:hAnsi="Verdana" w:cs="Arial"/>
                  <w:b/>
                  <w:color w:val="4F81BD" w:themeColor="accent1"/>
                  <w:sz w:val="20"/>
                  <w:szCs w:val="20"/>
                  <w:lang w:val="en-IE"/>
                </w:rPr>
                <w:id w:val="-1018241543"/>
                <w14:checkbox>
                  <w14:checked w14:val="0"/>
                  <w14:checkedState w14:val="2612" w14:font="MS Gothic"/>
                  <w14:uncheckedState w14:val="2610" w14:font="MS Gothic"/>
                </w14:checkbox>
              </w:sdtPr>
              <w:sdtEndPr/>
              <w:sdtContent>
                <w:r w:rsidR="00AB3503" w:rsidRPr="00F64321">
                  <w:rPr>
                    <w:rFonts w:ascii="MS Gothic" w:eastAsia="MS Gothic" w:hAnsi="MS Gothic" w:cs="Arial" w:hint="eastAsia"/>
                    <w:b/>
                    <w:color w:val="4F81BD" w:themeColor="accent1"/>
                    <w:sz w:val="20"/>
                    <w:szCs w:val="20"/>
                    <w:lang w:val="en-IE"/>
                  </w:rPr>
                  <w:t>☐</w:t>
                </w:r>
              </w:sdtContent>
            </w:sdt>
            <w:r w:rsidR="004E36C2" w:rsidRPr="00F64321">
              <w:rPr>
                <w:rFonts w:ascii="Verdana" w:eastAsia="Times New Roman" w:hAnsi="Verdana" w:cs="Arial"/>
                <w:b/>
                <w:color w:val="4F81BD" w:themeColor="accent1"/>
                <w:sz w:val="20"/>
                <w:szCs w:val="20"/>
                <w:lang w:val="en-IE"/>
              </w:rPr>
              <w:t xml:space="preserve"> </w:t>
            </w:r>
            <w:r w:rsidR="004E36C2" w:rsidRPr="00F64321">
              <w:rPr>
                <w:rFonts w:ascii="Verdana" w:eastAsia="Times New Roman" w:hAnsi="Verdana" w:cs="Arial"/>
                <w:b/>
                <w:color w:val="4F81BD" w:themeColor="accent1"/>
                <w:sz w:val="20"/>
                <w:szCs w:val="20"/>
                <w:lang w:val="en-IE"/>
              </w:rPr>
              <w:tab/>
            </w:r>
            <w:r w:rsidR="004E36C2" w:rsidRPr="00F64321">
              <w:rPr>
                <w:rFonts w:ascii="Verdana" w:eastAsia="Arial" w:hAnsi="Verdana" w:cs="Arial"/>
                <w:b/>
                <w:color w:val="4F81BD" w:themeColor="accent1"/>
                <w:sz w:val="20"/>
                <w:szCs w:val="20"/>
                <w:lang w:val="en-IE"/>
              </w:rPr>
              <w:t>Other</w:t>
            </w:r>
          </w:p>
          <w:p w14:paraId="5C0691A5" w14:textId="77777777" w:rsidR="00AB3503" w:rsidRPr="00F64321" w:rsidRDefault="00AB3503" w:rsidP="00AB3503">
            <w:pPr>
              <w:spacing w:after="0"/>
              <w:ind w:left="360"/>
              <w:jc w:val="both"/>
              <w:rPr>
                <w:rFonts w:ascii="Verdana" w:eastAsia="Arial" w:hAnsi="Verdana" w:cs="Arial"/>
                <w:color w:val="4F81BD" w:themeColor="accent1"/>
                <w:sz w:val="20"/>
                <w:szCs w:val="20"/>
                <w:lang w:val="en-IE"/>
              </w:rPr>
            </w:pPr>
          </w:p>
          <w:p w14:paraId="030E4AC0" w14:textId="77777777" w:rsidR="004E36C2" w:rsidRPr="009D467A" w:rsidRDefault="004E36C2" w:rsidP="004E36C2">
            <w:pPr>
              <w:spacing w:after="0"/>
              <w:ind w:left="360"/>
              <w:jc w:val="both"/>
              <w:textAlignment w:val="baseline"/>
              <w:rPr>
                <w:rFonts w:ascii="Verdana" w:eastAsia="Times New Roman" w:hAnsi="Verdana" w:cs="Arial"/>
                <w:i/>
                <w:sz w:val="20"/>
                <w:szCs w:val="20"/>
                <w:lang w:val="en-US" w:eastAsia="en-GB"/>
              </w:rPr>
            </w:pPr>
            <w:r w:rsidRPr="009D467A" w:rsidDel="00A27E1A">
              <w:rPr>
                <w:rFonts w:ascii="Verdana" w:eastAsia="Times New Roman" w:hAnsi="Verdana" w:cs="Arial"/>
                <w:i/>
                <w:sz w:val="20"/>
                <w:szCs w:val="20"/>
                <w:lang w:val="en-US" w:eastAsia="en-GB"/>
              </w:rPr>
              <w:t xml:space="preserve"> </w:t>
            </w:r>
            <w:r w:rsidRPr="009D467A">
              <w:rPr>
                <w:rFonts w:ascii="Verdana" w:eastAsia="Times New Roman" w:hAnsi="Verdana" w:cs="Arial"/>
                <w:i/>
                <w:sz w:val="20"/>
                <w:szCs w:val="20"/>
                <w:lang w:val="en-US" w:eastAsia="en-GB"/>
              </w:rPr>
              <w:t xml:space="preserve">[Insert Text; between </w:t>
            </w:r>
            <w:r w:rsidR="004819DF" w:rsidRPr="009D467A">
              <w:rPr>
                <w:rFonts w:ascii="Verdana" w:eastAsia="Times New Roman" w:hAnsi="Verdana" w:cs="Arial"/>
                <w:i/>
                <w:sz w:val="20"/>
                <w:szCs w:val="20"/>
                <w:lang w:val="en-US" w:eastAsia="en-GB"/>
              </w:rPr>
              <w:t>1</w:t>
            </w:r>
            <w:r w:rsidR="002E0E33" w:rsidRPr="009D467A">
              <w:rPr>
                <w:rFonts w:ascii="Verdana" w:eastAsia="Times New Roman" w:hAnsi="Verdana" w:cs="Arial"/>
                <w:i/>
                <w:sz w:val="20"/>
                <w:szCs w:val="20"/>
                <w:lang w:val="en-US" w:eastAsia="en-GB"/>
              </w:rPr>
              <w:t>5</w:t>
            </w:r>
            <w:r w:rsidR="004819DF" w:rsidRPr="009D467A">
              <w:rPr>
                <w:rFonts w:ascii="Verdana" w:eastAsia="Times New Roman" w:hAnsi="Verdana" w:cs="Arial"/>
                <w:i/>
                <w:sz w:val="20"/>
                <w:szCs w:val="20"/>
                <w:lang w:val="en-US" w:eastAsia="en-GB"/>
              </w:rPr>
              <w:t>0-350</w:t>
            </w:r>
            <w:r w:rsidRPr="009D467A">
              <w:rPr>
                <w:rFonts w:ascii="Verdana" w:eastAsia="Times New Roman" w:hAnsi="Verdana" w:cs="Arial"/>
                <w:i/>
                <w:sz w:val="20"/>
                <w:szCs w:val="20"/>
                <w:lang w:val="en-US" w:eastAsia="en-GB"/>
              </w:rPr>
              <w:t xml:space="preserve"> words]</w:t>
            </w:r>
          </w:p>
          <w:p w14:paraId="56565920" w14:textId="77777777" w:rsidR="004E36C2" w:rsidRPr="00F64321" w:rsidRDefault="004E36C2" w:rsidP="005B0AB3">
            <w:pPr>
              <w:spacing w:after="0"/>
              <w:jc w:val="both"/>
              <w:rPr>
                <w:rFonts w:ascii="Verdana" w:eastAsia="Times New Roman" w:hAnsi="Verdana" w:cs="Arial"/>
                <w:sz w:val="20"/>
                <w:szCs w:val="20"/>
                <w:lang w:val="en-US" w:eastAsia="en-GB"/>
              </w:rPr>
            </w:pPr>
          </w:p>
          <w:p w14:paraId="49A6155E" w14:textId="77777777" w:rsidR="00D81722" w:rsidRPr="00F64321" w:rsidRDefault="00D81722" w:rsidP="005B0AB3">
            <w:pPr>
              <w:spacing w:after="0"/>
              <w:jc w:val="both"/>
              <w:rPr>
                <w:rFonts w:ascii="Verdana" w:eastAsia="Times New Roman" w:hAnsi="Verdana" w:cs="Arial"/>
                <w:b/>
                <w:bCs/>
                <w:sz w:val="20"/>
                <w:szCs w:val="20"/>
                <w:lang w:val="en-US" w:eastAsia="en-GB"/>
              </w:rPr>
            </w:pPr>
          </w:p>
        </w:tc>
      </w:tr>
      <w:tr w:rsidR="00F64321" w:rsidRPr="00F64321" w14:paraId="7B0DDE91"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D0A065B" w14:textId="77777777" w:rsidR="00C52F24" w:rsidRPr="00F64321" w:rsidRDefault="00C52F24" w:rsidP="005B0AB3">
            <w:pPr>
              <w:pStyle w:val="Text2"/>
              <w:spacing w:after="0"/>
              <w:ind w:left="0"/>
              <w:rPr>
                <w:rFonts w:ascii="Verdana" w:hAnsi="Verdana" w:cs="Arial"/>
                <w:b/>
                <w:bCs/>
                <w:color w:val="000000" w:themeColor="text1"/>
                <w:sz w:val="20"/>
                <w:szCs w:val="20"/>
              </w:rPr>
            </w:pPr>
            <w:r w:rsidRPr="00F64321">
              <w:rPr>
                <w:rFonts w:ascii="Verdana" w:hAnsi="Verdana" w:cs="Arial"/>
                <w:b/>
                <w:bCs/>
                <w:color w:val="000000" w:themeColor="text1"/>
                <w:sz w:val="20"/>
                <w:szCs w:val="20"/>
              </w:rPr>
              <w:lastRenderedPageBreak/>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54A28D26" w14:textId="77777777" w:rsidR="00C52F24" w:rsidRPr="00F64321" w:rsidRDefault="00EC5A01" w:rsidP="005B0AB3">
            <w:pPr>
              <w:spacing w:after="0"/>
              <w:jc w:val="both"/>
              <w:rPr>
                <w:rFonts w:ascii="Verdana" w:eastAsia="Times New Roman" w:hAnsi="Verdana" w:cs="Arial"/>
                <w:color w:val="000000" w:themeColor="text1"/>
                <w:sz w:val="20"/>
                <w:szCs w:val="20"/>
                <w:u w:val="single"/>
                <w:lang w:val="en-US" w:eastAsia="en-GB"/>
              </w:rPr>
            </w:pPr>
            <w:r w:rsidRPr="00F64321">
              <w:rPr>
                <w:rFonts w:ascii="Verdana" w:eastAsia="Times New Roman" w:hAnsi="Verdana" w:cs="Arial"/>
                <w:b/>
                <w:bCs/>
                <w:color w:val="000000" w:themeColor="text1"/>
                <w:sz w:val="20"/>
                <w:szCs w:val="20"/>
                <w:lang w:val="en-US" w:eastAsia="en-GB"/>
              </w:rPr>
              <w:t>Indicate the possible duration of the support measures requested (all measures together) and</w:t>
            </w:r>
            <w:r w:rsidR="000A48F1" w:rsidRPr="00F64321">
              <w:rPr>
                <w:rFonts w:ascii="Verdana" w:eastAsia="Times New Roman" w:hAnsi="Verdana" w:cs="Arial"/>
                <w:b/>
                <w:bCs/>
                <w:color w:val="000000" w:themeColor="text1"/>
                <w:sz w:val="20"/>
                <w:szCs w:val="20"/>
                <w:lang w:val="en-US" w:eastAsia="en-GB"/>
              </w:rPr>
              <w:t>,</w:t>
            </w:r>
            <w:r w:rsidRPr="00F64321">
              <w:rPr>
                <w:rFonts w:ascii="Verdana" w:eastAsia="Times New Roman" w:hAnsi="Verdana" w:cs="Arial"/>
                <w:b/>
                <w:bCs/>
                <w:color w:val="000000" w:themeColor="text1"/>
                <w:sz w:val="20"/>
                <w:szCs w:val="20"/>
                <w:lang w:val="en-US" w:eastAsia="en-GB"/>
              </w:rPr>
              <w:t xml:space="preserve"> if available, an indicative timeline of each individual measure.</w:t>
            </w:r>
          </w:p>
        </w:tc>
      </w:tr>
      <w:tr w:rsidR="00F64321" w:rsidRPr="00F64321" w14:paraId="443660FB"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917E199" w14:textId="77777777" w:rsidR="00C52F24" w:rsidRPr="00F64321" w:rsidRDefault="00C52F24" w:rsidP="005B0AB3">
            <w:pPr>
              <w:spacing w:after="0"/>
              <w:jc w:val="both"/>
              <w:rPr>
                <w:rFonts w:ascii="Verdana" w:eastAsia="Times New Roman" w:hAnsi="Verdana" w:cs="Arial"/>
                <w:b/>
                <w:bCs/>
                <w:color w:val="000000" w:themeColor="text1"/>
                <w:sz w:val="20"/>
                <w:szCs w:val="20"/>
                <w:lang w:val="en-US" w:eastAsia="en-GB"/>
              </w:rPr>
            </w:pPr>
            <w:r w:rsidRPr="00F64321">
              <w:rPr>
                <w:rFonts w:ascii="Verdana" w:eastAsia="Times New Roman" w:hAnsi="Verdana" w:cs="Arial"/>
                <w:color w:val="000000" w:themeColor="text1"/>
                <w:sz w:val="20"/>
                <w:szCs w:val="20"/>
                <w:lang w:val="en-US" w:eastAsia="en-GB"/>
              </w:rPr>
              <w:t>[Insert Text]</w:t>
            </w:r>
          </w:p>
        </w:tc>
      </w:tr>
      <w:tr w:rsidR="00F64321" w:rsidRPr="00F64321" w14:paraId="5FB601CD" w14:textId="77777777" w:rsidTr="008C2EFF">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75335213" w14:textId="77777777" w:rsidR="008A787C" w:rsidRPr="00F64321" w:rsidRDefault="008A787C" w:rsidP="005B0AB3">
            <w:pPr>
              <w:pStyle w:val="Text2"/>
              <w:spacing w:after="0"/>
              <w:ind w:left="0"/>
              <w:rPr>
                <w:rFonts w:ascii="Verdana" w:hAnsi="Verdana" w:cs="Arial"/>
                <w:b/>
                <w:bCs/>
                <w:color w:val="000000" w:themeColor="text1"/>
                <w:sz w:val="20"/>
                <w:szCs w:val="20"/>
              </w:rPr>
            </w:pPr>
            <w:r w:rsidRPr="00F64321">
              <w:rPr>
                <w:rFonts w:ascii="Verdana" w:hAnsi="Verdana" w:cs="Arial"/>
                <w:b/>
                <w:bCs/>
                <w:color w:val="000000" w:themeColor="text1"/>
                <w:sz w:val="20"/>
                <w:szCs w:val="20"/>
              </w:rPr>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4CE09B63" w14:textId="77777777" w:rsidR="008A787C" w:rsidRPr="00F64321" w:rsidRDefault="00EC5A01" w:rsidP="005B0AB3">
            <w:pPr>
              <w:pStyle w:val="Text2"/>
              <w:spacing w:after="0"/>
              <w:ind w:left="0"/>
              <w:rPr>
                <w:rFonts w:ascii="Verdana" w:hAnsi="Verdana" w:cs="Arial"/>
                <w:b/>
                <w:bCs/>
                <w:color w:val="000000" w:themeColor="text1"/>
                <w:sz w:val="20"/>
                <w:szCs w:val="20"/>
              </w:rPr>
            </w:pPr>
            <w:r w:rsidRPr="00F64321">
              <w:rPr>
                <w:rFonts w:ascii="Verdana" w:hAnsi="Verdana" w:cs="Arial"/>
                <w:b/>
                <w:bCs/>
                <w:color w:val="000000" w:themeColor="text1"/>
                <w:sz w:val="20"/>
                <w:szCs w:val="20"/>
                <w:lang w:val="en-US"/>
              </w:rPr>
              <w:t>Indicate the estimated total cost of the support measures requested (in EUR).</w:t>
            </w:r>
          </w:p>
        </w:tc>
      </w:tr>
      <w:tr w:rsidR="00F64321" w:rsidRPr="00F64321" w14:paraId="358A3E3E"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46FF155" w14:textId="77777777" w:rsidR="00AA5A63" w:rsidRPr="00F64321" w:rsidRDefault="008A787C" w:rsidP="005B0AB3">
            <w:pPr>
              <w:spacing w:after="0"/>
              <w:jc w:val="both"/>
              <w:rPr>
                <w:rFonts w:ascii="Verdana" w:eastAsia="Times New Roman" w:hAnsi="Verdana" w:cs="Arial"/>
                <w:color w:val="000000" w:themeColor="text1"/>
                <w:sz w:val="20"/>
                <w:szCs w:val="20"/>
                <w:lang w:val="en-US" w:eastAsia="en-GB"/>
              </w:rPr>
            </w:pPr>
            <w:r w:rsidRPr="00F64321">
              <w:rPr>
                <w:rFonts w:ascii="Verdana" w:eastAsia="Times New Roman" w:hAnsi="Verdana" w:cs="Arial"/>
                <w:color w:val="000000" w:themeColor="text1"/>
                <w:sz w:val="20"/>
                <w:szCs w:val="20"/>
                <w:lang w:val="en-US" w:eastAsia="en-GB"/>
              </w:rPr>
              <w:t>[Insert number; numerical field only, no spaces, commas, any other characters]</w:t>
            </w:r>
          </w:p>
        </w:tc>
      </w:tr>
      <w:tr w:rsidR="00F64321" w:rsidRPr="00F64321" w14:paraId="27E4508B" w14:textId="77777777" w:rsidTr="008C2EFF">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1382ADBD" w14:textId="77777777" w:rsidR="008A787C" w:rsidRPr="00F64321" w:rsidRDefault="008A787C" w:rsidP="005B0AB3">
            <w:pPr>
              <w:pStyle w:val="Text2"/>
              <w:spacing w:after="0"/>
              <w:ind w:left="0"/>
              <w:rPr>
                <w:rFonts w:ascii="Verdana" w:hAnsi="Verdana" w:cs="Arial"/>
                <w:color w:val="000000" w:themeColor="text1"/>
                <w:sz w:val="20"/>
                <w:szCs w:val="20"/>
                <w:lang w:val="en-US"/>
              </w:rPr>
            </w:pPr>
            <w:r w:rsidRPr="00F64321">
              <w:rPr>
                <w:rFonts w:ascii="Verdana" w:hAnsi="Verdana" w:cs="Arial"/>
                <w:b/>
                <w:bCs/>
                <w:color w:val="000000" w:themeColor="text1"/>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6DF695F9" w14:textId="3755B822" w:rsidR="008A787C" w:rsidRPr="00F64321" w:rsidRDefault="00EC5A01" w:rsidP="00332288">
            <w:pPr>
              <w:rPr>
                <w:color w:val="000000" w:themeColor="text1"/>
                <w:lang w:val="en-US"/>
              </w:rPr>
            </w:pPr>
            <w:r w:rsidRPr="00F64321">
              <w:rPr>
                <w:rFonts w:ascii="Verdana" w:hAnsi="Verdana" w:cs="Arial"/>
                <w:b/>
                <w:bCs/>
                <w:color w:val="000000" w:themeColor="text1"/>
                <w:sz w:val="20"/>
                <w:szCs w:val="20"/>
                <w:lang w:val="en-US"/>
              </w:rPr>
              <w:t xml:space="preserve">Additional information </w:t>
            </w:r>
            <w:r w:rsidR="00217AFD" w:rsidRPr="00F64321">
              <w:rPr>
                <w:rFonts w:ascii="Verdana" w:hAnsi="Verdana" w:cs="Arial"/>
                <w:b/>
                <w:bCs/>
                <w:color w:val="000000" w:themeColor="text1"/>
                <w:sz w:val="20"/>
                <w:szCs w:val="20"/>
                <w:lang w:val="en-US"/>
              </w:rPr>
              <w:t>(</w:t>
            </w:r>
            <w:r w:rsidR="00AF08B2" w:rsidRPr="00F64321">
              <w:rPr>
                <w:rFonts w:ascii="Verdana" w:hAnsi="Verdana"/>
                <w:b/>
                <w:bCs/>
                <w:color w:val="000000" w:themeColor="text1"/>
                <w:sz w:val="20"/>
                <w:szCs w:val="20"/>
                <w:lang w:val="en-US"/>
              </w:rPr>
              <w:t>if known, please provide further explanation and indicative cost estimation for each key output/deliverable</w:t>
            </w:r>
            <w:r w:rsidR="00AF08B2" w:rsidRPr="00F64321">
              <w:rPr>
                <w:rFonts w:ascii="Verdana" w:hAnsi="Verdana"/>
                <w:b/>
                <w:bCs/>
                <w:color w:val="000000" w:themeColor="text1"/>
                <w:sz w:val="20"/>
                <w:szCs w:val="20"/>
              </w:rPr>
              <w:t xml:space="preserve">, including the </w:t>
            </w:r>
            <w:r w:rsidR="00AF08B2" w:rsidRPr="00F64321">
              <w:rPr>
                <w:rFonts w:ascii="Verdana" w:hAnsi="Verdana"/>
                <w:b/>
                <w:bCs/>
                <w:color w:val="000000" w:themeColor="text1"/>
                <w:sz w:val="20"/>
                <w:szCs w:val="20"/>
                <w:lang w:val="en-US"/>
              </w:rPr>
              <w:t>foreseen activities).</w:t>
            </w:r>
          </w:p>
        </w:tc>
      </w:tr>
      <w:tr w:rsidR="00F64321" w:rsidRPr="00F64321" w14:paraId="04A29BC4"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CF2AB4D" w14:textId="77777777" w:rsidR="00AA5A63" w:rsidRPr="00F64321" w:rsidRDefault="008A787C" w:rsidP="006B4E8B">
            <w:pPr>
              <w:spacing w:after="0"/>
              <w:jc w:val="both"/>
              <w:rPr>
                <w:rFonts w:ascii="Verdana" w:eastAsia="Times New Roman" w:hAnsi="Verdana" w:cs="Arial"/>
                <w:color w:val="000000" w:themeColor="text1"/>
                <w:sz w:val="20"/>
                <w:szCs w:val="20"/>
                <w:lang w:val="en-US" w:eastAsia="en-GB"/>
              </w:rPr>
            </w:pPr>
            <w:r w:rsidRPr="00F64321">
              <w:rPr>
                <w:rFonts w:ascii="Verdana" w:eastAsia="Times New Roman" w:hAnsi="Verdana" w:cs="Arial"/>
                <w:color w:val="000000" w:themeColor="text1"/>
                <w:sz w:val="20"/>
                <w:szCs w:val="20"/>
                <w:lang w:val="en-US" w:eastAsia="en-GB"/>
              </w:rPr>
              <w:t>[Insert Text</w:t>
            </w:r>
            <w:r w:rsidR="006B4E8B" w:rsidRPr="00F64321">
              <w:rPr>
                <w:rFonts w:ascii="Verdana" w:eastAsia="Times New Roman" w:hAnsi="Verdana" w:cs="Arial"/>
                <w:color w:val="000000" w:themeColor="text1"/>
                <w:sz w:val="20"/>
                <w:szCs w:val="20"/>
                <w:lang w:val="en-US" w:eastAsia="en-GB"/>
              </w:rPr>
              <w:t xml:space="preserve"> between 50-100 words</w:t>
            </w:r>
            <w:r w:rsidRPr="00F64321">
              <w:rPr>
                <w:rFonts w:ascii="Verdana" w:eastAsia="Times New Roman" w:hAnsi="Verdana" w:cs="Arial"/>
                <w:color w:val="000000" w:themeColor="text1"/>
                <w:sz w:val="20"/>
                <w:szCs w:val="20"/>
                <w:lang w:val="en-US" w:eastAsia="en-GB"/>
              </w:rPr>
              <w:t>]</w:t>
            </w:r>
          </w:p>
        </w:tc>
      </w:tr>
      <w:tr w:rsidR="00F64321" w:rsidRPr="00F64321" w14:paraId="3F409D56"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D3E6C2B" w14:textId="77777777" w:rsidR="00C52F24" w:rsidRPr="00F64321" w:rsidRDefault="008A787C" w:rsidP="005B0AB3">
            <w:pPr>
              <w:pStyle w:val="Text2"/>
              <w:spacing w:after="0"/>
              <w:ind w:left="0"/>
              <w:rPr>
                <w:rFonts w:ascii="Verdana" w:hAnsi="Verdana" w:cs="Arial"/>
                <w:b/>
                <w:bCs/>
                <w:color w:val="000000" w:themeColor="text1"/>
                <w:sz w:val="20"/>
                <w:szCs w:val="20"/>
              </w:rPr>
            </w:pPr>
            <w:r w:rsidRPr="00F64321">
              <w:rPr>
                <w:rFonts w:ascii="Verdana" w:hAnsi="Verdana" w:cs="Arial"/>
                <w:b/>
                <w:bCs/>
                <w:color w:val="000000" w:themeColor="text1"/>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0EC88FC8" w14:textId="77777777" w:rsidR="00C52F24" w:rsidRPr="00F64321" w:rsidRDefault="00EC5A01" w:rsidP="005B0AB3">
            <w:pPr>
              <w:spacing w:after="0"/>
              <w:jc w:val="both"/>
              <w:rPr>
                <w:rFonts w:ascii="Verdana" w:eastAsia="Times New Roman" w:hAnsi="Verdana" w:cs="Arial"/>
                <w:color w:val="000000" w:themeColor="text1"/>
                <w:sz w:val="20"/>
                <w:szCs w:val="20"/>
                <w:u w:val="single"/>
                <w:lang w:val="en-US" w:eastAsia="en-GB"/>
              </w:rPr>
            </w:pPr>
            <w:r w:rsidRPr="00F64321">
              <w:rPr>
                <w:rFonts w:ascii="Verdana" w:eastAsia="Times New Roman" w:hAnsi="Verdana" w:cs="Arial"/>
                <w:b/>
                <w:bCs/>
                <w:color w:val="000000" w:themeColor="text1"/>
                <w:sz w:val="20"/>
                <w:szCs w:val="20"/>
                <w:lang w:val="en-US" w:eastAsia="en-GB"/>
              </w:rPr>
              <w:t>Indicate the expected results (what is the ultimate objective that the technical support should achieve) and the expected use of these results (how will these be taken forward by the Member State).</w:t>
            </w:r>
          </w:p>
        </w:tc>
      </w:tr>
      <w:tr w:rsidR="00F64321" w:rsidRPr="00F64321" w14:paraId="00A16267" w14:textId="77777777" w:rsidTr="008C2EFF">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2D1AB32" w14:textId="77777777" w:rsidR="00C52F24" w:rsidRPr="00F64321" w:rsidRDefault="00C52F24" w:rsidP="005B0AB3">
            <w:pPr>
              <w:spacing w:after="0"/>
              <w:jc w:val="both"/>
              <w:rPr>
                <w:rFonts w:ascii="Verdana" w:eastAsia="Times New Roman" w:hAnsi="Verdana" w:cs="Arial"/>
                <w:b/>
                <w:bCs/>
                <w:color w:val="000000" w:themeColor="text1"/>
                <w:sz w:val="20"/>
                <w:szCs w:val="20"/>
                <w:lang w:val="en-US" w:eastAsia="en-GB"/>
              </w:rPr>
            </w:pPr>
            <w:r w:rsidRPr="00F64321">
              <w:rPr>
                <w:rFonts w:ascii="Verdana" w:eastAsia="Times New Roman" w:hAnsi="Verdana" w:cs="Arial"/>
                <w:color w:val="000000" w:themeColor="text1"/>
                <w:sz w:val="20"/>
                <w:szCs w:val="20"/>
                <w:lang w:val="en-US" w:eastAsia="en-GB"/>
              </w:rPr>
              <w:t>[Insert Text</w:t>
            </w:r>
            <w:r w:rsidR="00126003" w:rsidRPr="00F64321">
              <w:rPr>
                <w:rFonts w:ascii="Verdana" w:eastAsia="Times New Roman" w:hAnsi="Verdana" w:cs="Arial"/>
                <w:color w:val="000000" w:themeColor="text1"/>
                <w:sz w:val="20"/>
                <w:szCs w:val="20"/>
                <w:lang w:val="en-US" w:eastAsia="en-GB"/>
              </w:rPr>
              <w:t>; between 200-250 words</w:t>
            </w:r>
            <w:r w:rsidRPr="00F64321">
              <w:rPr>
                <w:rFonts w:ascii="Verdana" w:eastAsia="Times New Roman" w:hAnsi="Verdana" w:cs="Arial"/>
                <w:color w:val="000000" w:themeColor="text1"/>
                <w:sz w:val="20"/>
                <w:szCs w:val="20"/>
                <w:lang w:val="en-US" w:eastAsia="en-GB"/>
              </w:rPr>
              <w:t>]</w:t>
            </w:r>
          </w:p>
        </w:tc>
      </w:tr>
      <w:tr w:rsidR="00F64321" w:rsidRPr="00F64321" w14:paraId="15263A53"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4A48B699" w14:textId="77777777" w:rsidR="00217AFD" w:rsidRPr="00F64321" w:rsidRDefault="00217AFD" w:rsidP="005B0AB3">
            <w:pPr>
              <w:pStyle w:val="Text2"/>
              <w:spacing w:after="0"/>
              <w:ind w:left="0"/>
              <w:rPr>
                <w:rFonts w:ascii="Verdana" w:hAnsi="Verdana" w:cs="Arial"/>
                <w:b/>
                <w:bCs/>
                <w:color w:val="000000" w:themeColor="text1"/>
                <w:sz w:val="20"/>
                <w:szCs w:val="20"/>
              </w:rPr>
            </w:pPr>
            <w:r w:rsidRPr="00F64321">
              <w:rPr>
                <w:rFonts w:ascii="Verdana" w:hAnsi="Verdana" w:cs="Arial"/>
                <w:b/>
                <w:bCs/>
                <w:color w:val="000000" w:themeColor="text1"/>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6291F9BA" w14:textId="77777777" w:rsidR="00217AFD" w:rsidRPr="00F64321" w:rsidRDefault="00217AFD" w:rsidP="008C2EFF">
            <w:pPr>
              <w:spacing w:after="0"/>
              <w:jc w:val="both"/>
              <w:rPr>
                <w:rFonts w:ascii="Verdana" w:eastAsia="Times New Roman" w:hAnsi="Verdana" w:cs="Arial"/>
                <w:b/>
                <w:bCs/>
                <w:color w:val="000000" w:themeColor="text1"/>
                <w:sz w:val="20"/>
                <w:szCs w:val="20"/>
                <w:lang w:val="en-US" w:eastAsia="en-GB"/>
              </w:rPr>
            </w:pPr>
            <w:r w:rsidRPr="00F64321">
              <w:rPr>
                <w:rFonts w:ascii="Verdana" w:eastAsia="Times New Roman" w:hAnsi="Verdana" w:cs="Arial"/>
                <w:b/>
                <w:bCs/>
                <w:color w:val="000000" w:themeColor="text1"/>
                <w:sz w:val="20"/>
                <w:szCs w:val="20"/>
                <w:lang w:val="en-US" w:eastAsia="en-GB"/>
              </w:rPr>
              <w:t>In case your entity has already received technical support under the SRSP or the TSI in the past,</w:t>
            </w:r>
            <w:r w:rsidR="006B4E8B" w:rsidRPr="00F64321">
              <w:rPr>
                <w:rFonts w:ascii="Verdana" w:eastAsia="Times New Roman" w:hAnsi="Verdana" w:cs="Arial"/>
                <w:b/>
                <w:bCs/>
                <w:color w:val="000000" w:themeColor="text1"/>
                <w:sz w:val="20"/>
                <w:szCs w:val="20"/>
                <w:lang w:val="en-US" w:eastAsia="en-GB"/>
              </w:rPr>
              <w:t xml:space="preserve"> in an area relevant</w:t>
            </w:r>
            <w:r w:rsidRPr="00F64321">
              <w:rPr>
                <w:rFonts w:ascii="Verdana" w:eastAsia="Times New Roman" w:hAnsi="Verdana" w:cs="Arial"/>
                <w:b/>
                <w:bCs/>
                <w:color w:val="000000" w:themeColor="text1"/>
                <w:sz w:val="20"/>
                <w:szCs w:val="20"/>
                <w:lang w:val="en-US" w:eastAsia="en-GB"/>
              </w:rPr>
              <w:t xml:space="preserve"> </w:t>
            </w:r>
            <w:r w:rsidR="006B4E8B" w:rsidRPr="00F64321">
              <w:rPr>
                <w:rFonts w:ascii="Verdana" w:eastAsia="Times New Roman" w:hAnsi="Verdana" w:cs="Arial"/>
                <w:b/>
                <w:bCs/>
                <w:color w:val="000000" w:themeColor="text1"/>
                <w:sz w:val="20"/>
                <w:szCs w:val="20"/>
                <w:lang w:val="en-US" w:eastAsia="en-GB"/>
              </w:rPr>
              <w:t xml:space="preserve">to the reform/support requested, </w:t>
            </w:r>
            <w:r w:rsidRPr="00F64321">
              <w:rPr>
                <w:rFonts w:ascii="Verdana" w:eastAsia="Times New Roman" w:hAnsi="Verdana" w:cs="Arial"/>
                <w:b/>
                <w:bCs/>
                <w:color w:val="000000" w:themeColor="text1"/>
                <w:sz w:val="20"/>
                <w:szCs w:val="20"/>
                <w:lang w:val="en-US" w:eastAsia="en-GB"/>
              </w:rPr>
              <w:t>please indicate how your entity has used the results of this support.</w:t>
            </w:r>
            <w:r w:rsidR="006B4E8B" w:rsidRPr="00F64321">
              <w:rPr>
                <w:rFonts w:ascii="Verdana" w:eastAsia="Times New Roman" w:hAnsi="Verdana" w:cs="Arial"/>
                <w:b/>
                <w:bCs/>
                <w:color w:val="000000" w:themeColor="text1"/>
                <w:sz w:val="20"/>
                <w:szCs w:val="20"/>
                <w:lang w:val="en-US" w:eastAsia="en-GB"/>
              </w:rPr>
              <w:t xml:space="preserve"> </w:t>
            </w:r>
          </w:p>
        </w:tc>
      </w:tr>
      <w:tr w:rsidR="00F64321" w:rsidRPr="00F64321" w14:paraId="4C2546EE"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6984F40" w14:textId="77777777" w:rsidR="00217AFD" w:rsidRPr="00F64321" w:rsidRDefault="00217AFD" w:rsidP="005B0AB3">
            <w:pPr>
              <w:spacing w:after="0"/>
              <w:jc w:val="both"/>
              <w:rPr>
                <w:rFonts w:ascii="Verdana" w:eastAsia="Times New Roman" w:hAnsi="Verdana" w:cs="Arial"/>
                <w:bCs/>
                <w:color w:val="000000" w:themeColor="text1"/>
                <w:sz w:val="20"/>
                <w:szCs w:val="20"/>
                <w:lang w:val="en-US" w:eastAsia="en-GB"/>
              </w:rPr>
            </w:pPr>
            <w:r w:rsidRPr="00F64321">
              <w:rPr>
                <w:rFonts w:ascii="Verdana" w:eastAsia="Times New Roman" w:hAnsi="Verdana" w:cs="Arial"/>
                <w:color w:val="000000" w:themeColor="text1"/>
                <w:sz w:val="20"/>
                <w:szCs w:val="20"/>
                <w:lang w:val="en-US" w:eastAsia="en-GB"/>
              </w:rPr>
              <w:lastRenderedPageBreak/>
              <w:t>[Insert Text; between 200-250 words]</w:t>
            </w:r>
          </w:p>
        </w:tc>
      </w:tr>
      <w:tr w:rsidR="00F64321" w:rsidRPr="00F64321" w14:paraId="27AB9656"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4D1EFBE4" w14:textId="77777777" w:rsidR="00C52F24" w:rsidRPr="00F64321" w:rsidRDefault="008A787C" w:rsidP="005B0AB3">
            <w:pPr>
              <w:pStyle w:val="Text2"/>
              <w:spacing w:after="0"/>
              <w:ind w:left="0"/>
              <w:rPr>
                <w:rFonts w:ascii="Verdana" w:hAnsi="Verdana" w:cs="Arial"/>
                <w:b/>
                <w:bCs/>
                <w:color w:val="000000" w:themeColor="text1"/>
                <w:sz w:val="20"/>
                <w:szCs w:val="20"/>
              </w:rPr>
            </w:pPr>
            <w:r w:rsidRPr="00F64321">
              <w:rPr>
                <w:rFonts w:ascii="Verdana" w:hAnsi="Verdana" w:cs="Arial"/>
                <w:b/>
                <w:bCs/>
                <w:color w:val="000000" w:themeColor="text1"/>
                <w:sz w:val="20"/>
                <w:szCs w:val="20"/>
              </w:rPr>
              <w:t>2.</w:t>
            </w:r>
            <w:r w:rsidR="00217AFD" w:rsidRPr="00F64321">
              <w:rPr>
                <w:rFonts w:ascii="Verdana" w:hAnsi="Verdana" w:cs="Arial"/>
                <w:b/>
                <w:bCs/>
                <w:color w:val="000000" w:themeColor="text1"/>
                <w:sz w:val="20"/>
                <w:szCs w:val="20"/>
              </w:rPr>
              <w:t>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8B23517" w14:textId="77777777" w:rsidR="00C52F24" w:rsidRPr="00F64321" w:rsidRDefault="00EC5A01" w:rsidP="005B0AB3">
            <w:pPr>
              <w:spacing w:after="0"/>
              <w:jc w:val="both"/>
              <w:rPr>
                <w:rFonts w:ascii="Verdana" w:eastAsia="Times New Roman" w:hAnsi="Verdana" w:cs="Arial"/>
                <w:b/>
                <w:color w:val="000000" w:themeColor="text1"/>
                <w:sz w:val="20"/>
                <w:szCs w:val="20"/>
                <w:u w:val="single"/>
                <w:lang w:val="en-US" w:eastAsia="en-GB"/>
              </w:rPr>
            </w:pPr>
            <w:r w:rsidRPr="00F64321">
              <w:rPr>
                <w:rFonts w:ascii="Verdana" w:eastAsia="Times New Roman" w:hAnsi="Verdana" w:cs="Arial"/>
                <w:b/>
                <w:bCs/>
                <w:color w:val="000000" w:themeColor="text1"/>
                <w:sz w:val="20"/>
                <w:szCs w:val="20"/>
                <w:lang w:val="en-US" w:eastAsia="en-GB"/>
              </w:rPr>
              <w:t>Provide information on the administrative capacity of the recipient national authority (i.</w:t>
            </w:r>
            <w:r w:rsidR="005B0AB3" w:rsidRPr="00F64321">
              <w:rPr>
                <w:rFonts w:ascii="Verdana" w:eastAsia="Times New Roman" w:hAnsi="Verdana" w:cs="Arial"/>
                <w:b/>
                <w:bCs/>
                <w:color w:val="000000" w:themeColor="text1"/>
                <w:sz w:val="20"/>
                <w:szCs w:val="20"/>
                <w:lang w:val="en-US" w:eastAsia="en-GB"/>
              </w:rPr>
              <w:t>e</w:t>
            </w:r>
            <w:r w:rsidRPr="00F64321">
              <w:rPr>
                <w:rFonts w:ascii="Verdana" w:eastAsia="Times New Roman" w:hAnsi="Verdana" w:cs="Arial"/>
                <w:b/>
                <w:bCs/>
                <w:color w:val="000000" w:themeColor="text1"/>
                <w:sz w:val="20"/>
                <w:szCs w:val="20"/>
                <w:lang w:val="en-US" w:eastAsia="en-GB"/>
              </w:rPr>
              <w:t>. staff availability</w:t>
            </w:r>
            <w:r w:rsidR="006D5913" w:rsidRPr="00F64321">
              <w:rPr>
                <w:rFonts w:ascii="Verdana" w:eastAsia="Times New Roman" w:hAnsi="Verdana" w:cs="Arial"/>
                <w:b/>
                <w:bCs/>
                <w:color w:val="000000" w:themeColor="text1"/>
                <w:sz w:val="20"/>
                <w:szCs w:val="20"/>
                <w:lang w:val="en-US" w:eastAsia="en-GB"/>
              </w:rPr>
              <w:t xml:space="preserve"> in relation with the requested support measures and the </w:t>
            </w:r>
            <w:r w:rsidRPr="00F64321">
              <w:rPr>
                <w:rFonts w:ascii="Verdana" w:eastAsia="Times New Roman" w:hAnsi="Verdana" w:cs="Arial"/>
                <w:b/>
                <w:bCs/>
                <w:color w:val="000000" w:themeColor="text1"/>
                <w:sz w:val="20"/>
                <w:szCs w:val="20"/>
                <w:lang w:val="en-US" w:eastAsia="en-GB"/>
              </w:rPr>
              <w:t xml:space="preserve">follow-up on </w:t>
            </w:r>
            <w:r w:rsidR="006D5913" w:rsidRPr="00F64321">
              <w:rPr>
                <w:rFonts w:ascii="Verdana" w:eastAsia="Times New Roman" w:hAnsi="Verdana" w:cs="Arial"/>
                <w:b/>
                <w:bCs/>
                <w:color w:val="000000" w:themeColor="text1"/>
                <w:sz w:val="20"/>
                <w:szCs w:val="20"/>
                <w:lang w:val="en-US" w:eastAsia="en-GB"/>
              </w:rPr>
              <w:t>their</w:t>
            </w:r>
            <w:r w:rsidRPr="00F64321">
              <w:rPr>
                <w:rFonts w:ascii="Verdana" w:eastAsia="Times New Roman" w:hAnsi="Verdana" w:cs="Arial"/>
                <w:b/>
                <w:bCs/>
                <w:color w:val="000000" w:themeColor="text1"/>
                <w:sz w:val="20"/>
                <w:szCs w:val="20"/>
                <w:lang w:val="en-US" w:eastAsia="en-GB"/>
              </w:rPr>
              <w:t xml:space="preserve"> results).</w:t>
            </w:r>
            <w:r w:rsidR="007D6BEA" w:rsidRPr="00F64321">
              <w:rPr>
                <w:rFonts w:ascii="Verdana" w:eastAsia="Times New Roman" w:hAnsi="Verdana" w:cs="Arial"/>
                <w:b/>
                <w:bCs/>
                <w:color w:val="000000" w:themeColor="text1"/>
                <w:sz w:val="20"/>
                <w:szCs w:val="20"/>
                <w:lang w:val="en-US" w:eastAsia="en-GB"/>
              </w:rPr>
              <w:t xml:space="preserve"> </w:t>
            </w:r>
            <w:r w:rsidR="007D6BEA" w:rsidRPr="00F64321">
              <w:rPr>
                <w:rFonts w:ascii="Verdana" w:hAnsi="Verdana"/>
                <w:b/>
                <w:bCs/>
                <w:color w:val="000000" w:themeColor="text1"/>
                <w:sz w:val="20"/>
                <w:szCs w:val="20"/>
                <w:lang w:val="en-US" w:eastAsia="en-GB"/>
              </w:rPr>
              <w:t>Please describe the team that will be responsible for coordinating/following the reform and the work of DG REFORM and its providers. If possible provide a description of the steering committee that could be put in place to supervise the reform.</w:t>
            </w:r>
          </w:p>
        </w:tc>
      </w:tr>
      <w:tr w:rsidR="00F64321" w:rsidRPr="00F64321" w14:paraId="6D6A4663" w14:textId="77777777" w:rsidTr="008C2EFF">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2A0C9CC" w14:textId="77777777" w:rsidR="00C52F24" w:rsidRPr="00F64321" w:rsidRDefault="00C52F24" w:rsidP="005B0AB3">
            <w:pPr>
              <w:spacing w:after="0"/>
              <w:jc w:val="both"/>
              <w:rPr>
                <w:rFonts w:ascii="Verdana" w:eastAsia="Times New Roman" w:hAnsi="Verdana" w:cs="Arial"/>
                <w:bCs/>
                <w:color w:val="000000" w:themeColor="text1"/>
                <w:sz w:val="20"/>
                <w:szCs w:val="20"/>
                <w:lang w:val="en-US" w:eastAsia="en-GB"/>
              </w:rPr>
            </w:pPr>
            <w:r w:rsidRPr="00F64321">
              <w:rPr>
                <w:rFonts w:ascii="Verdana" w:eastAsia="Times New Roman" w:hAnsi="Verdana" w:cs="Arial"/>
                <w:color w:val="000000" w:themeColor="text1"/>
                <w:sz w:val="20"/>
                <w:szCs w:val="20"/>
                <w:lang w:val="en-US" w:eastAsia="en-GB"/>
              </w:rPr>
              <w:t>[Insert Text</w:t>
            </w:r>
            <w:r w:rsidR="00126003" w:rsidRPr="00F64321">
              <w:rPr>
                <w:rFonts w:ascii="Verdana" w:eastAsia="Times New Roman" w:hAnsi="Verdana" w:cs="Arial"/>
                <w:color w:val="000000" w:themeColor="text1"/>
                <w:sz w:val="20"/>
                <w:szCs w:val="20"/>
                <w:lang w:val="en-US" w:eastAsia="en-GB"/>
              </w:rPr>
              <w:t>; between 150-200 words</w:t>
            </w:r>
            <w:r w:rsidRPr="00F64321">
              <w:rPr>
                <w:rFonts w:ascii="Verdana" w:eastAsia="Times New Roman" w:hAnsi="Verdana" w:cs="Arial"/>
                <w:color w:val="000000" w:themeColor="text1"/>
                <w:sz w:val="20"/>
                <w:szCs w:val="20"/>
                <w:lang w:val="en-US" w:eastAsia="en-GB"/>
              </w:rPr>
              <w:t>]</w:t>
            </w:r>
          </w:p>
        </w:tc>
      </w:tr>
      <w:tr w:rsidR="00F64321" w:rsidRPr="00F64321" w14:paraId="4FEBAD58"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11B3569" w14:textId="77777777" w:rsidR="003B077A" w:rsidRPr="00F64321" w:rsidRDefault="003B077A" w:rsidP="005B0AB3">
            <w:pPr>
              <w:pStyle w:val="Text2"/>
              <w:spacing w:after="0"/>
              <w:ind w:left="0"/>
              <w:rPr>
                <w:rFonts w:ascii="Verdana" w:hAnsi="Verdana" w:cs="Arial"/>
                <w:b/>
                <w:bCs/>
                <w:color w:val="000000" w:themeColor="text1"/>
                <w:sz w:val="20"/>
                <w:szCs w:val="20"/>
              </w:rPr>
            </w:pPr>
            <w:r w:rsidRPr="00F64321">
              <w:rPr>
                <w:rFonts w:ascii="Verdana" w:hAnsi="Verdana" w:cs="Arial"/>
                <w:b/>
                <w:bCs/>
                <w:color w:val="000000" w:themeColor="text1"/>
                <w:sz w:val="20"/>
                <w:szCs w:val="20"/>
              </w:rPr>
              <w:t>2.</w:t>
            </w:r>
            <w:r w:rsidR="0E457489" w:rsidRPr="00F64321">
              <w:rPr>
                <w:rFonts w:ascii="Verdana" w:hAnsi="Verdana" w:cs="Arial"/>
                <w:b/>
                <w:bCs/>
                <w:color w:val="000000" w:themeColor="text1"/>
                <w:sz w:val="20"/>
                <w:szCs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BDCC7D9" w14:textId="77777777" w:rsidR="003B077A" w:rsidRPr="00F64321" w:rsidRDefault="003B077A" w:rsidP="004A67DF">
            <w:pPr>
              <w:spacing w:after="0"/>
              <w:jc w:val="both"/>
              <w:rPr>
                <w:rFonts w:ascii="Verdana" w:eastAsia="Times New Roman" w:hAnsi="Verdana" w:cs="Arial"/>
                <w:b/>
                <w:bCs/>
                <w:color w:val="000000" w:themeColor="text1"/>
                <w:sz w:val="20"/>
                <w:szCs w:val="20"/>
                <w:lang w:val="en-US" w:eastAsia="en-GB"/>
              </w:rPr>
            </w:pPr>
            <w:r w:rsidRPr="00F64321">
              <w:rPr>
                <w:rFonts w:ascii="Verdana" w:eastAsia="Times New Roman" w:hAnsi="Verdana" w:cs="Arial"/>
                <w:b/>
                <w:bCs/>
                <w:color w:val="000000" w:themeColor="text1"/>
                <w:sz w:val="20"/>
                <w:szCs w:val="20"/>
                <w:lang w:val="en-US" w:eastAsia="en-GB"/>
              </w:rPr>
              <w:t xml:space="preserve">Indicate the names of stakeholders (e.g. other Ministries or beneficiaries) which </w:t>
            </w:r>
            <w:r w:rsidR="00BB19CD" w:rsidRPr="00F64321">
              <w:rPr>
                <w:rFonts w:ascii="Verdana" w:eastAsia="Times New Roman" w:hAnsi="Verdana" w:cs="Arial"/>
                <w:b/>
                <w:bCs/>
                <w:color w:val="000000" w:themeColor="text1"/>
                <w:sz w:val="20"/>
                <w:szCs w:val="20"/>
                <w:lang w:val="en-US" w:eastAsia="en-GB"/>
              </w:rPr>
              <w:t>may</w:t>
            </w:r>
            <w:r w:rsidRPr="00F64321">
              <w:rPr>
                <w:rFonts w:ascii="Verdana" w:eastAsia="Times New Roman" w:hAnsi="Verdana" w:cs="Arial"/>
                <w:b/>
                <w:bCs/>
                <w:color w:val="000000" w:themeColor="text1"/>
                <w:sz w:val="20"/>
                <w:szCs w:val="20"/>
                <w:lang w:val="en-US" w:eastAsia="en-GB"/>
              </w:rPr>
              <w:t xml:space="preserve"> need to be involved in the design or implementation of </w:t>
            </w:r>
            <w:r w:rsidR="006D5913" w:rsidRPr="00F64321">
              <w:rPr>
                <w:rFonts w:ascii="Verdana" w:eastAsia="Times New Roman" w:hAnsi="Verdana" w:cs="Arial"/>
                <w:b/>
                <w:bCs/>
                <w:color w:val="000000" w:themeColor="text1"/>
                <w:sz w:val="20"/>
                <w:szCs w:val="20"/>
                <w:lang w:val="en-US" w:eastAsia="en-GB"/>
              </w:rPr>
              <w:t>the requested support measures</w:t>
            </w:r>
            <w:r w:rsidRPr="00F64321">
              <w:rPr>
                <w:rFonts w:ascii="Verdana" w:eastAsia="Times New Roman" w:hAnsi="Verdana" w:cs="Arial"/>
                <w:b/>
                <w:bCs/>
                <w:color w:val="000000" w:themeColor="text1"/>
                <w:sz w:val="20"/>
                <w:szCs w:val="20"/>
                <w:lang w:val="en-US" w:eastAsia="en-GB"/>
              </w:rPr>
              <w:t>.</w:t>
            </w:r>
            <w:r w:rsidR="006B4E8B" w:rsidRPr="00F64321">
              <w:rPr>
                <w:rFonts w:ascii="Verdana" w:eastAsia="Times New Roman" w:hAnsi="Verdana" w:cs="Arial"/>
                <w:b/>
                <w:bCs/>
                <w:color w:val="000000" w:themeColor="text1"/>
                <w:sz w:val="20"/>
                <w:szCs w:val="20"/>
                <w:lang w:val="en-US" w:eastAsia="en-GB"/>
              </w:rPr>
              <w:t xml:space="preserve"> </w:t>
            </w:r>
          </w:p>
        </w:tc>
      </w:tr>
      <w:tr w:rsidR="00F64321" w:rsidRPr="00F64321" w14:paraId="0CB545E6" w14:textId="77777777" w:rsidTr="008C2EF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20EF0591" w14:textId="77777777" w:rsidR="003B077A" w:rsidRPr="00F64321" w:rsidRDefault="007A2DB5" w:rsidP="004D7495">
            <w:pPr>
              <w:spacing w:after="0"/>
              <w:jc w:val="both"/>
              <w:rPr>
                <w:rFonts w:ascii="Verdana" w:eastAsia="Times New Roman" w:hAnsi="Verdana" w:cs="Arial"/>
                <w:bCs/>
                <w:color w:val="000000" w:themeColor="text1"/>
                <w:sz w:val="20"/>
                <w:szCs w:val="20"/>
                <w:lang w:val="en-US" w:eastAsia="en-GB"/>
              </w:rPr>
            </w:pPr>
            <w:r w:rsidRPr="00F64321">
              <w:rPr>
                <w:rFonts w:ascii="Verdana" w:eastAsia="Times New Roman" w:hAnsi="Verdana" w:cs="Arial"/>
                <w:color w:val="000000" w:themeColor="text1"/>
                <w:sz w:val="20"/>
                <w:szCs w:val="20"/>
                <w:lang w:val="en-US" w:eastAsia="en-GB"/>
              </w:rPr>
              <w:t>[Insert Text; between 50-100 words]</w:t>
            </w:r>
          </w:p>
        </w:tc>
      </w:tr>
      <w:tr w:rsidR="00F64321" w:rsidRPr="00F64321" w14:paraId="3907219D" w14:textId="77777777" w:rsidTr="008C2EFF">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1474134" w14:textId="77777777" w:rsidR="00C52F24" w:rsidRPr="00F64321" w:rsidRDefault="008A787C" w:rsidP="005B0AB3">
            <w:pPr>
              <w:pStyle w:val="Text2"/>
              <w:spacing w:after="0"/>
              <w:ind w:left="0"/>
              <w:rPr>
                <w:rFonts w:ascii="Verdana" w:hAnsi="Verdana" w:cs="Arial"/>
                <w:b/>
                <w:bCs/>
                <w:color w:val="000000" w:themeColor="text1"/>
                <w:sz w:val="20"/>
                <w:szCs w:val="20"/>
              </w:rPr>
            </w:pPr>
            <w:r w:rsidRPr="00F64321">
              <w:rPr>
                <w:rFonts w:ascii="Verdana" w:hAnsi="Verdana" w:cs="Arial"/>
                <w:b/>
                <w:bCs/>
                <w:color w:val="000000" w:themeColor="text1"/>
                <w:sz w:val="20"/>
                <w:szCs w:val="20"/>
              </w:rPr>
              <w:t>2.</w:t>
            </w:r>
            <w:r w:rsidR="0E457489" w:rsidRPr="00F64321">
              <w:rPr>
                <w:rFonts w:ascii="Verdana" w:hAnsi="Verdana" w:cs="Arial"/>
                <w:b/>
                <w:bCs/>
                <w:color w:val="000000" w:themeColor="text1"/>
                <w:sz w:val="20"/>
                <w:szCs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459D27A8" w14:textId="77777777" w:rsidR="00C52F24" w:rsidRPr="00F64321" w:rsidRDefault="00EC5A01" w:rsidP="005B0AB3">
            <w:pPr>
              <w:spacing w:after="0"/>
              <w:jc w:val="both"/>
              <w:rPr>
                <w:rFonts w:ascii="Verdana" w:eastAsia="Times New Roman" w:hAnsi="Verdana" w:cs="Arial"/>
                <w:b/>
                <w:color w:val="000000" w:themeColor="text1"/>
                <w:sz w:val="20"/>
                <w:szCs w:val="20"/>
                <w:u w:val="single"/>
                <w:lang w:val="en-US" w:eastAsia="en-GB"/>
              </w:rPr>
            </w:pPr>
            <w:r w:rsidRPr="00F64321">
              <w:rPr>
                <w:rFonts w:ascii="Verdana" w:eastAsia="Times New Roman" w:hAnsi="Verdana" w:cs="Arial"/>
                <w:b/>
                <w:bCs/>
                <w:color w:val="000000" w:themeColor="text1"/>
                <w:sz w:val="20"/>
                <w:szCs w:val="20"/>
                <w:lang w:val="en-US" w:eastAsia="en-GB"/>
              </w:rPr>
              <w:t>(If applicable,) indicate any envisaged provider of support (please do not provide names of private providers).</w:t>
            </w:r>
            <w:r w:rsidR="000573A6" w:rsidRPr="00F64321">
              <w:rPr>
                <w:rFonts w:ascii="Verdana" w:eastAsia="Times New Roman" w:hAnsi="Verdana" w:cs="Arial"/>
                <w:b/>
                <w:bCs/>
                <w:color w:val="000000" w:themeColor="text1"/>
                <w:sz w:val="20"/>
                <w:szCs w:val="20"/>
                <w:lang w:val="en-US" w:eastAsia="en-GB"/>
              </w:rPr>
              <w:t xml:space="preserve"> </w:t>
            </w:r>
            <w:r w:rsidR="006D5913" w:rsidRPr="00F64321">
              <w:rPr>
                <w:rFonts w:ascii="Verdana" w:eastAsia="Times New Roman" w:hAnsi="Verdana" w:cs="Arial"/>
                <w:b/>
                <w:bCs/>
                <w:color w:val="000000" w:themeColor="text1"/>
                <w:sz w:val="20"/>
                <w:szCs w:val="20"/>
                <w:lang w:val="en-US" w:eastAsia="en-GB"/>
              </w:rPr>
              <w:t>Include explanations as to their</w:t>
            </w:r>
            <w:r w:rsidR="000573A6" w:rsidRPr="00F64321">
              <w:rPr>
                <w:rFonts w:ascii="Verdana" w:eastAsia="Times New Roman" w:hAnsi="Verdana" w:cs="Arial"/>
                <w:b/>
                <w:bCs/>
                <w:color w:val="000000" w:themeColor="text1"/>
                <w:sz w:val="20"/>
                <w:szCs w:val="20"/>
                <w:lang w:val="en-US" w:eastAsia="en-GB"/>
              </w:rPr>
              <w:t xml:space="preserve"> know-how/capacity.</w:t>
            </w:r>
          </w:p>
        </w:tc>
      </w:tr>
      <w:tr w:rsidR="00F64321" w:rsidRPr="00F64321" w14:paraId="02FD95B2" w14:textId="77777777" w:rsidTr="008C2EFF">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14:paraId="61A145BF" w14:textId="77777777" w:rsidR="00C52F24" w:rsidRPr="00F64321" w:rsidRDefault="00C52F24" w:rsidP="005B0AB3">
            <w:pPr>
              <w:spacing w:after="0"/>
              <w:jc w:val="both"/>
              <w:rPr>
                <w:rFonts w:ascii="Verdana" w:eastAsia="Times New Roman" w:hAnsi="Verdana" w:cs="Arial"/>
                <w:b/>
                <w:bCs/>
                <w:color w:val="000000" w:themeColor="text1"/>
                <w:sz w:val="20"/>
                <w:szCs w:val="20"/>
                <w:lang w:val="en-US" w:eastAsia="en-GB"/>
              </w:rPr>
            </w:pPr>
            <w:r w:rsidRPr="00F64321">
              <w:rPr>
                <w:rFonts w:ascii="Verdana" w:eastAsia="Times New Roman" w:hAnsi="Verdana" w:cs="Arial"/>
                <w:color w:val="000000" w:themeColor="text1"/>
                <w:sz w:val="20"/>
                <w:szCs w:val="20"/>
                <w:lang w:val="en-US" w:eastAsia="en-GB"/>
              </w:rPr>
              <w:t>[Insert Text</w:t>
            </w:r>
            <w:r w:rsidR="00126003" w:rsidRPr="00F64321">
              <w:rPr>
                <w:rFonts w:ascii="Verdana" w:eastAsia="Times New Roman" w:hAnsi="Verdana" w:cs="Arial"/>
                <w:color w:val="000000" w:themeColor="text1"/>
                <w:sz w:val="20"/>
                <w:szCs w:val="20"/>
                <w:lang w:val="en-US" w:eastAsia="en-GB"/>
              </w:rPr>
              <w:t>; between 50-100 words</w:t>
            </w:r>
            <w:r w:rsidRPr="00F64321">
              <w:rPr>
                <w:rFonts w:ascii="Verdana" w:eastAsia="Times New Roman" w:hAnsi="Verdana" w:cs="Arial"/>
                <w:color w:val="000000" w:themeColor="text1"/>
                <w:sz w:val="20"/>
                <w:szCs w:val="20"/>
                <w:lang w:val="en-US" w:eastAsia="en-GB"/>
              </w:rPr>
              <w:t>]</w:t>
            </w:r>
          </w:p>
        </w:tc>
      </w:tr>
    </w:tbl>
    <w:p w14:paraId="556470F4" w14:textId="77777777" w:rsidR="009165E1" w:rsidRPr="00F64321" w:rsidRDefault="009165E1" w:rsidP="008A2C86">
      <w:pPr>
        <w:tabs>
          <w:tab w:val="left" w:pos="678"/>
        </w:tabs>
        <w:contextualSpacing/>
        <w:rPr>
          <w:rFonts w:ascii="Verdana" w:hAnsi="Verdana"/>
          <w:b/>
          <w:color w:val="000000" w:themeColor="text1"/>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8164"/>
      </w:tblGrid>
      <w:tr w:rsidR="00F64321" w:rsidRPr="00F64321" w14:paraId="61C2ADCD" w14:textId="77777777" w:rsidTr="008C2EFF">
        <w:trPr>
          <w:trHeight w:val="420"/>
        </w:trPr>
        <w:tc>
          <w:tcPr>
            <w:tcW w:w="51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094E2FB1" w14:textId="77777777" w:rsidR="00F01ABA" w:rsidRPr="00F64321" w:rsidRDefault="00F01ABA" w:rsidP="5AD5729F">
            <w:pPr>
              <w:pStyle w:val="Text2"/>
              <w:spacing w:before="60" w:after="120"/>
              <w:ind w:left="0"/>
              <w:rPr>
                <w:rFonts w:ascii="Verdana" w:hAnsi="Verdana" w:cs="Arial"/>
                <w:b/>
                <w:bCs/>
                <w:color w:val="000000" w:themeColor="text1"/>
                <w:sz w:val="20"/>
                <w:szCs w:val="20"/>
              </w:rPr>
            </w:pPr>
            <w:r w:rsidRPr="00F64321">
              <w:rPr>
                <w:rFonts w:ascii="Verdana" w:hAnsi="Verdana" w:cs="Arial"/>
                <w:b/>
                <w:bCs/>
                <w:color w:val="000000" w:themeColor="text1"/>
                <w:sz w:val="20"/>
                <w:szCs w:val="20"/>
              </w:rPr>
              <w:t>3</w:t>
            </w:r>
          </w:p>
        </w:tc>
        <w:tc>
          <w:tcPr>
            <w:tcW w:w="448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178844C3" w14:textId="77777777" w:rsidR="00F01ABA" w:rsidRPr="00F64321" w:rsidRDefault="00F01ABA" w:rsidP="5AD5729F">
            <w:pPr>
              <w:contextualSpacing/>
              <w:jc w:val="both"/>
              <w:rPr>
                <w:rFonts w:ascii="Verdana" w:eastAsia="Times New Roman" w:hAnsi="Verdana" w:cs="Arial"/>
                <w:b/>
                <w:bCs/>
                <w:color w:val="000000" w:themeColor="text1"/>
                <w:sz w:val="20"/>
                <w:szCs w:val="20"/>
                <w:lang w:eastAsia="en-GB"/>
              </w:rPr>
            </w:pPr>
            <w:r w:rsidRPr="00F64321">
              <w:rPr>
                <w:rFonts w:ascii="Verdana" w:hAnsi="Verdana"/>
                <w:b/>
                <w:bCs/>
                <w:color w:val="000000" w:themeColor="text1"/>
                <w:sz w:val="20"/>
                <w:szCs w:val="20"/>
              </w:rPr>
              <w:t>CIRCUMSTANCES OF THE REQUEST</w:t>
            </w:r>
          </w:p>
        </w:tc>
      </w:tr>
      <w:tr w:rsidR="00F64321" w:rsidRPr="00F64321" w14:paraId="02F1ADCB" w14:textId="77777777" w:rsidTr="008C2EFF">
        <w:trPr>
          <w:trHeight w:val="147"/>
        </w:trPr>
        <w:tc>
          <w:tcPr>
            <w:tcW w:w="5000" w:type="pct"/>
            <w:gridSpan w:val="2"/>
            <w:tcBorders>
              <w:top w:val="single" w:sz="18" w:space="0" w:color="auto"/>
              <w:left w:val="single" w:sz="12" w:space="0" w:color="auto"/>
              <w:bottom w:val="single" w:sz="4" w:space="0" w:color="auto"/>
              <w:right w:val="single" w:sz="12" w:space="0" w:color="auto"/>
            </w:tcBorders>
            <w:vAlign w:val="center"/>
          </w:tcPr>
          <w:p w14:paraId="04927DD3" w14:textId="77777777" w:rsidR="00F01ABA" w:rsidRPr="00F64321" w:rsidRDefault="00F01ABA" w:rsidP="00DC0080">
            <w:pPr>
              <w:spacing w:before="60" w:after="60"/>
              <w:jc w:val="both"/>
              <w:rPr>
                <w:rFonts w:ascii="Verdana" w:hAnsi="Verdana" w:cs="Arial"/>
                <w:color w:val="000000" w:themeColor="text1"/>
                <w:sz w:val="20"/>
                <w:szCs w:val="20"/>
              </w:rPr>
            </w:pPr>
            <w:r w:rsidRPr="00F64321">
              <w:rPr>
                <w:rFonts w:ascii="Verdana" w:hAnsi="Verdana" w:cs="Arial"/>
                <w:color w:val="000000" w:themeColor="text1"/>
                <w:sz w:val="20"/>
                <w:szCs w:val="20"/>
              </w:rPr>
              <w:t>The requested support is linked to:</w:t>
            </w:r>
          </w:p>
        </w:tc>
      </w:tr>
      <w:tr w:rsidR="00F64321" w:rsidRPr="00F64321" w14:paraId="3C3AFE25" w14:textId="77777777" w:rsidTr="008C2EFF">
        <w:trPr>
          <w:trHeight w:val="312"/>
        </w:trPr>
        <w:tc>
          <w:tcPr>
            <w:tcW w:w="517" w:type="pct"/>
            <w:tcBorders>
              <w:top w:val="single" w:sz="4" w:space="0" w:color="auto"/>
              <w:left w:val="single" w:sz="12" w:space="0" w:color="auto"/>
              <w:bottom w:val="single" w:sz="4" w:space="0" w:color="auto"/>
              <w:right w:val="single" w:sz="4" w:space="0" w:color="auto"/>
            </w:tcBorders>
            <w:vAlign w:val="center"/>
          </w:tcPr>
          <w:p w14:paraId="0CA509AF" w14:textId="77777777" w:rsidR="00D22D5C" w:rsidRPr="00F64321" w:rsidRDefault="009D467A" w:rsidP="00D22D5C">
            <w:pPr>
              <w:spacing w:before="60" w:after="60"/>
              <w:jc w:val="center"/>
              <w:rPr>
                <w:rFonts w:ascii="Verdana" w:hAnsi="Verdana" w:cs="Arial"/>
                <w:color w:val="000000" w:themeColor="text1"/>
                <w:sz w:val="20"/>
                <w:szCs w:val="20"/>
              </w:rPr>
            </w:pPr>
            <w:sdt>
              <w:sdtPr>
                <w:rPr>
                  <w:rFonts w:ascii="Verdana" w:hAnsi="Verdana" w:cs="Arial"/>
                  <w:color w:val="000000" w:themeColor="text1"/>
                  <w:sz w:val="20"/>
                  <w:szCs w:val="20"/>
                </w:rPr>
                <w:alias w:val="Checkbox"/>
                <w:tag w:val="Checkbox"/>
                <w:id w:val="641778272"/>
                <w14:checkbox>
                  <w14:checked w14:val="0"/>
                  <w14:checkedState w14:val="2612" w14:font="MS Gothic"/>
                  <w14:uncheckedState w14:val="2610" w14:font="MS Gothic"/>
                </w14:checkbox>
              </w:sdtPr>
              <w:sdtEndPr/>
              <w:sdtContent>
                <w:r w:rsidR="00D22D5C" w:rsidRPr="00F64321">
                  <w:rPr>
                    <w:rFonts w:ascii="MS Gothic" w:eastAsia="MS Gothic" w:hAnsi="MS Gothic" w:cs="Arial" w:hint="eastAsia"/>
                    <w:color w:val="000000" w:themeColor="text1"/>
                    <w:sz w:val="20"/>
                    <w:szCs w:val="20"/>
                    <w:lang w:val="en-US"/>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32713640" w14:textId="77777777" w:rsidR="00D22D5C" w:rsidRPr="00F64321" w:rsidRDefault="00D22D5C" w:rsidP="008C2EFF">
            <w:pPr>
              <w:spacing w:before="60" w:after="60"/>
              <w:jc w:val="both"/>
              <w:rPr>
                <w:rFonts w:ascii="Verdana" w:hAnsi="Verdana" w:cs="Arial"/>
                <w:color w:val="000000" w:themeColor="text1"/>
                <w:sz w:val="20"/>
                <w:szCs w:val="20"/>
              </w:rPr>
            </w:pPr>
            <w:r w:rsidRPr="00F64321">
              <w:rPr>
                <w:rFonts w:ascii="Verdana" w:hAnsi="Verdana" w:cs="Arial"/>
                <w:color w:val="000000" w:themeColor="text1"/>
                <w:sz w:val="20"/>
                <w:szCs w:val="20"/>
              </w:rPr>
              <w:t>Preparation of Recovery and resilience plans under the Recovery and Resilience Facility</w:t>
            </w:r>
          </w:p>
        </w:tc>
      </w:tr>
      <w:tr w:rsidR="00F64321" w:rsidRPr="00F64321" w14:paraId="7F15645E" w14:textId="77777777" w:rsidTr="008C2EFF">
        <w:trPr>
          <w:trHeight w:val="312"/>
        </w:trPr>
        <w:tc>
          <w:tcPr>
            <w:tcW w:w="517" w:type="pct"/>
            <w:tcBorders>
              <w:top w:val="single" w:sz="4" w:space="0" w:color="auto"/>
              <w:left w:val="single" w:sz="12" w:space="0" w:color="auto"/>
              <w:bottom w:val="single" w:sz="4" w:space="0" w:color="auto"/>
              <w:right w:val="single" w:sz="4" w:space="0" w:color="auto"/>
            </w:tcBorders>
            <w:vAlign w:val="center"/>
          </w:tcPr>
          <w:p w14:paraId="3E34B848" w14:textId="77777777" w:rsidR="00F01ABA" w:rsidRPr="00F64321" w:rsidRDefault="009D467A" w:rsidP="00DC0080">
            <w:pPr>
              <w:spacing w:before="60" w:after="60"/>
              <w:jc w:val="center"/>
              <w:rPr>
                <w:rFonts w:ascii="Verdana" w:hAnsi="Verdana" w:cs="Arial"/>
                <w:color w:val="000000" w:themeColor="text1"/>
                <w:sz w:val="20"/>
                <w:szCs w:val="20"/>
              </w:rPr>
            </w:pPr>
            <w:sdt>
              <w:sdtPr>
                <w:rPr>
                  <w:rFonts w:ascii="Verdana" w:hAnsi="Verdana" w:cs="Arial"/>
                  <w:color w:val="000000" w:themeColor="text1"/>
                  <w:sz w:val="20"/>
                  <w:szCs w:val="20"/>
                </w:rPr>
                <w:alias w:val="Checkbox"/>
                <w:tag w:val="Checkbox"/>
                <w:id w:val="1448741553"/>
                <w14:checkbox>
                  <w14:checked w14:val="0"/>
                  <w14:checkedState w14:val="2612" w14:font="MS Gothic"/>
                  <w14:uncheckedState w14:val="2610" w14:font="MS Gothic"/>
                </w14:checkbox>
              </w:sdtPr>
              <w:sdtEndPr/>
              <w:sdtContent>
                <w:r w:rsidR="00F01ABA" w:rsidRPr="00F64321">
                  <w:rPr>
                    <w:rFonts w:ascii="MS Gothic" w:eastAsia="MS Gothic" w:hAnsi="MS Gothic" w:cs="Arial" w:hint="eastAsia"/>
                    <w:color w:val="000000" w:themeColor="text1"/>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078E746E" w14:textId="77777777" w:rsidR="00F01ABA" w:rsidRPr="00F64321" w:rsidRDefault="00F01ABA" w:rsidP="002B5F8E">
            <w:pPr>
              <w:spacing w:before="60" w:after="60"/>
              <w:jc w:val="both"/>
              <w:rPr>
                <w:rFonts w:ascii="Verdana" w:hAnsi="Verdana" w:cs="Arial"/>
                <w:color w:val="000000" w:themeColor="text1"/>
                <w:sz w:val="20"/>
                <w:szCs w:val="20"/>
              </w:rPr>
            </w:pPr>
            <w:r w:rsidRPr="00F64321">
              <w:rPr>
                <w:rFonts w:ascii="Verdana" w:hAnsi="Verdana" w:cs="Arial"/>
                <w:color w:val="000000" w:themeColor="text1"/>
                <w:sz w:val="20"/>
                <w:szCs w:val="20"/>
              </w:rPr>
              <w:t xml:space="preserve">Implementation </w:t>
            </w:r>
            <w:r w:rsidR="002B5F8E" w:rsidRPr="00F64321">
              <w:rPr>
                <w:rFonts w:ascii="Verdana" w:hAnsi="Verdana" w:cs="Arial"/>
                <w:color w:val="000000" w:themeColor="text1"/>
                <w:sz w:val="20"/>
                <w:szCs w:val="20"/>
              </w:rPr>
              <w:t xml:space="preserve">(incl. amendment and revision) </w:t>
            </w:r>
            <w:r w:rsidRPr="00F64321">
              <w:rPr>
                <w:rFonts w:ascii="Verdana" w:hAnsi="Verdana" w:cs="Arial"/>
                <w:color w:val="000000" w:themeColor="text1"/>
                <w:sz w:val="20"/>
                <w:szCs w:val="20"/>
              </w:rPr>
              <w:t>of Recovery and Resilience plans under the Recovery and Resilience Facility</w:t>
            </w:r>
          </w:p>
        </w:tc>
      </w:tr>
      <w:tr w:rsidR="00F64321" w:rsidRPr="00F64321" w14:paraId="69762AB0" w14:textId="77777777" w:rsidTr="008C2EFF">
        <w:trPr>
          <w:trHeight w:val="322"/>
        </w:trPr>
        <w:tc>
          <w:tcPr>
            <w:tcW w:w="517" w:type="pct"/>
            <w:tcBorders>
              <w:top w:val="single" w:sz="4" w:space="0" w:color="auto"/>
              <w:left w:val="single" w:sz="12" w:space="0" w:color="auto"/>
              <w:bottom w:val="single" w:sz="4" w:space="0" w:color="auto"/>
              <w:right w:val="single" w:sz="4" w:space="0" w:color="auto"/>
            </w:tcBorders>
            <w:vAlign w:val="center"/>
          </w:tcPr>
          <w:p w14:paraId="72B86421" w14:textId="77777777" w:rsidR="00F01ABA" w:rsidRPr="00F64321" w:rsidRDefault="009D467A" w:rsidP="00DC0080">
            <w:pPr>
              <w:spacing w:before="60" w:after="60"/>
              <w:jc w:val="center"/>
              <w:rPr>
                <w:rFonts w:ascii="Verdana" w:hAnsi="Verdana" w:cs="Arial"/>
                <w:color w:val="000000" w:themeColor="text1"/>
                <w:sz w:val="20"/>
                <w:szCs w:val="20"/>
              </w:rPr>
            </w:pPr>
            <w:sdt>
              <w:sdtPr>
                <w:rPr>
                  <w:rFonts w:ascii="Verdana" w:hAnsi="Verdana" w:cs="Arial"/>
                  <w:color w:val="000000" w:themeColor="text1"/>
                  <w:sz w:val="20"/>
                  <w:szCs w:val="20"/>
                </w:rPr>
                <w:alias w:val="Checkbox"/>
                <w:tag w:val="Checkbox"/>
                <w:id w:val="-377554900"/>
                <w14:checkbox>
                  <w14:checked w14:val="0"/>
                  <w14:checkedState w14:val="2612" w14:font="MS Gothic"/>
                  <w14:uncheckedState w14:val="2610" w14:font="MS Gothic"/>
                </w14:checkbox>
              </w:sdtPr>
              <w:sdtEndPr/>
              <w:sdtContent>
                <w:r w:rsidR="00F01ABA" w:rsidRPr="00F64321">
                  <w:rPr>
                    <w:rFonts w:ascii="MS Gothic" w:eastAsia="MS Gothic" w:hAnsi="MS Gothic" w:cs="Arial" w:hint="eastAsia"/>
                    <w:color w:val="000000" w:themeColor="text1"/>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26E63B1A" w14:textId="77777777" w:rsidR="00F01ABA" w:rsidRPr="00F64321" w:rsidRDefault="00F01ABA" w:rsidP="00DC0080">
            <w:pPr>
              <w:spacing w:before="60" w:after="60"/>
              <w:jc w:val="both"/>
              <w:rPr>
                <w:rFonts w:ascii="Verdana" w:hAnsi="Verdana" w:cs="Arial"/>
                <w:color w:val="000000" w:themeColor="text1"/>
                <w:sz w:val="20"/>
                <w:szCs w:val="20"/>
              </w:rPr>
            </w:pPr>
            <w:r w:rsidRPr="00F64321">
              <w:rPr>
                <w:rFonts w:ascii="Verdana" w:hAnsi="Verdana" w:cs="Arial"/>
                <w:color w:val="000000" w:themeColor="text1"/>
                <w:sz w:val="20"/>
                <w:szCs w:val="20"/>
              </w:rPr>
              <w:t>Reforms in the context of economic governance process (e.g. CSR, Country reports, etc.)</w:t>
            </w:r>
          </w:p>
        </w:tc>
      </w:tr>
      <w:tr w:rsidR="00F64321" w:rsidRPr="00F64321" w14:paraId="2D81215F" w14:textId="77777777" w:rsidTr="008C2EFF">
        <w:trPr>
          <w:trHeight w:val="70"/>
        </w:trPr>
        <w:tc>
          <w:tcPr>
            <w:tcW w:w="517" w:type="pct"/>
            <w:tcBorders>
              <w:top w:val="single" w:sz="4" w:space="0" w:color="auto"/>
              <w:left w:val="single" w:sz="12" w:space="0" w:color="auto"/>
              <w:bottom w:val="single" w:sz="4" w:space="0" w:color="auto"/>
              <w:right w:val="single" w:sz="4" w:space="0" w:color="auto"/>
            </w:tcBorders>
            <w:vAlign w:val="center"/>
          </w:tcPr>
          <w:p w14:paraId="75507E65" w14:textId="77777777" w:rsidR="00F01ABA" w:rsidRPr="00F64321" w:rsidRDefault="009D467A" w:rsidP="00DC0080">
            <w:pPr>
              <w:spacing w:before="60" w:after="60"/>
              <w:jc w:val="center"/>
              <w:rPr>
                <w:rFonts w:ascii="Verdana" w:hAnsi="Verdana" w:cs="Arial"/>
                <w:color w:val="000000" w:themeColor="text1"/>
                <w:sz w:val="20"/>
                <w:szCs w:val="20"/>
              </w:rPr>
            </w:pPr>
            <w:sdt>
              <w:sdtPr>
                <w:rPr>
                  <w:rFonts w:ascii="Verdana" w:hAnsi="Verdana" w:cs="Arial"/>
                  <w:color w:val="000000" w:themeColor="text1"/>
                  <w:sz w:val="20"/>
                  <w:szCs w:val="20"/>
                </w:rPr>
                <w:alias w:val="Checkbox"/>
                <w:tag w:val="Checkbox"/>
                <w:id w:val="2099673352"/>
                <w14:checkbox>
                  <w14:checked w14:val="0"/>
                  <w14:checkedState w14:val="2612" w14:font="MS Gothic"/>
                  <w14:uncheckedState w14:val="2610" w14:font="MS Gothic"/>
                </w14:checkbox>
              </w:sdtPr>
              <w:sdtEndPr/>
              <w:sdtContent>
                <w:r w:rsidR="00F01ABA" w:rsidRPr="00F64321">
                  <w:rPr>
                    <w:rFonts w:ascii="MS Gothic" w:eastAsia="MS Gothic" w:hAnsi="MS Gothic" w:cs="Arial" w:hint="eastAsia"/>
                    <w:color w:val="000000" w:themeColor="text1"/>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2C0DEE71" w14:textId="77777777" w:rsidR="00F01ABA" w:rsidRPr="00F64321" w:rsidRDefault="00F01ABA" w:rsidP="00DC0080">
            <w:pPr>
              <w:spacing w:before="60" w:after="60"/>
              <w:jc w:val="both"/>
              <w:rPr>
                <w:rFonts w:ascii="Verdana" w:hAnsi="Verdana" w:cs="Arial"/>
                <w:color w:val="000000" w:themeColor="text1"/>
                <w:sz w:val="20"/>
                <w:szCs w:val="20"/>
              </w:rPr>
            </w:pPr>
            <w:r w:rsidRPr="00F64321">
              <w:rPr>
                <w:rFonts w:ascii="Verdana" w:hAnsi="Verdana" w:cs="Arial"/>
                <w:color w:val="000000" w:themeColor="text1"/>
                <w:sz w:val="20"/>
                <w:szCs w:val="20"/>
              </w:rPr>
              <w:t>Implementation of Economic adjustment programmes</w:t>
            </w:r>
          </w:p>
        </w:tc>
      </w:tr>
      <w:tr w:rsidR="00F64321" w:rsidRPr="00F64321" w14:paraId="254E262A" w14:textId="77777777" w:rsidTr="008C2EFF">
        <w:trPr>
          <w:trHeight w:val="338"/>
        </w:trPr>
        <w:tc>
          <w:tcPr>
            <w:tcW w:w="517" w:type="pct"/>
            <w:tcBorders>
              <w:top w:val="single" w:sz="4" w:space="0" w:color="auto"/>
              <w:left w:val="single" w:sz="12" w:space="0" w:color="auto"/>
              <w:bottom w:val="single" w:sz="4" w:space="0" w:color="auto"/>
              <w:right w:val="single" w:sz="4" w:space="0" w:color="auto"/>
            </w:tcBorders>
            <w:vAlign w:val="center"/>
          </w:tcPr>
          <w:p w14:paraId="4DE9F574" w14:textId="4F8A0420" w:rsidR="00F01ABA" w:rsidRPr="00F64321" w:rsidRDefault="009D467A" w:rsidP="00DC0080">
            <w:pPr>
              <w:spacing w:before="60" w:after="60"/>
              <w:jc w:val="center"/>
              <w:rPr>
                <w:rFonts w:ascii="Verdana" w:hAnsi="Verdana" w:cs="Arial"/>
                <w:color w:val="000000" w:themeColor="text1"/>
                <w:sz w:val="20"/>
                <w:szCs w:val="20"/>
              </w:rPr>
            </w:pPr>
            <w:sdt>
              <w:sdtPr>
                <w:rPr>
                  <w:rFonts w:ascii="Verdana" w:hAnsi="Verdana" w:cs="Arial"/>
                  <w:color w:val="000000" w:themeColor="text1"/>
                  <w:sz w:val="20"/>
                  <w:szCs w:val="20"/>
                </w:rPr>
                <w:alias w:val="Checkbox"/>
                <w:tag w:val="Checkbox"/>
                <w:id w:val="717095450"/>
                <w14:checkbox>
                  <w14:checked w14:val="0"/>
                  <w14:checkedState w14:val="2612" w14:font="MS Gothic"/>
                  <w14:uncheckedState w14:val="2610" w14:font="MS Gothic"/>
                </w14:checkbox>
              </w:sdtPr>
              <w:sdtEndPr/>
              <w:sdtContent>
                <w:r w:rsidR="00F64321">
                  <w:rPr>
                    <w:rFonts w:ascii="MS Gothic" w:eastAsia="MS Gothic" w:hAnsi="MS Gothic" w:cs="Arial" w:hint="eastAsia"/>
                    <w:color w:val="000000" w:themeColor="text1"/>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237A48F8" w14:textId="77777777" w:rsidR="00F01ABA" w:rsidRPr="00F64321" w:rsidRDefault="00F01ABA" w:rsidP="00DC0080">
            <w:pPr>
              <w:spacing w:before="60" w:after="60"/>
              <w:jc w:val="both"/>
              <w:rPr>
                <w:rFonts w:ascii="Verdana" w:hAnsi="Verdana" w:cs="Arial"/>
                <w:color w:val="000000" w:themeColor="text1"/>
                <w:sz w:val="20"/>
                <w:szCs w:val="20"/>
              </w:rPr>
            </w:pPr>
            <w:r w:rsidRPr="00F64321">
              <w:rPr>
                <w:rFonts w:ascii="Verdana" w:hAnsi="Verdana" w:cs="Arial"/>
                <w:color w:val="000000" w:themeColor="text1"/>
                <w:sz w:val="20"/>
                <w:szCs w:val="20"/>
              </w:rPr>
              <w:t>Implementation of Union priorities (e.g. CMU, Energy Union, Customs Union, etc.)</w:t>
            </w:r>
          </w:p>
        </w:tc>
      </w:tr>
      <w:tr w:rsidR="00F64321" w:rsidRPr="00F64321" w14:paraId="0F0FAFA9" w14:textId="77777777" w:rsidTr="008C2EFF">
        <w:trPr>
          <w:trHeight w:val="220"/>
        </w:trPr>
        <w:tc>
          <w:tcPr>
            <w:tcW w:w="517" w:type="pct"/>
            <w:tcBorders>
              <w:top w:val="single" w:sz="4" w:space="0" w:color="auto"/>
              <w:left w:val="single" w:sz="12" w:space="0" w:color="auto"/>
              <w:bottom w:val="single" w:sz="4" w:space="0" w:color="auto"/>
              <w:right w:val="single" w:sz="4" w:space="0" w:color="auto"/>
            </w:tcBorders>
            <w:vAlign w:val="center"/>
          </w:tcPr>
          <w:p w14:paraId="421AEB74" w14:textId="77777777" w:rsidR="00F01ABA" w:rsidRPr="00F64321" w:rsidRDefault="009D467A" w:rsidP="00DC0080">
            <w:pPr>
              <w:spacing w:before="60" w:after="60"/>
              <w:jc w:val="center"/>
              <w:rPr>
                <w:rFonts w:ascii="Verdana" w:hAnsi="Verdana" w:cs="Arial"/>
                <w:color w:val="000000" w:themeColor="text1"/>
                <w:sz w:val="20"/>
                <w:szCs w:val="20"/>
              </w:rPr>
            </w:pPr>
            <w:sdt>
              <w:sdtPr>
                <w:rPr>
                  <w:rFonts w:ascii="Verdana" w:hAnsi="Verdana" w:cs="Arial"/>
                  <w:color w:val="000000" w:themeColor="text1"/>
                  <w:sz w:val="20"/>
                  <w:szCs w:val="20"/>
                </w:rPr>
                <w:alias w:val="Checkbox"/>
                <w:tag w:val="Checkbox"/>
                <w:id w:val="-643045082"/>
                <w14:checkbox>
                  <w14:checked w14:val="0"/>
                  <w14:checkedState w14:val="2612" w14:font="MS Gothic"/>
                  <w14:uncheckedState w14:val="2610" w14:font="MS Gothic"/>
                </w14:checkbox>
              </w:sdtPr>
              <w:sdtEndPr/>
              <w:sdtContent>
                <w:r w:rsidR="00F01ABA" w:rsidRPr="00F64321">
                  <w:rPr>
                    <w:rFonts w:ascii="MS Gothic" w:eastAsia="MS Gothic" w:hAnsi="MS Gothic" w:cs="Arial" w:hint="eastAsia"/>
                    <w:color w:val="000000" w:themeColor="text1"/>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1DC7A4F3" w14:textId="77777777" w:rsidR="00F01ABA" w:rsidRPr="00F64321" w:rsidRDefault="00F01ABA" w:rsidP="00DC0080">
            <w:pPr>
              <w:spacing w:before="60" w:after="60"/>
              <w:jc w:val="both"/>
              <w:rPr>
                <w:rFonts w:ascii="Verdana" w:hAnsi="Verdana" w:cs="Arial"/>
                <w:color w:val="000000" w:themeColor="text1"/>
                <w:sz w:val="20"/>
                <w:szCs w:val="20"/>
              </w:rPr>
            </w:pPr>
            <w:r w:rsidRPr="00F64321">
              <w:rPr>
                <w:rFonts w:ascii="Verdana" w:hAnsi="Verdana" w:cs="Arial"/>
                <w:color w:val="000000" w:themeColor="text1"/>
                <w:sz w:val="20"/>
                <w:szCs w:val="20"/>
              </w:rPr>
              <w:t>Implementation of Union law (e.g. infringements)</w:t>
            </w:r>
          </w:p>
        </w:tc>
      </w:tr>
      <w:tr w:rsidR="00F01ABA" w:rsidRPr="00F64321" w14:paraId="1614B6B2" w14:textId="77777777" w:rsidTr="008C2EFF">
        <w:trPr>
          <w:trHeight w:val="354"/>
        </w:trPr>
        <w:tc>
          <w:tcPr>
            <w:tcW w:w="517" w:type="pct"/>
            <w:tcBorders>
              <w:top w:val="single" w:sz="4" w:space="0" w:color="auto"/>
              <w:left w:val="single" w:sz="12" w:space="0" w:color="auto"/>
              <w:bottom w:val="single" w:sz="4" w:space="0" w:color="auto"/>
              <w:right w:val="single" w:sz="4" w:space="0" w:color="auto"/>
            </w:tcBorders>
            <w:vAlign w:val="center"/>
          </w:tcPr>
          <w:p w14:paraId="67D28E67" w14:textId="77777777" w:rsidR="00F01ABA" w:rsidRPr="00F64321" w:rsidRDefault="009D467A" w:rsidP="00DC0080">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F64321">
                  <w:rPr>
                    <w:rFonts w:ascii="MS Gothic" w:eastAsia="MS Gothic" w:hAnsi="MS Gothic" w:cs="Arial" w:hint="eastAsia"/>
                    <w:sz w:val="20"/>
                    <w:szCs w:val="20"/>
                  </w:rPr>
                  <w:t>☐</w:t>
                </w:r>
              </w:sdtContent>
            </w:sdt>
          </w:p>
        </w:tc>
        <w:tc>
          <w:tcPr>
            <w:tcW w:w="4483" w:type="pct"/>
            <w:tcBorders>
              <w:top w:val="single" w:sz="4" w:space="0" w:color="auto"/>
              <w:left w:val="single" w:sz="4" w:space="0" w:color="auto"/>
              <w:bottom w:val="single" w:sz="4" w:space="0" w:color="auto"/>
              <w:right w:val="single" w:sz="12" w:space="0" w:color="auto"/>
            </w:tcBorders>
            <w:vAlign w:val="center"/>
          </w:tcPr>
          <w:p w14:paraId="13AE0579" w14:textId="77777777" w:rsidR="00F01ABA" w:rsidRPr="00F64321" w:rsidRDefault="00F01ABA" w:rsidP="00DC0080">
            <w:pPr>
              <w:spacing w:before="60" w:after="60"/>
              <w:jc w:val="both"/>
              <w:rPr>
                <w:rFonts w:ascii="Verdana" w:hAnsi="Verdana" w:cs="Arial"/>
                <w:sz w:val="20"/>
                <w:szCs w:val="20"/>
              </w:rPr>
            </w:pPr>
            <w:r w:rsidRPr="00F64321">
              <w:rPr>
                <w:rFonts w:ascii="Verdana" w:hAnsi="Verdana" w:cs="Arial"/>
                <w:sz w:val="20"/>
                <w:szCs w:val="20"/>
              </w:rPr>
              <w:t>Implementation of Member States’ own reform priorities to support recovery, sustainable economic growth, job creation and enhance resilience</w:t>
            </w:r>
          </w:p>
        </w:tc>
      </w:tr>
      <w:tr w:rsidR="00F01ABA" w:rsidRPr="00F64321" w14:paraId="13C82FC5" w14:textId="77777777" w:rsidTr="008C2EFF">
        <w:trPr>
          <w:trHeight w:val="420"/>
        </w:trPr>
        <w:tc>
          <w:tcPr>
            <w:tcW w:w="51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33B185EF" w14:textId="77777777" w:rsidR="00F01ABA" w:rsidRPr="00F64321" w:rsidRDefault="00F01ABA" w:rsidP="5AD5729F">
            <w:pPr>
              <w:pStyle w:val="Text2"/>
              <w:spacing w:after="0" w:line="276" w:lineRule="auto"/>
              <w:ind w:left="0"/>
              <w:rPr>
                <w:rFonts w:ascii="Verdana" w:hAnsi="Verdana" w:cs="Arial"/>
                <w:b/>
                <w:bCs/>
                <w:sz w:val="20"/>
                <w:szCs w:val="20"/>
              </w:rPr>
            </w:pPr>
            <w:r w:rsidRPr="00F64321">
              <w:rPr>
                <w:rFonts w:ascii="Verdana" w:hAnsi="Verdana" w:cs="Arial"/>
                <w:b/>
                <w:bCs/>
                <w:sz w:val="20"/>
                <w:szCs w:val="20"/>
              </w:rPr>
              <w:t xml:space="preserve">3.1. </w:t>
            </w:r>
          </w:p>
        </w:tc>
        <w:tc>
          <w:tcPr>
            <w:tcW w:w="448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C6BEF4D" w14:textId="77777777" w:rsidR="00F01ABA" w:rsidRPr="00F64321" w:rsidRDefault="00F01ABA" w:rsidP="5AD5729F">
            <w:pPr>
              <w:pStyle w:val="Text2"/>
              <w:spacing w:after="0" w:line="276" w:lineRule="auto"/>
              <w:ind w:left="0"/>
              <w:rPr>
                <w:rFonts w:ascii="Verdana" w:hAnsi="Verdana" w:cs="Arial"/>
                <w:b/>
                <w:bCs/>
                <w:sz w:val="20"/>
                <w:szCs w:val="20"/>
              </w:rPr>
            </w:pPr>
            <w:r w:rsidRPr="00F64321">
              <w:rPr>
                <w:rFonts w:ascii="Verdana" w:hAnsi="Verdana" w:cs="Arial"/>
                <w:b/>
                <w:bCs/>
                <w:sz w:val="20"/>
                <w:szCs w:val="20"/>
              </w:rPr>
              <w:t>Additional information</w:t>
            </w:r>
          </w:p>
        </w:tc>
      </w:tr>
      <w:tr w:rsidR="00F01ABA" w:rsidRPr="00F64321" w14:paraId="0C4AA287" w14:textId="77777777" w:rsidTr="008C2EFF">
        <w:trPr>
          <w:trHeight w:val="420"/>
        </w:trPr>
        <w:tc>
          <w:tcPr>
            <w:tcW w:w="5000" w:type="pct"/>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25D44477" w14:textId="3456B0F0" w:rsidR="00322E3E" w:rsidRPr="00F64321" w:rsidRDefault="004B327C" w:rsidP="00322E3E">
            <w:pPr>
              <w:spacing w:after="0"/>
              <w:jc w:val="both"/>
              <w:rPr>
                <w:rFonts w:ascii="Verdana" w:eastAsia="Times New Roman" w:hAnsi="Verdana" w:cs="Arial"/>
                <w:color w:val="4F81BD" w:themeColor="accent1"/>
                <w:sz w:val="20"/>
                <w:szCs w:val="20"/>
                <w:lang w:val="en-US" w:eastAsia="en-GB"/>
              </w:rPr>
            </w:pPr>
            <w:r w:rsidRPr="00F64321">
              <w:rPr>
                <w:rFonts w:ascii="Verdana" w:eastAsia="Times New Roman" w:hAnsi="Verdana" w:cs="Arial"/>
                <w:color w:val="4F81BD" w:themeColor="accent1"/>
                <w:sz w:val="20"/>
                <w:szCs w:val="20"/>
                <w:lang w:val="en-US" w:eastAsia="en-GB"/>
              </w:rPr>
              <w:t xml:space="preserve">The country assessment in the context of the European </w:t>
            </w:r>
            <w:r w:rsidR="009C1BFD" w:rsidRPr="00F64321">
              <w:rPr>
                <w:rFonts w:ascii="Verdana" w:eastAsia="Times New Roman" w:hAnsi="Verdana" w:cs="Arial"/>
                <w:color w:val="4F81BD" w:themeColor="accent1"/>
                <w:sz w:val="20"/>
                <w:szCs w:val="20"/>
                <w:lang w:val="en-US" w:eastAsia="en-GB"/>
              </w:rPr>
              <w:t>S</w:t>
            </w:r>
            <w:r w:rsidRPr="00F64321">
              <w:rPr>
                <w:rFonts w:ascii="Verdana" w:eastAsia="Times New Roman" w:hAnsi="Verdana" w:cs="Arial"/>
                <w:color w:val="4F81BD" w:themeColor="accent1"/>
                <w:sz w:val="20"/>
                <w:szCs w:val="20"/>
                <w:lang w:val="en-US" w:eastAsia="en-GB"/>
              </w:rPr>
              <w:t xml:space="preserve">emester </w:t>
            </w:r>
            <w:r w:rsidR="003F669A" w:rsidRPr="00F64321">
              <w:rPr>
                <w:rFonts w:ascii="Verdana" w:eastAsia="Times New Roman" w:hAnsi="Verdana" w:cs="Arial"/>
                <w:color w:val="4F81BD" w:themeColor="accent1"/>
                <w:sz w:val="20"/>
                <w:szCs w:val="20"/>
                <w:lang w:val="en-US" w:eastAsia="en-GB"/>
              </w:rPr>
              <w:t>often highlight</w:t>
            </w:r>
            <w:r w:rsidRPr="00F64321">
              <w:rPr>
                <w:rFonts w:ascii="Verdana" w:eastAsia="Times New Roman" w:hAnsi="Verdana" w:cs="Arial"/>
                <w:color w:val="4F81BD" w:themeColor="accent1"/>
                <w:sz w:val="20"/>
                <w:szCs w:val="20"/>
                <w:lang w:val="en-US" w:eastAsia="en-GB"/>
              </w:rPr>
              <w:t>s</w:t>
            </w:r>
            <w:r w:rsidR="00322E3E" w:rsidRPr="00F64321">
              <w:rPr>
                <w:rFonts w:ascii="Verdana" w:eastAsia="Times New Roman" w:hAnsi="Verdana" w:cs="Arial"/>
                <w:color w:val="4F81BD" w:themeColor="accent1"/>
                <w:sz w:val="20"/>
                <w:szCs w:val="20"/>
                <w:lang w:val="en-US" w:eastAsia="en-GB"/>
              </w:rPr>
              <w:t xml:space="preserve"> as challenge the weak coordination across different levels of government, aggravated by imbalanced allocation of competencies and a lack of necessary resources or capacity to deliver.</w:t>
            </w:r>
          </w:p>
          <w:p w14:paraId="5B535A9B" w14:textId="77777777" w:rsidR="00322E3E" w:rsidRPr="00F64321" w:rsidRDefault="00322E3E" w:rsidP="00322E3E">
            <w:pPr>
              <w:spacing w:after="0"/>
              <w:jc w:val="both"/>
              <w:rPr>
                <w:rFonts w:ascii="Verdana" w:eastAsia="Times New Roman" w:hAnsi="Verdana" w:cs="Arial"/>
                <w:color w:val="4F81BD" w:themeColor="accent1"/>
                <w:sz w:val="20"/>
                <w:szCs w:val="20"/>
                <w:lang w:val="en-US" w:eastAsia="en-GB"/>
              </w:rPr>
            </w:pPr>
            <w:r w:rsidRPr="00F64321">
              <w:rPr>
                <w:rFonts w:ascii="Verdana" w:eastAsia="Times New Roman" w:hAnsi="Verdana" w:cs="Arial"/>
                <w:color w:val="4F81BD" w:themeColor="accent1"/>
                <w:sz w:val="20"/>
                <w:szCs w:val="20"/>
                <w:lang w:val="en-US" w:eastAsia="en-GB"/>
              </w:rPr>
              <w:t>Regional and local authorities implement 70% of all EU legislation, do one third of public spending and two thirds of EU public investments. They implement 70% of climate mitigation measures, 90% of climate adaptation policies, and 65% of the Sustainable Development Goals.</w:t>
            </w:r>
            <w:r w:rsidR="003F669A" w:rsidRPr="00F64321">
              <w:rPr>
                <w:rFonts w:ascii="Verdana" w:eastAsia="Times New Roman" w:hAnsi="Verdana" w:cs="Arial"/>
                <w:color w:val="4F81BD" w:themeColor="accent1"/>
                <w:sz w:val="20"/>
                <w:szCs w:val="20"/>
                <w:lang w:val="en-US" w:eastAsia="en-GB"/>
              </w:rPr>
              <w:t xml:space="preserve"> </w:t>
            </w:r>
            <w:r w:rsidRPr="00F64321">
              <w:rPr>
                <w:rFonts w:ascii="Verdana" w:eastAsia="Times New Roman" w:hAnsi="Verdana" w:cs="Arial"/>
                <w:color w:val="4F81BD" w:themeColor="accent1"/>
                <w:sz w:val="20"/>
                <w:szCs w:val="20"/>
                <w:lang w:val="en-US" w:eastAsia="en-GB"/>
              </w:rPr>
              <w:t xml:space="preserve">Moreover, public administrations shape the European </w:t>
            </w:r>
            <w:r w:rsidRPr="00F64321">
              <w:rPr>
                <w:rFonts w:ascii="Verdana" w:eastAsia="Times New Roman" w:hAnsi="Verdana" w:cs="Arial"/>
                <w:color w:val="4F81BD" w:themeColor="accent1"/>
                <w:sz w:val="20"/>
                <w:szCs w:val="20"/>
                <w:lang w:val="en-US" w:eastAsia="en-GB"/>
              </w:rPr>
              <w:lastRenderedPageBreak/>
              <w:t xml:space="preserve">social market economy and are enablers of the European Pillar of Social Rights. </w:t>
            </w:r>
          </w:p>
          <w:p w14:paraId="27C7C0D4" w14:textId="77777777" w:rsidR="004D7495" w:rsidRPr="00F64321" w:rsidRDefault="004D7495" w:rsidP="004D7495">
            <w:pPr>
              <w:spacing w:before="60" w:after="60"/>
              <w:jc w:val="both"/>
              <w:rPr>
                <w:rFonts w:ascii="Verdana" w:hAnsi="Verdana" w:cs="Arial"/>
                <w:sz w:val="20"/>
                <w:szCs w:val="20"/>
                <w:lang w:val="en-US"/>
              </w:rPr>
            </w:pPr>
          </w:p>
          <w:p w14:paraId="353D5AA9" w14:textId="77777777" w:rsidR="00F01ABA" w:rsidRPr="009D467A" w:rsidRDefault="004A67DF" w:rsidP="009D467A">
            <w:pPr>
              <w:spacing w:after="0"/>
              <w:jc w:val="both"/>
              <w:textAlignment w:val="baseline"/>
              <w:rPr>
                <w:rFonts w:ascii="Verdana" w:eastAsia="Times New Roman" w:hAnsi="Verdana" w:cs="Arial"/>
                <w:i/>
                <w:sz w:val="20"/>
                <w:szCs w:val="20"/>
                <w:lang w:val="en-US" w:eastAsia="en-GB"/>
              </w:rPr>
            </w:pPr>
            <w:r w:rsidRPr="009D467A">
              <w:rPr>
                <w:rFonts w:ascii="Verdana" w:eastAsia="Times New Roman" w:hAnsi="Verdana" w:cs="Arial"/>
                <w:i/>
                <w:sz w:val="20"/>
                <w:szCs w:val="20"/>
                <w:lang w:val="en-US" w:eastAsia="en-GB"/>
              </w:rPr>
              <w:t>Add re</w:t>
            </w:r>
            <w:r w:rsidR="00F01ABA" w:rsidRPr="009D467A">
              <w:rPr>
                <w:rFonts w:ascii="Verdana" w:eastAsia="Times New Roman" w:hAnsi="Verdana" w:cs="Arial"/>
                <w:i/>
                <w:sz w:val="20"/>
                <w:szCs w:val="20"/>
                <w:lang w:val="en-US" w:eastAsia="en-GB"/>
              </w:rPr>
              <w:t>levant explanations as appropriate:</w:t>
            </w:r>
          </w:p>
          <w:p w14:paraId="0DCBD07A" w14:textId="77777777" w:rsidR="00F01ABA" w:rsidRPr="009D467A" w:rsidRDefault="00F01ABA" w:rsidP="009D467A">
            <w:pPr>
              <w:spacing w:after="0"/>
              <w:jc w:val="both"/>
              <w:textAlignment w:val="baseline"/>
              <w:rPr>
                <w:rFonts w:ascii="Verdana" w:eastAsia="Times New Roman" w:hAnsi="Verdana" w:cs="Arial"/>
                <w:i/>
                <w:sz w:val="20"/>
                <w:szCs w:val="20"/>
                <w:lang w:val="en-US" w:eastAsia="en-GB"/>
              </w:rPr>
            </w:pPr>
            <w:r w:rsidRPr="009D467A">
              <w:rPr>
                <w:rFonts w:ascii="Verdana" w:eastAsia="Times New Roman" w:hAnsi="Verdana" w:cs="Arial"/>
                <w:i/>
                <w:sz w:val="20"/>
                <w:szCs w:val="20"/>
                <w:lang w:val="en-US" w:eastAsia="en-GB"/>
              </w:rPr>
              <w:t xml:space="preserve">i.e. number of the CSR; policy priority; relevant national strategy documents, etc.; additional information on the Recovery and Resilience Plans under the Recovery and Resilience Facility] </w:t>
            </w:r>
          </w:p>
          <w:p w14:paraId="5F098BF2" w14:textId="77777777" w:rsidR="00F01ABA" w:rsidRPr="00F64321" w:rsidRDefault="00F01ABA" w:rsidP="009D467A">
            <w:pPr>
              <w:spacing w:after="0"/>
              <w:jc w:val="both"/>
              <w:textAlignment w:val="baseline"/>
              <w:rPr>
                <w:rFonts w:ascii="Verdana" w:eastAsia="Times New Roman" w:hAnsi="Verdana" w:cs="Arial"/>
                <w:b/>
                <w:bCs/>
                <w:sz w:val="20"/>
                <w:szCs w:val="20"/>
                <w:lang w:eastAsia="en-GB"/>
              </w:rPr>
            </w:pPr>
            <w:r w:rsidRPr="009D467A">
              <w:rPr>
                <w:rFonts w:ascii="Verdana" w:eastAsia="Times New Roman" w:hAnsi="Verdana" w:cs="Arial"/>
                <w:i/>
                <w:sz w:val="20"/>
                <w:szCs w:val="20"/>
                <w:lang w:val="en-US" w:eastAsia="en-GB"/>
              </w:rPr>
              <w:t xml:space="preserve">[Insert Text; indicatively between </w:t>
            </w:r>
            <w:r w:rsidR="002E0E33" w:rsidRPr="009D467A">
              <w:rPr>
                <w:rFonts w:ascii="Verdana" w:eastAsia="Times New Roman" w:hAnsi="Verdana" w:cs="Arial"/>
                <w:i/>
                <w:sz w:val="20"/>
                <w:szCs w:val="20"/>
                <w:lang w:val="en-US" w:eastAsia="en-GB"/>
              </w:rPr>
              <w:t>150-200</w:t>
            </w:r>
            <w:r w:rsidRPr="009D467A">
              <w:rPr>
                <w:rFonts w:ascii="Verdana" w:eastAsia="Times New Roman" w:hAnsi="Verdana" w:cs="Arial"/>
                <w:i/>
                <w:sz w:val="20"/>
                <w:szCs w:val="20"/>
                <w:lang w:val="en-US" w:eastAsia="en-GB"/>
              </w:rPr>
              <w:t xml:space="preserve"> words]</w:t>
            </w:r>
          </w:p>
        </w:tc>
      </w:tr>
    </w:tbl>
    <w:p w14:paraId="2649BFD4" w14:textId="77777777" w:rsidR="00E84FE8" w:rsidRPr="00F64321" w:rsidRDefault="00E84FE8"/>
    <w:p w14:paraId="7650F6FD" w14:textId="77777777" w:rsidR="00E84FE8" w:rsidRPr="00F64321" w:rsidRDefault="00E84FE8">
      <w:r w:rsidRPr="00F64321">
        <w:br w:type="page"/>
      </w:r>
    </w:p>
    <w:p w14:paraId="1B2032FC" w14:textId="77777777" w:rsidR="0078425F" w:rsidRPr="00F64321"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F64321" w14:paraId="2E425CE1" w14:textId="77777777" w:rsidTr="008C2EFF">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50B6C1" w14:textId="77777777" w:rsidR="00F01ABA" w:rsidRPr="00F64321" w:rsidRDefault="00F01ABA" w:rsidP="00F01ABA">
            <w:pPr>
              <w:pStyle w:val="Text2"/>
              <w:spacing w:before="60" w:after="120" w:line="276" w:lineRule="auto"/>
              <w:ind w:left="0"/>
              <w:rPr>
                <w:rFonts w:ascii="Verdana" w:hAnsi="Verdana" w:cs="Arial"/>
                <w:bCs/>
                <w:sz w:val="20"/>
                <w:szCs w:val="20"/>
                <w:lang w:eastAsia="en-US"/>
              </w:rPr>
            </w:pPr>
            <w:r w:rsidRPr="00F64321">
              <w:rPr>
                <w:rFonts w:ascii="Verdana" w:hAnsi="Verdana" w:cs="Arial"/>
                <w:bCs/>
                <w:sz w:val="20"/>
                <w:szCs w:val="20"/>
                <w:lang w:eastAsia="en-US"/>
              </w:rPr>
              <w:t>DISCLAIMER</w:t>
            </w:r>
            <w:r w:rsidR="00E84FE8" w:rsidRPr="00F64321">
              <w:rPr>
                <w:rFonts w:ascii="Verdana" w:hAnsi="Verdana" w:cs="Arial"/>
                <w:bCs/>
                <w:sz w:val="20"/>
                <w:szCs w:val="20"/>
                <w:lang w:eastAsia="en-US"/>
              </w:rPr>
              <w:t>S</w:t>
            </w:r>
            <w:r w:rsidRPr="00F64321">
              <w:rPr>
                <w:rFonts w:ascii="Verdana" w:hAnsi="Verdana" w:cs="Arial"/>
                <w:bCs/>
                <w:sz w:val="20"/>
                <w:szCs w:val="20"/>
                <w:lang w:eastAsia="en-US"/>
              </w:rPr>
              <w:t>:</w:t>
            </w:r>
          </w:p>
          <w:p w14:paraId="5C7FCF58" w14:textId="77777777" w:rsidR="000C612B" w:rsidRPr="00F64321" w:rsidRDefault="00F01ABA" w:rsidP="009165E1">
            <w:pPr>
              <w:spacing w:before="60" w:after="60"/>
              <w:jc w:val="both"/>
              <w:rPr>
                <w:rFonts w:ascii="Verdana" w:hAnsi="Verdana" w:cs="Arial"/>
                <w:bCs/>
                <w:sz w:val="20"/>
                <w:szCs w:val="20"/>
              </w:rPr>
            </w:pPr>
            <w:r w:rsidRPr="00F64321">
              <w:rPr>
                <w:rFonts w:ascii="Verdana" w:hAnsi="Verdana" w:cs="Arial"/>
                <w:sz w:val="20"/>
                <w:szCs w:val="20"/>
              </w:rPr>
              <w:t>Please note that the request for support is fully subject to the principles governing the TSI Regulation and Regulation No 2018/1046 on the Financial R</w:t>
            </w:r>
            <w:r w:rsidR="009866B1" w:rsidRPr="00F64321">
              <w:rPr>
                <w:rFonts w:ascii="Verdana" w:hAnsi="Verdana" w:cs="Arial"/>
                <w:sz w:val="20"/>
                <w:szCs w:val="20"/>
              </w:rPr>
              <w:t>egulation</w:t>
            </w:r>
            <w:r w:rsidRPr="00F64321">
              <w:rPr>
                <w:rFonts w:ascii="Verdana" w:hAnsi="Verdana" w:cs="Arial"/>
                <w:sz w:val="20"/>
                <w:szCs w:val="20"/>
              </w:rPr>
              <w:t xml:space="preserve"> applicable to the General Budget of the Union. In compliance with the principle of prohibition of double funding, the recipient national authority shall </w:t>
            </w:r>
            <w:r w:rsidRPr="00F64321">
              <w:rPr>
                <w:rFonts w:ascii="Verdana" w:hAnsi="Verdana" w:cs="Arial"/>
                <w:bCs/>
                <w:sz w:val="20"/>
                <w:szCs w:val="20"/>
              </w:rPr>
              <w:t>immediately inform</w:t>
            </w:r>
            <w:r w:rsidRPr="00F64321">
              <w:rPr>
                <w:rFonts w:ascii="Verdana" w:hAnsi="Verdana" w:cs="Arial"/>
                <w:sz w:val="20"/>
                <w:szCs w:val="20"/>
              </w:rPr>
              <w:t xml:space="preserve"> the European Commission of other related on-going actions financed by the EU budget. </w:t>
            </w:r>
            <w:r w:rsidRPr="00F64321">
              <w:rPr>
                <w:rFonts w:ascii="Verdana" w:hAnsi="Verdana" w:cs="Arial"/>
                <w:b/>
                <w:sz w:val="20"/>
                <w:szCs w:val="20"/>
              </w:rPr>
              <w:t>In no circumstances, shall the European Commission finance the same costs twice.</w:t>
            </w:r>
          </w:p>
        </w:tc>
      </w:tr>
      <w:tr w:rsidR="000C612B" w:rsidRPr="00F64321" w14:paraId="55E5279B" w14:textId="77777777" w:rsidTr="008C2EFF">
        <w:tc>
          <w:tcPr>
            <w:tcW w:w="5000" w:type="pct"/>
            <w:tcBorders>
              <w:top w:val="single" w:sz="12" w:space="0" w:color="auto"/>
              <w:left w:val="single" w:sz="12" w:space="0" w:color="auto"/>
              <w:bottom w:val="single" w:sz="12" w:space="0" w:color="auto"/>
              <w:right w:val="single" w:sz="12" w:space="0" w:color="auto"/>
            </w:tcBorders>
          </w:tcPr>
          <w:p w14:paraId="42F1EB85" w14:textId="77777777" w:rsidR="000C612B" w:rsidRPr="00F64321" w:rsidRDefault="00F01ABA" w:rsidP="00B974B9">
            <w:pPr>
              <w:spacing w:before="60" w:after="60"/>
              <w:jc w:val="both"/>
              <w:rPr>
                <w:rFonts w:ascii="Verdana" w:hAnsi="Verdana" w:cs="Arial"/>
                <w:sz w:val="20"/>
                <w:szCs w:val="20"/>
              </w:rPr>
            </w:pPr>
            <w:r w:rsidRPr="00F64321">
              <w:rPr>
                <w:rFonts w:ascii="Verdana" w:hAnsi="Verdana" w:cs="Arial"/>
                <w:sz w:val="20"/>
                <w:szCs w:val="20"/>
              </w:rPr>
              <w:t xml:space="preserve">By submitting this request, the Member State accepts that, should the request for support be </w:t>
            </w:r>
            <w:r w:rsidR="00B974B9" w:rsidRPr="00F64321">
              <w:rPr>
                <w:rFonts w:ascii="Verdana" w:hAnsi="Verdana" w:cs="Arial"/>
                <w:sz w:val="20"/>
                <w:szCs w:val="20"/>
              </w:rPr>
              <w:t>selected for funding under the TSI</w:t>
            </w:r>
            <w:r w:rsidRPr="00F64321">
              <w:rPr>
                <w:rFonts w:ascii="Verdana" w:hAnsi="Verdana" w:cs="Arial"/>
                <w:sz w:val="20"/>
                <w:szCs w:val="20"/>
              </w:rPr>
              <w:t xml:space="preserve">, </w:t>
            </w:r>
            <w:r w:rsidRPr="00F64321">
              <w:rPr>
                <w:rFonts w:ascii="Verdana" w:hAnsi="Verdana" w:cs="Arial"/>
                <w:b/>
                <w:sz w:val="20"/>
                <w:szCs w:val="20"/>
              </w:rPr>
              <w:t>the Member State will confirm to the Commission that there is no overlap between</w:t>
            </w:r>
            <w:r w:rsidR="00B974B9" w:rsidRPr="00F64321">
              <w:rPr>
                <w:rFonts w:ascii="Verdana" w:hAnsi="Verdana" w:cs="Arial"/>
                <w:b/>
                <w:sz w:val="20"/>
                <w:szCs w:val="20"/>
              </w:rPr>
              <w:t xml:space="preserve"> the request selected under the TSI</w:t>
            </w:r>
            <w:r w:rsidRPr="00F64321">
              <w:rPr>
                <w:rFonts w:ascii="Verdana" w:hAnsi="Verdana" w:cs="Arial"/>
                <w:b/>
                <w:sz w:val="20"/>
                <w:szCs w:val="20"/>
              </w:rPr>
              <w:t xml:space="preserve"> and concrete actions funded under other EU instrume</w:t>
            </w:r>
            <w:r w:rsidR="00E84FE8" w:rsidRPr="00F64321">
              <w:rPr>
                <w:rFonts w:ascii="Verdana" w:hAnsi="Verdana" w:cs="Arial"/>
                <w:b/>
                <w:sz w:val="20"/>
                <w:szCs w:val="20"/>
              </w:rPr>
              <w:t>nt</w:t>
            </w:r>
            <w:r w:rsidRPr="00F64321">
              <w:rPr>
                <w:rFonts w:ascii="Verdana" w:hAnsi="Verdana" w:cs="Arial"/>
                <w:b/>
                <w:sz w:val="20"/>
                <w:szCs w:val="20"/>
              </w:rPr>
              <w:t>s and that double funding is not present for this selected request.</w:t>
            </w:r>
            <w:r w:rsidRPr="00F64321">
              <w:rPr>
                <w:rFonts w:ascii="Verdana" w:hAnsi="Verdana" w:cs="Arial"/>
                <w:sz w:val="20"/>
                <w:szCs w:val="20"/>
              </w:rPr>
              <w:t xml:space="preserve"> </w:t>
            </w:r>
          </w:p>
        </w:tc>
      </w:tr>
      <w:tr w:rsidR="003D68FB" w:rsidRPr="00F64321" w14:paraId="09274EA1" w14:textId="77777777" w:rsidTr="008C2EFF">
        <w:tc>
          <w:tcPr>
            <w:tcW w:w="5000" w:type="pct"/>
            <w:tcBorders>
              <w:top w:val="single" w:sz="12" w:space="0" w:color="auto"/>
              <w:left w:val="single" w:sz="12" w:space="0" w:color="auto"/>
              <w:bottom w:val="single" w:sz="12" w:space="0" w:color="auto"/>
              <w:right w:val="single" w:sz="12" w:space="0" w:color="auto"/>
            </w:tcBorders>
          </w:tcPr>
          <w:p w14:paraId="532D3A6D" w14:textId="77777777" w:rsidR="003D68FB" w:rsidRPr="00F64321" w:rsidRDefault="003D68FB" w:rsidP="003D68FB">
            <w:pPr>
              <w:spacing w:before="60" w:after="60"/>
              <w:jc w:val="both"/>
              <w:rPr>
                <w:rFonts w:ascii="Verdana" w:hAnsi="Verdana" w:cs="Arial"/>
                <w:sz w:val="20"/>
                <w:szCs w:val="20"/>
              </w:rPr>
            </w:pPr>
            <w:r w:rsidRPr="00F64321">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00F64321">
              <w:rPr>
                <w:rFonts w:ascii="Verdana" w:hAnsi="Verdana" w:cs="Arial"/>
                <w:b/>
                <w:sz w:val="20"/>
                <w:szCs w:val="20"/>
              </w:rPr>
              <w:t>make available final studies or reports produced as part of eligible actions</w:t>
            </w:r>
            <w:r w:rsidR="00AA0769" w:rsidRPr="00F64321">
              <w:rPr>
                <w:rFonts w:ascii="Verdana" w:hAnsi="Verdana" w:cs="Arial"/>
                <w:b/>
                <w:sz w:val="20"/>
                <w:szCs w:val="20"/>
              </w:rPr>
              <w:t xml:space="preserve"> </w:t>
            </w:r>
            <w:r w:rsidRPr="00F64321">
              <w:rPr>
                <w:rFonts w:ascii="Verdana" w:hAnsi="Verdana" w:cs="Arial"/>
                <w:b/>
                <w:sz w:val="20"/>
                <w:szCs w:val="20"/>
              </w:rPr>
              <w:t>set out in the TSI Regulation</w:t>
            </w:r>
            <w:r w:rsidRPr="00F64321">
              <w:rPr>
                <w:rFonts w:ascii="Verdana" w:hAnsi="Verdana" w:cs="Arial"/>
                <w:sz w:val="20"/>
                <w:szCs w:val="20"/>
              </w:rPr>
              <w:t>. Where justified, the Member States concerned may request that the Commission not disclose such documents without their prior agreement.</w:t>
            </w:r>
          </w:p>
        </w:tc>
      </w:tr>
      <w:tr w:rsidR="00EA60C4" w:rsidRPr="00F64321" w14:paraId="53EF6A91" w14:textId="77777777" w:rsidTr="008C2EFF">
        <w:tc>
          <w:tcPr>
            <w:tcW w:w="5000" w:type="pct"/>
            <w:tcBorders>
              <w:top w:val="single" w:sz="12" w:space="0" w:color="auto"/>
              <w:left w:val="single" w:sz="12" w:space="0" w:color="auto"/>
              <w:bottom w:val="single" w:sz="12" w:space="0" w:color="auto"/>
              <w:right w:val="single" w:sz="12" w:space="0" w:color="auto"/>
            </w:tcBorders>
          </w:tcPr>
          <w:p w14:paraId="44002099" w14:textId="77777777" w:rsidR="00535B22" w:rsidRPr="00F64321" w:rsidRDefault="00E84FE8" w:rsidP="009C4676">
            <w:pPr>
              <w:spacing w:before="60" w:after="60"/>
              <w:jc w:val="both"/>
              <w:rPr>
                <w:rFonts w:ascii="Verdana" w:hAnsi="Verdana" w:cs="Arial"/>
                <w:sz w:val="20"/>
                <w:szCs w:val="20"/>
              </w:rPr>
            </w:pPr>
            <w:r w:rsidRPr="00F64321">
              <w:rPr>
                <w:rFonts w:ascii="Verdana" w:hAnsi="Verdana" w:cs="Arial"/>
                <w:sz w:val="20"/>
                <w:szCs w:val="20"/>
              </w:rPr>
              <w:t xml:space="preserve">Please note that the Commission promotes "zero tolerance to fraud and corruption". In this context, </w:t>
            </w:r>
            <w:r w:rsidRPr="00F64321">
              <w:rPr>
                <w:rFonts w:ascii="Verdana" w:hAnsi="Verdana" w:cs="Arial"/>
                <w:b/>
                <w:sz w:val="20"/>
                <w:szCs w:val="20"/>
              </w:rPr>
              <w:t>the Commission implements controls to prevent, detect and address irregularities/fraud instances, whether these occur in connection with its activities and funds, and inside or outside its organisation</w:t>
            </w:r>
            <w:r w:rsidRPr="00F64321">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2B5F8E" w:rsidRPr="00F64321" w14:paraId="5948DC14" w14:textId="77777777" w:rsidTr="008C2EFF">
        <w:tc>
          <w:tcPr>
            <w:tcW w:w="5000" w:type="pct"/>
            <w:tcBorders>
              <w:top w:val="single" w:sz="12" w:space="0" w:color="auto"/>
              <w:left w:val="single" w:sz="12" w:space="0" w:color="auto"/>
              <w:bottom w:val="single" w:sz="12" w:space="0" w:color="auto"/>
              <w:right w:val="single" w:sz="12" w:space="0" w:color="auto"/>
            </w:tcBorders>
          </w:tcPr>
          <w:p w14:paraId="22D8267A" w14:textId="77777777" w:rsidR="002B5F8E" w:rsidRPr="00F64321" w:rsidRDefault="002B5F8E" w:rsidP="008C164A">
            <w:pPr>
              <w:spacing w:before="60" w:after="60"/>
              <w:jc w:val="both"/>
              <w:rPr>
                <w:rFonts w:ascii="Verdana" w:hAnsi="Verdana" w:cs="Arial"/>
                <w:sz w:val="20"/>
                <w:szCs w:val="20"/>
              </w:rPr>
            </w:pPr>
            <w:r w:rsidRPr="00F64321">
              <w:rPr>
                <w:rFonts w:ascii="Verdana" w:hAnsi="Verdana" w:cs="Arial"/>
                <w:b/>
                <w:sz w:val="20"/>
                <w:szCs w:val="20"/>
              </w:rPr>
              <w:t>For the requests linked with the RRPs</w:t>
            </w:r>
            <w:r w:rsidRPr="00F64321">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bl>
    <w:p w14:paraId="5B2FC939" w14:textId="77777777" w:rsidR="00305060" w:rsidRPr="00F64321" w:rsidRDefault="00305060" w:rsidP="5AD5729F">
      <w:pPr>
        <w:spacing w:after="0"/>
        <w:rPr>
          <w:rFonts w:ascii="Verdana" w:hAnsi="Verdana"/>
          <w:b/>
          <w:noProof/>
        </w:rPr>
      </w:pPr>
      <w:bookmarkStart w:id="0" w:name="_GoBack"/>
      <w:bookmarkEnd w:id="0"/>
    </w:p>
    <w:sectPr w:rsidR="00305060" w:rsidRPr="00F64321" w:rsidSect="00130D4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806E8" w14:textId="77777777" w:rsidR="00F733A7" w:rsidRDefault="00F733A7" w:rsidP="00EE6AE0">
      <w:pPr>
        <w:spacing w:after="0" w:line="240" w:lineRule="auto"/>
      </w:pPr>
      <w:r>
        <w:separator/>
      </w:r>
    </w:p>
  </w:endnote>
  <w:endnote w:type="continuationSeparator" w:id="0">
    <w:p w14:paraId="6B21C17D" w14:textId="77777777" w:rsidR="00F733A7" w:rsidRDefault="00F733A7" w:rsidP="00EE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484DF96C" w14:textId="5320A622" w:rsidR="0069297E" w:rsidRDefault="0069297E">
        <w:pPr>
          <w:pStyle w:val="Footer"/>
          <w:jc w:val="right"/>
        </w:pPr>
        <w:r>
          <w:fldChar w:fldCharType="begin"/>
        </w:r>
        <w:r>
          <w:instrText xml:space="preserve"> PAGE   \* MERGEFORMAT </w:instrText>
        </w:r>
        <w:r>
          <w:fldChar w:fldCharType="separate"/>
        </w:r>
        <w:r w:rsidR="009D467A">
          <w:rPr>
            <w:noProof/>
          </w:rPr>
          <w:t>8</w:t>
        </w:r>
        <w:r>
          <w:rPr>
            <w:noProof/>
          </w:rPr>
          <w:fldChar w:fldCharType="end"/>
        </w:r>
      </w:p>
    </w:sdtContent>
  </w:sdt>
  <w:p w14:paraId="72667946" w14:textId="77777777" w:rsidR="0069297E" w:rsidRDefault="00692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64E5" w14:textId="77777777" w:rsidR="00F733A7" w:rsidRDefault="00F733A7" w:rsidP="00EE6AE0">
      <w:pPr>
        <w:spacing w:after="0" w:line="240" w:lineRule="auto"/>
      </w:pPr>
      <w:r>
        <w:separator/>
      </w:r>
    </w:p>
  </w:footnote>
  <w:footnote w:type="continuationSeparator" w:id="0">
    <w:p w14:paraId="1F8BC61A" w14:textId="77777777" w:rsidR="00F733A7" w:rsidRDefault="00F733A7" w:rsidP="00EE6AE0">
      <w:pPr>
        <w:spacing w:after="0" w:line="240" w:lineRule="auto"/>
      </w:pPr>
      <w:r>
        <w:continuationSeparator/>
      </w:r>
    </w:p>
  </w:footnote>
  <w:footnote w:id="1">
    <w:p w14:paraId="3EA1ACC6" w14:textId="77777777" w:rsidR="0069297E" w:rsidRPr="0047408E" w:rsidRDefault="0069297E">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67F19" w14:textId="22F0E5BE" w:rsidR="0069297E" w:rsidRDefault="0069297E" w:rsidP="00A421F4">
    <w:pPr>
      <w:pStyle w:val="Header"/>
      <w:tabs>
        <w:tab w:val="clear" w:pos="4536"/>
        <w:tab w:val="center" w:pos="7797"/>
      </w:tabs>
      <w:ind w:right="-30"/>
      <w:jc w:val="both"/>
    </w:pPr>
    <w:r w:rsidRPr="5ED146BE">
      <w:rPr>
        <w:rFonts w:ascii="Verdana" w:hAnsi="Verdana"/>
        <w:b/>
        <w:bCs/>
        <w:sz w:val="20"/>
        <w:szCs w:val="20"/>
        <w:lang w:val="en-US"/>
      </w:rPr>
      <w:t>TSI 2022</w:t>
    </w:r>
    <w:r w:rsidRPr="00FA4464">
      <w:rPr>
        <w:b/>
        <w:sz w:val="20"/>
        <w:lang w:val="en-US"/>
      </w:rPr>
      <w:tab/>
    </w:r>
    <w:r w:rsidRPr="5ED146BE">
      <w:rPr>
        <w:rFonts w:ascii="Verdana" w:hAnsi="Verdana"/>
        <w:sz w:val="20"/>
        <w:szCs w:val="20"/>
        <w:lang w:val="en-US"/>
      </w:rPr>
      <w:t xml:space="preserve">Template: </w:t>
    </w:r>
    <w:r w:rsidRPr="5ED146BE">
      <w:rPr>
        <w:rFonts w:ascii="Verdana" w:hAnsi="Verdana"/>
        <w:b/>
        <w:bCs/>
        <w:sz w:val="20"/>
        <w:szCs w:val="20"/>
        <w:lang w:val="en-US"/>
      </w:rPr>
      <w:t>REQUEST FOR TECHNICAL SUPPORT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5"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C85DFB"/>
    <w:multiLevelType w:val="hybridMultilevel"/>
    <w:tmpl w:val="DEB459EA"/>
    <w:lvl w:ilvl="0" w:tplc="92C625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6700A"/>
    <w:multiLevelType w:val="hybridMultilevel"/>
    <w:tmpl w:val="F4308C82"/>
    <w:lvl w:ilvl="0" w:tplc="E0FE2CA6">
      <w:start w:val="1"/>
      <w:numFmt w:val="decimal"/>
      <w:lvlText w:val="%1."/>
      <w:lvlJc w:val="left"/>
      <w:pPr>
        <w:ind w:left="360" w:hanging="360"/>
      </w:pPr>
      <w:rPr>
        <w:rFonts w:hint="default"/>
        <w:b/>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9"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11"/>
  </w:num>
  <w:num w:numId="5">
    <w:abstractNumId w:val="3"/>
  </w:num>
  <w:num w:numId="6">
    <w:abstractNumId w:val="4"/>
  </w:num>
  <w:num w:numId="7">
    <w:abstractNumId w:val="5"/>
  </w:num>
  <w:num w:numId="8">
    <w:abstractNumId w:val="10"/>
  </w:num>
  <w:num w:numId="9">
    <w:abstractNumId w:val="9"/>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6A39"/>
    <w:rsid w:val="0001491A"/>
    <w:rsid w:val="00016208"/>
    <w:rsid w:val="00025F52"/>
    <w:rsid w:val="00032090"/>
    <w:rsid w:val="00037D40"/>
    <w:rsid w:val="000433AC"/>
    <w:rsid w:val="00054544"/>
    <w:rsid w:val="000573A6"/>
    <w:rsid w:val="00060746"/>
    <w:rsid w:val="00073CEF"/>
    <w:rsid w:val="00080242"/>
    <w:rsid w:val="00083D08"/>
    <w:rsid w:val="0008727F"/>
    <w:rsid w:val="00087D96"/>
    <w:rsid w:val="000A2911"/>
    <w:rsid w:val="000A3888"/>
    <w:rsid w:val="000A48F1"/>
    <w:rsid w:val="000A6292"/>
    <w:rsid w:val="000A7759"/>
    <w:rsid w:val="000B63C0"/>
    <w:rsid w:val="000C5361"/>
    <w:rsid w:val="000C612B"/>
    <w:rsid w:val="000D06F2"/>
    <w:rsid w:val="000D25FF"/>
    <w:rsid w:val="000E0C93"/>
    <w:rsid w:val="000E0E25"/>
    <w:rsid w:val="000F6884"/>
    <w:rsid w:val="00105BAF"/>
    <w:rsid w:val="001060ED"/>
    <w:rsid w:val="00106160"/>
    <w:rsid w:val="001170F1"/>
    <w:rsid w:val="00123EA4"/>
    <w:rsid w:val="00126003"/>
    <w:rsid w:val="00130D40"/>
    <w:rsid w:val="00132A25"/>
    <w:rsid w:val="001427C5"/>
    <w:rsid w:val="00145C07"/>
    <w:rsid w:val="00154168"/>
    <w:rsid w:val="00155CA6"/>
    <w:rsid w:val="0015773E"/>
    <w:rsid w:val="00160638"/>
    <w:rsid w:val="00162673"/>
    <w:rsid w:val="00163FA5"/>
    <w:rsid w:val="0017179C"/>
    <w:rsid w:val="001722E2"/>
    <w:rsid w:val="00173710"/>
    <w:rsid w:val="00177BB5"/>
    <w:rsid w:val="001924BA"/>
    <w:rsid w:val="001977ED"/>
    <w:rsid w:val="001A5290"/>
    <w:rsid w:val="001B3A5B"/>
    <w:rsid w:val="001B4CA4"/>
    <w:rsid w:val="001B6A3A"/>
    <w:rsid w:val="001C44E8"/>
    <w:rsid w:val="001D6943"/>
    <w:rsid w:val="001D76F9"/>
    <w:rsid w:val="001E0C62"/>
    <w:rsid w:val="001E306A"/>
    <w:rsid w:val="001E4A3B"/>
    <w:rsid w:val="001F1272"/>
    <w:rsid w:val="001F44A1"/>
    <w:rsid w:val="001F461A"/>
    <w:rsid w:val="001F5ABC"/>
    <w:rsid w:val="001F5BD3"/>
    <w:rsid w:val="002012DE"/>
    <w:rsid w:val="00206966"/>
    <w:rsid w:val="002075D7"/>
    <w:rsid w:val="00211E64"/>
    <w:rsid w:val="002127E9"/>
    <w:rsid w:val="0021322B"/>
    <w:rsid w:val="00217AFD"/>
    <w:rsid w:val="002221E3"/>
    <w:rsid w:val="002329AC"/>
    <w:rsid w:val="002420DA"/>
    <w:rsid w:val="002427CC"/>
    <w:rsid w:val="00243E91"/>
    <w:rsid w:val="002507B4"/>
    <w:rsid w:val="00250CCC"/>
    <w:rsid w:val="00254CC9"/>
    <w:rsid w:val="00255BEB"/>
    <w:rsid w:val="00257DA6"/>
    <w:rsid w:val="002616EF"/>
    <w:rsid w:val="00264F57"/>
    <w:rsid w:val="00270E0E"/>
    <w:rsid w:val="002738E2"/>
    <w:rsid w:val="0028448B"/>
    <w:rsid w:val="002848DC"/>
    <w:rsid w:val="00286CA3"/>
    <w:rsid w:val="00292CD3"/>
    <w:rsid w:val="00295EAD"/>
    <w:rsid w:val="00297B1A"/>
    <w:rsid w:val="002A6200"/>
    <w:rsid w:val="002B5F8E"/>
    <w:rsid w:val="002C02B1"/>
    <w:rsid w:val="002C11A9"/>
    <w:rsid w:val="002C5913"/>
    <w:rsid w:val="002D64D2"/>
    <w:rsid w:val="002D670E"/>
    <w:rsid w:val="002E0E33"/>
    <w:rsid w:val="002E3AFF"/>
    <w:rsid w:val="002F1566"/>
    <w:rsid w:val="002F4656"/>
    <w:rsid w:val="002F66E7"/>
    <w:rsid w:val="00300A4B"/>
    <w:rsid w:val="003018BC"/>
    <w:rsid w:val="00305060"/>
    <w:rsid w:val="003061EF"/>
    <w:rsid w:val="003065BC"/>
    <w:rsid w:val="00320931"/>
    <w:rsid w:val="00322E3E"/>
    <w:rsid w:val="0032586D"/>
    <w:rsid w:val="00326FF9"/>
    <w:rsid w:val="00332288"/>
    <w:rsid w:val="00347344"/>
    <w:rsid w:val="00351D5C"/>
    <w:rsid w:val="00356CC4"/>
    <w:rsid w:val="003571E6"/>
    <w:rsid w:val="003776F1"/>
    <w:rsid w:val="00377808"/>
    <w:rsid w:val="003823AB"/>
    <w:rsid w:val="00386826"/>
    <w:rsid w:val="00386CCE"/>
    <w:rsid w:val="00387629"/>
    <w:rsid w:val="00394080"/>
    <w:rsid w:val="003942CC"/>
    <w:rsid w:val="00394820"/>
    <w:rsid w:val="00395FCF"/>
    <w:rsid w:val="003A5F9A"/>
    <w:rsid w:val="003A6379"/>
    <w:rsid w:val="003B077A"/>
    <w:rsid w:val="003B3BB0"/>
    <w:rsid w:val="003C6E67"/>
    <w:rsid w:val="003D4D40"/>
    <w:rsid w:val="003D68FB"/>
    <w:rsid w:val="003E0A87"/>
    <w:rsid w:val="003F34D5"/>
    <w:rsid w:val="003F45E0"/>
    <w:rsid w:val="003F669A"/>
    <w:rsid w:val="003F68D7"/>
    <w:rsid w:val="00404E6D"/>
    <w:rsid w:val="00405A02"/>
    <w:rsid w:val="00410166"/>
    <w:rsid w:val="00410A3A"/>
    <w:rsid w:val="00411864"/>
    <w:rsid w:val="00412B20"/>
    <w:rsid w:val="00412CB4"/>
    <w:rsid w:val="00414364"/>
    <w:rsid w:val="0041552D"/>
    <w:rsid w:val="00420A19"/>
    <w:rsid w:val="0042111B"/>
    <w:rsid w:val="00431136"/>
    <w:rsid w:val="00434040"/>
    <w:rsid w:val="00434B92"/>
    <w:rsid w:val="0044533F"/>
    <w:rsid w:val="0044775D"/>
    <w:rsid w:val="00447B04"/>
    <w:rsid w:val="00450562"/>
    <w:rsid w:val="004512DC"/>
    <w:rsid w:val="004519D5"/>
    <w:rsid w:val="004623E5"/>
    <w:rsid w:val="00471F42"/>
    <w:rsid w:val="0047408E"/>
    <w:rsid w:val="0047428C"/>
    <w:rsid w:val="00475295"/>
    <w:rsid w:val="00476B38"/>
    <w:rsid w:val="00477CA5"/>
    <w:rsid w:val="004819DF"/>
    <w:rsid w:val="00485788"/>
    <w:rsid w:val="00490741"/>
    <w:rsid w:val="00491980"/>
    <w:rsid w:val="004924BB"/>
    <w:rsid w:val="004A36BA"/>
    <w:rsid w:val="004A518B"/>
    <w:rsid w:val="004A67DF"/>
    <w:rsid w:val="004A71FA"/>
    <w:rsid w:val="004B2A29"/>
    <w:rsid w:val="004B327C"/>
    <w:rsid w:val="004B34AE"/>
    <w:rsid w:val="004B5E1D"/>
    <w:rsid w:val="004D2640"/>
    <w:rsid w:val="004D485E"/>
    <w:rsid w:val="004D7495"/>
    <w:rsid w:val="004E36C2"/>
    <w:rsid w:val="004E55DE"/>
    <w:rsid w:val="00513403"/>
    <w:rsid w:val="00515693"/>
    <w:rsid w:val="00526429"/>
    <w:rsid w:val="0053252D"/>
    <w:rsid w:val="00535B22"/>
    <w:rsid w:val="005431F1"/>
    <w:rsid w:val="00543A8D"/>
    <w:rsid w:val="00547BCA"/>
    <w:rsid w:val="00552555"/>
    <w:rsid w:val="0055398E"/>
    <w:rsid w:val="00554A88"/>
    <w:rsid w:val="00555995"/>
    <w:rsid w:val="00556727"/>
    <w:rsid w:val="005647CA"/>
    <w:rsid w:val="0056717D"/>
    <w:rsid w:val="00571AC4"/>
    <w:rsid w:val="005728FE"/>
    <w:rsid w:val="005827FF"/>
    <w:rsid w:val="005A184C"/>
    <w:rsid w:val="005A2007"/>
    <w:rsid w:val="005B0AB3"/>
    <w:rsid w:val="005B155B"/>
    <w:rsid w:val="005B4299"/>
    <w:rsid w:val="005B6243"/>
    <w:rsid w:val="005B79C4"/>
    <w:rsid w:val="005B7E6E"/>
    <w:rsid w:val="005C1DEB"/>
    <w:rsid w:val="005C1F5E"/>
    <w:rsid w:val="005C33AE"/>
    <w:rsid w:val="005C5525"/>
    <w:rsid w:val="005C6F09"/>
    <w:rsid w:val="005D1F69"/>
    <w:rsid w:val="005D3C6F"/>
    <w:rsid w:val="005D6565"/>
    <w:rsid w:val="005E7011"/>
    <w:rsid w:val="005F3D5C"/>
    <w:rsid w:val="005F56F9"/>
    <w:rsid w:val="005F59EC"/>
    <w:rsid w:val="0060330B"/>
    <w:rsid w:val="00603B74"/>
    <w:rsid w:val="0060523A"/>
    <w:rsid w:val="00606DDB"/>
    <w:rsid w:val="00607164"/>
    <w:rsid w:val="00607CF0"/>
    <w:rsid w:val="00613E42"/>
    <w:rsid w:val="0061425B"/>
    <w:rsid w:val="00614C17"/>
    <w:rsid w:val="006227C2"/>
    <w:rsid w:val="0062328B"/>
    <w:rsid w:val="00626265"/>
    <w:rsid w:val="006262E0"/>
    <w:rsid w:val="00632580"/>
    <w:rsid w:val="006363CA"/>
    <w:rsid w:val="006370FD"/>
    <w:rsid w:val="00646298"/>
    <w:rsid w:val="00650695"/>
    <w:rsid w:val="00670295"/>
    <w:rsid w:val="00677A34"/>
    <w:rsid w:val="006864AE"/>
    <w:rsid w:val="006874CA"/>
    <w:rsid w:val="0069297E"/>
    <w:rsid w:val="00693EFF"/>
    <w:rsid w:val="00696AEE"/>
    <w:rsid w:val="006A3BAA"/>
    <w:rsid w:val="006A4CF2"/>
    <w:rsid w:val="006B4E8B"/>
    <w:rsid w:val="006B6BFF"/>
    <w:rsid w:val="006D4F1C"/>
    <w:rsid w:val="006D5913"/>
    <w:rsid w:val="006E5356"/>
    <w:rsid w:val="006E6DEF"/>
    <w:rsid w:val="006E74D2"/>
    <w:rsid w:val="006F3282"/>
    <w:rsid w:val="006F3521"/>
    <w:rsid w:val="006F3E3C"/>
    <w:rsid w:val="006F7BB1"/>
    <w:rsid w:val="007063D2"/>
    <w:rsid w:val="00706F0C"/>
    <w:rsid w:val="00707EE9"/>
    <w:rsid w:val="00712B39"/>
    <w:rsid w:val="00714D6C"/>
    <w:rsid w:val="0073016D"/>
    <w:rsid w:val="00731789"/>
    <w:rsid w:val="007353E2"/>
    <w:rsid w:val="00736FCB"/>
    <w:rsid w:val="00741C91"/>
    <w:rsid w:val="00745037"/>
    <w:rsid w:val="0074774C"/>
    <w:rsid w:val="00762EAE"/>
    <w:rsid w:val="00765249"/>
    <w:rsid w:val="00765C35"/>
    <w:rsid w:val="00782AAF"/>
    <w:rsid w:val="00783A7A"/>
    <w:rsid w:val="0078425F"/>
    <w:rsid w:val="007917DE"/>
    <w:rsid w:val="007A2C4C"/>
    <w:rsid w:val="007A2DB5"/>
    <w:rsid w:val="007B061E"/>
    <w:rsid w:val="007B79D7"/>
    <w:rsid w:val="007D6BEA"/>
    <w:rsid w:val="007E0322"/>
    <w:rsid w:val="007E1666"/>
    <w:rsid w:val="007E460E"/>
    <w:rsid w:val="007E53E9"/>
    <w:rsid w:val="007E7C2D"/>
    <w:rsid w:val="007F03C3"/>
    <w:rsid w:val="007F0405"/>
    <w:rsid w:val="007F1364"/>
    <w:rsid w:val="007F2B4B"/>
    <w:rsid w:val="007F5617"/>
    <w:rsid w:val="007F76C3"/>
    <w:rsid w:val="00800221"/>
    <w:rsid w:val="00800577"/>
    <w:rsid w:val="00801E43"/>
    <w:rsid w:val="008054D1"/>
    <w:rsid w:val="00805A85"/>
    <w:rsid w:val="00816654"/>
    <w:rsid w:val="008256C7"/>
    <w:rsid w:val="00833A74"/>
    <w:rsid w:val="00837AD6"/>
    <w:rsid w:val="0084345E"/>
    <w:rsid w:val="008455EB"/>
    <w:rsid w:val="0085036E"/>
    <w:rsid w:val="00854A82"/>
    <w:rsid w:val="00860C8C"/>
    <w:rsid w:val="008638C4"/>
    <w:rsid w:val="00866E39"/>
    <w:rsid w:val="008737FC"/>
    <w:rsid w:val="00875BC5"/>
    <w:rsid w:val="00884486"/>
    <w:rsid w:val="0089219C"/>
    <w:rsid w:val="00894643"/>
    <w:rsid w:val="008A2C86"/>
    <w:rsid w:val="008A46ED"/>
    <w:rsid w:val="008A4D75"/>
    <w:rsid w:val="008A787C"/>
    <w:rsid w:val="008B492C"/>
    <w:rsid w:val="008C164A"/>
    <w:rsid w:val="008C2EFF"/>
    <w:rsid w:val="008D74DA"/>
    <w:rsid w:val="008D7F0D"/>
    <w:rsid w:val="008E0A79"/>
    <w:rsid w:val="0090180B"/>
    <w:rsid w:val="00905CDE"/>
    <w:rsid w:val="00906136"/>
    <w:rsid w:val="0090678A"/>
    <w:rsid w:val="009165E1"/>
    <w:rsid w:val="009226A6"/>
    <w:rsid w:val="0092612D"/>
    <w:rsid w:val="0093470C"/>
    <w:rsid w:val="00935657"/>
    <w:rsid w:val="00940AAD"/>
    <w:rsid w:val="00940EB6"/>
    <w:rsid w:val="00953A8B"/>
    <w:rsid w:val="00956321"/>
    <w:rsid w:val="00957A4B"/>
    <w:rsid w:val="00961AAB"/>
    <w:rsid w:val="00962426"/>
    <w:rsid w:val="00972619"/>
    <w:rsid w:val="0097672B"/>
    <w:rsid w:val="00982E93"/>
    <w:rsid w:val="009866B1"/>
    <w:rsid w:val="00987072"/>
    <w:rsid w:val="00997319"/>
    <w:rsid w:val="00997A38"/>
    <w:rsid w:val="009B5DA5"/>
    <w:rsid w:val="009C133C"/>
    <w:rsid w:val="009C1BFD"/>
    <w:rsid w:val="009C25C6"/>
    <w:rsid w:val="009C31F7"/>
    <w:rsid w:val="009C4676"/>
    <w:rsid w:val="009C72DD"/>
    <w:rsid w:val="009D1D3E"/>
    <w:rsid w:val="009D2B8D"/>
    <w:rsid w:val="009D467A"/>
    <w:rsid w:val="009E2AB7"/>
    <w:rsid w:val="009E33A8"/>
    <w:rsid w:val="00A063B7"/>
    <w:rsid w:val="00A06932"/>
    <w:rsid w:val="00A07817"/>
    <w:rsid w:val="00A108DE"/>
    <w:rsid w:val="00A11C3D"/>
    <w:rsid w:val="00A12619"/>
    <w:rsid w:val="00A138DE"/>
    <w:rsid w:val="00A3118E"/>
    <w:rsid w:val="00A31DFE"/>
    <w:rsid w:val="00A34A04"/>
    <w:rsid w:val="00A421F4"/>
    <w:rsid w:val="00A4640A"/>
    <w:rsid w:val="00A50355"/>
    <w:rsid w:val="00A50DD6"/>
    <w:rsid w:val="00A52606"/>
    <w:rsid w:val="00A55814"/>
    <w:rsid w:val="00A60823"/>
    <w:rsid w:val="00A61EE1"/>
    <w:rsid w:val="00A6296E"/>
    <w:rsid w:val="00A63E64"/>
    <w:rsid w:val="00A7100F"/>
    <w:rsid w:val="00A72B53"/>
    <w:rsid w:val="00A9314F"/>
    <w:rsid w:val="00A95153"/>
    <w:rsid w:val="00A97C92"/>
    <w:rsid w:val="00AA0769"/>
    <w:rsid w:val="00AA3062"/>
    <w:rsid w:val="00AA5A63"/>
    <w:rsid w:val="00AA6B7C"/>
    <w:rsid w:val="00AA7FF8"/>
    <w:rsid w:val="00AB3503"/>
    <w:rsid w:val="00AB3CCC"/>
    <w:rsid w:val="00AB72EA"/>
    <w:rsid w:val="00AC3FFE"/>
    <w:rsid w:val="00AD04D6"/>
    <w:rsid w:val="00AD13C9"/>
    <w:rsid w:val="00AD2252"/>
    <w:rsid w:val="00AD3BC9"/>
    <w:rsid w:val="00AE388C"/>
    <w:rsid w:val="00AF0831"/>
    <w:rsid w:val="00AF08B2"/>
    <w:rsid w:val="00B07670"/>
    <w:rsid w:val="00B11516"/>
    <w:rsid w:val="00B1775D"/>
    <w:rsid w:val="00B241B1"/>
    <w:rsid w:val="00B26DE0"/>
    <w:rsid w:val="00B30305"/>
    <w:rsid w:val="00B31A32"/>
    <w:rsid w:val="00B320E5"/>
    <w:rsid w:val="00B37829"/>
    <w:rsid w:val="00B41660"/>
    <w:rsid w:val="00B4229D"/>
    <w:rsid w:val="00B42CE9"/>
    <w:rsid w:val="00B46999"/>
    <w:rsid w:val="00B47FCB"/>
    <w:rsid w:val="00B57B38"/>
    <w:rsid w:val="00B673DF"/>
    <w:rsid w:val="00B90C21"/>
    <w:rsid w:val="00B91A80"/>
    <w:rsid w:val="00B9504D"/>
    <w:rsid w:val="00B974B9"/>
    <w:rsid w:val="00BA13A5"/>
    <w:rsid w:val="00BA2FC2"/>
    <w:rsid w:val="00BA3A99"/>
    <w:rsid w:val="00BA4ABF"/>
    <w:rsid w:val="00BA749B"/>
    <w:rsid w:val="00BB180F"/>
    <w:rsid w:val="00BB19CD"/>
    <w:rsid w:val="00BB5C53"/>
    <w:rsid w:val="00BB7CF9"/>
    <w:rsid w:val="00BC4A69"/>
    <w:rsid w:val="00BC4DE2"/>
    <w:rsid w:val="00BC7AFE"/>
    <w:rsid w:val="00BD1C5F"/>
    <w:rsid w:val="00BD2D6A"/>
    <w:rsid w:val="00BD5082"/>
    <w:rsid w:val="00BE523E"/>
    <w:rsid w:val="00BE556C"/>
    <w:rsid w:val="00BF3BF0"/>
    <w:rsid w:val="00BF4619"/>
    <w:rsid w:val="00BF4FE2"/>
    <w:rsid w:val="00BF6092"/>
    <w:rsid w:val="00C21EA8"/>
    <w:rsid w:val="00C244E5"/>
    <w:rsid w:val="00C33B2C"/>
    <w:rsid w:val="00C37707"/>
    <w:rsid w:val="00C4127D"/>
    <w:rsid w:val="00C435B9"/>
    <w:rsid w:val="00C462EE"/>
    <w:rsid w:val="00C52F24"/>
    <w:rsid w:val="00C54B2D"/>
    <w:rsid w:val="00C55217"/>
    <w:rsid w:val="00C7446E"/>
    <w:rsid w:val="00C8131F"/>
    <w:rsid w:val="00C878F5"/>
    <w:rsid w:val="00C91F4C"/>
    <w:rsid w:val="00C96D03"/>
    <w:rsid w:val="00CA33AA"/>
    <w:rsid w:val="00CA5055"/>
    <w:rsid w:val="00CA5DB7"/>
    <w:rsid w:val="00CB7E84"/>
    <w:rsid w:val="00CC1798"/>
    <w:rsid w:val="00CC5AF2"/>
    <w:rsid w:val="00CC61F8"/>
    <w:rsid w:val="00CD4389"/>
    <w:rsid w:val="00CD73BD"/>
    <w:rsid w:val="00CD7801"/>
    <w:rsid w:val="00CE5E2C"/>
    <w:rsid w:val="00CE622B"/>
    <w:rsid w:val="00CF27BA"/>
    <w:rsid w:val="00CF3547"/>
    <w:rsid w:val="00D00C9D"/>
    <w:rsid w:val="00D101BA"/>
    <w:rsid w:val="00D2057A"/>
    <w:rsid w:val="00D22D5C"/>
    <w:rsid w:val="00D25DEF"/>
    <w:rsid w:val="00D31033"/>
    <w:rsid w:val="00D33A1A"/>
    <w:rsid w:val="00D3645C"/>
    <w:rsid w:val="00D36C24"/>
    <w:rsid w:val="00D40064"/>
    <w:rsid w:val="00D5039B"/>
    <w:rsid w:val="00D53C14"/>
    <w:rsid w:val="00D56489"/>
    <w:rsid w:val="00D65209"/>
    <w:rsid w:val="00D6661C"/>
    <w:rsid w:val="00D70AE4"/>
    <w:rsid w:val="00D71631"/>
    <w:rsid w:val="00D725BE"/>
    <w:rsid w:val="00D72B9F"/>
    <w:rsid w:val="00D81722"/>
    <w:rsid w:val="00D85169"/>
    <w:rsid w:val="00D85CF2"/>
    <w:rsid w:val="00D87AD4"/>
    <w:rsid w:val="00DB40DC"/>
    <w:rsid w:val="00DB7BED"/>
    <w:rsid w:val="00DC0080"/>
    <w:rsid w:val="00DD1E2B"/>
    <w:rsid w:val="00DE1966"/>
    <w:rsid w:val="00DE3E99"/>
    <w:rsid w:val="00DE504B"/>
    <w:rsid w:val="00DE6604"/>
    <w:rsid w:val="00DE7646"/>
    <w:rsid w:val="00DF0256"/>
    <w:rsid w:val="00DF665E"/>
    <w:rsid w:val="00DF7FD1"/>
    <w:rsid w:val="00E0003B"/>
    <w:rsid w:val="00E0171B"/>
    <w:rsid w:val="00E02B88"/>
    <w:rsid w:val="00E03ADF"/>
    <w:rsid w:val="00E1214D"/>
    <w:rsid w:val="00E15437"/>
    <w:rsid w:val="00E30019"/>
    <w:rsid w:val="00E35091"/>
    <w:rsid w:val="00E40CA3"/>
    <w:rsid w:val="00E5529F"/>
    <w:rsid w:val="00E56007"/>
    <w:rsid w:val="00E62E5B"/>
    <w:rsid w:val="00E671B0"/>
    <w:rsid w:val="00E72687"/>
    <w:rsid w:val="00E74D52"/>
    <w:rsid w:val="00E76E3D"/>
    <w:rsid w:val="00E83199"/>
    <w:rsid w:val="00E84FE8"/>
    <w:rsid w:val="00E921B1"/>
    <w:rsid w:val="00E93B44"/>
    <w:rsid w:val="00E94478"/>
    <w:rsid w:val="00E95052"/>
    <w:rsid w:val="00E9577D"/>
    <w:rsid w:val="00E97188"/>
    <w:rsid w:val="00EA5ECA"/>
    <w:rsid w:val="00EA60C4"/>
    <w:rsid w:val="00EB26D4"/>
    <w:rsid w:val="00EB308A"/>
    <w:rsid w:val="00EB4733"/>
    <w:rsid w:val="00EC5A01"/>
    <w:rsid w:val="00ED254E"/>
    <w:rsid w:val="00ED28FD"/>
    <w:rsid w:val="00ED3E7E"/>
    <w:rsid w:val="00ED6716"/>
    <w:rsid w:val="00EE0361"/>
    <w:rsid w:val="00EE6AE0"/>
    <w:rsid w:val="00EE7533"/>
    <w:rsid w:val="00EF0A5B"/>
    <w:rsid w:val="00EF6DD3"/>
    <w:rsid w:val="00F00147"/>
    <w:rsid w:val="00F01ABA"/>
    <w:rsid w:val="00F06502"/>
    <w:rsid w:val="00F07C22"/>
    <w:rsid w:val="00F07EF6"/>
    <w:rsid w:val="00F13CF3"/>
    <w:rsid w:val="00F3550B"/>
    <w:rsid w:val="00F546E2"/>
    <w:rsid w:val="00F64321"/>
    <w:rsid w:val="00F64CAB"/>
    <w:rsid w:val="00F6541F"/>
    <w:rsid w:val="00F71C03"/>
    <w:rsid w:val="00F733A7"/>
    <w:rsid w:val="00F7738C"/>
    <w:rsid w:val="00F81DC4"/>
    <w:rsid w:val="00F83841"/>
    <w:rsid w:val="00F85D79"/>
    <w:rsid w:val="00F90D35"/>
    <w:rsid w:val="00F91EB3"/>
    <w:rsid w:val="00F92ED9"/>
    <w:rsid w:val="00F972C4"/>
    <w:rsid w:val="00F978FB"/>
    <w:rsid w:val="00FA3D83"/>
    <w:rsid w:val="00FA4413"/>
    <w:rsid w:val="00FA4464"/>
    <w:rsid w:val="00FB24EE"/>
    <w:rsid w:val="00FB5CCD"/>
    <w:rsid w:val="00FB71D4"/>
    <w:rsid w:val="00FC0511"/>
    <w:rsid w:val="00FC3E03"/>
    <w:rsid w:val="00FC49EF"/>
    <w:rsid w:val="00FC4D28"/>
    <w:rsid w:val="00FC7F7A"/>
    <w:rsid w:val="00FD2D24"/>
    <w:rsid w:val="00FD7A5C"/>
    <w:rsid w:val="00FE4D9B"/>
    <w:rsid w:val="00FE67D0"/>
    <w:rsid w:val="00FF3DA1"/>
    <w:rsid w:val="00FF4289"/>
    <w:rsid w:val="00FF46D0"/>
    <w:rsid w:val="00FF507C"/>
    <w:rsid w:val="0BF28E0C"/>
    <w:rsid w:val="0E457489"/>
    <w:rsid w:val="12DEB849"/>
    <w:rsid w:val="16C985C5"/>
    <w:rsid w:val="187A3000"/>
    <w:rsid w:val="22B394E3"/>
    <w:rsid w:val="22F8166F"/>
    <w:rsid w:val="3BB5AE5B"/>
    <w:rsid w:val="4D747EA9"/>
    <w:rsid w:val="5AD5729F"/>
    <w:rsid w:val="5ED146BE"/>
    <w:rsid w:val="6B8B47B1"/>
    <w:rsid w:val="768445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0E508"/>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uiPriority w:val="99"/>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nhideWhenUsed/>
    <w:rsid w:val="00394820"/>
    <w:pPr>
      <w:spacing w:line="240" w:lineRule="auto"/>
    </w:pPr>
    <w:rPr>
      <w:sz w:val="20"/>
      <w:szCs w:val="20"/>
    </w:rPr>
  </w:style>
  <w:style w:type="character" w:customStyle="1" w:styleId="CommentTextChar">
    <w:name w:val="Comment Text Char"/>
    <w:basedOn w:val="DefaultParagraphFont"/>
    <w:link w:val="CommentText"/>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A67DF"/>
  </w:style>
  <w:style w:type="character" w:styleId="Strong">
    <w:name w:val="Strong"/>
    <w:basedOn w:val="DefaultParagraphFont"/>
    <w:uiPriority w:val="22"/>
    <w:qFormat/>
    <w:rsid w:val="004A67DF"/>
    <w:rPr>
      <w:b/>
      <w:b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locked/>
    <w:rsid w:val="0093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2.xml><?xml version="1.0" encoding="utf-8"?>
<ds:datastoreItem xmlns:ds="http://schemas.openxmlformats.org/officeDocument/2006/customXml" ds:itemID="{602D064C-2378-4E6E-A656-DCC7D9F57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F1A50-6163-442F-93E5-2E044B5413C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a30d10d-b30d-4a7a-9d26-d2ca493895f6"/>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83BCA181-4C62-475D-8703-086FFC4F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2209</Words>
  <Characters>13059</Characters>
  <Application>Microsoft Office Word</Application>
  <DocSecurity>0</DocSecurity>
  <Lines>343</Lines>
  <Paragraphs>165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REFORM A2</dc:creator>
  <cp:lastModifiedBy>DIMITRIOU Iakovos (REFORM)</cp:lastModifiedBy>
  <cp:revision>2</cp:revision>
  <cp:lastPrinted>2019-09-11T07:25:00Z</cp:lastPrinted>
  <dcterms:created xsi:type="dcterms:W3CDTF">2021-08-05T13:33:00Z</dcterms:created>
  <dcterms:modified xsi:type="dcterms:W3CDTF">2021-08-05T13:33:00Z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y fmtid="{D5CDD505-2E9C-101B-9397-08002B2CF9AE}" pid="10" name="TitusGUID">
    <vt:lpwstr>a2e4808f-6c5e-4298-a311-f52a7057062b</vt:lpwstr>
  </property>
</Properties>
</file>