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15D17612" w:rsidR="00BB79A4" w:rsidRPr="00F11460" w:rsidRDefault="00DA6660" w:rsidP="00DA6660">
      <w:pPr>
        <w:pStyle w:val="Pagedecouverture"/>
        <w:rPr>
          <w:noProof/>
          <w:lang w:val="sk-SK"/>
        </w:rPr>
      </w:pPr>
      <w:bookmarkStart w:id="0" w:name="LW_BM_COVERPAGE"/>
      <w:r>
        <w:rPr>
          <w:noProof/>
          <w:lang w:val="sk-SK"/>
        </w:rPr>
        <w:pict w14:anchorId="3A665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CACAC7CB-FD8C-4443-9D3A-653E0AED7823" style="width:455.15pt;height:365pt">
            <v:imagedata r:id="rId8" o:title=""/>
          </v:shape>
        </w:pict>
      </w:r>
    </w:p>
    <w:bookmarkEnd w:id="0"/>
    <w:p w14:paraId="7528B035" w14:textId="77777777" w:rsidR="004329BF" w:rsidRPr="00F11460" w:rsidRDefault="004329BF" w:rsidP="00B42AEB">
      <w:pPr>
        <w:rPr>
          <w:noProof/>
          <w:lang w:val="sk-SK"/>
        </w:rPr>
        <w:sectPr w:rsidR="004329BF" w:rsidRPr="00F11460" w:rsidSect="00DA6660">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F11460" w:rsidRDefault="001D7F27" w:rsidP="00860D52">
      <w:pPr>
        <w:pStyle w:val="Heading1"/>
        <w:spacing w:before="0" w:after="240" w:line="288" w:lineRule="auto"/>
        <w:jc w:val="center"/>
        <w:rPr>
          <w:noProof/>
          <w:lang w:val="sk-SK"/>
        </w:rPr>
      </w:pPr>
      <w:bookmarkStart w:id="1" w:name="_Hlk141981557"/>
      <w:bookmarkStart w:id="2" w:name="_Hlk142502404"/>
      <w:bookmarkStart w:id="3" w:name="_Toc158716222"/>
      <w:bookmarkStart w:id="4" w:name="_GoBack"/>
      <w:bookmarkEnd w:id="1"/>
      <w:bookmarkEnd w:id="2"/>
      <w:bookmarkEnd w:id="4"/>
      <w:r w:rsidRPr="00F11460">
        <w:rPr>
          <w:noProof/>
          <w:lang w:val="sk-SK"/>
        </w:rPr>
        <w:lastRenderedPageBreak/>
        <w:t>Obsah</w:t>
      </w:r>
      <w:bookmarkEnd w:id="3"/>
    </w:p>
    <w:sdt>
      <w:sdtPr>
        <w:rPr>
          <w:b w:val="0"/>
          <w:bCs w:val="0"/>
          <w:noProof/>
          <w:lang w:val="en-IE"/>
        </w:rPr>
        <w:id w:val="-2143641472"/>
        <w:docPartObj>
          <w:docPartGallery w:val="Table of Contents"/>
          <w:docPartUnique/>
        </w:docPartObj>
      </w:sdtPr>
      <w:sdtEndPr/>
      <w:sdtContent>
        <w:p w14:paraId="2DA816BE" w14:textId="7AE36A24" w:rsidR="00F11460" w:rsidRPr="00F11460" w:rsidRDefault="00A11876" w:rsidP="00B82620">
          <w:pPr>
            <w:pStyle w:val="TOC1"/>
            <w:rPr>
              <w:rFonts w:asciiTheme="minorHAnsi" w:eastAsiaTheme="minorEastAsia" w:hAnsiTheme="minorHAnsi" w:cstheme="minorBidi"/>
              <w:noProof/>
              <w:kern w:val="2"/>
              <w:sz w:val="22"/>
              <w:szCs w:val="22"/>
              <w14:ligatures w14:val="standardContextual"/>
            </w:rPr>
          </w:pPr>
          <w:r w:rsidRPr="00F11460">
            <w:rPr>
              <w:noProof/>
            </w:rPr>
            <w:fldChar w:fldCharType="begin"/>
          </w:r>
          <w:r w:rsidRPr="00F11460">
            <w:rPr>
              <w:noProof/>
            </w:rPr>
            <w:instrText xml:space="preserve"> TOC \o "1-3" \h \z \u </w:instrText>
          </w:r>
          <w:r w:rsidRPr="00F11460">
            <w:rPr>
              <w:noProof/>
            </w:rPr>
            <w:fldChar w:fldCharType="separate"/>
          </w:r>
        </w:p>
        <w:p w14:paraId="247D4780" w14:textId="0761365A" w:rsidR="00F11460" w:rsidRPr="00B8262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23" w:history="1">
            <w:r w:rsidR="00F11460" w:rsidRPr="00B82620">
              <w:rPr>
                <w:rStyle w:val="Hyperlink"/>
                <w:noProof/>
              </w:rPr>
              <w:t>1.</w:t>
            </w:r>
            <w:r w:rsidR="00F11460" w:rsidRPr="00B82620">
              <w:rPr>
                <w:rFonts w:asciiTheme="minorHAnsi" w:eastAsiaTheme="minorEastAsia" w:hAnsiTheme="minorHAnsi" w:cstheme="minorBidi"/>
                <w:noProof/>
                <w:kern w:val="2"/>
                <w:sz w:val="22"/>
                <w:szCs w:val="22"/>
                <w14:ligatures w14:val="standardContextual"/>
              </w:rPr>
              <w:tab/>
            </w:r>
            <w:r w:rsidR="00F11460" w:rsidRPr="00B82620">
              <w:rPr>
                <w:rStyle w:val="Hyperlink"/>
                <w:noProof/>
              </w:rPr>
              <w:t>Úvod</w:t>
            </w:r>
            <w:r w:rsidR="00F11460" w:rsidRPr="00B82620">
              <w:rPr>
                <w:noProof/>
                <w:webHidden/>
              </w:rPr>
              <w:tab/>
            </w:r>
            <w:r w:rsidR="00B82620" w:rsidRPr="00B82620">
              <w:rPr>
                <w:noProof/>
                <w:webHidden/>
              </w:rPr>
              <w:tab/>
            </w:r>
            <w:r w:rsidR="00F11460" w:rsidRPr="00B82620">
              <w:rPr>
                <w:noProof/>
                <w:webHidden/>
              </w:rPr>
              <w:fldChar w:fldCharType="begin"/>
            </w:r>
            <w:r w:rsidR="00F11460" w:rsidRPr="00B82620">
              <w:rPr>
                <w:noProof/>
                <w:webHidden/>
              </w:rPr>
              <w:instrText xml:space="preserve"> PAGEREF _Toc158716223 \h </w:instrText>
            </w:r>
            <w:r w:rsidR="00F11460" w:rsidRPr="00B82620">
              <w:rPr>
                <w:noProof/>
                <w:webHidden/>
              </w:rPr>
            </w:r>
            <w:r w:rsidR="00F11460" w:rsidRPr="00B82620">
              <w:rPr>
                <w:noProof/>
                <w:webHidden/>
              </w:rPr>
              <w:fldChar w:fldCharType="separate"/>
            </w:r>
            <w:r w:rsidR="00F11460" w:rsidRPr="00B82620">
              <w:rPr>
                <w:noProof/>
                <w:webHidden/>
              </w:rPr>
              <w:t>3</w:t>
            </w:r>
            <w:r w:rsidR="00F11460" w:rsidRPr="00B82620">
              <w:rPr>
                <w:noProof/>
                <w:webHidden/>
              </w:rPr>
              <w:fldChar w:fldCharType="end"/>
            </w:r>
          </w:hyperlink>
        </w:p>
        <w:p w14:paraId="752CB01F" w14:textId="074FC393" w:rsidR="00F11460" w:rsidRPr="00B8262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24" w:history="1">
            <w:r w:rsidR="00F11460" w:rsidRPr="00B82620">
              <w:rPr>
                <w:rStyle w:val="Hyperlink"/>
                <w:noProof/>
              </w:rPr>
              <w:t>2.</w:t>
            </w:r>
            <w:r w:rsidR="00F11460" w:rsidRPr="00B82620">
              <w:rPr>
                <w:rFonts w:asciiTheme="minorHAnsi" w:eastAsiaTheme="minorEastAsia" w:hAnsiTheme="minorHAnsi" w:cstheme="minorBidi"/>
                <w:noProof/>
                <w:kern w:val="2"/>
                <w:sz w:val="22"/>
                <w:szCs w:val="22"/>
                <w14:ligatures w14:val="standardContextual"/>
              </w:rPr>
              <w:tab/>
            </w:r>
            <w:r w:rsidR="00F11460" w:rsidRPr="00B82620">
              <w:rPr>
                <w:rStyle w:val="Hyperlink"/>
                <w:noProof/>
              </w:rPr>
              <w:t>Kľúčové problémy, ktorým čelia občania so zdravotným postihnutím</w:t>
            </w:r>
            <w:r w:rsidR="00F11460" w:rsidRPr="00B82620">
              <w:rPr>
                <w:noProof/>
                <w:webHidden/>
              </w:rPr>
              <w:tab/>
            </w:r>
            <w:r w:rsidR="00F11460" w:rsidRPr="00B82620">
              <w:rPr>
                <w:noProof/>
                <w:webHidden/>
              </w:rPr>
              <w:fldChar w:fldCharType="begin"/>
            </w:r>
            <w:r w:rsidR="00F11460" w:rsidRPr="00B82620">
              <w:rPr>
                <w:noProof/>
                <w:webHidden/>
              </w:rPr>
              <w:instrText xml:space="preserve"> PAGEREF _Toc158716224 \h </w:instrText>
            </w:r>
            <w:r w:rsidR="00F11460" w:rsidRPr="00B82620">
              <w:rPr>
                <w:noProof/>
                <w:webHidden/>
              </w:rPr>
            </w:r>
            <w:r w:rsidR="00F11460" w:rsidRPr="00B82620">
              <w:rPr>
                <w:noProof/>
                <w:webHidden/>
              </w:rPr>
              <w:fldChar w:fldCharType="separate"/>
            </w:r>
            <w:r w:rsidR="00F11460" w:rsidRPr="00B82620">
              <w:rPr>
                <w:noProof/>
                <w:webHidden/>
              </w:rPr>
              <w:t>8</w:t>
            </w:r>
            <w:r w:rsidR="00F11460" w:rsidRPr="00B82620">
              <w:rPr>
                <w:noProof/>
                <w:webHidden/>
              </w:rPr>
              <w:fldChar w:fldCharType="end"/>
            </w:r>
          </w:hyperlink>
        </w:p>
        <w:p w14:paraId="4E6D7F0F" w14:textId="5665AA32" w:rsidR="00F11460" w:rsidRPr="00B8262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25" w:history="1">
            <w:r w:rsidR="00F11460" w:rsidRPr="00B82620">
              <w:rPr>
                <w:rStyle w:val="Hyperlink"/>
                <w:noProof/>
              </w:rPr>
              <w:t>3.</w:t>
            </w:r>
            <w:r w:rsidR="00F11460" w:rsidRPr="00B82620">
              <w:rPr>
                <w:rFonts w:asciiTheme="minorHAnsi" w:eastAsiaTheme="minorEastAsia" w:hAnsiTheme="minorHAnsi" w:cstheme="minorBidi"/>
                <w:noProof/>
                <w:kern w:val="2"/>
                <w:sz w:val="22"/>
                <w:szCs w:val="22"/>
                <w14:ligatures w14:val="standardContextual"/>
              </w:rPr>
              <w:tab/>
            </w:r>
            <w:r w:rsidR="00F11460" w:rsidRPr="00B82620">
              <w:rPr>
                <w:rStyle w:val="Hyperlink"/>
                <w:noProof/>
              </w:rPr>
              <w:t>Rámec EÚ</w:t>
            </w:r>
            <w:r w:rsidR="00F11460" w:rsidRPr="00B82620">
              <w:rPr>
                <w:noProof/>
                <w:webHidden/>
              </w:rPr>
              <w:tab/>
            </w:r>
            <w:r w:rsidR="00F11460" w:rsidRPr="00B82620">
              <w:rPr>
                <w:noProof/>
                <w:webHidden/>
              </w:rPr>
              <w:fldChar w:fldCharType="begin"/>
            </w:r>
            <w:r w:rsidR="00F11460" w:rsidRPr="00B82620">
              <w:rPr>
                <w:noProof/>
                <w:webHidden/>
              </w:rPr>
              <w:instrText xml:space="preserve"> PAGEREF _Toc158716225 \h </w:instrText>
            </w:r>
            <w:r w:rsidR="00F11460" w:rsidRPr="00B82620">
              <w:rPr>
                <w:noProof/>
                <w:webHidden/>
              </w:rPr>
            </w:r>
            <w:r w:rsidR="00F11460" w:rsidRPr="00B82620">
              <w:rPr>
                <w:noProof/>
                <w:webHidden/>
              </w:rPr>
              <w:fldChar w:fldCharType="separate"/>
            </w:r>
            <w:r w:rsidR="00F11460" w:rsidRPr="00B82620">
              <w:rPr>
                <w:noProof/>
                <w:webHidden/>
              </w:rPr>
              <w:t>9</w:t>
            </w:r>
            <w:r w:rsidR="00F11460" w:rsidRPr="00B82620">
              <w:rPr>
                <w:noProof/>
                <w:webHidden/>
              </w:rPr>
              <w:fldChar w:fldCharType="end"/>
            </w:r>
          </w:hyperlink>
        </w:p>
        <w:p w14:paraId="59B04E92" w14:textId="78A420E3"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26" w:history="1">
            <w:r w:rsidR="00F11460" w:rsidRPr="00F11460">
              <w:rPr>
                <w:rStyle w:val="Hyperlink"/>
                <w:noProof/>
                <w:lang w:val="sk-SK"/>
              </w:rPr>
              <w:t>3.1.</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Zmluvy</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_Toc158716226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9</w:t>
            </w:r>
            <w:r w:rsidR="00F11460" w:rsidRPr="00F11460">
              <w:rPr>
                <w:noProof/>
                <w:webHidden/>
                <w:lang w:val="sk-SK"/>
              </w:rPr>
              <w:fldChar w:fldCharType="end"/>
            </w:r>
          </w:hyperlink>
        </w:p>
        <w:p w14:paraId="5BC314FF" w14:textId="34E93852"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27" w:history="1">
            <w:r w:rsidR="00F11460" w:rsidRPr="00F11460">
              <w:rPr>
                <w:rStyle w:val="Hyperlink"/>
                <w:noProof/>
                <w:lang w:val="sk-SK"/>
              </w:rPr>
              <w:t>3.2.</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Dohovor Organizácie Spojených národov</w:t>
            </w:r>
            <w:r w:rsidR="00F11460">
              <w:rPr>
                <w:rStyle w:val="Hyperlink"/>
                <w:noProof/>
                <w:lang w:val="sk-SK"/>
              </w:rPr>
              <w:t xml:space="preserve"> o </w:t>
            </w:r>
            <w:r w:rsidR="00F11460" w:rsidRPr="00F11460">
              <w:rPr>
                <w:rStyle w:val="Hyperlink"/>
                <w:noProof/>
                <w:lang w:val="sk-SK"/>
              </w:rPr>
              <w:t>právach osôb so zdravotným postihnutím</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_Toc158716227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10</w:t>
            </w:r>
            <w:r w:rsidR="00F11460" w:rsidRPr="00F11460">
              <w:rPr>
                <w:noProof/>
                <w:webHidden/>
                <w:lang w:val="sk-SK"/>
              </w:rPr>
              <w:fldChar w:fldCharType="end"/>
            </w:r>
          </w:hyperlink>
        </w:p>
        <w:p w14:paraId="6609724C" w14:textId="4BF5A3F2"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28" w:history="1">
            <w:r w:rsidR="00F11460" w:rsidRPr="00F11460">
              <w:rPr>
                <w:rStyle w:val="Hyperlink"/>
                <w:noProof/>
                <w:lang w:val="sk-SK"/>
              </w:rPr>
              <w:t>3.3.</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Charta základných práv Európskej únie</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_Toc158716228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10</w:t>
            </w:r>
            <w:r w:rsidR="00F11460" w:rsidRPr="00F11460">
              <w:rPr>
                <w:noProof/>
                <w:webHidden/>
                <w:lang w:val="sk-SK"/>
              </w:rPr>
              <w:fldChar w:fldCharType="end"/>
            </w:r>
          </w:hyperlink>
        </w:p>
        <w:p w14:paraId="1372AA86" w14:textId="6753EA55"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29" w:history="1">
            <w:r w:rsidR="00F11460" w:rsidRPr="00F11460">
              <w:rPr>
                <w:rStyle w:val="Hyperlink"/>
                <w:noProof/>
                <w:lang w:val="sk-SK"/>
              </w:rPr>
              <w:t>3.4.</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Volebné právo EÚ</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_Toc158716229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11</w:t>
            </w:r>
            <w:r w:rsidR="00F11460" w:rsidRPr="00F11460">
              <w:rPr>
                <w:noProof/>
                <w:webHidden/>
                <w:lang w:val="sk-SK"/>
              </w:rPr>
              <w:fldChar w:fldCharType="end"/>
            </w:r>
          </w:hyperlink>
        </w:p>
        <w:p w14:paraId="31049326" w14:textId="7D70D8E9"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0" w:history="1">
            <w:r w:rsidR="00F11460" w:rsidRPr="00F11460">
              <w:rPr>
                <w:rStyle w:val="Hyperlink"/>
                <w:noProof/>
                <w:lang w:val="sk-SK"/>
              </w:rPr>
              <w:t>3.5.</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Hlasovacie práva migrujúcich občanov EÚ</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_Toc158716230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12</w:t>
            </w:r>
            <w:r w:rsidR="00F11460" w:rsidRPr="00F11460">
              <w:rPr>
                <w:noProof/>
                <w:webHidden/>
                <w:lang w:val="sk-SK"/>
              </w:rPr>
              <w:fldChar w:fldCharType="end"/>
            </w:r>
          </w:hyperlink>
        </w:p>
        <w:p w14:paraId="178DE2B0" w14:textId="3542B4DC"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1" w:history="1">
            <w:r w:rsidR="00F11460" w:rsidRPr="00F11460">
              <w:rPr>
                <w:rStyle w:val="Hyperlink"/>
                <w:noProof/>
                <w:lang w:val="sk-SK"/>
              </w:rPr>
              <w:t>3.6.</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Transparentnosť politickej reklamy</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_Toc158716231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13</w:t>
            </w:r>
            <w:r w:rsidR="00F11460" w:rsidRPr="00F11460">
              <w:rPr>
                <w:noProof/>
                <w:webHidden/>
                <w:lang w:val="sk-SK"/>
              </w:rPr>
              <w:fldChar w:fldCharType="end"/>
            </w:r>
          </w:hyperlink>
        </w:p>
        <w:p w14:paraId="393E3129" w14:textId="23DBDE0F"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2" w:history="1">
            <w:r w:rsidR="00F11460" w:rsidRPr="00F11460">
              <w:rPr>
                <w:rStyle w:val="Hyperlink"/>
                <w:noProof/>
                <w:lang w:val="sk-SK"/>
              </w:rPr>
              <w:t>3.7.</w:t>
            </w:r>
            <w:r w:rsidR="00F11460" w:rsidRPr="00F11460">
              <w:rPr>
                <w:rFonts w:asciiTheme="minorHAnsi" w:eastAsiaTheme="minorEastAsia" w:hAnsiTheme="minorHAnsi" w:cstheme="minorBidi"/>
                <w:noProof/>
                <w:kern w:val="2"/>
                <w:sz w:val="22"/>
                <w:szCs w:val="22"/>
                <w:lang w:val="sk-SK"/>
                <w14:ligatures w14:val="standardContextual"/>
              </w:rPr>
              <w:tab/>
            </w:r>
            <w:r w:rsidR="00F11460" w:rsidRPr="00F11460">
              <w:rPr>
                <w:rStyle w:val="Hyperlink"/>
                <w:noProof/>
                <w:lang w:val="sk-SK"/>
              </w:rPr>
              <w:t>Ďalšie texty práva EÚ</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_Toc158716232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13</w:t>
            </w:r>
            <w:r w:rsidR="00F11460" w:rsidRPr="00F11460">
              <w:rPr>
                <w:noProof/>
                <w:webHidden/>
                <w:lang w:val="sk-SK"/>
              </w:rPr>
              <w:fldChar w:fldCharType="end"/>
            </w:r>
          </w:hyperlink>
        </w:p>
        <w:p w14:paraId="21F0C6B7" w14:textId="4C88F74F" w:rsidR="00F11460" w:rsidRPr="00B8262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33" w:history="1">
            <w:r w:rsidR="00F11460" w:rsidRPr="00B82620">
              <w:rPr>
                <w:rStyle w:val="Hyperlink"/>
                <w:noProof/>
              </w:rPr>
              <w:t>4. Medzinárodné normy uplatniteľné na členské štáty EÚ</w:t>
            </w:r>
            <w:r w:rsidR="00F11460" w:rsidRPr="00B82620">
              <w:rPr>
                <w:noProof/>
                <w:webHidden/>
              </w:rPr>
              <w:tab/>
            </w:r>
            <w:r w:rsidR="00F11460" w:rsidRPr="00B82620">
              <w:rPr>
                <w:noProof/>
                <w:webHidden/>
              </w:rPr>
              <w:fldChar w:fldCharType="begin"/>
            </w:r>
            <w:r w:rsidR="00F11460" w:rsidRPr="00B82620">
              <w:rPr>
                <w:noProof/>
                <w:webHidden/>
              </w:rPr>
              <w:instrText xml:space="preserve"> PAGEREF _Toc158716233 \h </w:instrText>
            </w:r>
            <w:r w:rsidR="00F11460" w:rsidRPr="00B82620">
              <w:rPr>
                <w:noProof/>
                <w:webHidden/>
              </w:rPr>
            </w:r>
            <w:r w:rsidR="00F11460" w:rsidRPr="00B82620">
              <w:rPr>
                <w:noProof/>
                <w:webHidden/>
              </w:rPr>
              <w:fldChar w:fldCharType="separate"/>
            </w:r>
            <w:r w:rsidR="00F11460" w:rsidRPr="00B82620">
              <w:rPr>
                <w:noProof/>
                <w:webHidden/>
              </w:rPr>
              <w:t>14</w:t>
            </w:r>
            <w:r w:rsidR="00F11460" w:rsidRPr="00B82620">
              <w:rPr>
                <w:noProof/>
                <w:webHidden/>
              </w:rPr>
              <w:fldChar w:fldCharType="end"/>
            </w:r>
          </w:hyperlink>
        </w:p>
        <w:p w14:paraId="2D0425A3" w14:textId="42300DE7" w:rsidR="00F11460" w:rsidRPr="00B8262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34" w:history="1">
            <w:r w:rsidR="00F11460" w:rsidRPr="00B82620">
              <w:rPr>
                <w:rStyle w:val="Hyperlink"/>
                <w:noProof/>
              </w:rPr>
              <w:t>5. Prostredia podporujúce volebnú účasť</w:t>
            </w:r>
            <w:r w:rsidR="00F11460" w:rsidRPr="00B82620">
              <w:rPr>
                <w:noProof/>
                <w:webHidden/>
              </w:rPr>
              <w:tab/>
            </w:r>
            <w:r w:rsidR="00F11460" w:rsidRPr="00B82620">
              <w:rPr>
                <w:noProof/>
                <w:webHidden/>
              </w:rPr>
              <w:fldChar w:fldCharType="begin"/>
            </w:r>
            <w:r w:rsidR="00F11460" w:rsidRPr="00B82620">
              <w:rPr>
                <w:noProof/>
                <w:webHidden/>
              </w:rPr>
              <w:instrText xml:space="preserve"> PAGEREF _Toc158716234 \h </w:instrText>
            </w:r>
            <w:r w:rsidR="00F11460" w:rsidRPr="00B82620">
              <w:rPr>
                <w:noProof/>
                <w:webHidden/>
              </w:rPr>
            </w:r>
            <w:r w:rsidR="00F11460" w:rsidRPr="00B82620">
              <w:rPr>
                <w:noProof/>
                <w:webHidden/>
              </w:rPr>
              <w:fldChar w:fldCharType="separate"/>
            </w:r>
            <w:r w:rsidR="00F11460" w:rsidRPr="00B82620">
              <w:rPr>
                <w:noProof/>
                <w:webHidden/>
              </w:rPr>
              <w:t>15</w:t>
            </w:r>
            <w:r w:rsidR="00F11460" w:rsidRPr="00B82620">
              <w:rPr>
                <w:noProof/>
                <w:webHidden/>
              </w:rPr>
              <w:fldChar w:fldCharType="end"/>
            </w:r>
          </w:hyperlink>
        </w:p>
        <w:p w14:paraId="132498D0" w14:textId="3E0D1882"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5" w:history="1">
            <w:r w:rsidR="00F11460" w:rsidRPr="00F11460">
              <w:rPr>
                <w:rStyle w:val="Hyperlink"/>
                <w:noProof/>
                <w:lang w:val="sk-SK"/>
              </w:rPr>
              <w:t>5.1. Vypracovanie osobitných politík</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_Toc158716235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15</w:t>
            </w:r>
            <w:r w:rsidR="00F11460" w:rsidRPr="00F11460">
              <w:rPr>
                <w:noProof/>
                <w:webHidden/>
                <w:lang w:val="sk-SK"/>
              </w:rPr>
              <w:fldChar w:fldCharType="end"/>
            </w:r>
          </w:hyperlink>
        </w:p>
        <w:p w14:paraId="7E0718AF" w14:textId="13AF0C5E"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6" w:history="1">
            <w:r w:rsidR="00F11460" w:rsidRPr="00F11460">
              <w:rPr>
                <w:rStyle w:val="Hyperlink"/>
                <w:noProof/>
                <w:lang w:val="sk-SK"/>
              </w:rPr>
              <w:t>5.2. Zvyšovanie informovanosti</w:t>
            </w:r>
            <w:r w:rsidR="00F11460">
              <w:rPr>
                <w:rStyle w:val="Hyperlink"/>
                <w:noProof/>
                <w:lang w:val="sk-SK"/>
              </w:rPr>
              <w:t xml:space="preserve"> a </w:t>
            </w:r>
            <w:r w:rsidR="00F11460" w:rsidRPr="00F11460">
              <w:rPr>
                <w:rStyle w:val="Hyperlink"/>
                <w:noProof/>
                <w:lang w:val="sk-SK"/>
              </w:rPr>
              <w:t>zmena prístupov</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_Toc158716236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16</w:t>
            </w:r>
            <w:r w:rsidR="00F11460" w:rsidRPr="00F11460">
              <w:rPr>
                <w:noProof/>
                <w:webHidden/>
                <w:lang w:val="sk-SK"/>
              </w:rPr>
              <w:fldChar w:fldCharType="end"/>
            </w:r>
          </w:hyperlink>
        </w:p>
        <w:p w14:paraId="714AE975" w14:textId="30C40985"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7" w:history="1">
            <w:r w:rsidR="00F11460" w:rsidRPr="00F11460">
              <w:rPr>
                <w:rStyle w:val="Hyperlink"/>
                <w:noProof/>
                <w:lang w:val="sk-SK"/>
              </w:rPr>
              <w:t>5.3. Spolupráca</w:t>
            </w:r>
            <w:r w:rsidR="00F11460">
              <w:rPr>
                <w:rStyle w:val="Hyperlink"/>
                <w:noProof/>
                <w:lang w:val="sk-SK"/>
              </w:rPr>
              <w:t xml:space="preserve"> s </w:t>
            </w:r>
            <w:r w:rsidR="00F11460" w:rsidRPr="00F11460">
              <w:rPr>
                <w:rStyle w:val="Hyperlink"/>
                <w:noProof/>
                <w:lang w:val="sk-SK"/>
              </w:rPr>
              <w:t>organizáciami podporujúcimi práva osôb so zdravotným postihnutím</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_Toc158716237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17</w:t>
            </w:r>
            <w:r w:rsidR="00F11460" w:rsidRPr="00F11460">
              <w:rPr>
                <w:noProof/>
                <w:webHidden/>
                <w:lang w:val="sk-SK"/>
              </w:rPr>
              <w:fldChar w:fldCharType="end"/>
            </w:r>
          </w:hyperlink>
        </w:p>
        <w:p w14:paraId="61EB1F51" w14:textId="0846A85B"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8" w:history="1">
            <w:r w:rsidR="00F11460" w:rsidRPr="00F11460">
              <w:rPr>
                <w:rStyle w:val="Hyperlink"/>
                <w:noProof/>
                <w:lang w:val="sk-SK"/>
              </w:rPr>
              <w:t>5.4. Zvyšovanie prístupnosti</w:t>
            </w:r>
            <w:r w:rsidR="00F11460">
              <w:rPr>
                <w:rStyle w:val="Hyperlink"/>
                <w:noProof/>
                <w:lang w:val="sk-SK"/>
              </w:rPr>
              <w:t xml:space="preserve"> a </w:t>
            </w:r>
            <w:r w:rsidR="00F11460" w:rsidRPr="00F11460">
              <w:rPr>
                <w:rStyle w:val="Hyperlink"/>
                <w:noProof/>
                <w:lang w:val="sk-SK"/>
              </w:rPr>
              <w:t>využiteľnosti budov</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_Toc158716238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19</w:t>
            </w:r>
            <w:r w:rsidR="00F11460" w:rsidRPr="00F11460">
              <w:rPr>
                <w:noProof/>
                <w:webHidden/>
                <w:lang w:val="sk-SK"/>
              </w:rPr>
              <w:fldChar w:fldCharType="end"/>
            </w:r>
          </w:hyperlink>
        </w:p>
        <w:p w14:paraId="141D6356" w14:textId="5E93B875"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39" w:history="1">
            <w:r w:rsidR="00F11460" w:rsidRPr="00F11460">
              <w:rPr>
                <w:rStyle w:val="Hyperlink"/>
                <w:noProof/>
                <w:lang w:val="sk-SK"/>
              </w:rPr>
              <w:t>5.5. Školenia</w:t>
            </w:r>
            <w:r w:rsidR="00F11460">
              <w:rPr>
                <w:rStyle w:val="Hyperlink"/>
                <w:noProof/>
                <w:lang w:val="sk-SK"/>
              </w:rPr>
              <w:t xml:space="preserve"> a </w:t>
            </w:r>
            <w:r w:rsidR="00F11460" w:rsidRPr="00F11460">
              <w:rPr>
                <w:rStyle w:val="Hyperlink"/>
                <w:noProof/>
                <w:lang w:val="sk-SK"/>
              </w:rPr>
              <w:t>osobitná podpora pre volebných úradníkov</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_Toc158716239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19</w:t>
            </w:r>
            <w:r w:rsidR="00F11460" w:rsidRPr="00F11460">
              <w:rPr>
                <w:noProof/>
                <w:webHidden/>
                <w:lang w:val="sk-SK"/>
              </w:rPr>
              <w:fldChar w:fldCharType="end"/>
            </w:r>
          </w:hyperlink>
        </w:p>
        <w:p w14:paraId="467885DA" w14:textId="64FFAA9C" w:rsidR="00F11460" w:rsidRPr="00B8262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40" w:history="1">
            <w:r w:rsidR="00F11460" w:rsidRPr="00B82620">
              <w:rPr>
                <w:rStyle w:val="Hyperlink"/>
                <w:noProof/>
              </w:rPr>
              <w:t>6. Oslovovanie osôb so zdravotným postihnutím počas volebného cyklu</w:t>
            </w:r>
            <w:r w:rsidR="00F11460" w:rsidRPr="00B82620">
              <w:rPr>
                <w:noProof/>
                <w:webHidden/>
              </w:rPr>
              <w:tab/>
            </w:r>
            <w:r w:rsidR="00F11460" w:rsidRPr="00B82620">
              <w:rPr>
                <w:noProof/>
                <w:webHidden/>
              </w:rPr>
              <w:fldChar w:fldCharType="begin"/>
            </w:r>
            <w:r w:rsidR="00F11460" w:rsidRPr="00B82620">
              <w:rPr>
                <w:noProof/>
                <w:webHidden/>
              </w:rPr>
              <w:instrText xml:space="preserve"> PAGEREF _Toc158716240 \h </w:instrText>
            </w:r>
            <w:r w:rsidR="00F11460" w:rsidRPr="00B82620">
              <w:rPr>
                <w:noProof/>
                <w:webHidden/>
              </w:rPr>
            </w:r>
            <w:r w:rsidR="00F11460" w:rsidRPr="00B82620">
              <w:rPr>
                <w:noProof/>
                <w:webHidden/>
              </w:rPr>
              <w:fldChar w:fldCharType="separate"/>
            </w:r>
            <w:r w:rsidR="00F11460" w:rsidRPr="00B82620">
              <w:rPr>
                <w:noProof/>
                <w:webHidden/>
              </w:rPr>
              <w:t>20</w:t>
            </w:r>
            <w:r w:rsidR="00F11460" w:rsidRPr="00B82620">
              <w:rPr>
                <w:noProof/>
                <w:webHidden/>
              </w:rPr>
              <w:fldChar w:fldCharType="end"/>
            </w:r>
          </w:hyperlink>
        </w:p>
        <w:p w14:paraId="18B3CB19" w14:textId="5B06B53C"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1" w:history="1">
            <w:r w:rsidR="00F11460" w:rsidRPr="00F11460">
              <w:rPr>
                <w:rStyle w:val="Hyperlink"/>
                <w:noProof/>
                <w:lang w:val="sk-SK"/>
              </w:rPr>
              <w:t>6.1. Prístupnosť oficiálnej komunikácie</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_Toc158716241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20</w:t>
            </w:r>
            <w:r w:rsidR="00F11460" w:rsidRPr="00F11460">
              <w:rPr>
                <w:noProof/>
                <w:webHidden/>
                <w:lang w:val="sk-SK"/>
              </w:rPr>
              <w:fldChar w:fldCharType="end"/>
            </w:r>
          </w:hyperlink>
        </w:p>
        <w:p w14:paraId="44833BD3" w14:textId="49E9BF50"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2" w:history="1">
            <w:r w:rsidR="00F11460" w:rsidRPr="00F11460">
              <w:rPr>
                <w:rStyle w:val="Hyperlink"/>
                <w:noProof/>
                <w:lang w:val="sk-SK"/>
              </w:rPr>
              <w:t>6.2. Prístupnosť politickej reklamy</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_Toc158716242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22</w:t>
            </w:r>
            <w:r w:rsidR="00F11460" w:rsidRPr="00F11460">
              <w:rPr>
                <w:noProof/>
                <w:webHidden/>
                <w:lang w:val="sk-SK"/>
              </w:rPr>
              <w:fldChar w:fldCharType="end"/>
            </w:r>
          </w:hyperlink>
        </w:p>
        <w:p w14:paraId="799ADAE6" w14:textId="2B6132C9" w:rsidR="00F11460" w:rsidRPr="00F1146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43" w:history="1">
            <w:r w:rsidR="00F11460" w:rsidRPr="00F11460">
              <w:rPr>
                <w:rStyle w:val="Hyperlink"/>
                <w:noProof/>
              </w:rPr>
              <w:t>7. Univerzálny dizajn</w:t>
            </w:r>
            <w:r w:rsidR="00F11460">
              <w:rPr>
                <w:rStyle w:val="Hyperlink"/>
                <w:noProof/>
              </w:rPr>
              <w:t xml:space="preserve"> a </w:t>
            </w:r>
            <w:r w:rsidR="00F11460" w:rsidRPr="00F11460">
              <w:rPr>
                <w:rStyle w:val="Hyperlink"/>
                <w:noProof/>
              </w:rPr>
              <w:t>primerané úpravy vo volebnom cykle – postupy, výbava</w:t>
            </w:r>
            <w:r w:rsidR="00F11460">
              <w:rPr>
                <w:rStyle w:val="Hyperlink"/>
                <w:noProof/>
              </w:rPr>
              <w:t xml:space="preserve"> a </w:t>
            </w:r>
            <w:r w:rsidR="00F11460" w:rsidRPr="00F11460">
              <w:rPr>
                <w:rStyle w:val="Hyperlink"/>
                <w:noProof/>
              </w:rPr>
              <w:t>materiály</w:t>
            </w:r>
            <w:r w:rsidR="00F11460" w:rsidRPr="00F11460">
              <w:rPr>
                <w:noProof/>
                <w:webHidden/>
              </w:rPr>
              <w:tab/>
            </w:r>
            <w:r w:rsidR="00F11460" w:rsidRPr="00F11460">
              <w:rPr>
                <w:noProof/>
                <w:webHidden/>
              </w:rPr>
              <w:fldChar w:fldCharType="begin"/>
            </w:r>
            <w:r w:rsidR="00F11460" w:rsidRPr="00F11460">
              <w:rPr>
                <w:noProof/>
                <w:webHidden/>
              </w:rPr>
              <w:instrText xml:space="preserve"> PAGEREF _Toc158716243 \h </w:instrText>
            </w:r>
            <w:r w:rsidR="00F11460" w:rsidRPr="00F11460">
              <w:rPr>
                <w:noProof/>
                <w:webHidden/>
              </w:rPr>
            </w:r>
            <w:r w:rsidR="00F11460" w:rsidRPr="00F11460">
              <w:rPr>
                <w:noProof/>
                <w:webHidden/>
              </w:rPr>
              <w:fldChar w:fldCharType="separate"/>
            </w:r>
            <w:r w:rsidR="00F11460" w:rsidRPr="00F11460">
              <w:rPr>
                <w:noProof/>
                <w:webHidden/>
              </w:rPr>
              <w:t>23</w:t>
            </w:r>
            <w:r w:rsidR="00F11460" w:rsidRPr="00F11460">
              <w:rPr>
                <w:noProof/>
                <w:webHidden/>
              </w:rPr>
              <w:fldChar w:fldCharType="end"/>
            </w:r>
          </w:hyperlink>
        </w:p>
        <w:p w14:paraId="44CCB42C" w14:textId="366B6DDD"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4" w:history="1">
            <w:r w:rsidR="00F11460" w:rsidRPr="00F11460">
              <w:rPr>
                <w:rStyle w:val="Hyperlink"/>
                <w:noProof/>
                <w:lang w:val="sk-SK"/>
              </w:rPr>
              <w:t>7.1. Registračné postupy</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_Toc158716244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23</w:t>
            </w:r>
            <w:r w:rsidR="00F11460" w:rsidRPr="00F11460">
              <w:rPr>
                <w:noProof/>
                <w:webHidden/>
                <w:lang w:val="sk-SK"/>
              </w:rPr>
              <w:fldChar w:fldCharType="end"/>
            </w:r>
          </w:hyperlink>
        </w:p>
        <w:p w14:paraId="7C28D752" w14:textId="78CBAF7D"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5" w:history="1">
            <w:r w:rsidR="00F11460" w:rsidRPr="00F11460">
              <w:rPr>
                <w:rStyle w:val="Hyperlink"/>
                <w:noProof/>
                <w:lang w:val="sk-SK"/>
              </w:rPr>
              <w:t>7.2. Zvýšenie prístupnosti volebných miestností, volebných kabín</w:t>
            </w:r>
            <w:r w:rsidR="00F11460">
              <w:rPr>
                <w:rStyle w:val="Hyperlink"/>
                <w:noProof/>
                <w:lang w:val="sk-SK"/>
              </w:rPr>
              <w:t xml:space="preserve"> a </w:t>
            </w:r>
            <w:r w:rsidR="00F11460" w:rsidRPr="00F11460">
              <w:rPr>
                <w:rStyle w:val="Hyperlink"/>
                <w:noProof/>
                <w:lang w:val="sk-SK"/>
              </w:rPr>
              <w:t>volebných schránok</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_Toc158716245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23</w:t>
            </w:r>
            <w:r w:rsidR="00F11460" w:rsidRPr="00F11460">
              <w:rPr>
                <w:noProof/>
                <w:webHidden/>
                <w:lang w:val="sk-SK"/>
              </w:rPr>
              <w:fldChar w:fldCharType="end"/>
            </w:r>
          </w:hyperlink>
        </w:p>
        <w:p w14:paraId="45D94EBD" w14:textId="6BB8DE1A"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6" w:history="1">
            <w:r w:rsidR="00F11460" w:rsidRPr="00F11460">
              <w:rPr>
                <w:rStyle w:val="Hyperlink"/>
                <w:noProof/>
                <w:lang w:val="sk-SK"/>
              </w:rPr>
              <w:t>7.3. Zvyšovanie prístupnosti papierových hlasovacích lístkov</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_Toc158716246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26</w:t>
            </w:r>
            <w:r w:rsidR="00F11460" w:rsidRPr="00F11460">
              <w:rPr>
                <w:noProof/>
                <w:webHidden/>
                <w:lang w:val="sk-SK"/>
              </w:rPr>
              <w:fldChar w:fldCharType="end"/>
            </w:r>
          </w:hyperlink>
        </w:p>
        <w:p w14:paraId="3CAE7C81" w14:textId="3CB08FDA"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7" w:history="1">
            <w:r w:rsidR="00F11460" w:rsidRPr="00F11460">
              <w:rPr>
                <w:rStyle w:val="Hyperlink"/>
                <w:noProof/>
                <w:lang w:val="sk-SK"/>
              </w:rPr>
              <w:t>7.4. Zvyšovanie prístupnosti hlasovacích zariadení</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_Toc158716247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27</w:t>
            </w:r>
            <w:r w:rsidR="00F11460" w:rsidRPr="00F11460">
              <w:rPr>
                <w:noProof/>
                <w:webHidden/>
                <w:lang w:val="sk-SK"/>
              </w:rPr>
              <w:fldChar w:fldCharType="end"/>
            </w:r>
          </w:hyperlink>
        </w:p>
        <w:p w14:paraId="0CEB4485" w14:textId="52129AD1"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8" w:history="1">
            <w:r w:rsidR="00F11460" w:rsidRPr="00F11460">
              <w:rPr>
                <w:rStyle w:val="Hyperlink"/>
                <w:noProof/>
                <w:lang w:val="sk-SK"/>
              </w:rPr>
              <w:t>7.5. Doplnkové spôsoby hlasovania</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_Toc158716248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28</w:t>
            </w:r>
            <w:r w:rsidR="00F11460" w:rsidRPr="00F11460">
              <w:rPr>
                <w:noProof/>
                <w:webHidden/>
                <w:lang w:val="sk-SK"/>
              </w:rPr>
              <w:fldChar w:fldCharType="end"/>
            </w:r>
          </w:hyperlink>
        </w:p>
        <w:p w14:paraId="38B06C1F" w14:textId="6A63E098"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49" w:history="1">
            <w:r w:rsidR="00F11460" w:rsidRPr="00F11460">
              <w:rPr>
                <w:rStyle w:val="Hyperlink"/>
                <w:noProof/>
                <w:lang w:val="sk-SK"/>
              </w:rPr>
              <w:t>7.6. Prístup</w:t>
            </w:r>
            <w:r w:rsidR="00F11460">
              <w:rPr>
                <w:rStyle w:val="Hyperlink"/>
                <w:noProof/>
                <w:lang w:val="sk-SK"/>
              </w:rPr>
              <w:t xml:space="preserve"> k </w:t>
            </w:r>
            <w:r w:rsidR="00F11460" w:rsidRPr="00F11460">
              <w:rPr>
                <w:rStyle w:val="Hyperlink"/>
                <w:noProof/>
                <w:lang w:val="sk-SK"/>
              </w:rPr>
              <w:t>riešeniu volebných sporov</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_Toc158716249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30</w:t>
            </w:r>
            <w:r w:rsidR="00F11460" w:rsidRPr="00F11460">
              <w:rPr>
                <w:noProof/>
                <w:webHidden/>
                <w:lang w:val="sk-SK"/>
              </w:rPr>
              <w:fldChar w:fldCharType="end"/>
            </w:r>
          </w:hyperlink>
        </w:p>
        <w:p w14:paraId="6330B7E1" w14:textId="1B84809F"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50" w:history="1">
            <w:r w:rsidR="00F11460" w:rsidRPr="00F11460">
              <w:rPr>
                <w:rStyle w:val="Hyperlink"/>
                <w:noProof/>
                <w:lang w:val="sk-SK"/>
              </w:rPr>
              <w:t>7.7. Zber údajov</w:t>
            </w:r>
            <w:r w:rsidR="00F11460">
              <w:rPr>
                <w:rStyle w:val="Hyperlink"/>
                <w:noProof/>
                <w:lang w:val="sk-SK"/>
              </w:rPr>
              <w:t xml:space="preserve"> o </w:t>
            </w:r>
            <w:r w:rsidR="00F11460" w:rsidRPr="00F11460">
              <w:rPr>
                <w:rStyle w:val="Hyperlink"/>
                <w:noProof/>
                <w:lang w:val="sk-SK"/>
              </w:rPr>
              <w:t>volebnej účasti občanov so zdravotným postihnutím</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_Toc158716250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30</w:t>
            </w:r>
            <w:r w:rsidR="00F11460" w:rsidRPr="00F11460">
              <w:rPr>
                <w:noProof/>
                <w:webHidden/>
                <w:lang w:val="sk-SK"/>
              </w:rPr>
              <w:fldChar w:fldCharType="end"/>
            </w:r>
          </w:hyperlink>
        </w:p>
        <w:p w14:paraId="5F0B0BAD" w14:textId="73CEF751" w:rsidR="00F11460" w:rsidRPr="00F11460" w:rsidRDefault="00DA6660">
          <w:pPr>
            <w:pStyle w:val="TOC2"/>
            <w:rPr>
              <w:rFonts w:asciiTheme="minorHAnsi" w:eastAsiaTheme="minorEastAsia" w:hAnsiTheme="minorHAnsi" w:cstheme="minorBidi"/>
              <w:noProof/>
              <w:kern w:val="2"/>
              <w:sz w:val="22"/>
              <w:szCs w:val="22"/>
              <w:lang w:val="sk-SK"/>
              <w14:ligatures w14:val="standardContextual"/>
            </w:rPr>
          </w:pPr>
          <w:hyperlink w:anchor="_Toc158716251" w:history="1">
            <w:r w:rsidR="00F11460" w:rsidRPr="00F11460">
              <w:rPr>
                <w:rStyle w:val="Hyperlink"/>
                <w:noProof/>
                <w:lang w:val="sk-SK"/>
              </w:rPr>
              <w:t>7.8. Monitorovanie</w:t>
            </w:r>
            <w:r w:rsidR="00F11460">
              <w:rPr>
                <w:rStyle w:val="Hyperlink"/>
                <w:noProof/>
                <w:lang w:val="sk-SK"/>
              </w:rPr>
              <w:t xml:space="preserve"> a </w:t>
            </w:r>
            <w:r w:rsidR="00F11460" w:rsidRPr="00F11460">
              <w:rPr>
                <w:rStyle w:val="Hyperlink"/>
                <w:noProof/>
                <w:lang w:val="sk-SK"/>
              </w:rPr>
              <w:t>posudzovanie prístupnosti volieb</w:t>
            </w:r>
            <w:r w:rsidR="00F11460" w:rsidRPr="00F11460">
              <w:rPr>
                <w:noProof/>
                <w:webHidden/>
                <w:lang w:val="sk-SK"/>
              </w:rPr>
              <w:tab/>
            </w:r>
            <w:r w:rsidR="00F11460" w:rsidRPr="00F11460">
              <w:rPr>
                <w:noProof/>
                <w:webHidden/>
                <w:lang w:val="sk-SK"/>
              </w:rPr>
              <w:fldChar w:fldCharType="begin"/>
            </w:r>
            <w:r w:rsidR="00F11460" w:rsidRPr="00F11460">
              <w:rPr>
                <w:noProof/>
                <w:webHidden/>
                <w:lang w:val="sk-SK"/>
              </w:rPr>
              <w:instrText xml:space="preserve"> PAGEREF _Toc158716251 \h </w:instrText>
            </w:r>
            <w:r w:rsidR="00F11460" w:rsidRPr="00F11460">
              <w:rPr>
                <w:noProof/>
                <w:webHidden/>
                <w:lang w:val="sk-SK"/>
              </w:rPr>
            </w:r>
            <w:r w:rsidR="00F11460" w:rsidRPr="00F11460">
              <w:rPr>
                <w:noProof/>
                <w:webHidden/>
                <w:lang w:val="sk-SK"/>
              </w:rPr>
              <w:fldChar w:fldCharType="separate"/>
            </w:r>
            <w:r w:rsidR="00F11460" w:rsidRPr="00F11460">
              <w:rPr>
                <w:noProof/>
                <w:webHidden/>
                <w:lang w:val="sk-SK"/>
              </w:rPr>
              <w:t>32</w:t>
            </w:r>
            <w:r w:rsidR="00F11460" w:rsidRPr="00F11460">
              <w:rPr>
                <w:noProof/>
                <w:webHidden/>
                <w:lang w:val="sk-SK"/>
              </w:rPr>
              <w:fldChar w:fldCharType="end"/>
            </w:r>
          </w:hyperlink>
        </w:p>
        <w:p w14:paraId="45CBDCFD" w14:textId="1B7792C2" w:rsidR="00F11460" w:rsidRPr="00F11460" w:rsidRDefault="00DA6660" w:rsidP="00B82620">
          <w:pPr>
            <w:pStyle w:val="TOC1"/>
            <w:rPr>
              <w:rFonts w:asciiTheme="minorHAnsi" w:eastAsiaTheme="minorEastAsia" w:hAnsiTheme="minorHAnsi" w:cstheme="minorBidi"/>
              <w:noProof/>
              <w:kern w:val="2"/>
              <w:sz w:val="22"/>
              <w:szCs w:val="22"/>
              <w14:ligatures w14:val="standardContextual"/>
            </w:rPr>
          </w:pPr>
          <w:hyperlink w:anchor="_Toc158716252" w:history="1">
            <w:r w:rsidR="00F11460" w:rsidRPr="00F11460">
              <w:rPr>
                <w:rStyle w:val="Hyperlink"/>
                <w:noProof/>
              </w:rPr>
              <w:t>8. Záverečné úvahy</w:t>
            </w:r>
            <w:r w:rsidR="00F11460" w:rsidRPr="00F11460">
              <w:rPr>
                <w:noProof/>
                <w:webHidden/>
              </w:rPr>
              <w:tab/>
            </w:r>
            <w:r w:rsidR="00F11460" w:rsidRPr="00F11460">
              <w:rPr>
                <w:noProof/>
                <w:webHidden/>
              </w:rPr>
              <w:fldChar w:fldCharType="begin"/>
            </w:r>
            <w:r w:rsidR="00F11460" w:rsidRPr="00F11460">
              <w:rPr>
                <w:noProof/>
                <w:webHidden/>
              </w:rPr>
              <w:instrText xml:space="preserve"> PAGEREF _Toc158716252 \h </w:instrText>
            </w:r>
            <w:r w:rsidR="00F11460" w:rsidRPr="00F11460">
              <w:rPr>
                <w:noProof/>
                <w:webHidden/>
              </w:rPr>
            </w:r>
            <w:r w:rsidR="00F11460" w:rsidRPr="00F11460">
              <w:rPr>
                <w:noProof/>
                <w:webHidden/>
              </w:rPr>
              <w:fldChar w:fldCharType="separate"/>
            </w:r>
            <w:r w:rsidR="00F11460" w:rsidRPr="00F11460">
              <w:rPr>
                <w:noProof/>
                <w:webHidden/>
              </w:rPr>
              <w:t>33</w:t>
            </w:r>
            <w:r w:rsidR="00F11460" w:rsidRPr="00F11460">
              <w:rPr>
                <w:noProof/>
                <w:webHidden/>
              </w:rPr>
              <w:fldChar w:fldCharType="end"/>
            </w:r>
          </w:hyperlink>
        </w:p>
        <w:p w14:paraId="38E9BA64" w14:textId="190CE656"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3" w:history="1">
            <w:r w:rsidR="00F11460" w:rsidRPr="00B82620">
              <w:rPr>
                <w:rStyle w:val="Hyperlink"/>
                <w:b w:val="0"/>
                <w:bCs w:val="0"/>
                <w:noProof/>
              </w:rPr>
              <w:t>Príloha 1 – Rámec na umožnenie prístupu osôb so zdravotným postihnutím k voľbám</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_Toc158716253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36</w:t>
            </w:r>
            <w:r w:rsidR="00F11460" w:rsidRPr="00B82620">
              <w:rPr>
                <w:b w:val="0"/>
                <w:bCs w:val="0"/>
                <w:noProof/>
                <w:webHidden/>
              </w:rPr>
              <w:fldChar w:fldCharType="end"/>
            </w:r>
          </w:hyperlink>
        </w:p>
        <w:p w14:paraId="79A0580E" w14:textId="4C71E33A"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4" w:history="1">
            <w:r w:rsidR="00F11460" w:rsidRPr="00B82620">
              <w:rPr>
                <w:rStyle w:val="Hyperlink"/>
                <w:b w:val="0"/>
                <w:bCs w:val="0"/>
                <w:noProof/>
              </w:rPr>
              <w:t>Príloha 2 – Príklady kontrolných zoznamov na posúdenie prístupnosti volebných miestností</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_Toc158716254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38</w:t>
            </w:r>
            <w:r w:rsidR="00F11460" w:rsidRPr="00B82620">
              <w:rPr>
                <w:b w:val="0"/>
                <w:bCs w:val="0"/>
                <w:noProof/>
                <w:webHidden/>
              </w:rPr>
              <w:fldChar w:fldCharType="end"/>
            </w:r>
          </w:hyperlink>
        </w:p>
        <w:p w14:paraId="175F071A" w14:textId="7BAF9C45"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5" w:history="1">
            <w:r w:rsidR="00F11460" w:rsidRPr="00B82620">
              <w:rPr>
                <w:rStyle w:val="Hyperlink"/>
                <w:b w:val="0"/>
                <w:bCs w:val="0"/>
                <w:noProof/>
              </w:rPr>
              <w:t>Príloha 3 – Príklady všeobecných odporúčaní pre volebných úradníkov</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_Toc158716255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40</w:t>
            </w:r>
            <w:r w:rsidR="00F11460" w:rsidRPr="00B82620">
              <w:rPr>
                <w:b w:val="0"/>
                <w:bCs w:val="0"/>
                <w:noProof/>
                <w:webHidden/>
              </w:rPr>
              <w:fldChar w:fldCharType="end"/>
            </w:r>
          </w:hyperlink>
        </w:p>
        <w:p w14:paraId="33A02738" w14:textId="47D0BE20"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6" w:history="1">
            <w:r w:rsidR="00F11460" w:rsidRPr="00B82620">
              <w:rPr>
                <w:rStyle w:val="Hyperlink"/>
                <w:b w:val="0"/>
                <w:bCs w:val="0"/>
                <w:noProof/>
              </w:rPr>
              <w:t>Príloha 4 – Príklad zabezpečenia prístupu do priestorov volebnej miestnosti</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_Toc158716256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41</w:t>
            </w:r>
            <w:r w:rsidR="00F11460" w:rsidRPr="00B82620">
              <w:rPr>
                <w:b w:val="0"/>
                <w:bCs w:val="0"/>
                <w:noProof/>
                <w:webHidden/>
              </w:rPr>
              <w:fldChar w:fldCharType="end"/>
            </w:r>
          </w:hyperlink>
        </w:p>
        <w:p w14:paraId="220D60B8" w14:textId="30DB5761"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7" w:history="1">
            <w:r w:rsidR="00F11460" w:rsidRPr="00B82620">
              <w:rPr>
                <w:rStyle w:val="Hyperlink"/>
                <w:b w:val="0"/>
                <w:bCs w:val="0"/>
                <w:noProof/>
              </w:rPr>
              <w:t>Príloha 5 – Príklad rozvrhnutia prístupnej volebnej miestnosti</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_Toc158716257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42</w:t>
            </w:r>
            <w:r w:rsidR="00F11460" w:rsidRPr="00B82620">
              <w:rPr>
                <w:b w:val="0"/>
                <w:bCs w:val="0"/>
                <w:noProof/>
                <w:webHidden/>
              </w:rPr>
              <w:fldChar w:fldCharType="end"/>
            </w:r>
          </w:hyperlink>
        </w:p>
        <w:p w14:paraId="7644305B" w14:textId="5EEDACD7"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8" w:history="1">
            <w:r w:rsidR="00F11460" w:rsidRPr="00B82620">
              <w:rPr>
                <w:rStyle w:val="Hyperlink"/>
                <w:b w:val="0"/>
                <w:bCs w:val="0"/>
                <w:noProof/>
              </w:rPr>
              <w:t>Príloha 6 – Príklady prispôsobených volebných kabín</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_Toc158716258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42</w:t>
            </w:r>
            <w:r w:rsidR="00F11460" w:rsidRPr="00B82620">
              <w:rPr>
                <w:b w:val="0"/>
                <w:bCs w:val="0"/>
                <w:noProof/>
                <w:webHidden/>
              </w:rPr>
              <w:fldChar w:fldCharType="end"/>
            </w:r>
          </w:hyperlink>
        </w:p>
        <w:p w14:paraId="31001822" w14:textId="507EC6BB"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59" w:history="1">
            <w:r w:rsidR="00F11460" w:rsidRPr="00B82620">
              <w:rPr>
                <w:rStyle w:val="Hyperlink"/>
                <w:b w:val="0"/>
                <w:bCs w:val="0"/>
                <w:noProof/>
              </w:rPr>
              <w:t>Príloha 7 – Používanie pojmu zdravotné postihnutie členskými štátmi v kontexte volieb</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_Toc158716259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43</w:t>
            </w:r>
            <w:r w:rsidR="00F11460" w:rsidRPr="00B82620">
              <w:rPr>
                <w:b w:val="0"/>
                <w:bCs w:val="0"/>
                <w:noProof/>
                <w:webHidden/>
              </w:rPr>
              <w:fldChar w:fldCharType="end"/>
            </w:r>
          </w:hyperlink>
        </w:p>
        <w:p w14:paraId="6BAA9A9A" w14:textId="2D12292D"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60" w:history="1">
            <w:r w:rsidR="00F11460" w:rsidRPr="00B82620">
              <w:rPr>
                <w:rStyle w:val="Hyperlink"/>
                <w:b w:val="0"/>
                <w:bCs w:val="0"/>
                <w:noProof/>
              </w:rPr>
              <w:t>Príloha 8 – Právo EÚ a normy EÚ, ktoré sú relevantné v kontexte prístupnosti volieb pre osoby so zdravotným postihnutím</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_Toc158716260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46</w:t>
            </w:r>
            <w:r w:rsidR="00F11460" w:rsidRPr="00B82620">
              <w:rPr>
                <w:b w:val="0"/>
                <w:bCs w:val="0"/>
                <w:noProof/>
                <w:webHidden/>
              </w:rPr>
              <w:fldChar w:fldCharType="end"/>
            </w:r>
          </w:hyperlink>
        </w:p>
        <w:p w14:paraId="0AFA0660" w14:textId="54AD95A3"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61" w:history="1">
            <w:r w:rsidR="00F11460" w:rsidRPr="00B82620">
              <w:rPr>
                <w:rStyle w:val="Hyperlink"/>
                <w:b w:val="0"/>
                <w:bCs w:val="0"/>
                <w:noProof/>
              </w:rPr>
              <w:t>Príloha 9 – Výstupy skupinovej diskusie o prístupnosti volieb pre osoby so zdravotným postihnutím, ktorú zorganizovala Komisia 7. septembra 2023</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_Toc158716261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49</w:t>
            </w:r>
            <w:r w:rsidR="00F11460" w:rsidRPr="00B82620">
              <w:rPr>
                <w:b w:val="0"/>
                <w:bCs w:val="0"/>
                <w:noProof/>
                <w:webHidden/>
              </w:rPr>
              <w:fldChar w:fldCharType="end"/>
            </w:r>
          </w:hyperlink>
        </w:p>
        <w:p w14:paraId="34D3513D" w14:textId="3A919FE6"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62" w:history="1">
            <w:r w:rsidR="00F11460" w:rsidRPr="00B82620">
              <w:rPr>
                <w:rStyle w:val="Hyperlink"/>
                <w:b w:val="0"/>
                <w:bCs w:val="0"/>
                <w:noProof/>
              </w:rPr>
              <w:t>Príloha 10 – Dostupnosť asistenčných nástrojov, prístupných volebných kabín a volebných schránok</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_Toc158716262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51</w:t>
            </w:r>
            <w:r w:rsidR="00F11460" w:rsidRPr="00B82620">
              <w:rPr>
                <w:b w:val="0"/>
                <w:bCs w:val="0"/>
                <w:noProof/>
                <w:webHidden/>
              </w:rPr>
              <w:fldChar w:fldCharType="end"/>
            </w:r>
          </w:hyperlink>
        </w:p>
        <w:p w14:paraId="29E06C20" w14:textId="75185CF5" w:rsidR="00F11460" w:rsidRPr="00B82620" w:rsidRDefault="00DA6660" w:rsidP="00B82620">
          <w:pPr>
            <w:pStyle w:val="TOC1"/>
            <w:rPr>
              <w:rFonts w:asciiTheme="minorHAnsi" w:eastAsiaTheme="minorEastAsia" w:hAnsiTheme="minorHAnsi" w:cstheme="minorBidi"/>
              <w:b w:val="0"/>
              <w:bCs w:val="0"/>
              <w:noProof/>
              <w:kern w:val="2"/>
              <w:sz w:val="22"/>
              <w:szCs w:val="22"/>
              <w14:ligatures w14:val="standardContextual"/>
            </w:rPr>
          </w:pPr>
          <w:hyperlink w:anchor="_Toc158716263" w:history="1">
            <w:r w:rsidR="00F11460" w:rsidRPr="00B82620">
              <w:rPr>
                <w:rStyle w:val="Hyperlink"/>
                <w:b w:val="0"/>
                <w:bCs w:val="0"/>
                <w:noProof/>
              </w:rPr>
              <w:t>Príloha 11 – Doplnkové možnosti hlasovania dostupné pre osoby so zdravotným postihnutím v členských štátoch EÚ</w:t>
            </w:r>
            <w:r w:rsidR="00F11460" w:rsidRPr="00B82620">
              <w:rPr>
                <w:b w:val="0"/>
                <w:bCs w:val="0"/>
                <w:noProof/>
                <w:webHidden/>
              </w:rPr>
              <w:tab/>
            </w:r>
            <w:r w:rsidR="00F11460" w:rsidRPr="00B82620">
              <w:rPr>
                <w:b w:val="0"/>
                <w:bCs w:val="0"/>
                <w:noProof/>
                <w:webHidden/>
              </w:rPr>
              <w:fldChar w:fldCharType="begin"/>
            </w:r>
            <w:r w:rsidR="00F11460" w:rsidRPr="00B82620">
              <w:rPr>
                <w:b w:val="0"/>
                <w:bCs w:val="0"/>
                <w:noProof/>
                <w:webHidden/>
              </w:rPr>
              <w:instrText xml:space="preserve"> PAGEREF _Toc158716263 \h </w:instrText>
            </w:r>
            <w:r w:rsidR="00F11460" w:rsidRPr="00B82620">
              <w:rPr>
                <w:b w:val="0"/>
                <w:bCs w:val="0"/>
                <w:noProof/>
                <w:webHidden/>
              </w:rPr>
            </w:r>
            <w:r w:rsidR="00F11460" w:rsidRPr="00B82620">
              <w:rPr>
                <w:b w:val="0"/>
                <w:bCs w:val="0"/>
                <w:noProof/>
                <w:webHidden/>
              </w:rPr>
              <w:fldChar w:fldCharType="separate"/>
            </w:r>
            <w:r w:rsidR="00F11460" w:rsidRPr="00B82620">
              <w:rPr>
                <w:b w:val="0"/>
                <w:bCs w:val="0"/>
                <w:noProof/>
                <w:webHidden/>
              </w:rPr>
              <w:t>53</w:t>
            </w:r>
            <w:r w:rsidR="00F11460" w:rsidRPr="00B82620">
              <w:rPr>
                <w:b w:val="0"/>
                <w:bCs w:val="0"/>
                <w:noProof/>
                <w:webHidden/>
              </w:rPr>
              <w:fldChar w:fldCharType="end"/>
            </w:r>
          </w:hyperlink>
        </w:p>
        <w:p w14:paraId="3A48D0F8" w14:textId="21A0CEBC" w:rsidR="00A11876" w:rsidRPr="00F11460" w:rsidRDefault="00A11876" w:rsidP="003F797B">
          <w:pPr>
            <w:rPr>
              <w:noProof/>
              <w:lang w:val="sk-SK"/>
            </w:rPr>
          </w:pPr>
          <w:r w:rsidRPr="00F11460">
            <w:rPr>
              <w:noProof/>
              <w:lang w:val="sk-SK"/>
            </w:rPr>
            <w:fldChar w:fldCharType="end"/>
          </w:r>
          <w:r w:rsidRPr="00F11460">
            <w:rPr>
              <w:noProof/>
              <w:lang w:val="sk-SK"/>
            </w:rPr>
            <w:tab/>
          </w:r>
        </w:p>
      </w:sdtContent>
    </w:sdt>
    <w:p w14:paraId="4152E7A7" w14:textId="7A221B55" w:rsidR="00B42AEB" w:rsidRPr="00F11460" w:rsidRDefault="00B42AEB" w:rsidP="00B42AEB">
      <w:pPr>
        <w:rPr>
          <w:noProof/>
          <w:lang w:val="sk-SK"/>
        </w:rPr>
      </w:pPr>
      <w:r w:rsidRPr="00F11460">
        <w:rPr>
          <w:noProof/>
          <w:lang w:val="sk-SK"/>
        </w:rPr>
        <w:br w:type="page"/>
      </w:r>
    </w:p>
    <w:p w14:paraId="3ED83566" w14:textId="1B7AB8FF" w:rsidR="0040253E" w:rsidRPr="00F11460" w:rsidRDefault="00090D1B" w:rsidP="006B02A7">
      <w:pPr>
        <w:pStyle w:val="Heading1"/>
        <w:numPr>
          <w:ilvl w:val="0"/>
          <w:numId w:val="1"/>
        </w:numPr>
        <w:spacing w:before="0" w:after="240" w:line="288" w:lineRule="auto"/>
        <w:ind w:left="357" w:hanging="357"/>
        <w:rPr>
          <w:noProof/>
          <w:lang w:val="sk-SK"/>
        </w:rPr>
      </w:pPr>
      <w:bookmarkStart w:id="5" w:name="_Toc148534964"/>
      <w:bookmarkStart w:id="6" w:name="_Toc148534965"/>
      <w:bookmarkStart w:id="7" w:name="_Toc148517836"/>
      <w:bookmarkStart w:id="8" w:name="_Toc148517837"/>
      <w:bookmarkStart w:id="9" w:name="_Toc148718574"/>
      <w:bookmarkStart w:id="10" w:name="_Toc158716223"/>
      <w:bookmarkEnd w:id="5"/>
      <w:bookmarkEnd w:id="6"/>
      <w:bookmarkEnd w:id="7"/>
      <w:bookmarkEnd w:id="8"/>
      <w:r w:rsidRPr="00F11460">
        <w:rPr>
          <w:noProof/>
          <w:lang w:val="sk-SK"/>
        </w:rPr>
        <w:t>Úvod</w:t>
      </w:r>
      <w:bookmarkEnd w:id="9"/>
      <w:bookmarkEnd w:id="10"/>
    </w:p>
    <w:p w14:paraId="4FB845FE" w14:textId="7D881E8A" w:rsidR="00F06738" w:rsidRPr="00F11460" w:rsidRDefault="00A96911" w:rsidP="00B42AEB">
      <w:pPr>
        <w:rPr>
          <w:noProof/>
          <w:lang w:val="sk-SK"/>
        </w:rPr>
      </w:pPr>
      <w:r w:rsidRPr="00F11460">
        <w:rPr>
          <w:noProof/>
          <w:lang w:val="sk-SK"/>
        </w:rPr>
        <w:t>Predsedníčka Európskej komisie von der Leyenová pri nástupe do funkcie oznámila, že budovanie Únie rovnosti bude jednou</w:t>
      </w:r>
      <w:r w:rsidR="00F11460">
        <w:rPr>
          <w:noProof/>
          <w:lang w:val="sk-SK"/>
        </w:rPr>
        <w:t xml:space="preserve"> z </w:t>
      </w:r>
      <w:r w:rsidRPr="00F11460">
        <w:rPr>
          <w:noProof/>
          <w:lang w:val="sk-SK"/>
        </w:rPr>
        <w:t>hlavných priorít Komisie.</w:t>
      </w:r>
      <w:r w:rsidRPr="00F11460">
        <w:rPr>
          <w:rStyle w:val="FootnoteReference"/>
          <w:noProof/>
          <w:lang w:val="sk-SK"/>
        </w:rPr>
        <w:t>(</w:t>
      </w:r>
      <w:r w:rsidRPr="00F11460">
        <w:rPr>
          <w:rStyle w:val="FootnoteReference"/>
          <w:noProof/>
          <w:lang w:val="sk-SK"/>
        </w:rPr>
        <w:footnoteReference w:id="2"/>
      </w:r>
      <w:r w:rsidR="00225975">
        <w:rPr>
          <w:rStyle w:val="FootnoteReference"/>
          <w:noProof/>
          <w:lang w:val="sk-SK"/>
        </w:rPr>
        <w:t>)</w:t>
      </w:r>
    </w:p>
    <w:p w14:paraId="74B96FFE" w14:textId="0882F078" w:rsidR="00BF5544" w:rsidRPr="00F11460" w:rsidRDefault="00EF5AB9" w:rsidP="00B42AEB">
      <w:pPr>
        <w:rPr>
          <w:noProof/>
          <w:lang w:val="sk-SK"/>
        </w:rPr>
      </w:pPr>
      <w:r w:rsidRPr="00F11460">
        <w:rPr>
          <w:noProof/>
          <w:lang w:val="sk-SK"/>
        </w:rPr>
        <w:t>Schopnosť zúčastniť sa na voľbách je nevyhnutným prvkom dynamickej demokracie. Nejde len</w:t>
      </w:r>
      <w:r w:rsidR="00F11460">
        <w:rPr>
          <w:noProof/>
          <w:lang w:val="sk-SK"/>
        </w:rPr>
        <w:t xml:space="preserve"> o </w:t>
      </w:r>
      <w:r w:rsidRPr="00F11460">
        <w:rPr>
          <w:noProof/>
          <w:lang w:val="sk-SK"/>
        </w:rPr>
        <w:t>právo voliť, ale znamená to aj možnosť byť volený, vstúpiť do politickej strany, zapojiť sa do volebného procesu ako volebný úradník alebo pozorovateľ</w:t>
      </w:r>
      <w:r w:rsidR="00F11460">
        <w:rPr>
          <w:noProof/>
          <w:lang w:val="sk-SK"/>
        </w:rPr>
        <w:t xml:space="preserve"> a </w:t>
      </w:r>
      <w:r w:rsidRPr="00F11460">
        <w:rPr>
          <w:noProof/>
          <w:lang w:val="sk-SK"/>
        </w:rPr>
        <w:t>mať prístup</w:t>
      </w:r>
      <w:r w:rsidR="00F11460">
        <w:rPr>
          <w:noProof/>
          <w:lang w:val="sk-SK"/>
        </w:rPr>
        <w:t xml:space="preserve"> k </w:t>
      </w:r>
      <w:r w:rsidRPr="00F11460">
        <w:rPr>
          <w:noProof/>
          <w:lang w:val="sk-SK"/>
        </w:rPr>
        <w:t>informáciám. Zároveň ide</w:t>
      </w:r>
      <w:r w:rsidR="00F11460">
        <w:rPr>
          <w:noProof/>
          <w:lang w:val="sk-SK"/>
        </w:rPr>
        <w:t xml:space="preserve"> o </w:t>
      </w:r>
      <w:r w:rsidRPr="00F11460">
        <w:rPr>
          <w:noProof/>
          <w:lang w:val="sk-SK"/>
        </w:rPr>
        <w:t>možnosť slobodne, spravodlivo</w:t>
      </w:r>
      <w:r w:rsidR="00F11460">
        <w:rPr>
          <w:noProof/>
          <w:lang w:val="sk-SK"/>
        </w:rPr>
        <w:t xml:space="preserve"> a v </w:t>
      </w:r>
      <w:r w:rsidRPr="00F11460">
        <w:rPr>
          <w:noProof/>
          <w:lang w:val="sk-SK"/>
        </w:rPr>
        <w:t>úplnej tajnosti vyjadriť svoje volebné preferencie. Všetci občania by mali mať možnosť účinne sa zúčastňovať na politickom živote</w:t>
      </w:r>
      <w:r w:rsidR="00F11460">
        <w:rPr>
          <w:noProof/>
          <w:lang w:val="sk-SK"/>
        </w:rPr>
        <w:t xml:space="preserve"> v </w:t>
      </w:r>
      <w:r w:rsidRPr="00F11460">
        <w:rPr>
          <w:noProof/>
          <w:lang w:val="sk-SK"/>
        </w:rPr>
        <w:t>EÚ. Každý hlas sa počíta. Účasť na politickom živote však pre mnohých zostáva výzvou.</w:t>
      </w:r>
    </w:p>
    <w:p w14:paraId="60452DE3" w14:textId="3A1E7FCB" w:rsidR="00A54759" w:rsidRPr="00F11460" w:rsidRDefault="1A7BFF85" w:rsidP="00B42AEB">
      <w:pPr>
        <w:rPr>
          <w:noProof/>
          <w:lang w:val="sk-SK"/>
        </w:rPr>
      </w:pPr>
      <w:r w:rsidRPr="00F11460">
        <w:rPr>
          <w:noProof/>
          <w:lang w:val="sk-SK"/>
        </w:rPr>
        <w:t>V EÚ sa osoby so zdravotným postihnutím stále stretávajú</w:t>
      </w:r>
      <w:r w:rsidR="00F11460">
        <w:rPr>
          <w:noProof/>
          <w:lang w:val="sk-SK"/>
        </w:rPr>
        <w:t xml:space="preserve"> s </w:t>
      </w:r>
      <w:r w:rsidRPr="00F11460">
        <w:rPr>
          <w:noProof/>
          <w:lang w:val="sk-SK"/>
        </w:rPr>
        <w:t>ťažkosťami pri uplatňovaní svojich volebných práv. Približne 27 % obyvateľstva EÚ trpí určitou formou zdravotného postihnutia.</w:t>
      </w:r>
      <w:r w:rsidRPr="00F11460">
        <w:rPr>
          <w:noProof/>
          <w:vertAlign w:val="superscript"/>
          <w:lang w:val="sk-SK"/>
        </w:rPr>
        <w:t>(</w:t>
      </w:r>
      <w:r w:rsidRPr="00F11460">
        <w:rPr>
          <w:noProof/>
          <w:vertAlign w:val="superscript"/>
          <w:lang w:val="sk-SK"/>
        </w:rPr>
        <w:footnoteReference w:id="3"/>
      </w:r>
      <w:r w:rsidRPr="00F11460">
        <w:rPr>
          <w:noProof/>
          <w:vertAlign w:val="superscript"/>
          <w:lang w:val="sk-SK"/>
        </w:rPr>
        <w:t>)</w:t>
      </w:r>
      <w:r w:rsidRPr="00F11460">
        <w:rPr>
          <w:noProof/>
          <w:lang w:val="sk-SK"/>
        </w:rPr>
        <w:t xml:space="preserve"> Patria medzi ne osoby</w:t>
      </w:r>
      <w:r w:rsidR="00F11460">
        <w:rPr>
          <w:noProof/>
          <w:lang w:val="sk-SK"/>
        </w:rPr>
        <w:t xml:space="preserve"> s </w:t>
      </w:r>
      <w:r w:rsidRPr="00F11460">
        <w:rPr>
          <w:noProof/>
          <w:lang w:val="sk-SK"/>
        </w:rPr>
        <w:t>dlhodobým telesným, mentálnym, intelektuálnym alebo zmyslovým postihnutím, ktoré</w:t>
      </w:r>
      <w:r w:rsidR="00F11460">
        <w:rPr>
          <w:noProof/>
          <w:lang w:val="sk-SK"/>
        </w:rPr>
        <w:t xml:space="preserve"> v </w:t>
      </w:r>
      <w:r w:rsidRPr="00F11460">
        <w:rPr>
          <w:noProof/>
          <w:lang w:val="sk-SK"/>
        </w:rPr>
        <w:t>súčinnosti</w:t>
      </w:r>
      <w:r w:rsidR="00F11460">
        <w:rPr>
          <w:noProof/>
          <w:lang w:val="sk-SK"/>
        </w:rPr>
        <w:t xml:space="preserve"> s </w:t>
      </w:r>
      <w:r w:rsidRPr="00F11460">
        <w:rPr>
          <w:noProof/>
          <w:lang w:val="sk-SK"/>
        </w:rPr>
        <w:t>rôznymi prekážkami môže brániť ich plnému</w:t>
      </w:r>
      <w:r w:rsidR="00F11460">
        <w:rPr>
          <w:noProof/>
          <w:lang w:val="sk-SK"/>
        </w:rPr>
        <w:t xml:space="preserve"> a </w:t>
      </w:r>
      <w:r w:rsidRPr="00F11460">
        <w:rPr>
          <w:noProof/>
          <w:lang w:val="sk-SK"/>
        </w:rPr>
        <w:t>účinnému zapojeniu do života spoločnosti na rovnakom základe</w:t>
      </w:r>
      <w:r w:rsidR="00F11460">
        <w:rPr>
          <w:noProof/>
          <w:lang w:val="sk-SK"/>
        </w:rPr>
        <w:t xml:space="preserve"> s </w:t>
      </w:r>
      <w:r w:rsidRPr="00F11460">
        <w:rPr>
          <w:noProof/>
          <w:lang w:val="sk-SK"/>
        </w:rPr>
        <w:t xml:space="preserve">ostatnými. </w:t>
      </w:r>
    </w:p>
    <w:p w14:paraId="3FD5B7BF" w14:textId="4A21F2F1" w:rsidR="00C24C52" w:rsidRPr="00F11460" w:rsidRDefault="00E86740" w:rsidP="00B42AEB">
      <w:pPr>
        <w:rPr>
          <w:noProof/>
          <w:lang w:val="sk-SK"/>
        </w:rPr>
      </w:pPr>
      <w:r w:rsidRPr="00F11460">
        <w:rPr>
          <w:noProof/>
          <w:lang w:val="sk-SK"/>
        </w:rPr>
        <w:t>Za organizáciu vnútroštátnych volieb sú zodpovedné členské štáty</w:t>
      </w:r>
      <w:r w:rsidR="00F11460">
        <w:rPr>
          <w:noProof/>
          <w:lang w:val="sk-SK"/>
        </w:rPr>
        <w:t xml:space="preserve"> v </w:t>
      </w:r>
      <w:r w:rsidRPr="00F11460">
        <w:rPr>
          <w:noProof/>
          <w:lang w:val="sk-SK"/>
        </w:rPr>
        <w:t>súlade so svojimi medzinárodnými záväzkami. Komisia okrem iného podporuje výmenu osvedčených postupov, medzi ktoré patria aj prístupné hlasovacie zariadenia, osobitné úpravy</w:t>
      </w:r>
      <w:r w:rsidR="00F11460">
        <w:rPr>
          <w:noProof/>
          <w:lang w:val="sk-SK"/>
        </w:rPr>
        <w:t xml:space="preserve"> a </w:t>
      </w:r>
      <w:r w:rsidRPr="00F11460">
        <w:rPr>
          <w:noProof/>
          <w:lang w:val="sk-SK"/>
        </w:rPr>
        <w:t>spôsob, ako poskytnúť voličom so zdravotným postihnutím možnosti. EÚ takisto financuje organizácie osôb so zdravotným postihnutím na úrovni EÚ</w:t>
      </w:r>
      <w:r w:rsidR="00F11460">
        <w:rPr>
          <w:noProof/>
          <w:lang w:val="sk-SK"/>
        </w:rPr>
        <w:t xml:space="preserve"> s </w:t>
      </w:r>
      <w:r w:rsidRPr="00F11460">
        <w:rPr>
          <w:noProof/>
          <w:lang w:val="sk-SK"/>
        </w:rPr>
        <w:t>cieľom zvyšovať informovanosť, hájiť práva osôb so zdravotným postihnutím</w:t>
      </w:r>
      <w:r w:rsidR="00F11460">
        <w:rPr>
          <w:noProof/>
          <w:lang w:val="sk-SK"/>
        </w:rPr>
        <w:t xml:space="preserve"> a </w:t>
      </w:r>
      <w:r w:rsidRPr="00F11460">
        <w:rPr>
          <w:noProof/>
          <w:lang w:val="sk-SK"/>
        </w:rPr>
        <w:t>zlepšiť kapacitu členských organizácií.</w:t>
      </w:r>
    </w:p>
    <w:p w14:paraId="00221810" w14:textId="32175CE5" w:rsidR="005F5A33" w:rsidRPr="00F11460" w:rsidRDefault="00ED1FD7" w:rsidP="00B42AEB">
      <w:pPr>
        <w:rPr>
          <w:noProof/>
          <w:lang w:val="sk-SK"/>
        </w:rPr>
      </w:pPr>
      <w:r w:rsidRPr="00F11460">
        <w:rPr>
          <w:noProof/>
          <w:lang w:val="sk-SK"/>
        </w:rPr>
        <w:t>V správe</w:t>
      </w:r>
      <w:r w:rsidRPr="00F11460">
        <w:rPr>
          <w:rStyle w:val="FootnoteReference"/>
          <w:noProof/>
          <w:lang w:val="sk-SK"/>
        </w:rPr>
        <w:t>(</w:t>
      </w:r>
      <w:r w:rsidRPr="00F11460">
        <w:rPr>
          <w:rStyle w:val="FootnoteReference"/>
          <w:noProof/>
          <w:lang w:val="sk-SK"/>
        </w:rPr>
        <w:footnoteReference w:id="4"/>
      </w:r>
      <w:r w:rsidR="00225975">
        <w:rPr>
          <w:rStyle w:val="FootnoteReference"/>
          <w:noProof/>
          <w:lang w:val="sk-SK"/>
        </w:rPr>
        <w:t>)</w:t>
      </w:r>
      <w:r w:rsidRPr="00F11460">
        <w:rPr>
          <w:noProof/>
          <w:lang w:val="sk-SK"/>
        </w:rPr>
        <w:t xml:space="preserve"> Komisie</w:t>
      </w:r>
      <w:r w:rsidR="00F11460">
        <w:rPr>
          <w:noProof/>
          <w:lang w:val="sk-SK"/>
        </w:rPr>
        <w:t xml:space="preserve"> o </w:t>
      </w:r>
      <w:r w:rsidRPr="00F11460">
        <w:rPr>
          <w:noProof/>
          <w:lang w:val="sk-SK"/>
        </w:rPr>
        <w:t>voľbách do Európskeho parlamentu</w:t>
      </w:r>
      <w:r w:rsidR="00F11460">
        <w:rPr>
          <w:noProof/>
          <w:lang w:val="sk-SK"/>
        </w:rPr>
        <w:t xml:space="preserve"> v </w:t>
      </w:r>
      <w:r w:rsidRPr="00F11460">
        <w:rPr>
          <w:noProof/>
          <w:lang w:val="sk-SK"/>
        </w:rPr>
        <w:t>roku 2019 sa zdôraznilo, že občania so zdravotným postihnutím čelia ďalším prekážkam pri uplatňovaní svojich volebných práv.</w:t>
      </w:r>
      <w:r w:rsidRPr="00F11460">
        <w:rPr>
          <w:rStyle w:val="FootnoteReference"/>
          <w:noProof/>
          <w:lang w:val="sk-SK"/>
        </w:rPr>
        <w:t>(</w:t>
      </w:r>
      <w:r w:rsidRPr="00F11460">
        <w:rPr>
          <w:rStyle w:val="FootnoteReference"/>
          <w:noProof/>
          <w:lang w:val="sk-SK"/>
        </w:rPr>
        <w:footnoteReference w:id="5"/>
      </w:r>
      <w:r w:rsidR="00225975">
        <w:rPr>
          <w:rStyle w:val="FootnoteReference"/>
          <w:noProof/>
          <w:lang w:val="sk-SK"/>
        </w:rPr>
        <w:t>)</w:t>
      </w:r>
      <w:r w:rsidR="00F11460">
        <w:rPr>
          <w:noProof/>
          <w:lang w:val="sk-SK"/>
        </w:rPr>
        <w:t xml:space="preserve"> V </w:t>
      </w:r>
      <w:r w:rsidRPr="00F11460">
        <w:rPr>
          <w:noProof/>
          <w:lang w:val="sk-SK"/>
        </w:rPr>
        <w:t>správe sa vyzdvihol význam odstránenia týchto prekážok do nadchádzajúcich volieb do Európskeho parlamentu.</w:t>
      </w:r>
    </w:p>
    <w:p w14:paraId="4E2F3A83" w14:textId="334E9A26" w:rsidR="00B25AC6" w:rsidRPr="00F11460" w:rsidRDefault="00B25AC6" w:rsidP="00B42AEB">
      <w:pPr>
        <w:rPr>
          <w:noProof/>
          <w:lang w:val="sk-SK"/>
        </w:rPr>
      </w:pPr>
      <w:r w:rsidRPr="00F11460">
        <w:rPr>
          <w:noProof/>
          <w:lang w:val="sk-SK"/>
        </w:rPr>
        <w:t>Európsky parlament zdôraznil dôležitosť podpory hlasovacích práv osôb so zdravotným postihnutím. Vo svojom uznesení</w:t>
      </w:r>
      <w:r w:rsidR="00F11460">
        <w:rPr>
          <w:noProof/>
          <w:lang w:val="sk-SK"/>
        </w:rPr>
        <w:t xml:space="preserve"> z </w:t>
      </w:r>
      <w:r w:rsidRPr="00F11460">
        <w:rPr>
          <w:noProof/>
          <w:lang w:val="sk-SK"/>
        </w:rPr>
        <w:t>26. novembra 2020</w:t>
      </w:r>
      <w:r w:rsidR="00F11460">
        <w:rPr>
          <w:noProof/>
          <w:lang w:val="sk-SK"/>
        </w:rPr>
        <w:t xml:space="preserve"> o </w:t>
      </w:r>
      <w:r w:rsidRPr="00F11460">
        <w:rPr>
          <w:noProof/>
          <w:lang w:val="sk-SK"/>
        </w:rPr>
        <w:t>hodnotení volieb do Európskeho parlamentu vyzval členské štáty, aby zintenzívnili výmenu najlepších postupov</w:t>
      </w:r>
      <w:r w:rsidR="00F11460">
        <w:rPr>
          <w:noProof/>
          <w:lang w:val="sk-SK"/>
        </w:rPr>
        <w:t xml:space="preserve"> v </w:t>
      </w:r>
      <w:r w:rsidRPr="00F11460">
        <w:rPr>
          <w:noProof/>
          <w:lang w:val="sk-SK"/>
        </w:rPr>
        <w:t>oblasti uľahčenia prístupu osôb so zdravotným postihnutím do volebných miestností. Európsky parlament upozornil, že pre voličov so zdravotným postihnutím sú technické parametre hlasovania rovnako dôležité ako prístup</w:t>
      </w:r>
      <w:r w:rsidR="00F11460">
        <w:rPr>
          <w:noProof/>
          <w:lang w:val="sk-SK"/>
        </w:rPr>
        <w:t xml:space="preserve"> k </w:t>
      </w:r>
      <w:r w:rsidRPr="00F11460">
        <w:rPr>
          <w:noProof/>
          <w:lang w:val="sk-SK"/>
        </w:rPr>
        <w:t>informáciám alebo prístup do volebnej miestnosti. Parlament vo svojom uznesení</w:t>
      </w:r>
      <w:r w:rsidR="00F11460">
        <w:rPr>
          <w:noProof/>
          <w:lang w:val="sk-SK"/>
        </w:rPr>
        <w:t xml:space="preserve"> z </w:t>
      </w:r>
      <w:r w:rsidRPr="00F11460">
        <w:rPr>
          <w:noProof/>
          <w:lang w:val="sk-SK"/>
        </w:rPr>
        <w:t>10. marca 2022</w:t>
      </w:r>
      <w:r w:rsidR="00F11460">
        <w:rPr>
          <w:noProof/>
          <w:lang w:val="sk-SK"/>
        </w:rPr>
        <w:t xml:space="preserve"> o </w:t>
      </w:r>
      <w:r w:rsidRPr="00F11460">
        <w:rPr>
          <w:noProof/>
          <w:lang w:val="sk-SK"/>
        </w:rPr>
        <w:t>Správe</w:t>
      </w:r>
      <w:r w:rsidR="00F11460">
        <w:rPr>
          <w:noProof/>
          <w:lang w:val="sk-SK"/>
        </w:rPr>
        <w:t xml:space="preserve"> o </w:t>
      </w:r>
      <w:r w:rsidRPr="00F11460">
        <w:rPr>
          <w:noProof/>
          <w:lang w:val="sk-SK"/>
        </w:rPr>
        <w:t>občianstve EÚ za rok 2020 vyzval Komisiu</w:t>
      </w:r>
      <w:r w:rsidR="00F11460">
        <w:rPr>
          <w:noProof/>
          <w:lang w:val="sk-SK"/>
        </w:rPr>
        <w:t xml:space="preserve"> a </w:t>
      </w:r>
      <w:r w:rsidRPr="00F11460">
        <w:rPr>
          <w:noProof/>
          <w:lang w:val="sk-SK"/>
        </w:rPr>
        <w:t>členské štáty, aby si</w:t>
      </w:r>
      <w:r w:rsidR="00F11460">
        <w:rPr>
          <w:noProof/>
          <w:lang w:val="sk-SK"/>
        </w:rPr>
        <w:t xml:space="preserve"> v </w:t>
      </w:r>
      <w:r w:rsidRPr="00F11460">
        <w:rPr>
          <w:noProof/>
          <w:lang w:val="sk-SK"/>
        </w:rPr>
        <w:t>rámci Európskej siete pre spoluprácu</w:t>
      </w:r>
      <w:r w:rsidR="00F11460">
        <w:rPr>
          <w:noProof/>
          <w:lang w:val="sk-SK"/>
        </w:rPr>
        <w:t xml:space="preserve"> v </w:t>
      </w:r>
      <w:r w:rsidRPr="00F11460">
        <w:rPr>
          <w:noProof/>
          <w:lang w:val="sk-SK"/>
        </w:rPr>
        <w:t>oblasti volieb</w:t>
      </w:r>
      <w:r w:rsidRPr="00F11460">
        <w:rPr>
          <w:rStyle w:val="FootnoteReference"/>
          <w:noProof/>
          <w:lang w:val="sk-SK"/>
        </w:rPr>
        <w:t>(</w:t>
      </w:r>
      <w:r w:rsidRPr="00F11460">
        <w:rPr>
          <w:rStyle w:val="FootnoteReference"/>
          <w:noProof/>
          <w:lang w:val="sk-SK"/>
        </w:rPr>
        <w:footnoteReference w:id="6"/>
      </w:r>
      <w:r w:rsidR="00225975">
        <w:rPr>
          <w:rStyle w:val="FootnoteReference"/>
          <w:noProof/>
          <w:lang w:val="sk-SK"/>
        </w:rPr>
        <w:t>)</w:t>
      </w:r>
      <w:r w:rsidRPr="00F11460">
        <w:rPr>
          <w:noProof/>
          <w:lang w:val="sk-SK"/>
        </w:rPr>
        <w:t xml:space="preserve"> vymieňali</w:t>
      </w:r>
      <w:r w:rsidR="00F11460">
        <w:rPr>
          <w:noProof/>
          <w:lang w:val="sk-SK"/>
        </w:rPr>
        <w:t xml:space="preserve"> a </w:t>
      </w:r>
      <w:r w:rsidRPr="00F11460">
        <w:rPr>
          <w:noProof/>
          <w:lang w:val="sk-SK"/>
        </w:rPr>
        <w:t>podporovali najlepšie postupy týkajúce sa toho, ako riešiť osobitné volebné potreby znevýhodnených skupín občanov, zvýšiť ich volebnú účasť</w:t>
      </w:r>
      <w:r w:rsidR="00F11460">
        <w:rPr>
          <w:noProof/>
          <w:lang w:val="sk-SK"/>
        </w:rPr>
        <w:t xml:space="preserve"> a </w:t>
      </w:r>
      <w:r w:rsidRPr="00F11460">
        <w:rPr>
          <w:noProof/>
          <w:lang w:val="sk-SK"/>
        </w:rPr>
        <w:t>zabezpečiť, aby tieto skupiny mali možnosť účinne uplatňovať svoje hlasovacie práva</w:t>
      </w:r>
      <w:r w:rsidR="00F11460">
        <w:rPr>
          <w:noProof/>
          <w:lang w:val="sk-SK"/>
        </w:rPr>
        <w:t xml:space="preserve"> v </w:t>
      </w:r>
      <w:r w:rsidRPr="00F11460">
        <w:rPr>
          <w:noProof/>
          <w:lang w:val="sk-SK"/>
        </w:rPr>
        <w:t>nasledujúcich voľbách do Európskeho parlamentu.</w:t>
      </w:r>
    </w:p>
    <w:p w14:paraId="04E49DFE" w14:textId="76C49393" w:rsidR="00B25AC6" w:rsidRPr="00F11460" w:rsidRDefault="0043426B" w:rsidP="00B42AEB">
      <w:pPr>
        <w:rPr>
          <w:noProof/>
          <w:lang w:val="sk-SK"/>
        </w:rPr>
      </w:pPr>
      <w:r w:rsidRPr="00F11460">
        <w:rPr>
          <w:noProof/>
          <w:lang w:val="sk-SK"/>
        </w:rPr>
        <w:t>Európsky parlament vo svojom návrhu nariadenia Rady</w:t>
      </w:r>
      <w:r w:rsidR="00F11460">
        <w:rPr>
          <w:noProof/>
          <w:lang w:val="sk-SK"/>
        </w:rPr>
        <w:t xml:space="preserve"> o </w:t>
      </w:r>
      <w:r w:rsidRPr="00F11460">
        <w:rPr>
          <w:noProof/>
          <w:lang w:val="sk-SK"/>
        </w:rPr>
        <w:t>priamych</w:t>
      </w:r>
      <w:r w:rsidR="00F11460">
        <w:rPr>
          <w:noProof/>
          <w:lang w:val="sk-SK"/>
        </w:rPr>
        <w:t xml:space="preserve"> a </w:t>
      </w:r>
      <w:r w:rsidRPr="00F11460">
        <w:rPr>
          <w:noProof/>
          <w:lang w:val="sk-SK"/>
        </w:rPr>
        <w:t>všeobecných voľbách poslancov Európskeho parlamentu</w:t>
      </w:r>
      <w:r w:rsidRPr="00F11460">
        <w:rPr>
          <w:noProof/>
          <w:vertAlign w:val="superscript"/>
          <w:lang w:val="sk-SK"/>
        </w:rPr>
        <w:t>(</w:t>
      </w:r>
      <w:r w:rsidRPr="00F11460">
        <w:rPr>
          <w:noProof/>
          <w:vertAlign w:val="superscript"/>
          <w:lang w:val="sk-SK"/>
        </w:rPr>
        <w:footnoteReference w:id="7"/>
      </w:r>
      <w:r w:rsidRPr="00F11460">
        <w:rPr>
          <w:noProof/>
          <w:vertAlign w:val="superscript"/>
          <w:lang w:val="sk-SK"/>
        </w:rPr>
        <w:t>)</w:t>
      </w:r>
      <w:r w:rsidRPr="00F11460">
        <w:rPr>
          <w:noProof/>
          <w:lang w:val="sk-SK"/>
        </w:rPr>
        <w:t xml:space="preserve"> vyzval členské štáty, aby zabezpečili prístup</w:t>
      </w:r>
      <w:r w:rsidR="00F11460">
        <w:rPr>
          <w:noProof/>
          <w:lang w:val="sk-SK"/>
        </w:rPr>
        <w:t xml:space="preserve"> k </w:t>
      </w:r>
      <w:r w:rsidRPr="00F11460">
        <w:rPr>
          <w:noProof/>
          <w:lang w:val="sk-SK"/>
        </w:rPr>
        <w:t>informáciám</w:t>
      </w:r>
      <w:r w:rsidR="00F11460">
        <w:rPr>
          <w:noProof/>
          <w:lang w:val="sk-SK"/>
        </w:rPr>
        <w:t xml:space="preserve"> a </w:t>
      </w:r>
      <w:r w:rsidRPr="00F11460">
        <w:rPr>
          <w:noProof/>
          <w:lang w:val="sk-SK"/>
        </w:rPr>
        <w:t>hlasovaniu na rovnocennom základe pre všetkých občanov vrátane osôb so zdravotným postihnutím. Napríklad tak môžu urobiť prenájmom upravených priestorov, ak na to nie sú prispôsobené verejné štruktúry.</w:t>
      </w:r>
      <w:r w:rsidRPr="00F11460">
        <w:rPr>
          <w:noProof/>
          <w:vertAlign w:val="superscript"/>
          <w:lang w:val="sk-SK"/>
        </w:rPr>
        <w:t>(</w:t>
      </w:r>
      <w:r w:rsidRPr="00F11460">
        <w:rPr>
          <w:noProof/>
          <w:vertAlign w:val="superscript"/>
          <w:lang w:val="sk-SK"/>
        </w:rPr>
        <w:footnoteReference w:id="8"/>
      </w:r>
      <w:r w:rsidRPr="00F11460">
        <w:rPr>
          <w:noProof/>
          <w:vertAlign w:val="superscript"/>
          <w:lang w:val="sk-SK"/>
        </w:rPr>
        <w:t>)</w:t>
      </w:r>
    </w:p>
    <w:p w14:paraId="1B39E2C0" w14:textId="7EDFA17A" w:rsidR="001418CF" w:rsidRPr="00F11460" w:rsidRDefault="0043426B" w:rsidP="00B42AEB">
      <w:pPr>
        <w:rPr>
          <w:noProof/>
          <w:lang w:val="sk-SK"/>
        </w:rPr>
      </w:pPr>
      <w:r w:rsidRPr="00F11460">
        <w:rPr>
          <w:noProof/>
          <w:lang w:val="sk-SK"/>
        </w:rPr>
        <w:t>Nedávno sa</w:t>
      </w:r>
      <w:r w:rsidR="00F11460">
        <w:rPr>
          <w:noProof/>
          <w:lang w:val="sk-SK"/>
        </w:rPr>
        <w:t xml:space="preserve"> v </w:t>
      </w:r>
      <w:r w:rsidRPr="00F11460">
        <w:rPr>
          <w:noProof/>
          <w:lang w:val="sk-SK"/>
        </w:rPr>
        <w:t>uznesení Európskeho parlamentu</w:t>
      </w:r>
      <w:r w:rsidR="00F11460">
        <w:rPr>
          <w:noProof/>
          <w:lang w:val="sk-SK"/>
        </w:rPr>
        <w:t xml:space="preserve"> z </w:t>
      </w:r>
      <w:r w:rsidRPr="00F11460">
        <w:rPr>
          <w:noProof/>
          <w:lang w:val="sk-SK"/>
        </w:rPr>
        <w:t>13. decembra 2022 za rovnaké práva pre osoby so zdravotným postihnutím</w:t>
      </w:r>
      <w:r w:rsidRPr="00F11460">
        <w:rPr>
          <w:rStyle w:val="FootnoteReference"/>
          <w:noProof/>
          <w:lang w:val="sk-SK"/>
        </w:rPr>
        <w:t>(</w:t>
      </w:r>
      <w:r w:rsidRPr="00F11460">
        <w:rPr>
          <w:rStyle w:val="FootnoteReference"/>
          <w:noProof/>
          <w:lang w:val="sk-SK"/>
        </w:rPr>
        <w:footnoteReference w:id="9"/>
      </w:r>
      <w:r w:rsidR="00225975">
        <w:rPr>
          <w:rStyle w:val="FootnoteReference"/>
          <w:noProof/>
          <w:lang w:val="sk-SK"/>
        </w:rPr>
        <w:t>)</w:t>
      </w:r>
      <w:r w:rsidRPr="00F11460">
        <w:rPr>
          <w:noProof/>
          <w:lang w:val="sk-SK"/>
        </w:rPr>
        <w:t xml:space="preserve"> vyzvalo na zmenu európskeho volebného práva</w:t>
      </w:r>
      <w:r w:rsidR="00F11460">
        <w:rPr>
          <w:noProof/>
          <w:lang w:val="sk-SK"/>
        </w:rPr>
        <w:t xml:space="preserve"> a </w:t>
      </w:r>
      <w:r w:rsidRPr="00F11460">
        <w:rPr>
          <w:noProof/>
          <w:lang w:val="sk-SK"/>
        </w:rPr>
        <w:t>všetkých príslušných vnútroštátnych právnych predpisov</w:t>
      </w:r>
      <w:r w:rsidR="00F11460">
        <w:rPr>
          <w:noProof/>
          <w:lang w:val="sk-SK"/>
        </w:rPr>
        <w:t xml:space="preserve"> s </w:t>
      </w:r>
      <w:r w:rsidRPr="00F11460">
        <w:rPr>
          <w:noProof/>
          <w:lang w:val="sk-SK"/>
        </w:rPr>
        <w:t>cieľom zabezpečiť, aby všetky osoby so zdravotným postihnutím mohli voliť</w:t>
      </w:r>
      <w:r w:rsidR="00F11460">
        <w:rPr>
          <w:noProof/>
          <w:lang w:val="sk-SK"/>
        </w:rPr>
        <w:t xml:space="preserve"> a </w:t>
      </w:r>
      <w:r w:rsidRPr="00F11460">
        <w:rPr>
          <w:noProof/>
          <w:lang w:val="sk-SK"/>
        </w:rPr>
        <w:t>byť volené vo voľbách na rovnakom základe</w:t>
      </w:r>
      <w:r w:rsidR="00F11460">
        <w:rPr>
          <w:noProof/>
          <w:lang w:val="sk-SK"/>
        </w:rPr>
        <w:t xml:space="preserve"> s </w:t>
      </w:r>
      <w:r w:rsidRPr="00F11460">
        <w:rPr>
          <w:noProof/>
          <w:lang w:val="sk-SK"/>
        </w:rPr>
        <w:t>ostatnými. Parlament zdôraznil, že rozhodnutia</w:t>
      </w:r>
      <w:r w:rsidR="00F11460">
        <w:rPr>
          <w:noProof/>
          <w:lang w:val="sk-SK"/>
        </w:rPr>
        <w:t xml:space="preserve"> o </w:t>
      </w:r>
      <w:r w:rsidRPr="00F11460">
        <w:rPr>
          <w:noProof/>
          <w:lang w:val="sk-SK"/>
        </w:rPr>
        <w:t>zbavení osôb právnej spôsobilosti</w:t>
      </w:r>
      <w:r w:rsidR="00F11460">
        <w:rPr>
          <w:noProof/>
          <w:lang w:val="sk-SK"/>
        </w:rPr>
        <w:t xml:space="preserve"> z </w:t>
      </w:r>
      <w:r w:rsidRPr="00F11460">
        <w:rPr>
          <w:noProof/>
          <w:lang w:val="sk-SK"/>
        </w:rPr>
        <w:t>dôvodu zdravotného postihnutia prijaté členským štátom pôvodu by nemali spôsobiť, že občania EÚ nebudú oprávnení voliť</w:t>
      </w:r>
      <w:r w:rsidR="00F11460">
        <w:rPr>
          <w:noProof/>
          <w:lang w:val="sk-SK"/>
        </w:rPr>
        <w:t xml:space="preserve"> a </w:t>
      </w:r>
      <w:r w:rsidRPr="00F11460">
        <w:rPr>
          <w:noProof/>
          <w:lang w:val="sk-SK"/>
        </w:rPr>
        <w:t>kandidovať</w:t>
      </w:r>
      <w:r w:rsidR="00F11460">
        <w:rPr>
          <w:noProof/>
          <w:lang w:val="sk-SK"/>
        </w:rPr>
        <w:t xml:space="preserve"> v </w:t>
      </w:r>
      <w:r w:rsidRPr="00F11460">
        <w:rPr>
          <w:noProof/>
          <w:lang w:val="sk-SK"/>
        </w:rPr>
        <w:t>členskom štáte pobytu, ak právo tohto členského štátu zaručuje uvedené právo všetkým osobám so zdravotným postihnutím bez obmedzení.</w:t>
      </w:r>
      <w:r w:rsidRPr="00F11460">
        <w:rPr>
          <w:rStyle w:val="FootnoteReference"/>
          <w:noProof/>
          <w:lang w:val="sk-SK"/>
        </w:rPr>
        <w:t>(</w:t>
      </w:r>
      <w:r w:rsidRPr="00F11460">
        <w:rPr>
          <w:rStyle w:val="FootnoteReference"/>
          <w:noProof/>
          <w:lang w:val="sk-SK"/>
        </w:rPr>
        <w:footnoteReference w:id="10"/>
      </w:r>
      <w:r w:rsidR="00225975">
        <w:rPr>
          <w:rStyle w:val="FootnoteReference"/>
          <w:noProof/>
          <w:lang w:val="sk-SK"/>
        </w:rPr>
        <w:t>)</w:t>
      </w:r>
      <w:r w:rsidRPr="00F11460">
        <w:rPr>
          <w:noProof/>
          <w:lang w:val="sk-SK"/>
        </w:rPr>
        <w:t xml:space="preserve"> </w:t>
      </w:r>
    </w:p>
    <w:p w14:paraId="6295BB90" w14:textId="71F967E8" w:rsidR="001418CF" w:rsidRPr="00F11460" w:rsidRDefault="00A14C18" w:rsidP="00B42AEB">
      <w:pPr>
        <w:rPr>
          <w:noProof/>
          <w:lang w:val="sk-SK"/>
        </w:rPr>
      </w:pPr>
      <w:r w:rsidRPr="00F11460">
        <w:rPr>
          <w:noProof/>
          <w:lang w:val="sk-SK"/>
        </w:rPr>
        <w:t>Otázka hlasovacích práv osôb so zdravotným postihnutím bola nastolená aj</w:t>
      </w:r>
      <w:r w:rsidR="00F11460">
        <w:rPr>
          <w:noProof/>
          <w:lang w:val="sk-SK"/>
        </w:rPr>
        <w:t xml:space="preserve"> v </w:t>
      </w:r>
      <w:r w:rsidRPr="00F11460">
        <w:rPr>
          <w:noProof/>
          <w:lang w:val="sk-SK"/>
        </w:rPr>
        <w:t>kontexte stanoviska Európskeho parlamentu</w:t>
      </w:r>
      <w:r w:rsidR="00F11460">
        <w:rPr>
          <w:noProof/>
          <w:lang w:val="sk-SK"/>
        </w:rPr>
        <w:t xml:space="preserve"> k </w:t>
      </w:r>
      <w:r w:rsidRPr="00F11460">
        <w:rPr>
          <w:noProof/>
          <w:lang w:val="sk-SK"/>
        </w:rPr>
        <w:t>smerniciam</w:t>
      </w:r>
      <w:r w:rsidR="00F11460">
        <w:rPr>
          <w:noProof/>
          <w:lang w:val="sk-SK"/>
        </w:rPr>
        <w:t xml:space="preserve"> o </w:t>
      </w:r>
      <w:r w:rsidRPr="00F11460">
        <w:rPr>
          <w:noProof/>
          <w:lang w:val="sk-SK"/>
        </w:rPr>
        <w:t>voľbách, ktorými sa riadia hlasovacie práva migrujúcich občanov EÚ. Zahŕňalo to sprístupnenie informácií</w:t>
      </w:r>
      <w:r w:rsidR="00F11460">
        <w:rPr>
          <w:noProof/>
          <w:lang w:val="sk-SK"/>
        </w:rPr>
        <w:t xml:space="preserve"> o </w:t>
      </w:r>
      <w:r w:rsidRPr="00F11460">
        <w:rPr>
          <w:noProof/>
          <w:lang w:val="sk-SK"/>
        </w:rPr>
        <w:t>voľbách osobám so zdravotným postihnutím na základe uplatňovania požiadaviek na prístupnosť stanovených</w:t>
      </w:r>
      <w:r w:rsidR="00F11460">
        <w:rPr>
          <w:noProof/>
          <w:lang w:val="sk-SK"/>
        </w:rPr>
        <w:t xml:space="preserve"> v </w:t>
      </w:r>
      <w:r w:rsidRPr="00F11460">
        <w:rPr>
          <w:noProof/>
          <w:lang w:val="sk-SK"/>
        </w:rPr>
        <w:t>prílohe</w:t>
      </w:r>
      <w:r w:rsidR="00F11460">
        <w:rPr>
          <w:noProof/>
          <w:lang w:val="sk-SK"/>
        </w:rPr>
        <w:t xml:space="preserve"> I k </w:t>
      </w:r>
      <w:r w:rsidRPr="00F11460">
        <w:rPr>
          <w:noProof/>
          <w:lang w:val="sk-SK"/>
        </w:rPr>
        <w:t>smernici Európskeho parlamentu</w:t>
      </w:r>
      <w:r w:rsidR="00F11460">
        <w:rPr>
          <w:noProof/>
          <w:lang w:val="sk-SK"/>
        </w:rPr>
        <w:t xml:space="preserve"> a </w:t>
      </w:r>
      <w:r w:rsidRPr="00F11460">
        <w:rPr>
          <w:noProof/>
          <w:lang w:val="sk-SK"/>
        </w:rPr>
        <w:t>Rady (EÚ) 2019/882</w:t>
      </w:r>
      <w:r w:rsidR="00F11460">
        <w:rPr>
          <w:noProof/>
          <w:lang w:val="sk-SK"/>
        </w:rPr>
        <w:t xml:space="preserve"> a </w:t>
      </w:r>
      <w:r w:rsidRPr="00F11460">
        <w:rPr>
          <w:noProof/>
          <w:lang w:val="sk-SK"/>
        </w:rPr>
        <w:t>využívania prostriedkov, spôsobov</w:t>
      </w:r>
      <w:r w:rsidR="00F11460">
        <w:rPr>
          <w:noProof/>
          <w:lang w:val="sk-SK"/>
        </w:rPr>
        <w:t xml:space="preserve"> a </w:t>
      </w:r>
      <w:r w:rsidRPr="00F11460">
        <w:rPr>
          <w:noProof/>
          <w:lang w:val="sk-SK"/>
        </w:rPr>
        <w:t>formátov komunikácie, ktoré môžu pomôcť osobám so zdravotným postihnutím, ako je posunkový jazyk, Braillovo písmo alebo ľahko čitateľný formát.</w:t>
      </w:r>
      <w:r w:rsidRPr="00F11460">
        <w:rPr>
          <w:rStyle w:val="FootnoteReference"/>
          <w:noProof/>
          <w:lang w:val="sk-SK"/>
        </w:rPr>
        <w:t>(</w:t>
      </w:r>
      <w:r w:rsidRPr="00F11460">
        <w:rPr>
          <w:rStyle w:val="FootnoteReference"/>
          <w:noProof/>
          <w:lang w:val="sk-SK"/>
        </w:rPr>
        <w:footnoteReference w:id="11"/>
      </w:r>
      <w:r w:rsidR="00225975">
        <w:rPr>
          <w:rStyle w:val="FootnoteReference"/>
          <w:noProof/>
          <w:lang w:val="sk-SK"/>
        </w:rPr>
        <w:t>)</w:t>
      </w:r>
      <w:r w:rsidRPr="00F11460">
        <w:rPr>
          <w:noProof/>
          <w:lang w:val="sk-SK"/>
        </w:rPr>
        <w:t xml:space="preserve"> </w:t>
      </w:r>
    </w:p>
    <w:p w14:paraId="518DCA0D" w14:textId="66B94803" w:rsidR="00B25AC6" w:rsidRPr="00F11460" w:rsidRDefault="00DF59AA" w:rsidP="00B42AEB">
      <w:pPr>
        <w:rPr>
          <w:noProof/>
          <w:lang w:val="sk-SK"/>
        </w:rPr>
      </w:pPr>
      <w:r w:rsidRPr="00F11460">
        <w:rPr>
          <w:noProof/>
          <w:lang w:val="sk-SK"/>
        </w:rPr>
        <w:t>V tomto stanovisku Európsky parlament vyzval členské štáty, aby zaviedli opatrenia prispôsobené vnútroštátnym volebným postupom</w:t>
      </w:r>
      <w:r w:rsidR="00F11460">
        <w:rPr>
          <w:noProof/>
          <w:lang w:val="sk-SK"/>
        </w:rPr>
        <w:t xml:space="preserve"> s </w:t>
      </w:r>
      <w:r w:rsidRPr="00F11460">
        <w:rPr>
          <w:noProof/>
          <w:lang w:val="sk-SK"/>
        </w:rPr>
        <w:t>cieľom pomôcť hlasovať občanom so zdravotným postihnutím, napríklad umožniť im výber volebnej miestnosti, pripraviť uzavreté volebné miestnosti na kľúčových miestach</w:t>
      </w:r>
      <w:r w:rsidR="00F11460">
        <w:rPr>
          <w:noProof/>
          <w:lang w:val="sk-SK"/>
        </w:rPr>
        <w:t xml:space="preserve"> a </w:t>
      </w:r>
      <w:r w:rsidRPr="00F11460">
        <w:rPr>
          <w:noProof/>
          <w:lang w:val="sk-SK"/>
        </w:rPr>
        <w:t>umožniť používanie asistenčných technológií, formátov</w:t>
      </w:r>
      <w:r w:rsidR="00F11460">
        <w:rPr>
          <w:noProof/>
          <w:lang w:val="sk-SK"/>
        </w:rPr>
        <w:t xml:space="preserve"> a </w:t>
      </w:r>
      <w:r w:rsidRPr="00F11460">
        <w:rPr>
          <w:noProof/>
          <w:lang w:val="sk-SK"/>
        </w:rPr>
        <w:t>techník ako Braillovo písmo, veľké písmo, zvukové informácie, dotykové šablóny, ľahko čitateľné informácie</w:t>
      </w:r>
      <w:r w:rsidR="00F11460">
        <w:rPr>
          <w:noProof/>
          <w:lang w:val="sk-SK"/>
        </w:rPr>
        <w:t xml:space="preserve"> a </w:t>
      </w:r>
      <w:r w:rsidRPr="00F11460">
        <w:rPr>
          <w:noProof/>
          <w:lang w:val="sk-SK"/>
        </w:rPr>
        <w:t>komunikácia</w:t>
      </w:r>
      <w:r w:rsidR="00F11460">
        <w:rPr>
          <w:noProof/>
          <w:lang w:val="sk-SK"/>
        </w:rPr>
        <w:t xml:space="preserve"> v </w:t>
      </w:r>
      <w:r w:rsidRPr="00F11460">
        <w:rPr>
          <w:noProof/>
          <w:lang w:val="sk-SK"/>
        </w:rPr>
        <w:t>posunkovom jazyku. Navyše Parlament vyzval členské štáty, aby zvážili používanie doplnkových nástrojov na uľahčenie hlasovania, ako je napríklad hlasovanie vopred, hlasovanie prostredníctvom splnomocnenca, elektronické</w:t>
      </w:r>
      <w:r w:rsidR="00F11460">
        <w:rPr>
          <w:noProof/>
          <w:lang w:val="sk-SK"/>
        </w:rPr>
        <w:t xml:space="preserve"> a </w:t>
      </w:r>
      <w:r w:rsidRPr="00F11460">
        <w:rPr>
          <w:noProof/>
          <w:lang w:val="sk-SK"/>
        </w:rPr>
        <w:t>online hlasovanie.</w:t>
      </w:r>
    </w:p>
    <w:p w14:paraId="0AD2DD61" w14:textId="526C41FB" w:rsidR="002428CE" w:rsidRPr="00F11460" w:rsidRDefault="00177336" w:rsidP="00B42AEB">
      <w:pPr>
        <w:rPr>
          <w:noProof/>
          <w:lang w:val="sk-SK"/>
        </w:rPr>
      </w:pPr>
      <w:r w:rsidRPr="00F11460">
        <w:rPr>
          <w:noProof/>
          <w:lang w:val="sk-SK"/>
        </w:rPr>
        <w:t>Európsky hospodársky</w:t>
      </w:r>
      <w:r w:rsidR="00F11460">
        <w:rPr>
          <w:noProof/>
          <w:lang w:val="sk-SK"/>
        </w:rPr>
        <w:t xml:space="preserve"> a </w:t>
      </w:r>
      <w:r w:rsidRPr="00F11460">
        <w:rPr>
          <w:noProof/>
          <w:lang w:val="sk-SK"/>
        </w:rPr>
        <w:t>sociálny výbor prijal 20. marca 2019 správu</w:t>
      </w:r>
      <w:r w:rsidRPr="00F11460">
        <w:rPr>
          <w:rStyle w:val="FootnoteReference"/>
          <w:noProof/>
          <w:lang w:val="sk-SK"/>
        </w:rPr>
        <w:t>(</w:t>
      </w:r>
      <w:r w:rsidRPr="00F11460">
        <w:rPr>
          <w:rStyle w:val="FootnoteReference"/>
          <w:noProof/>
          <w:lang w:val="sk-SK"/>
        </w:rPr>
        <w:footnoteReference w:id="12"/>
      </w:r>
      <w:r w:rsidR="00225975">
        <w:rPr>
          <w:rStyle w:val="FootnoteReference"/>
          <w:noProof/>
          <w:lang w:val="sk-SK"/>
        </w:rPr>
        <w:t>)</w:t>
      </w:r>
      <w:r w:rsidRPr="00F11460">
        <w:rPr>
          <w:noProof/>
          <w:lang w:val="sk-SK"/>
        </w:rPr>
        <w:t>,</w:t>
      </w:r>
      <w:r w:rsidR="00F11460">
        <w:rPr>
          <w:noProof/>
          <w:lang w:val="sk-SK"/>
        </w:rPr>
        <w:t xml:space="preserve"> v </w:t>
      </w:r>
      <w:r w:rsidRPr="00F11460">
        <w:rPr>
          <w:noProof/>
          <w:lang w:val="sk-SK"/>
        </w:rPr>
        <w:t>ktorej sa uvádza súčasný stav vykonávania práva občanov EÚ so zdravotným postihnutím voliť vo voľbách do Európskeho parlamentu.</w:t>
      </w:r>
      <w:r w:rsidR="00F11460">
        <w:rPr>
          <w:noProof/>
          <w:lang w:val="sk-SK"/>
        </w:rPr>
        <w:t xml:space="preserve"> V </w:t>
      </w:r>
      <w:r w:rsidRPr="00F11460">
        <w:rPr>
          <w:noProof/>
          <w:lang w:val="sk-SK"/>
        </w:rPr>
        <w:t>správe je uvedených niekoľko prekážok, ktorým čelia zdravotne postihnuté osoby pri uplatňovaní svojich volebných práv. Stanovujú sa</w:t>
      </w:r>
      <w:r w:rsidR="00F11460">
        <w:rPr>
          <w:noProof/>
          <w:lang w:val="sk-SK"/>
        </w:rPr>
        <w:t xml:space="preserve"> v </w:t>
      </w:r>
      <w:r w:rsidRPr="00F11460">
        <w:rPr>
          <w:noProof/>
          <w:lang w:val="sk-SK"/>
        </w:rPr>
        <w:t>nej osvedčené postupy</w:t>
      </w:r>
      <w:r w:rsidRPr="00F11460">
        <w:rPr>
          <w:rStyle w:val="FootnoteReference"/>
          <w:noProof/>
          <w:lang w:val="sk-SK"/>
        </w:rPr>
        <w:t>(</w:t>
      </w:r>
      <w:r w:rsidRPr="00F11460">
        <w:rPr>
          <w:rStyle w:val="FootnoteReference"/>
          <w:noProof/>
          <w:lang w:val="sk-SK"/>
        </w:rPr>
        <w:footnoteReference w:id="13"/>
      </w:r>
      <w:r w:rsidR="00225975">
        <w:rPr>
          <w:rStyle w:val="FootnoteReference"/>
          <w:noProof/>
          <w:lang w:val="sk-SK"/>
        </w:rPr>
        <w:t>)</w:t>
      </w:r>
      <w:r w:rsidRPr="00F11460">
        <w:rPr>
          <w:noProof/>
          <w:lang w:val="sk-SK"/>
        </w:rPr>
        <w:t xml:space="preserve"> týkajúce sa zlepšenia prístupu</w:t>
      </w:r>
      <w:r w:rsidR="00F11460">
        <w:rPr>
          <w:noProof/>
          <w:lang w:val="sk-SK"/>
        </w:rPr>
        <w:t xml:space="preserve"> k </w:t>
      </w:r>
      <w:r w:rsidRPr="00F11460">
        <w:rPr>
          <w:noProof/>
          <w:lang w:val="sk-SK"/>
        </w:rPr>
        <w:t>informáciám počas predvolebného obdobia, organizácie volieb</w:t>
      </w:r>
      <w:r w:rsidR="00F11460">
        <w:rPr>
          <w:noProof/>
          <w:lang w:val="sk-SK"/>
        </w:rPr>
        <w:t xml:space="preserve"> v </w:t>
      </w:r>
      <w:r w:rsidRPr="00F11460">
        <w:rPr>
          <w:noProof/>
          <w:lang w:val="sk-SK"/>
        </w:rPr>
        <w:t>„klasických“ volebných miestnostiach, hlasovacích lístkov</w:t>
      </w:r>
      <w:r w:rsidR="00F11460">
        <w:rPr>
          <w:noProof/>
          <w:lang w:val="sk-SK"/>
        </w:rPr>
        <w:t xml:space="preserve"> a </w:t>
      </w:r>
      <w:r w:rsidRPr="00F11460">
        <w:rPr>
          <w:noProof/>
          <w:lang w:val="sk-SK"/>
        </w:rPr>
        <w:t>prístupnosti. Ďalej sa</w:t>
      </w:r>
      <w:r w:rsidR="00F11460">
        <w:rPr>
          <w:noProof/>
          <w:lang w:val="sk-SK"/>
        </w:rPr>
        <w:t xml:space="preserve"> v </w:t>
      </w:r>
      <w:r w:rsidRPr="00F11460">
        <w:rPr>
          <w:noProof/>
          <w:lang w:val="sk-SK"/>
        </w:rPr>
        <w:t>nej opisujú riešenia použité</w:t>
      </w:r>
      <w:r w:rsidR="00F11460">
        <w:rPr>
          <w:noProof/>
          <w:lang w:val="sk-SK"/>
        </w:rPr>
        <w:t xml:space="preserve"> v </w:t>
      </w:r>
      <w:r w:rsidRPr="00F11460">
        <w:rPr>
          <w:noProof/>
          <w:lang w:val="sk-SK"/>
        </w:rPr>
        <w:t>niektorých členských štátoch, napríklad hlasovanie vopred</w:t>
      </w:r>
      <w:r w:rsidR="00F11460">
        <w:rPr>
          <w:noProof/>
          <w:lang w:val="sk-SK"/>
        </w:rPr>
        <w:t xml:space="preserve"> v </w:t>
      </w:r>
      <w:r w:rsidRPr="00F11460">
        <w:rPr>
          <w:noProof/>
          <w:lang w:val="sk-SK"/>
        </w:rPr>
        <w:t>určených volebných miestnostiach, hlasovanie poštou, hlasovanie pomocou prenosnej volebnej schránky, hlasovanie prostredníctvom splnomocnenca</w:t>
      </w:r>
      <w:r w:rsidR="00F11460">
        <w:rPr>
          <w:noProof/>
          <w:lang w:val="sk-SK"/>
        </w:rPr>
        <w:t xml:space="preserve"> a </w:t>
      </w:r>
      <w:r w:rsidRPr="00F11460">
        <w:rPr>
          <w:noProof/>
          <w:lang w:val="sk-SK"/>
        </w:rPr>
        <w:t>elektronické hlasovanie. Napokon sa</w:t>
      </w:r>
      <w:r w:rsidR="00F11460">
        <w:rPr>
          <w:noProof/>
          <w:lang w:val="sk-SK"/>
        </w:rPr>
        <w:t xml:space="preserve"> v </w:t>
      </w:r>
      <w:r w:rsidRPr="00F11460">
        <w:rPr>
          <w:noProof/>
          <w:lang w:val="sk-SK"/>
        </w:rPr>
        <w:t>nej opisujú postupy, aby mohli voliť osoby</w:t>
      </w:r>
      <w:r w:rsidR="00F11460">
        <w:rPr>
          <w:noProof/>
          <w:lang w:val="sk-SK"/>
        </w:rPr>
        <w:t xml:space="preserve"> v </w:t>
      </w:r>
      <w:r w:rsidRPr="00F11460">
        <w:rPr>
          <w:noProof/>
          <w:lang w:val="sk-SK"/>
        </w:rPr>
        <w:t>nemocničnej</w:t>
      </w:r>
      <w:r w:rsidR="00F11460">
        <w:rPr>
          <w:noProof/>
          <w:lang w:val="sk-SK"/>
        </w:rPr>
        <w:t xml:space="preserve"> a </w:t>
      </w:r>
      <w:r w:rsidRPr="00F11460">
        <w:rPr>
          <w:noProof/>
          <w:lang w:val="sk-SK"/>
        </w:rPr>
        <w:t>dlhodobej starostlivosti, právo osôb so zdravotným postihnutím voliť</w:t>
      </w:r>
      <w:r w:rsidR="00F11460">
        <w:rPr>
          <w:noProof/>
          <w:lang w:val="sk-SK"/>
        </w:rPr>
        <w:t xml:space="preserve"> v </w:t>
      </w:r>
      <w:r w:rsidRPr="00F11460">
        <w:rPr>
          <w:noProof/>
          <w:lang w:val="sk-SK"/>
        </w:rPr>
        <w:t>krajinách,</w:t>
      </w:r>
      <w:r w:rsidR="00F11460">
        <w:rPr>
          <w:noProof/>
          <w:lang w:val="sk-SK"/>
        </w:rPr>
        <w:t xml:space="preserve"> v </w:t>
      </w:r>
      <w:r w:rsidRPr="00F11460">
        <w:rPr>
          <w:noProof/>
          <w:lang w:val="sk-SK"/>
        </w:rPr>
        <w:t>ktorých je hlasovanie povinné,</w:t>
      </w:r>
      <w:r w:rsidR="00F11460">
        <w:rPr>
          <w:noProof/>
          <w:lang w:val="sk-SK"/>
        </w:rPr>
        <w:t xml:space="preserve"> a </w:t>
      </w:r>
      <w:r w:rsidRPr="00F11460">
        <w:rPr>
          <w:noProof/>
          <w:lang w:val="sk-SK"/>
        </w:rPr>
        <w:t>postupy</w:t>
      </w:r>
      <w:r w:rsidR="00F11460">
        <w:rPr>
          <w:noProof/>
          <w:lang w:val="sk-SK"/>
        </w:rPr>
        <w:t xml:space="preserve"> v </w:t>
      </w:r>
      <w:r w:rsidRPr="00F11460">
        <w:rPr>
          <w:noProof/>
          <w:lang w:val="sk-SK"/>
        </w:rPr>
        <w:t>prípadoch, keď osoba so zdravotným postihnutím býva</w:t>
      </w:r>
      <w:r w:rsidR="00F11460">
        <w:rPr>
          <w:noProof/>
          <w:lang w:val="sk-SK"/>
        </w:rPr>
        <w:t xml:space="preserve"> v </w:t>
      </w:r>
      <w:r w:rsidRPr="00F11460">
        <w:rPr>
          <w:noProof/>
          <w:lang w:val="sk-SK"/>
        </w:rPr>
        <w:t>inej krajine, než je jej krajina pôvodu.</w:t>
      </w:r>
    </w:p>
    <w:p w14:paraId="57AC243C" w14:textId="1F1118F0" w:rsidR="00407A29" w:rsidRPr="00F11460" w:rsidRDefault="00BB4CF0" w:rsidP="00B42AEB">
      <w:pPr>
        <w:rPr>
          <w:noProof/>
          <w:lang w:val="sk-SK"/>
        </w:rPr>
      </w:pPr>
      <w:r w:rsidRPr="00F11460">
        <w:rPr>
          <w:noProof/>
          <w:lang w:val="sk-SK"/>
        </w:rPr>
        <w:t>Výbor OSN pre práva osôb so zdravotným postihnutím odporučil, aby EÚ</w:t>
      </w:r>
      <w:r w:rsidR="00F11460">
        <w:rPr>
          <w:noProof/>
          <w:lang w:val="sk-SK"/>
        </w:rPr>
        <w:t xml:space="preserve"> v </w:t>
      </w:r>
      <w:r w:rsidRPr="00F11460">
        <w:rPr>
          <w:noProof/>
          <w:lang w:val="sk-SK"/>
        </w:rPr>
        <w:t>spolupráci so svojimi členskými štátmi</w:t>
      </w:r>
      <w:r w:rsidR="00F11460">
        <w:rPr>
          <w:noProof/>
          <w:lang w:val="sk-SK"/>
        </w:rPr>
        <w:t xml:space="preserve"> a </w:t>
      </w:r>
      <w:r w:rsidRPr="00F11460">
        <w:rPr>
          <w:noProof/>
          <w:lang w:val="sk-SK"/>
        </w:rPr>
        <w:t>organizáciami zastupujúcimi osoby so zdravotným postihnutím prijala potrebné opatrenia</w:t>
      </w:r>
      <w:r w:rsidR="00F11460">
        <w:rPr>
          <w:noProof/>
          <w:lang w:val="sk-SK"/>
        </w:rPr>
        <w:t xml:space="preserve"> s </w:t>
      </w:r>
      <w:r w:rsidRPr="00F11460">
        <w:rPr>
          <w:noProof/>
          <w:lang w:val="sk-SK"/>
        </w:rPr>
        <w:t>cieľom umožniť každému</w:t>
      </w:r>
      <w:r w:rsidR="00F11460">
        <w:rPr>
          <w:noProof/>
          <w:lang w:val="sk-SK"/>
        </w:rPr>
        <w:t xml:space="preserve"> s </w:t>
      </w:r>
      <w:r w:rsidRPr="00F11460">
        <w:rPr>
          <w:noProof/>
          <w:lang w:val="sk-SK"/>
        </w:rPr>
        <w:t>akoukoľvek formou zdravotného postihnutia uplatňovať svoje právo voliť</w:t>
      </w:r>
      <w:r w:rsidR="00F11460">
        <w:rPr>
          <w:noProof/>
          <w:lang w:val="sk-SK"/>
        </w:rPr>
        <w:t xml:space="preserve"> a </w:t>
      </w:r>
      <w:r w:rsidRPr="00F11460">
        <w:rPr>
          <w:noProof/>
          <w:lang w:val="sk-SK"/>
        </w:rPr>
        <w:t>byť volený vo voľbách</w:t>
      </w:r>
      <w:r w:rsidRPr="00F11460">
        <w:rPr>
          <w:rStyle w:val="FootnoteReference"/>
          <w:noProof/>
          <w:lang w:val="sk-SK"/>
        </w:rPr>
        <w:t>(</w:t>
      </w:r>
      <w:r w:rsidRPr="00F11460">
        <w:rPr>
          <w:rStyle w:val="FootnoteReference"/>
          <w:noProof/>
          <w:lang w:val="sk-SK"/>
        </w:rPr>
        <w:footnoteReference w:id="14"/>
      </w:r>
      <w:r w:rsidR="00225975">
        <w:rPr>
          <w:rStyle w:val="FootnoteReference"/>
          <w:noProof/>
          <w:lang w:val="sk-SK"/>
        </w:rPr>
        <w:t>)</w:t>
      </w:r>
      <w:r w:rsidRPr="00F11460">
        <w:rPr>
          <w:noProof/>
          <w:lang w:val="sk-SK"/>
        </w:rPr>
        <w:t>.</w:t>
      </w:r>
    </w:p>
    <w:p w14:paraId="6C2DCB59" w14:textId="28D3370B" w:rsidR="00ED61D7" w:rsidRPr="00F11460" w:rsidRDefault="00ED61D7" w:rsidP="00B42AEB">
      <w:pPr>
        <w:rPr>
          <w:noProof/>
          <w:lang w:val="sk-SK"/>
        </w:rPr>
      </w:pPr>
      <w:r w:rsidRPr="00F11460">
        <w:rPr>
          <w:noProof/>
          <w:lang w:val="sk-SK"/>
        </w:rPr>
        <w:t>Komisia oznámila vo svojej stratégii</w:t>
      </w:r>
      <w:r w:rsidR="00F11460">
        <w:rPr>
          <w:noProof/>
          <w:lang w:val="sk-SK"/>
        </w:rPr>
        <w:t xml:space="preserve"> v </w:t>
      </w:r>
      <w:r w:rsidRPr="00F11460">
        <w:rPr>
          <w:noProof/>
          <w:lang w:val="sk-SK"/>
        </w:rPr>
        <w:t>oblasti práv osôb so zdravotným postihnutím na roky 2021 – 2030</w:t>
      </w:r>
      <w:r w:rsidRPr="00F11460">
        <w:rPr>
          <w:rStyle w:val="FootnoteReference"/>
          <w:noProof/>
          <w:lang w:val="sk-SK"/>
        </w:rPr>
        <w:t>(</w:t>
      </w:r>
      <w:r w:rsidRPr="00F11460">
        <w:rPr>
          <w:rStyle w:val="FootnoteReference"/>
          <w:noProof/>
          <w:lang w:val="sk-SK"/>
        </w:rPr>
        <w:footnoteReference w:id="15"/>
      </w:r>
      <w:r w:rsidR="00225975">
        <w:rPr>
          <w:rStyle w:val="FootnoteReference"/>
          <w:noProof/>
          <w:lang w:val="sk-SK"/>
        </w:rPr>
        <w:t>)</w:t>
      </w:r>
      <w:r w:rsidRPr="00F11460">
        <w:rPr>
          <w:noProof/>
          <w:lang w:val="sk-SK"/>
        </w:rPr>
        <w:t>, že vypracuje príručku osvedčených volebných postupov, ktorá bude zameraná na účasť občanov so zdravotným postihnutím na volebnom procese. Táto príručka bola vypracovaná</w:t>
      </w:r>
      <w:r w:rsidR="00F11460">
        <w:rPr>
          <w:noProof/>
          <w:lang w:val="sk-SK"/>
        </w:rPr>
        <w:t xml:space="preserve"> v </w:t>
      </w:r>
      <w:r w:rsidRPr="00F11460">
        <w:rPr>
          <w:noProof/>
          <w:lang w:val="sk-SK"/>
        </w:rPr>
        <w:t>úzkej spolupráci</w:t>
      </w:r>
      <w:r w:rsidR="00F11460">
        <w:rPr>
          <w:noProof/>
          <w:lang w:val="sk-SK"/>
        </w:rPr>
        <w:t xml:space="preserve"> s </w:t>
      </w:r>
      <w:r w:rsidRPr="00F11460">
        <w:rPr>
          <w:noProof/>
          <w:lang w:val="sk-SK"/>
        </w:rPr>
        <w:t>členskými štátmi</w:t>
      </w:r>
      <w:r w:rsidR="00F11460">
        <w:rPr>
          <w:noProof/>
          <w:lang w:val="sk-SK"/>
        </w:rPr>
        <w:t xml:space="preserve"> v </w:t>
      </w:r>
      <w:r w:rsidRPr="00F11460">
        <w:rPr>
          <w:noProof/>
          <w:lang w:val="sk-SK"/>
        </w:rPr>
        <w:t>rámci Európskej siete pre spoluprácu</w:t>
      </w:r>
      <w:r w:rsidR="00F11460">
        <w:rPr>
          <w:noProof/>
          <w:lang w:val="sk-SK"/>
        </w:rPr>
        <w:t xml:space="preserve"> v </w:t>
      </w:r>
      <w:r w:rsidRPr="00F11460">
        <w:rPr>
          <w:noProof/>
          <w:lang w:val="sk-SK"/>
        </w:rPr>
        <w:t>oblasti volieb. Opiera sa</w:t>
      </w:r>
      <w:r w:rsidR="00F11460">
        <w:rPr>
          <w:noProof/>
          <w:lang w:val="sk-SK"/>
        </w:rPr>
        <w:t xml:space="preserve"> o </w:t>
      </w:r>
      <w:r w:rsidRPr="00F11460">
        <w:rPr>
          <w:noProof/>
          <w:lang w:val="sk-SK"/>
        </w:rPr>
        <w:t>diskusie, ktoré prebehli počas podujatia na vysokej úrovni</w:t>
      </w:r>
      <w:r w:rsidR="00F11460">
        <w:rPr>
          <w:noProof/>
          <w:lang w:val="sk-SK"/>
        </w:rPr>
        <w:t xml:space="preserve"> o </w:t>
      </w:r>
      <w:r w:rsidRPr="00F11460">
        <w:rPr>
          <w:noProof/>
          <w:lang w:val="sk-SK"/>
        </w:rPr>
        <w:t>voľbách zorganizovaného Komisiou 23. – 24. októbra 2023</w:t>
      </w:r>
      <w:r w:rsidRPr="00F11460">
        <w:rPr>
          <w:rStyle w:val="FootnoteReference"/>
          <w:noProof/>
          <w:lang w:val="sk-SK"/>
        </w:rPr>
        <w:t>(</w:t>
      </w:r>
      <w:r w:rsidRPr="00F11460">
        <w:rPr>
          <w:rStyle w:val="FootnoteReference"/>
          <w:noProof/>
          <w:lang w:val="sk-SK"/>
        </w:rPr>
        <w:footnoteReference w:id="16"/>
      </w:r>
      <w:r w:rsidR="00225975">
        <w:rPr>
          <w:rStyle w:val="FootnoteReference"/>
          <w:noProof/>
          <w:lang w:val="sk-SK"/>
        </w:rPr>
        <w:t>)</w:t>
      </w:r>
      <w:r w:rsidRPr="00F11460">
        <w:rPr>
          <w:noProof/>
          <w:lang w:val="sk-SK"/>
        </w:rPr>
        <w:t>.</w:t>
      </w:r>
    </w:p>
    <w:p w14:paraId="1F77BC31" w14:textId="1030F49B" w:rsidR="00475D7E" w:rsidRPr="00F11460" w:rsidRDefault="00475D7E" w:rsidP="00B42AEB">
      <w:pPr>
        <w:rPr>
          <w:noProof/>
          <w:lang w:val="sk-SK"/>
        </w:rPr>
      </w:pPr>
      <w:r w:rsidRPr="00F11460">
        <w:rPr>
          <w:noProof/>
          <w:lang w:val="sk-SK"/>
        </w:rPr>
        <w:t>Komisia vo svojej stratégii</w:t>
      </w:r>
      <w:r w:rsidR="00F11460">
        <w:rPr>
          <w:noProof/>
          <w:lang w:val="sk-SK"/>
        </w:rPr>
        <w:t xml:space="preserve"> v </w:t>
      </w:r>
      <w:r w:rsidRPr="00F11460">
        <w:rPr>
          <w:noProof/>
          <w:lang w:val="sk-SK"/>
        </w:rPr>
        <w:t>oblasti práv osôb so zdravotným postihnutím oznámila svoj zámer:</w:t>
      </w:r>
    </w:p>
    <w:p w14:paraId="4F7B58C7" w14:textId="675C6B79" w:rsidR="00475D7E" w:rsidRPr="00F11460" w:rsidRDefault="00475D7E" w:rsidP="00860D52">
      <w:pPr>
        <w:pStyle w:val="ListBullet2"/>
        <w:spacing w:after="120" w:line="288" w:lineRule="auto"/>
        <w:jc w:val="left"/>
        <w:rPr>
          <w:rFonts w:ascii="Arial" w:hAnsi="Arial" w:cs="Arial"/>
          <w:noProof/>
          <w:lang w:val="sk-SK"/>
        </w:rPr>
      </w:pPr>
      <w:r w:rsidRPr="00F11460">
        <w:rPr>
          <w:rFonts w:ascii="Arial" w:hAnsi="Arial"/>
          <w:b/>
          <w:bCs/>
          <w:noProof/>
          <w:lang w:val="sk-SK"/>
        </w:rPr>
        <w:t>spolupracovať</w:t>
      </w:r>
      <w:r w:rsidR="00F11460">
        <w:rPr>
          <w:rFonts w:ascii="Arial" w:hAnsi="Arial"/>
          <w:noProof/>
          <w:lang w:val="sk-SK"/>
        </w:rPr>
        <w:t xml:space="preserve"> s </w:t>
      </w:r>
      <w:r w:rsidRPr="00F11460">
        <w:rPr>
          <w:rFonts w:ascii="Arial" w:hAnsi="Arial"/>
          <w:noProof/>
          <w:lang w:val="sk-SK"/>
        </w:rPr>
        <w:t>členskými štátmi,</w:t>
      </w:r>
      <w:r w:rsidR="00F11460">
        <w:rPr>
          <w:rFonts w:ascii="Arial" w:hAnsi="Arial"/>
          <w:noProof/>
          <w:lang w:val="sk-SK"/>
        </w:rPr>
        <w:t xml:space="preserve"> a </w:t>
      </w:r>
      <w:r w:rsidRPr="00F11460">
        <w:rPr>
          <w:rFonts w:ascii="Arial" w:hAnsi="Arial"/>
          <w:noProof/>
          <w:lang w:val="sk-SK"/>
        </w:rPr>
        <w:t>to aj formou cielených diskusií</w:t>
      </w:r>
      <w:r w:rsidR="00F11460">
        <w:rPr>
          <w:rFonts w:ascii="Arial" w:hAnsi="Arial"/>
          <w:noProof/>
          <w:lang w:val="sk-SK"/>
        </w:rPr>
        <w:t xml:space="preserve"> v </w:t>
      </w:r>
      <w:r w:rsidRPr="00F11460">
        <w:rPr>
          <w:rFonts w:ascii="Arial" w:hAnsi="Arial"/>
          <w:noProof/>
          <w:lang w:val="sk-SK"/>
        </w:rPr>
        <w:t>rámci Európskej siete pre spoluprácu</w:t>
      </w:r>
      <w:r w:rsidR="00F11460">
        <w:rPr>
          <w:rFonts w:ascii="Arial" w:hAnsi="Arial"/>
          <w:noProof/>
          <w:lang w:val="sk-SK"/>
        </w:rPr>
        <w:t xml:space="preserve"> v </w:t>
      </w:r>
      <w:r w:rsidRPr="00F11460">
        <w:rPr>
          <w:rFonts w:ascii="Arial" w:hAnsi="Arial"/>
          <w:noProof/>
          <w:lang w:val="sk-SK"/>
        </w:rPr>
        <w:t>oblasti volieb</w:t>
      </w:r>
      <w:r w:rsidR="00F11460">
        <w:rPr>
          <w:rFonts w:ascii="Arial" w:hAnsi="Arial"/>
          <w:noProof/>
          <w:lang w:val="sk-SK"/>
        </w:rPr>
        <w:t xml:space="preserve"> a </w:t>
      </w:r>
      <w:r w:rsidRPr="00F11460">
        <w:rPr>
          <w:rFonts w:ascii="Arial" w:hAnsi="Arial"/>
          <w:noProof/>
          <w:lang w:val="sk-SK"/>
        </w:rPr>
        <w:t>Európskeho parlamentu,</w:t>
      </w:r>
      <w:r w:rsidR="00F11460">
        <w:rPr>
          <w:rFonts w:ascii="Arial" w:hAnsi="Arial"/>
          <w:noProof/>
          <w:lang w:val="sk-SK"/>
        </w:rPr>
        <w:t xml:space="preserve"> s </w:t>
      </w:r>
      <w:r w:rsidRPr="00F11460">
        <w:rPr>
          <w:rFonts w:ascii="Arial" w:hAnsi="Arial"/>
          <w:noProof/>
          <w:lang w:val="sk-SK"/>
        </w:rPr>
        <w:t>cieľom zaručiť politické práva osôb so zdravotným postihnutím na rovnakom základe</w:t>
      </w:r>
      <w:r w:rsidR="00F11460">
        <w:rPr>
          <w:rFonts w:ascii="Arial" w:hAnsi="Arial"/>
          <w:noProof/>
          <w:lang w:val="sk-SK"/>
        </w:rPr>
        <w:t xml:space="preserve"> s </w:t>
      </w:r>
      <w:r w:rsidRPr="00F11460">
        <w:rPr>
          <w:rFonts w:ascii="Arial" w:hAnsi="Arial"/>
          <w:noProof/>
          <w:lang w:val="sk-SK"/>
        </w:rPr>
        <w:t>ostatnými,</w:t>
      </w:r>
    </w:p>
    <w:p w14:paraId="4A09A4E2" w14:textId="48657CF3" w:rsidR="00475D7E" w:rsidRPr="00F11460" w:rsidRDefault="00475D7E" w:rsidP="00860D52">
      <w:pPr>
        <w:pStyle w:val="ListBullet2"/>
        <w:spacing w:after="120" w:line="288" w:lineRule="auto"/>
        <w:jc w:val="left"/>
        <w:rPr>
          <w:rFonts w:ascii="Arial" w:hAnsi="Arial" w:cs="Arial"/>
          <w:noProof/>
          <w:lang w:val="sk-SK"/>
        </w:rPr>
      </w:pPr>
      <w:r w:rsidRPr="00F11460">
        <w:rPr>
          <w:rFonts w:ascii="Arial" w:hAnsi="Arial"/>
          <w:b/>
          <w:bCs/>
          <w:noProof/>
          <w:lang w:val="sk-SK"/>
        </w:rPr>
        <w:t>diskutovať</w:t>
      </w:r>
      <w:r w:rsidR="00F11460">
        <w:rPr>
          <w:rFonts w:ascii="Arial" w:hAnsi="Arial"/>
          <w:noProof/>
          <w:lang w:val="sk-SK"/>
        </w:rPr>
        <w:t xml:space="preserve"> v </w:t>
      </w:r>
      <w:r w:rsidRPr="00F11460">
        <w:rPr>
          <w:rFonts w:ascii="Arial" w:hAnsi="Arial"/>
          <w:noProof/>
          <w:lang w:val="sk-SK"/>
        </w:rPr>
        <w:t>rámci podujatia na vysokej úrovni</w:t>
      </w:r>
      <w:r w:rsidR="00F11460">
        <w:rPr>
          <w:rFonts w:ascii="Arial" w:hAnsi="Arial"/>
          <w:noProof/>
          <w:lang w:val="sk-SK"/>
        </w:rPr>
        <w:t xml:space="preserve"> o </w:t>
      </w:r>
      <w:r w:rsidRPr="00F11460">
        <w:rPr>
          <w:rFonts w:ascii="Arial" w:hAnsi="Arial"/>
          <w:noProof/>
          <w:lang w:val="sk-SK"/>
        </w:rPr>
        <w:t>voľbách (23. – 24. októbra 2023) ohláseného</w:t>
      </w:r>
      <w:r w:rsidR="00F11460">
        <w:rPr>
          <w:rFonts w:ascii="Arial" w:hAnsi="Arial"/>
          <w:noProof/>
          <w:lang w:val="sk-SK"/>
        </w:rPr>
        <w:t xml:space="preserve"> v </w:t>
      </w:r>
      <w:r w:rsidRPr="00F11460">
        <w:rPr>
          <w:rFonts w:ascii="Arial" w:hAnsi="Arial"/>
          <w:noProof/>
          <w:lang w:val="sk-SK"/>
        </w:rPr>
        <w:t>akčnom pláne pre európsku demokraciu</w:t>
      </w:r>
      <w:r w:rsidR="00F11460">
        <w:rPr>
          <w:rFonts w:ascii="Arial" w:hAnsi="Arial"/>
          <w:noProof/>
          <w:lang w:val="sk-SK"/>
        </w:rPr>
        <w:t xml:space="preserve"> o </w:t>
      </w:r>
      <w:r w:rsidRPr="00F11460">
        <w:rPr>
          <w:rFonts w:ascii="Arial" w:hAnsi="Arial"/>
          <w:noProof/>
          <w:lang w:val="sk-SK"/>
        </w:rPr>
        <w:t>postupoch týkajúcich sa inkluzívnej demokracie</w:t>
      </w:r>
      <w:r w:rsidR="00F11460">
        <w:rPr>
          <w:rFonts w:ascii="Arial" w:hAnsi="Arial"/>
          <w:noProof/>
          <w:lang w:val="sk-SK"/>
        </w:rPr>
        <w:t xml:space="preserve"> s </w:t>
      </w:r>
      <w:r w:rsidRPr="00F11460">
        <w:rPr>
          <w:rFonts w:ascii="Arial" w:hAnsi="Arial"/>
          <w:noProof/>
          <w:lang w:val="sk-SK"/>
        </w:rPr>
        <w:t>cieľom dosiahnuť, aby zoznamy kandidátov odrážali rozmanitosť našich spoločností,</w:t>
      </w:r>
    </w:p>
    <w:p w14:paraId="03B1A87B" w14:textId="17DCAD8B" w:rsidR="00475D7E" w:rsidRPr="00F11460" w:rsidRDefault="00475D7E" w:rsidP="00860D52">
      <w:pPr>
        <w:pStyle w:val="ListBullet2"/>
        <w:spacing w:after="120" w:line="288" w:lineRule="auto"/>
        <w:jc w:val="left"/>
        <w:rPr>
          <w:rFonts w:ascii="Arial" w:hAnsi="Arial" w:cs="Arial"/>
          <w:noProof/>
          <w:lang w:val="sk-SK"/>
        </w:rPr>
      </w:pPr>
      <w:r w:rsidRPr="00F11460">
        <w:rPr>
          <w:rFonts w:ascii="Arial" w:hAnsi="Arial"/>
          <w:b/>
          <w:bCs/>
          <w:noProof/>
          <w:lang w:val="sk-SK"/>
        </w:rPr>
        <w:t>podporovať</w:t>
      </w:r>
      <w:r w:rsidRPr="00F11460">
        <w:rPr>
          <w:rFonts w:ascii="Arial" w:hAnsi="Arial"/>
          <w:noProof/>
          <w:lang w:val="sk-SK"/>
        </w:rPr>
        <w:t xml:space="preserve"> inkluzívnu demokratickú účasť,</w:t>
      </w:r>
      <w:r w:rsidR="00F11460">
        <w:rPr>
          <w:rFonts w:ascii="Arial" w:hAnsi="Arial"/>
          <w:noProof/>
          <w:lang w:val="sk-SK"/>
        </w:rPr>
        <w:t xml:space="preserve"> a </w:t>
      </w:r>
      <w:r w:rsidRPr="00F11460">
        <w:rPr>
          <w:rFonts w:ascii="Arial" w:hAnsi="Arial"/>
          <w:noProof/>
          <w:lang w:val="sk-SK"/>
        </w:rPr>
        <w:t>to aj pre osoby so zdravotným postihnutím, prostredníctvom nového programu Občania, rovnosť, práva</w:t>
      </w:r>
      <w:r w:rsidR="00F11460">
        <w:rPr>
          <w:rFonts w:ascii="Arial" w:hAnsi="Arial"/>
          <w:noProof/>
          <w:lang w:val="sk-SK"/>
        </w:rPr>
        <w:t xml:space="preserve"> a </w:t>
      </w:r>
      <w:r w:rsidRPr="00F11460">
        <w:rPr>
          <w:rFonts w:ascii="Arial" w:hAnsi="Arial"/>
          <w:noProof/>
          <w:lang w:val="sk-SK"/>
        </w:rPr>
        <w:t>hodnoty</w:t>
      </w:r>
      <w:r w:rsidRPr="00F11460">
        <w:rPr>
          <w:rStyle w:val="FootnoteReference"/>
          <w:noProof/>
          <w:lang w:val="sk-SK"/>
        </w:rPr>
        <w:t>(</w:t>
      </w:r>
      <w:r w:rsidRPr="00F11460">
        <w:rPr>
          <w:rStyle w:val="FootnoteReference"/>
          <w:noProof/>
          <w:lang w:val="sk-SK"/>
        </w:rPr>
        <w:footnoteReference w:id="17"/>
      </w:r>
      <w:r w:rsidR="00225975">
        <w:rPr>
          <w:rStyle w:val="FootnoteReference"/>
          <w:noProof/>
          <w:lang w:val="sk-SK"/>
        </w:rPr>
        <w:t>)</w:t>
      </w:r>
      <w:r w:rsidRPr="00F11460">
        <w:rPr>
          <w:rFonts w:ascii="Arial" w:hAnsi="Arial"/>
          <w:noProof/>
          <w:lang w:val="sk-SK"/>
        </w:rPr>
        <w:t>.</w:t>
      </w:r>
    </w:p>
    <w:p w14:paraId="4AD0AA7C" w14:textId="2EE7D9C8" w:rsidR="0008772F" w:rsidRPr="00F11460" w:rsidRDefault="0088209D" w:rsidP="00B42AEB">
      <w:pPr>
        <w:rPr>
          <w:noProof/>
          <w:lang w:val="sk-SK"/>
        </w:rPr>
      </w:pPr>
      <w:r w:rsidRPr="00F11460">
        <w:rPr>
          <w:noProof/>
          <w:lang w:val="sk-SK"/>
        </w:rPr>
        <w:t>Pri vypracúvaní tejto príručky sa vychádzalo</w:t>
      </w:r>
      <w:r w:rsidR="00F11460">
        <w:rPr>
          <w:noProof/>
          <w:lang w:val="sk-SK"/>
        </w:rPr>
        <w:t xml:space="preserve"> z </w:t>
      </w:r>
      <w:r w:rsidRPr="00F11460">
        <w:rPr>
          <w:noProof/>
          <w:lang w:val="sk-SK"/>
        </w:rPr>
        <w:t>činnosti Agentúry pre základné práva</w:t>
      </w:r>
      <w:r w:rsidRPr="00F11460">
        <w:rPr>
          <w:rStyle w:val="FootnoteReference"/>
          <w:noProof/>
          <w:lang w:val="sk-SK"/>
        </w:rPr>
        <w:t>(</w:t>
      </w:r>
      <w:r w:rsidRPr="00F11460">
        <w:rPr>
          <w:rStyle w:val="FootnoteReference"/>
          <w:noProof/>
          <w:lang w:val="sk-SK"/>
        </w:rPr>
        <w:footnoteReference w:id="18"/>
      </w:r>
      <w:r w:rsidR="00225975">
        <w:rPr>
          <w:rStyle w:val="FootnoteReference"/>
          <w:noProof/>
          <w:lang w:val="sk-SK"/>
        </w:rPr>
        <w:t>)</w:t>
      </w:r>
      <w:r w:rsidR="00F11460">
        <w:rPr>
          <w:noProof/>
          <w:lang w:val="sk-SK"/>
        </w:rPr>
        <w:t xml:space="preserve"> v </w:t>
      </w:r>
      <w:r w:rsidRPr="00F11460">
        <w:rPr>
          <w:noProof/>
          <w:lang w:val="sk-SK"/>
        </w:rPr>
        <w:t>úzkej spolupráci</w:t>
      </w:r>
      <w:r w:rsidR="00F11460">
        <w:rPr>
          <w:noProof/>
          <w:lang w:val="sk-SK"/>
        </w:rPr>
        <w:t xml:space="preserve"> s </w:t>
      </w:r>
      <w:bookmarkStart w:id="11" w:name="_Hlk141276234"/>
      <w:r w:rsidRPr="00F11460">
        <w:rPr>
          <w:noProof/>
          <w:lang w:val="sk-SK"/>
        </w:rPr>
        <w:t>Európskou komisiou</w:t>
      </w:r>
      <w:r w:rsidR="00F11460">
        <w:rPr>
          <w:noProof/>
          <w:lang w:val="sk-SK"/>
        </w:rPr>
        <w:t xml:space="preserve"> a </w:t>
      </w:r>
      <w:r w:rsidRPr="00F11460">
        <w:rPr>
          <w:noProof/>
          <w:lang w:val="sk-SK"/>
        </w:rPr>
        <w:t>Akademickou sieťou európskych expertov</w:t>
      </w:r>
      <w:r w:rsidR="00F11460">
        <w:rPr>
          <w:noProof/>
          <w:lang w:val="sk-SK"/>
        </w:rPr>
        <w:t xml:space="preserve"> v </w:t>
      </w:r>
      <w:r w:rsidRPr="00F11460">
        <w:rPr>
          <w:noProof/>
          <w:lang w:val="sk-SK"/>
        </w:rPr>
        <w:t>oblasti zdravotného postihnutia.</w:t>
      </w:r>
      <w:bookmarkEnd w:id="11"/>
      <w:r w:rsidRPr="00F11460">
        <w:rPr>
          <w:noProof/>
          <w:lang w:val="sk-SK"/>
        </w:rPr>
        <w:t xml:space="preserve"> Sieť vypracovala </w:t>
      </w:r>
      <w:hyperlink r:id="rId15" w:history="1">
        <w:r w:rsidRPr="00F11460">
          <w:rPr>
            <w:rStyle w:val="Hyperlink"/>
            <w:noProof/>
            <w:lang w:val="sk-SK"/>
          </w:rPr>
          <w:t>28 ukazovateľov ľudských práv</w:t>
        </w:r>
      </w:hyperlink>
      <w:r w:rsidRPr="00F11460">
        <w:rPr>
          <w:noProof/>
          <w:lang w:val="sk-SK"/>
        </w:rPr>
        <w:t xml:space="preserve"> na posudzovanie politickej účasti osôb so zdravotným postihnutím</w:t>
      </w:r>
      <w:r w:rsidR="00F11460">
        <w:rPr>
          <w:noProof/>
          <w:lang w:val="sk-SK"/>
        </w:rPr>
        <w:t xml:space="preserve"> v </w:t>
      </w:r>
      <w:r w:rsidRPr="00F11460">
        <w:rPr>
          <w:noProof/>
          <w:lang w:val="sk-SK"/>
        </w:rPr>
        <w:t>EÚ. Údaje sú zoskupené podľa štyroch kľúčových tém: 1. odstránenie právnych</w:t>
      </w:r>
      <w:r w:rsidR="00F11460">
        <w:rPr>
          <w:noProof/>
          <w:lang w:val="sk-SK"/>
        </w:rPr>
        <w:t xml:space="preserve"> a </w:t>
      </w:r>
      <w:r w:rsidRPr="00F11460">
        <w:rPr>
          <w:noProof/>
          <w:lang w:val="sk-SK"/>
        </w:rPr>
        <w:t>administratívnych prekážok; 2. zvyšovanie informovanosti</w:t>
      </w:r>
      <w:r w:rsidR="00F11460">
        <w:rPr>
          <w:noProof/>
          <w:lang w:val="sk-SK"/>
        </w:rPr>
        <w:t xml:space="preserve"> o </w:t>
      </w:r>
      <w:r w:rsidRPr="00F11460">
        <w:rPr>
          <w:noProof/>
          <w:lang w:val="sk-SK"/>
        </w:rPr>
        <w:t xml:space="preserve">právach; 3. zlepšovanie prístupnosti politickej účasti; 4. rozširovanie príležitostí na účasť. </w:t>
      </w:r>
    </w:p>
    <w:p w14:paraId="22C5DBAA" w14:textId="381067BA" w:rsidR="0026573B" w:rsidRPr="00F11460" w:rsidRDefault="00736B50" w:rsidP="00B42AEB">
      <w:pPr>
        <w:rPr>
          <w:noProof/>
          <w:lang w:val="sk-SK"/>
        </w:rPr>
      </w:pPr>
      <w:r w:rsidRPr="00F11460">
        <w:rPr>
          <w:noProof/>
          <w:lang w:val="sk-SK"/>
        </w:rPr>
        <w:t>Do prípravy tejto príručky bola úzko zapojená Európska sieť pre spoluprácu</w:t>
      </w:r>
      <w:r w:rsidR="00F11460">
        <w:rPr>
          <w:noProof/>
          <w:lang w:val="sk-SK"/>
        </w:rPr>
        <w:t xml:space="preserve"> v </w:t>
      </w:r>
      <w:r w:rsidRPr="00F11460">
        <w:rPr>
          <w:noProof/>
          <w:lang w:val="sk-SK"/>
        </w:rPr>
        <w:t>oblasti volieb,</w:t>
      </w:r>
      <w:r w:rsidR="00F11460">
        <w:rPr>
          <w:noProof/>
          <w:lang w:val="sk-SK"/>
        </w:rPr>
        <w:t xml:space="preserve"> a </w:t>
      </w:r>
      <w:r w:rsidRPr="00F11460">
        <w:rPr>
          <w:noProof/>
          <w:lang w:val="sk-SK"/>
        </w:rPr>
        <w:t>to aj</w:t>
      </w:r>
      <w:r w:rsidR="00F11460">
        <w:rPr>
          <w:noProof/>
          <w:lang w:val="sk-SK"/>
        </w:rPr>
        <w:t xml:space="preserve"> v </w:t>
      </w:r>
      <w:r w:rsidRPr="00F11460">
        <w:rPr>
          <w:noProof/>
          <w:lang w:val="sk-SK"/>
        </w:rPr>
        <w:t>rámci osobitnej podskupiny. Volebné postupy, ktoré boli navrhnuté na uspokojenie potrieb osôb so zdravotným postihnutím, opakovane figurovali</w:t>
      </w:r>
      <w:r w:rsidR="00F11460">
        <w:rPr>
          <w:noProof/>
          <w:lang w:val="sk-SK"/>
        </w:rPr>
        <w:t xml:space="preserve"> v </w:t>
      </w:r>
      <w:r w:rsidRPr="00F11460">
        <w:rPr>
          <w:noProof/>
          <w:lang w:val="sk-SK"/>
        </w:rPr>
        <w:t>diskusiách medzi členskými štátmi</w:t>
      </w:r>
      <w:r w:rsidR="00F11460">
        <w:rPr>
          <w:noProof/>
          <w:lang w:val="sk-SK"/>
        </w:rPr>
        <w:t xml:space="preserve"> v </w:t>
      </w:r>
      <w:r w:rsidRPr="00F11460">
        <w:rPr>
          <w:noProof/>
          <w:lang w:val="sk-SK"/>
        </w:rPr>
        <w:t>rámci tejto siete</w:t>
      </w:r>
      <w:r w:rsidR="00F11460">
        <w:rPr>
          <w:noProof/>
          <w:lang w:val="sk-SK"/>
        </w:rPr>
        <w:t xml:space="preserve"> a </w:t>
      </w:r>
      <w:r w:rsidRPr="00F11460">
        <w:rPr>
          <w:noProof/>
          <w:lang w:val="sk-SK"/>
        </w:rPr>
        <w:t>boli neoddeliteľnou súčasťou úsilia Komisie</w:t>
      </w:r>
      <w:r w:rsidR="00F11460">
        <w:rPr>
          <w:noProof/>
          <w:lang w:val="sk-SK"/>
        </w:rPr>
        <w:t xml:space="preserve"> o </w:t>
      </w:r>
      <w:r w:rsidRPr="00F11460">
        <w:rPr>
          <w:noProof/>
          <w:lang w:val="sk-SK"/>
        </w:rPr>
        <w:t>poskytnutie pomoci osobám pri uplatňovaní svojich hlasovacích práv</w:t>
      </w:r>
      <w:r w:rsidRPr="00F11460">
        <w:rPr>
          <w:rStyle w:val="FootnoteReference"/>
          <w:noProof/>
          <w:lang w:val="sk-SK"/>
        </w:rPr>
        <w:t>(</w:t>
      </w:r>
      <w:r w:rsidRPr="00F11460">
        <w:rPr>
          <w:rStyle w:val="FootnoteReference"/>
          <w:noProof/>
          <w:lang w:val="sk-SK"/>
        </w:rPr>
        <w:footnoteReference w:id="19"/>
      </w:r>
      <w:r w:rsidR="00225975">
        <w:rPr>
          <w:rStyle w:val="FootnoteReference"/>
          <w:noProof/>
          <w:lang w:val="sk-SK"/>
        </w:rPr>
        <w:t>)</w:t>
      </w:r>
      <w:r w:rsidRPr="00F11460">
        <w:rPr>
          <w:noProof/>
          <w:lang w:val="sk-SK"/>
        </w:rPr>
        <w:t>.</w:t>
      </w:r>
    </w:p>
    <w:p w14:paraId="2D946BC5" w14:textId="0938BF07" w:rsidR="00090D1B" w:rsidRPr="00F11460" w:rsidRDefault="00666F5C" w:rsidP="00B42AEB">
      <w:pPr>
        <w:rPr>
          <w:noProof/>
          <w:lang w:val="sk-SK"/>
        </w:rPr>
      </w:pPr>
      <w:r w:rsidRPr="00F11460">
        <w:rPr>
          <w:noProof/>
          <w:lang w:val="sk-SK"/>
        </w:rPr>
        <w:t>V tejto súvislosti 22 členských štátov zaslalo príspevky</w:t>
      </w:r>
      <w:r w:rsidR="00F11460">
        <w:rPr>
          <w:noProof/>
          <w:lang w:val="sk-SK"/>
        </w:rPr>
        <w:t xml:space="preserve"> o </w:t>
      </w:r>
      <w:r w:rsidRPr="00F11460">
        <w:rPr>
          <w:noProof/>
          <w:lang w:val="sk-SK"/>
        </w:rPr>
        <w:t>volebných rámcoch</w:t>
      </w:r>
      <w:r w:rsidR="00F11460">
        <w:rPr>
          <w:noProof/>
          <w:lang w:val="sk-SK"/>
        </w:rPr>
        <w:t xml:space="preserve"> a </w:t>
      </w:r>
      <w:r w:rsidRPr="00F11460">
        <w:rPr>
          <w:noProof/>
          <w:lang w:val="sk-SK"/>
        </w:rPr>
        <w:t>postupoch týkajúcich sa účasti osôb so zdravotným postihnutím na voľbách.</w:t>
      </w:r>
      <w:r w:rsidR="00F11460">
        <w:rPr>
          <w:noProof/>
          <w:lang w:val="sk-SK"/>
        </w:rPr>
        <w:t xml:space="preserve"> Z </w:t>
      </w:r>
      <w:r w:rsidRPr="00F11460">
        <w:rPr>
          <w:noProof/>
          <w:lang w:val="sk-SK"/>
        </w:rPr>
        <w:t>prieskumu vyplynulo, že existuje množstvo postupov, ktoré pomôžu zabezpečiť prístupnosť volieb pre všetkých.</w:t>
      </w:r>
    </w:p>
    <w:p w14:paraId="1A1EE013" w14:textId="1E01B8EB" w:rsidR="00573F10" w:rsidRPr="00F11460" w:rsidRDefault="005D1899" w:rsidP="00F11460">
      <w:pPr>
        <w:ind w:left="284" w:hanging="284"/>
        <w:rPr>
          <w:noProof/>
          <w:lang w:val="sk-SK"/>
        </w:rPr>
      </w:pPr>
      <w:r w:rsidRPr="00F11460">
        <w:rPr>
          <w:noProof/>
          <w:lang w:val="sk-SK"/>
        </w:rPr>
        <w:t>Sieť akademických pracovníkov zaoberajúcich sa občianstvom</w:t>
      </w:r>
      <w:r w:rsidR="00F11460">
        <w:rPr>
          <w:noProof/>
          <w:lang w:val="sk-SK"/>
        </w:rPr>
        <w:t xml:space="preserve"> v </w:t>
      </w:r>
      <w:r w:rsidRPr="00F11460">
        <w:rPr>
          <w:noProof/>
          <w:lang w:val="sk-SK"/>
        </w:rPr>
        <w:t>snahe podporiť prípravu tejto príručky vypracovala štúdiu</w:t>
      </w:r>
      <w:r w:rsidR="00F11460">
        <w:rPr>
          <w:noProof/>
          <w:lang w:val="sk-SK"/>
        </w:rPr>
        <w:t xml:space="preserve"> o </w:t>
      </w:r>
      <w:r w:rsidRPr="00F11460">
        <w:rPr>
          <w:noProof/>
          <w:lang w:val="sk-SK"/>
        </w:rPr>
        <w:t>účasti občanov so zdravotným postihnutím na voľbách.</w:t>
      </w:r>
      <w:r w:rsidRPr="00F11460">
        <w:rPr>
          <w:rStyle w:val="FootnoteReference"/>
          <w:noProof/>
          <w:lang w:val="sk-SK"/>
        </w:rPr>
        <w:t>(</w:t>
      </w:r>
      <w:r w:rsidRPr="00F11460">
        <w:rPr>
          <w:rStyle w:val="FootnoteReference"/>
          <w:noProof/>
          <w:lang w:val="sk-SK"/>
        </w:rPr>
        <w:footnoteReference w:id="20"/>
      </w:r>
      <w:r w:rsidR="00225975">
        <w:rPr>
          <w:rStyle w:val="FootnoteReference"/>
          <w:noProof/>
          <w:lang w:val="sk-SK"/>
        </w:rPr>
        <w:t>)</w:t>
      </w:r>
      <w:r w:rsidRPr="00F11460">
        <w:rPr>
          <w:noProof/>
          <w:lang w:val="sk-SK"/>
        </w:rPr>
        <w:t xml:space="preserve"> Táto príručka vychádza aj zo štúdie</w:t>
      </w:r>
      <w:r w:rsidR="00F11460">
        <w:rPr>
          <w:noProof/>
          <w:lang w:val="sk-SK"/>
        </w:rPr>
        <w:t xml:space="preserve"> o </w:t>
      </w:r>
      <w:r w:rsidRPr="00F11460">
        <w:rPr>
          <w:noProof/>
          <w:lang w:val="sk-SK"/>
        </w:rPr>
        <w:t>politickej účasti osôb so zdravotným postihnutím</w:t>
      </w:r>
      <w:r w:rsidRPr="00F11460">
        <w:rPr>
          <w:noProof/>
          <w:vertAlign w:val="superscript"/>
          <w:lang w:val="sk-SK"/>
        </w:rPr>
        <w:t>(</w:t>
      </w:r>
      <w:r w:rsidRPr="00F11460">
        <w:rPr>
          <w:noProof/>
          <w:vertAlign w:val="superscript"/>
          <w:lang w:val="sk-SK"/>
        </w:rPr>
        <w:footnoteReference w:id="21"/>
      </w:r>
      <w:r w:rsidRPr="00F11460">
        <w:rPr>
          <w:noProof/>
          <w:vertAlign w:val="superscript"/>
          <w:lang w:val="sk-SK"/>
        </w:rPr>
        <w:t>)</w:t>
      </w:r>
      <w:r w:rsidRPr="00F11460">
        <w:rPr>
          <w:noProof/>
          <w:lang w:val="sk-SK"/>
        </w:rPr>
        <w:t>, ktorú Akademická sieť pre európske občianske práva vypracovala</w:t>
      </w:r>
      <w:r w:rsidR="00F11460">
        <w:rPr>
          <w:noProof/>
          <w:lang w:val="sk-SK"/>
        </w:rPr>
        <w:t xml:space="preserve"> v </w:t>
      </w:r>
      <w:r w:rsidRPr="00F11460">
        <w:rPr>
          <w:noProof/>
          <w:lang w:val="sk-SK"/>
        </w:rPr>
        <w:t>roku 2018</w:t>
      </w:r>
      <w:r w:rsidR="00F11460">
        <w:rPr>
          <w:noProof/>
          <w:lang w:val="sk-SK"/>
        </w:rPr>
        <w:t xml:space="preserve"> a </w:t>
      </w:r>
      <w:r w:rsidRPr="00F11460">
        <w:rPr>
          <w:noProof/>
          <w:lang w:val="sk-SK"/>
        </w:rPr>
        <w:t>aktualizovala</w:t>
      </w:r>
      <w:r w:rsidR="00F11460">
        <w:rPr>
          <w:noProof/>
          <w:lang w:val="sk-SK"/>
        </w:rPr>
        <w:t xml:space="preserve"> v </w:t>
      </w:r>
      <w:r w:rsidRPr="00F11460">
        <w:rPr>
          <w:noProof/>
          <w:lang w:val="sk-SK"/>
        </w:rPr>
        <w:t>roku 2021</w:t>
      </w:r>
      <w:r w:rsidRPr="00F11460">
        <w:rPr>
          <w:rStyle w:val="FootnoteReference"/>
          <w:noProof/>
          <w:lang w:val="sk-SK"/>
        </w:rPr>
        <w:t>(</w:t>
      </w:r>
      <w:r w:rsidRPr="00F11460">
        <w:rPr>
          <w:rStyle w:val="FootnoteReference"/>
          <w:noProof/>
          <w:lang w:val="sk-SK"/>
        </w:rPr>
        <w:footnoteReference w:id="22"/>
      </w:r>
      <w:r w:rsidR="00225975">
        <w:rPr>
          <w:rStyle w:val="FootnoteReference"/>
          <w:noProof/>
          <w:lang w:val="sk-SK"/>
        </w:rPr>
        <w:t>)</w:t>
      </w:r>
      <w:r w:rsidRPr="00F11460">
        <w:rPr>
          <w:noProof/>
          <w:lang w:val="sk-SK"/>
        </w:rPr>
        <w:t>.</w:t>
      </w:r>
    </w:p>
    <w:p w14:paraId="7C9E0D75" w14:textId="358E247A" w:rsidR="006A58FF" w:rsidRPr="00F11460" w:rsidRDefault="006A58FF" w:rsidP="006B02A7">
      <w:pPr>
        <w:rPr>
          <w:noProof/>
          <w:lang w:val="sk-SK"/>
        </w:rPr>
      </w:pPr>
      <w:r w:rsidRPr="00F11460">
        <w:rPr>
          <w:noProof/>
          <w:lang w:val="sk-SK"/>
        </w:rPr>
        <w:t xml:space="preserve">Komisia zároveň usporiadala </w:t>
      </w:r>
      <w:r w:rsidRPr="00F11460">
        <w:rPr>
          <w:i/>
          <w:iCs/>
          <w:noProof/>
          <w:lang w:val="sk-SK"/>
        </w:rPr>
        <w:t>ad hoc</w:t>
      </w:r>
      <w:r w:rsidRPr="00F11460">
        <w:rPr>
          <w:noProof/>
          <w:lang w:val="sk-SK"/>
        </w:rPr>
        <w:t xml:space="preserve"> konzultácie so skupinami podporujúcimi účasť občanov so zdravotným postihnutím.</w:t>
      </w:r>
      <w:r w:rsidRPr="00F11460">
        <w:rPr>
          <w:rStyle w:val="FootnoteReference"/>
          <w:noProof/>
          <w:lang w:val="sk-SK"/>
        </w:rPr>
        <w:t>(</w:t>
      </w:r>
      <w:r w:rsidRPr="00F11460">
        <w:rPr>
          <w:rStyle w:val="FootnoteReference"/>
          <w:noProof/>
          <w:lang w:val="sk-SK"/>
        </w:rPr>
        <w:footnoteReference w:id="23"/>
      </w:r>
      <w:r w:rsidR="00225975">
        <w:rPr>
          <w:rStyle w:val="FootnoteReference"/>
          <w:noProof/>
          <w:lang w:val="sk-SK"/>
        </w:rPr>
        <w:t>)</w:t>
      </w:r>
    </w:p>
    <w:p w14:paraId="21997086" w14:textId="2A7F0233" w:rsidR="00DC4711" w:rsidRPr="00F11460" w:rsidRDefault="00DC4711" w:rsidP="00B42AEB">
      <w:pPr>
        <w:rPr>
          <w:noProof/>
          <w:lang w:val="sk-SK"/>
        </w:rPr>
      </w:pPr>
      <w:r w:rsidRPr="00F11460">
        <w:rPr>
          <w:noProof/>
          <w:lang w:val="sk-SK"/>
        </w:rPr>
        <w:t>Súbežne</w:t>
      </w:r>
      <w:r w:rsidR="00F11460">
        <w:rPr>
          <w:noProof/>
          <w:lang w:val="sk-SK"/>
        </w:rPr>
        <w:t xml:space="preserve"> s </w:t>
      </w:r>
      <w:r w:rsidRPr="00F11460">
        <w:rPr>
          <w:noProof/>
          <w:lang w:val="sk-SK"/>
        </w:rPr>
        <w:t>touto príručkou Komisia pripravila prehľad postupov elektronického hlasovania, ako sa uvádza</w:t>
      </w:r>
      <w:r w:rsidR="00F11460">
        <w:rPr>
          <w:noProof/>
          <w:lang w:val="sk-SK"/>
        </w:rPr>
        <w:t xml:space="preserve"> v </w:t>
      </w:r>
      <w:r w:rsidRPr="00F11460">
        <w:rPr>
          <w:noProof/>
          <w:lang w:val="sk-SK"/>
        </w:rPr>
        <w:t>akčnom pláne pre európsku demokraciu</w:t>
      </w:r>
      <w:r w:rsidRPr="00F11460">
        <w:rPr>
          <w:rStyle w:val="FootnoteReference"/>
          <w:noProof/>
          <w:lang w:val="sk-SK"/>
        </w:rPr>
        <w:t>(</w:t>
      </w:r>
      <w:r w:rsidRPr="00F11460">
        <w:rPr>
          <w:rStyle w:val="FootnoteReference"/>
          <w:noProof/>
          <w:lang w:val="sk-SK"/>
        </w:rPr>
        <w:footnoteReference w:id="24"/>
      </w:r>
      <w:r w:rsidR="00225975">
        <w:rPr>
          <w:rStyle w:val="FootnoteReference"/>
          <w:noProof/>
          <w:lang w:val="sk-SK"/>
        </w:rPr>
        <w:t>)</w:t>
      </w:r>
      <w:r w:rsidR="00F11460">
        <w:rPr>
          <w:noProof/>
          <w:lang w:val="sk-SK"/>
        </w:rPr>
        <w:t xml:space="preserve"> a v </w:t>
      </w:r>
      <w:r w:rsidRPr="00F11460">
        <w:rPr>
          <w:noProof/>
          <w:lang w:val="sk-SK"/>
        </w:rPr>
        <w:t>stratégii</w:t>
      </w:r>
      <w:r w:rsidR="00F11460">
        <w:rPr>
          <w:noProof/>
          <w:lang w:val="sk-SK"/>
        </w:rPr>
        <w:t xml:space="preserve"> v </w:t>
      </w:r>
      <w:r w:rsidRPr="00F11460">
        <w:rPr>
          <w:noProof/>
          <w:lang w:val="sk-SK"/>
        </w:rPr>
        <w:t>oblasti práv osôb so zdravotným postihnutím. Prehľad</w:t>
      </w:r>
      <w:r w:rsidRPr="00F11460">
        <w:rPr>
          <w:rStyle w:val="FootnoteReference"/>
          <w:noProof/>
          <w:lang w:val="sk-SK"/>
        </w:rPr>
        <w:t>(</w:t>
      </w:r>
      <w:r w:rsidRPr="00F11460">
        <w:rPr>
          <w:rStyle w:val="FootnoteReference"/>
          <w:noProof/>
          <w:lang w:val="sk-SK"/>
        </w:rPr>
        <w:footnoteReference w:id="25"/>
      </w:r>
      <w:r w:rsidR="00225975">
        <w:rPr>
          <w:rStyle w:val="FootnoteReference"/>
          <w:noProof/>
          <w:lang w:val="sk-SK"/>
        </w:rPr>
        <w:t>)</w:t>
      </w:r>
      <w:r w:rsidRPr="00F11460">
        <w:rPr>
          <w:noProof/>
          <w:lang w:val="sk-SK"/>
        </w:rPr>
        <w:t xml:space="preserve"> sa konkrétnejšie zaoberá otázkami prístupnosti prvkov,</w:t>
      </w:r>
      <w:r w:rsidR="00F11460">
        <w:rPr>
          <w:noProof/>
          <w:lang w:val="sk-SK"/>
        </w:rPr>
        <w:t xml:space="preserve"> s </w:t>
      </w:r>
      <w:r w:rsidRPr="00F11460">
        <w:rPr>
          <w:noProof/>
          <w:lang w:val="sk-SK"/>
        </w:rPr>
        <w:t>ktorými narábajú voliči</w:t>
      </w:r>
      <w:r w:rsidR="00F11460">
        <w:rPr>
          <w:noProof/>
          <w:lang w:val="sk-SK"/>
        </w:rPr>
        <w:t xml:space="preserve"> a </w:t>
      </w:r>
      <w:r w:rsidRPr="00F11460">
        <w:rPr>
          <w:noProof/>
          <w:lang w:val="sk-SK"/>
        </w:rPr>
        <w:t>ktoré sú súčasťou hlasovacích zariadení používaných vo volebných miestnostiach,</w:t>
      </w:r>
      <w:r w:rsidR="00F11460">
        <w:rPr>
          <w:noProof/>
          <w:lang w:val="sk-SK"/>
        </w:rPr>
        <w:t xml:space="preserve"> a </w:t>
      </w:r>
      <w:r w:rsidRPr="00F11460">
        <w:rPr>
          <w:noProof/>
          <w:lang w:val="sk-SK"/>
        </w:rPr>
        <w:t>rozhrania online hlasovania, čo je tiež užitočný spôsob hlasovania pre osoby so zdravotným postihnutím.</w:t>
      </w:r>
    </w:p>
    <w:p w14:paraId="3030EB9B" w14:textId="36E84B9B" w:rsidR="009C383D" w:rsidRPr="00F11460" w:rsidRDefault="006B42E9" w:rsidP="006B02A7">
      <w:pPr>
        <w:pStyle w:val="Heading1"/>
        <w:numPr>
          <w:ilvl w:val="0"/>
          <w:numId w:val="1"/>
        </w:numPr>
        <w:spacing w:before="360" w:after="240" w:line="288" w:lineRule="auto"/>
        <w:ind w:left="357" w:hanging="357"/>
        <w:rPr>
          <w:noProof/>
          <w:lang w:val="sk-SK"/>
        </w:rPr>
      </w:pPr>
      <w:bookmarkStart w:id="12" w:name="_Toc148718575"/>
      <w:bookmarkStart w:id="13" w:name="_Toc158716224"/>
      <w:r w:rsidRPr="00F11460">
        <w:rPr>
          <w:noProof/>
          <w:lang w:val="sk-SK"/>
        </w:rPr>
        <w:t>Kľúčové problémy, ktorým čelia občania so zdravotným postihnutím</w:t>
      </w:r>
      <w:bookmarkEnd w:id="12"/>
      <w:bookmarkEnd w:id="13"/>
    </w:p>
    <w:p w14:paraId="1994D7F6" w14:textId="1ADDF20F" w:rsidR="00573F10" w:rsidRPr="00F11460" w:rsidRDefault="00FF640F" w:rsidP="00B42AEB">
      <w:pPr>
        <w:rPr>
          <w:noProof/>
          <w:lang w:val="sk-SK"/>
        </w:rPr>
      </w:pPr>
      <w:r w:rsidRPr="00F11460">
        <w:rPr>
          <w:noProof/>
          <w:lang w:val="sk-SK"/>
        </w:rPr>
        <w:t>Za stanovenie kritérií oprávnenosti</w:t>
      </w:r>
      <w:r w:rsidR="00F11460">
        <w:rPr>
          <w:noProof/>
          <w:lang w:val="sk-SK"/>
        </w:rPr>
        <w:t xml:space="preserve"> a </w:t>
      </w:r>
      <w:r w:rsidRPr="00F11460">
        <w:rPr>
          <w:noProof/>
          <w:lang w:val="sk-SK"/>
        </w:rPr>
        <w:t>postupov posudzovania na uznanie stavu zdravotného postihnutia sú zodpovedné členské štáty. Okrem toho zodpovedajú za definovanie osôb, ktoré môžu voliť</w:t>
      </w:r>
      <w:r w:rsidR="00F11460">
        <w:rPr>
          <w:noProof/>
          <w:lang w:val="sk-SK"/>
        </w:rPr>
        <w:t xml:space="preserve"> a </w:t>
      </w:r>
      <w:r w:rsidRPr="00F11460">
        <w:rPr>
          <w:noProof/>
          <w:lang w:val="sk-SK"/>
        </w:rPr>
        <w:t>byť volené,</w:t>
      </w:r>
      <w:r w:rsidR="00F11460">
        <w:rPr>
          <w:noProof/>
          <w:lang w:val="sk-SK"/>
        </w:rPr>
        <w:t xml:space="preserve"> v </w:t>
      </w:r>
      <w:r w:rsidRPr="00F11460">
        <w:rPr>
          <w:noProof/>
          <w:lang w:val="sk-SK"/>
        </w:rPr>
        <w:t>súlade</w:t>
      </w:r>
      <w:r w:rsidR="00F11460">
        <w:rPr>
          <w:noProof/>
          <w:lang w:val="sk-SK"/>
        </w:rPr>
        <w:t xml:space="preserve"> s </w:t>
      </w:r>
      <w:r w:rsidRPr="00F11460">
        <w:rPr>
          <w:noProof/>
          <w:lang w:val="sk-SK"/>
        </w:rPr>
        <w:t>právom EÚ</w:t>
      </w:r>
      <w:r w:rsidR="00F11460">
        <w:rPr>
          <w:noProof/>
          <w:lang w:val="sk-SK"/>
        </w:rPr>
        <w:t xml:space="preserve"> a </w:t>
      </w:r>
      <w:r w:rsidRPr="00F11460">
        <w:rPr>
          <w:noProof/>
          <w:lang w:val="sk-SK"/>
        </w:rPr>
        <w:t>príslušnými medzinárodnými normami. Občania so zdravotným postihnutím čelia viacerým právnym, administratívnym</w:t>
      </w:r>
      <w:r w:rsidR="00F11460">
        <w:rPr>
          <w:noProof/>
          <w:lang w:val="sk-SK"/>
        </w:rPr>
        <w:t xml:space="preserve"> a </w:t>
      </w:r>
      <w:r w:rsidRPr="00F11460">
        <w:rPr>
          <w:noProof/>
          <w:lang w:val="sk-SK"/>
        </w:rPr>
        <w:t>inštitucionálnym prekážkam, ktoré bránia aktívnemu zapájaniu sa do demokratického života. Občania</w:t>
      </w:r>
      <w:r w:rsidR="00F11460">
        <w:rPr>
          <w:noProof/>
          <w:lang w:val="sk-SK"/>
        </w:rPr>
        <w:t xml:space="preserve"> s </w:t>
      </w:r>
      <w:r w:rsidRPr="00F11460">
        <w:rPr>
          <w:noProof/>
          <w:lang w:val="sk-SK"/>
        </w:rPr>
        <w:t>mentálnym postihnutím vzhľadom na celý rad právnych</w:t>
      </w:r>
      <w:r w:rsidR="00F11460">
        <w:rPr>
          <w:noProof/>
          <w:lang w:val="sk-SK"/>
        </w:rPr>
        <w:t xml:space="preserve"> a </w:t>
      </w:r>
      <w:r w:rsidRPr="00F11460">
        <w:rPr>
          <w:noProof/>
          <w:lang w:val="sk-SK"/>
        </w:rPr>
        <w:t>administratívnych prekážok čelia obzvlášť závažným prekážkam pri uplatňovaní svojich politických práv. Mieru politickej účasti občanov so zdravotným postihnutím ovplyvňujú aj ďalšie charakteristiky, napríklad vek</w:t>
      </w:r>
      <w:r w:rsidR="00F11460">
        <w:rPr>
          <w:noProof/>
          <w:lang w:val="sk-SK"/>
        </w:rPr>
        <w:t xml:space="preserve"> a </w:t>
      </w:r>
      <w:r w:rsidRPr="00F11460">
        <w:rPr>
          <w:noProof/>
          <w:lang w:val="sk-SK"/>
        </w:rPr>
        <w:t>pohlavie,</w:t>
      </w:r>
      <w:r w:rsidR="00F11460">
        <w:rPr>
          <w:noProof/>
          <w:lang w:val="sk-SK"/>
        </w:rPr>
        <w:t xml:space="preserve"> a </w:t>
      </w:r>
      <w:r w:rsidRPr="00F11460">
        <w:rPr>
          <w:noProof/>
          <w:lang w:val="sk-SK"/>
        </w:rPr>
        <w:t>faktory, akými sú sociálno-ekonomické postavenie</w:t>
      </w:r>
      <w:r w:rsidR="00F11460">
        <w:rPr>
          <w:noProof/>
          <w:lang w:val="sk-SK"/>
        </w:rPr>
        <w:t xml:space="preserve"> a </w:t>
      </w:r>
      <w:r w:rsidRPr="00F11460">
        <w:rPr>
          <w:noProof/>
          <w:lang w:val="sk-SK"/>
        </w:rPr>
        <w:t>nedostatočné finančné prostriedky. Napriek značnému úsiliu vynaloženému na riešenie týchto problémov na rôznych úrovniach, okrem iného preskúmanie regulačného rámca, zvýšenie prístupnosti volebných materiálov</w:t>
      </w:r>
      <w:r w:rsidR="00F11460">
        <w:rPr>
          <w:noProof/>
          <w:lang w:val="sk-SK"/>
        </w:rPr>
        <w:t xml:space="preserve"> a </w:t>
      </w:r>
      <w:r w:rsidRPr="00F11460">
        <w:rPr>
          <w:noProof/>
          <w:lang w:val="sk-SK"/>
        </w:rPr>
        <w:t>zariadení, je potrebné vynaložiť ešte veľa úsilia na podporu uplatňovania demokratických</w:t>
      </w:r>
      <w:r w:rsidR="00F11460">
        <w:rPr>
          <w:noProof/>
          <w:lang w:val="sk-SK"/>
        </w:rPr>
        <w:t xml:space="preserve"> a </w:t>
      </w:r>
      <w:r w:rsidRPr="00F11460">
        <w:rPr>
          <w:noProof/>
          <w:lang w:val="sk-SK"/>
        </w:rPr>
        <w:t>volebných práv občanov so zdravotným postihnutím</w:t>
      </w:r>
      <w:r w:rsidRPr="00F11460">
        <w:rPr>
          <w:rStyle w:val="FootnoteReference"/>
          <w:noProof/>
          <w:lang w:val="sk-SK"/>
        </w:rPr>
        <w:t>(</w:t>
      </w:r>
      <w:r w:rsidRPr="00F11460">
        <w:rPr>
          <w:rStyle w:val="FootnoteReference"/>
          <w:noProof/>
          <w:lang w:val="sk-SK"/>
        </w:rPr>
        <w:footnoteReference w:id="26"/>
      </w:r>
      <w:r w:rsidR="00225975">
        <w:rPr>
          <w:rStyle w:val="FootnoteReference"/>
          <w:noProof/>
          <w:lang w:val="sk-SK"/>
        </w:rPr>
        <w:t>)</w:t>
      </w:r>
      <w:r w:rsidRPr="00F11460">
        <w:rPr>
          <w:noProof/>
          <w:lang w:val="sk-SK"/>
        </w:rPr>
        <w:t>.</w:t>
      </w:r>
    </w:p>
    <w:p w14:paraId="398F79D2" w14:textId="10A598AC" w:rsidR="003E706D" w:rsidRPr="00F11460" w:rsidRDefault="002C5F2D" w:rsidP="00B42AEB">
      <w:pPr>
        <w:rPr>
          <w:noProof/>
          <w:lang w:val="sk-SK"/>
        </w:rPr>
      </w:pPr>
      <w:r w:rsidRPr="00F11460">
        <w:rPr>
          <w:noProof/>
          <w:lang w:val="sk-SK"/>
        </w:rPr>
        <w:t>Najvýznamnejšie obavy uvádzané</w:t>
      </w:r>
      <w:r w:rsidR="00F11460">
        <w:rPr>
          <w:noProof/>
          <w:lang w:val="sk-SK"/>
        </w:rPr>
        <w:t xml:space="preserve"> v </w:t>
      </w:r>
      <w:r w:rsidRPr="00F11460">
        <w:rPr>
          <w:noProof/>
          <w:lang w:val="sk-SK"/>
        </w:rPr>
        <w:t>súčasnej literatúre</w:t>
      </w:r>
      <w:r w:rsidR="00F11460">
        <w:rPr>
          <w:noProof/>
          <w:lang w:val="sk-SK"/>
        </w:rPr>
        <w:t xml:space="preserve"> a </w:t>
      </w:r>
      <w:bookmarkStart w:id="14" w:name="_Hlk151654247"/>
      <w:r w:rsidRPr="00F11460">
        <w:rPr>
          <w:noProof/>
          <w:lang w:val="sk-SK"/>
        </w:rPr>
        <w:t>zainteresovanými stranami</w:t>
      </w:r>
      <w:bookmarkEnd w:id="14"/>
      <w:r w:rsidRPr="00F11460">
        <w:rPr>
          <w:noProof/>
          <w:lang w:val="sk-SK"/>
        </w:rPr>
        <w:t xml:space="preserve"> sa týkajú týchto prekážok:</w:t>
      </w:r>
    </w:p>
    <w:p w14:paraId="037C713B" w14:textId="103C0A27" w:rsidR="003E706D" w:rsidRPr="00F11460" w:rsidRDefault="003E706D" w:rsidP="002D36F0">
      <w:pPr>
        <w:pStyle w:val="ListParagraph"/>
        <w:numPr>
          <w:ilvl w:val="0"/>
          <w:numId w:val="5"/>
        </w:numPr>
        <w:spacing w:after="120" w:line="288" w:lineRule="auto"/>
        <w:rPr>
          <w:noProof/>
          <w:lang w:val="sk-SK"/>
        </w:rPr>
      </w:pPr>
      <w:r w:rsidRPr="00F11460">
        <w:rPr>
          <w:b/>
          <w:bCs/>
          <w:noProof/>
          <w:lang w:val="sk-SK"/>
        </w:rPr>
        <w:t>fyzické prekážky</w:t>
      </w:r>
      <w:r w:rsidRPr="00F11460">
        <w:rPr>
          <w:noProof/>
          <w:lang w:val="sk-SK"/>
        </w:rPr>
        <w:t xml:space="preserve"> (okrem iného neprístupné volebné miestnosti, nedostatočné úpravy, aby mohli voliť osoby žijúce</w:t>
      </w:r>
      <w:r w:rsidR="00F11460">
        <w:rPr>
          <w:noProof/>
          <w:lang w:val="sk-SK"/>
        </w:rPr>
        <w:t xml:space="preserve"> v </w:t>
      </w:r>
      <w:r w:rsidRPr="00F11460">
        <w:rPr>
          <w:noProof/>
          <w:lang w:val="sk-SK"/>
        </w:rPr>
        <w:t>zariadeniach rezidenčnej alebo dlhodobej starostlivosti, nemocniciach alebo osoby, ktoré nemôžu opustiť svoje domovy, prekážky mobility</w:t>
      </w:r>
      <w:r w:rsidR="00F11460">
        <w:rPr>
          <w:noProof/>
          <w:lang w:val="sk-SK"/>
        </w:rPr>
        <w:t xml:space="preserve"> a </w:t>
      </w:r>
      <w:r w:rsidRPr="00F11460">
        <w:rPr>
          <w:noProof/>
          <w:lang w:val="sk-SK"/>
        </w:rPr>
        <w:t>neprístupné materiály používané vo voľbách, akými sú hlasovacie lístky, volebné kabíny alebo hlasovacie zariadenia, obmedzené možnosti hlasovania),</w:t>
      </w:r>
    </w:p>
    <w:p w14:paraId="581097C2" w14:textId="6B0A408F" w:rsidR="003E706D" w:rsidRPr="00F11460" w:rsidRDefault="003E706D" w:rsidP="002D36F0">
      <w:pPr>
        <w:pStyle w:val="ListParagraph"/>
        <w:numPr>
          <w:ilvl w:val="0"/>
          <w:numId w:val="5"/>
        </w:numPr>
        <w:spacing w:after="120" w:line="288" w:lineRule="auto"/>
        <w:rPr>
          <w:noProof/>
          <w:lang w:val="sk-SK"/>
        </w:rPr>
      </w:pPr>
      <w:r w:rsidRPr="00F11460">
        <w:rPr>
          <w:b/>
          <w:bCs/>
          <w:noProof/>
          <w:lang w:val="sk-SK"/>
        </w:rPr>
        <w:t>informačné prekážky</w:t>
      </w:r>
      <w:r w:rsidRPr="00F11460">
        <w:rPr>
          <w:noProof/>
          <w:lang w:val="sk-SK"/>
        </w:rPr>
        <w:t xml:space="preserve"> (okrem iného nedostatočný prístup</w:t>
      </w:r>
      <w:r w:rsidR="00F11460">
        <w:rPr>
          <w:noProof/>
          <w:lang w:val="sk-SK"/>
        </w:rPr>
        <w:t xml:space="preserve"> k </w:t>
      </w:r>
      <w:r w:rsidRPr="00F11460">
        <w:rPr>
          <w:noProof/>
          <w:lang w:val="sk-SK"/>
        </w:rPr>
        <w:t>informáciám</w:t>
      </w:r>
      <w:r w:rsidR="00F11460">
        <w:rPr>
          <w:noProof/>
          <w:lang w:val="sk-SK"/>
        </w:rPr>
        <w:t xml:space="preserve"> o </w:t>
      </w:r>
      <w:r w:rsidRPr="00F11460">
        <w:rPr>
          <w:noProof/>
          <w:lang w:val="sk-SK"/>
        </w:rPr>
        <w:t>politických kandidátoch</w:t>
      </w:r>
      <w:r w:rsidR="00F11460">
        <w:rPr>
          <w:noProof/>
          <w:lang w:val="sk-SK"/>
        </w:rPr>
        <w:t xml:space="preserve"> a </w:t>
      </w:r>
      <w:r w:rsidRPr="00F11460">
        <w:rPr>
          <w:noProof/>
          <w:lang w:val="sk-SK"/>
        </w:rPr>
        <w:t>stranách, nedostatočné informácie</w:t>
      </w:r>
      <w:r w:rsidR="00F11460">
        <w:rPr>
          <w:noProof/>
          <w:lang w:val="sk-SK"/>
        </w:rPr>
        <w:t xml:space="preserve"> o </w:t>
      </w:r>
      <w:r w:rsidRPr="00F11460">
        <w:rPr>
          <w:noProof/>
          <w:lang w:val="sk-SK"/>
        </w:rPr>
        <w:t>volebnom procese – kde, kedy</w:t>
      </w:r>
      <w:r w:rsidR="00F11460">
        <w:rPr>
          <w:noProof/>
          <w:lang w:val="sk-SK"/>
        </w:rPr>
        <w:t xml:space="preserve"> a </w:t>
      </w:r>
      <w:r w:rsidRPr="00F11460">
        <w:rPr>
          <w:noProof/>
          <w:lang w:val="sk-SK"/>
        </w:rPr>
        <w:t>ako voliť),</w:t>
      </w:r>
    </w:p>
    <w:p w14:paraId="0F9AD794" w14:textId="6BF3456B" w:rsidR="003E706D" w:rsidRPr="00F11460" w:rsidRDefault="003E706D" w:rsidP="002D36F0">
      <w:pPr>
        <w:pStyle w:val="ListParagraph"/>
        <w:numPr>
          <w:ilvl w:val="0"/>
          <w:numId w:val="5"/>
        </w:numPr>
        <w:spacing w:after="120" w:line="288" w:lineRule="auto"/>
        <w:ind w:left="1434" w:hanging="357"/>
        <w:rPr>
          <w:noProof/>
          <w:lang w:val="sk-SK"/>
        </w:rPr>
      </w:pPr>
      <w:r w:rsidRPr="00F11460">
        <w:rPr>
          <w:b/>
          <w:bCs/>
          <w:noProof/>
          <w:lang w:val="sk-SK"/>
        </w:rPr>
        <w:t>asistenčné prekážky</w:t>
      </w:r>
      <w:r w:rsidRPr="00F11460">
        <w:rPr>
          <w:noProof/>
          <w:lang w:val="sk-SK"/>
        </w:rPr>
        <w:t xml:space="preserve"> (okrem iného obmedzená pomoc pri hlasovaní, nedostatočné vyškolenie volebných úradníkov</w:t>
      </w:r>
      <w:r w:rsidR="00F11460">
        <w:rPr>
          <w:noProof/>
          <w:lang w:val="sk-SK"/>
        </w:rPr>
        <w:t xml:space="preserve"> o </w:t>
      </w:r>
      <w:r w:rsidRPr="00F11460">
        <w:rPr>
          <w:noProof/>
          <w:lang w:val="sk-SK"/>
        </w:rPr>
        <w:t>tom, ako poskytovať pomoc,</w:t>
      </w:r>
      <w:r w:rsidR="00F11460">
        <w:rPr>
          <w:noProof/>
          <w:lang w:val="sk-SK"/>
        </w:rPr>
        <w:t xml:space="preserve"> a o </w:t>
      </w:r>
      <w:r w:rsidRPr="00F11460">
        <w:rPr>
          <w:noProof/>
          <w:lang w:val="sk-SK"/>
        </w:rPr>
        <w:t>obmedzeniach, pokiaľ ide</w:t>
      </w:r>
      <w:r w:rsidR="00F11460">
        <w:rPr>
          <w:noProof/>
          <w:lang w:val="sk-SK"/>
        </w:rPr>
        <w:t xml:space="preserve"> o </w:t>
      </w:r>
      <w:r w:rsidRPr="00F11460">
        <w:rPr>
          <w:noProof/>
          <w:lang w:val="sk-SK"/>
        </w:rPr>
        <w:t>osoby, ktorým sa poskytuje pomoc),</w:t>
      </w:r>
    </w:p>
    <w:p w14:paraId="424D0409" w14:textId="2A3D98D9" w:rsidR="003E706D" w:rsidRPr="00F11460" w:rsidRDefault="003E706D" w:rsidP="002D36F0">
      <w:pPr>
        <w:pStyle w:val="ListParagraph"/>
        <w:numPr>
          <w:ilvl w:val="0"/>
          <w:numId w:val="5"/>
        </w:numPr>
        <w:spacing w:after="120" w:line="288" w:lineRule="auto"/>
        <w:rPr>
          <w:noProof/>
          <w:lang w:val="sk-SK"/>
        </w:rPr>
      </w:pPr>
      <w:r w:rsidRPr="00F11460">
        <w:rPr>
          <w:b/>
          <w:bCs/>
          <w:noProof/>
          <w:lang w:val="sk-SK"/>
        </w:rPr>
        <w:t>spoločenské prekážky</w:t>
      </w:r>
      <w:r w:rsidRPr="00F11460">
        <w:rPr>
          <w:noProof/>
          <w:lang w:val="sk-SK"/>
        </w:rPr>
        <w:t xml:space="preserve"> (okrem iného stereotypy</w:t>
      </w:r>
      <w:r w:rsidR="00F11460">
        <w:rPr>
          <w:noProof/>
          <w:lang w:val="sk-SK"/>
        </w:rPr>
        <w:t xml:space="preserve"> o </w:t>
      </w:r>
      <w:r w:rsidRPr="00F11460">
        <w:rPr>
          <w:noProof/>
          <w:lang w:val="sk-SK"/>
        </w:rPr>
        <w:t>občanoch so zdravotným postihnutím, postoje</w:t>
      </w:r>
      <w:r w:rsidR="00F11460">
        <w:rPr>
          <w:noProof/>
          <w:lang w:val="sk-SK"/>
        </w:rPr>
        <w:t xml:space="preserve"> a </w:t>
      </w:r>
      <w:r w:rsidRPr="00F11460">
        <w:rPr>
          <w:noProof/>
          <w:lang w:val="sk-SK"/>
        </w:rPr>
        <w:t>názory opatrovateľov/asistentov</w:t>
      </w:r>
      <w:r w:rsidR="00F11460">
        <w:rPr>
          <w:noProof/>
          <w:lang w:val="sk-SK"/>
        </w:rPr>
        <w:t xml:space="preserve"> a </w:t>
      </w:r>
      <w:r w:rsidRPr="00F11460">
        <w:rPr>
          <w:noProof/>
          <w:lang w:val="sk-SK"/>
        </w:rPr>
        <w:t>dostupnosť podporných sietí</w:t>
      </w:r>
      <w:r w:rsidR="00F11460">
        <w:rPr>
          <w:noProof/>
          <w:lang w:val="sk-SK"/>
        </w:rPr>
        <w:t xml:space="preserve"> a </w:t>
      </w:r>
      <w:r w:rsidRPr="00F11460">
        <w:rPr>
          <w:noProof/>
          <w:lang w:val="sk-SK"/>
        </w:rPr>
        <w:t>prístup</w:t>
      </w:r>
      <w:r w:rsidR="00F11460">
        <w:rPr>
          <w:noProof/>
          <w:lang w:val="sk-SK"/>
        </w:rPr>
        <w:t xml:space="preserve"> k </w:t>
      </w:r>
      <w:r w:rsidRPr="00F11460">
        <w:rPr>
          <w:noProof/>
          <w:lang w:val="sk-SK"/>
        </w:rPr>
        <w:t>nim).</w:t>
      </w:r>
      <w:r w:rsidRPr="00F11460">
        <w:rPr>
          <w:rStyle w:val="FootnoteReference"/>
          <w:noProof/>
          <w:lang w:val="sk-SK"/>
        </w:rPr>
        <w:t>(</w:t>
      </w:r>
      <w:r w:rsidRPr="00F11460">
        <w:rPr>
          <w:rStyle w:val="FootnoteReference"/>
          <w:noProof/>
          <w:lang w:val="sk-SK"/>
        </w:rPr>
        <w:footnoteReference w:id="27"/>
      </w:r>
      <w:r w:rsidR="00225975">
        <w:rPr>
          <w:rStyle w:val="FootnoteReference"/>
          <w:noProof/>
          <w:lang w:val="sk-SK"/>
        </w:rPr>
        <w:t>)</w:t>
      </w:r>
    </w:p>
    <w:p w14:paraId="529F43C4" w14:textId="2B008DE2" w:rsidR="00E7243F" w:rsidRPr="00F11460" w:rsidRDefault="00E7243F" w:rsidP="006B02A7">
      <w:pPr>
        <w:pStyle w:val="Heading1"/>
        <w:numPr>
          <w:ilvl w:val="0"/>
          <w:numId w:val="1"/>
        </w:numPr>
        <w:spacing w:before="360" w:after="240" w:line="288" w:lineRule="auto"/>
        <w:ind w:left="357" w:hanging="357"/>
        <w:rPr>
          <w:noProof/>
          <w:lang w:val="sk-SK"/>
        </w:rPr>
      </w:pPr>
      <w:bookmarkStart w:id="15" w:name="_Toc148718576"/>
      <w:bookmarkStart w:id="16" w:name="_Toc158716225"/>
      <w:r w:rsidRPr="00F11460">
        <w:rPr>
          <w:noProof/>
          <w:lang w:val="sk-SK"/>
        </w:rPr>
        <w:t>Rámec EÚ</w:t>
      </w:r>
      <w:bookmarkEnd w:id="15"/>
      <w:bookmarkEnd w:id="16"/>
    </w:p>
    <w:p w14:paraId="01B25BAC" w14:textId="2581B0CE" w:rsidR="0069065F" w:rsidRPr="00F11460" w:rsidRDefault="0069065F" w:rsidP="006B02A7">
      <w:pPr>
        <w:pStyle w:val="Heading2"/>
        <w:numPr>
          <w:ilvl w:val="1"/>
          <w:numId w:val="1"/>
        </w:numPr>
        <w:spacing w:before="0" w:after="240"/>
        <w:rPr>
          <w:noProof/>
          <w:lang w:val="sk-SK"/>
        </w:rPr>
      </w:pPr>
      <w:bookmarkStart w:id="17" w:name="_Toc148718577"/>
      <w:bookmarkStart w:id="18" w:name="_Toc158716226"/>
      <w:r w:rsidRPr="00F11460">
        <w:rPr>
          <w:noProof/>
          <w:lang w:val="sk-SK"/>
        </w:rPr>
        <w:t>Zmluvy</w:t>
      </w:r>
      <w:bookmarkEnd w:id="17"/>
      <w:bookmarkEnd w:id="18"/>
    </w:p>
    <w:p w14:paraId="22F239CA" w14:textId="15047F5C" w:rsidR="0024514D" w:rsidRPr="00F11460" w:rsidRDefault="0069065F" w:rsidP="00B42AEB">
      <w:pPr>
        <w:rPr>
          <w:noProof/>
          <w:lang w:val="sk-SK"/>
        </w:rPr>
      </w:pPr>
      <w:r w:rsidRPr="00F11460">
        <w:rPr>
          <w:noProof/>
          <w:lang w:val="sk-SK"/>
        </w:rPr>
        <w:t>V článku 10 Zmluvy</w:t>
      </w:r>
      <w:r w:rsidR="00F11460">
        <w:rPr>
          <w:noProof/>
          <w:lang w:val="sk-SK"/>
        </w:rPr>
        <w:t xml:space="preserve"> o </w:t>
      </w:r>
      <w:r w:rsidRPr="00F11460">
        <w:rPr>
          <w:noProof/>
          <w:lang w:val="sk-SK"/>
        </w:rPr>
        <w:t>fungovaní Európskej únie (ZFEÚ) sa stanovuje, že pri „vymedzovaní</w:t>
      </w:r>
      <w:r w:rsidR="00F11460">
        <w:rPr>
          <w:noProof/>
          <w:lang w:val="sk-SK"/>
        </w:rPr>
        <w:t xml:space="preserve"> a </w:t>
      </w:r>
      <w:r w:rsidRPr="00F11460">
        <w:rPr>
          <w:noProof/>
          <w:lang w:val="sk-SK"/>
        </w:rPr>
        <w:t>uskutočňovaní svojich politík</w:t>
      </w:r>
      <w:r w:rsidR="00F11460">
        <w:rPr>
          <w:noProof/>
          <w:lang w:val="sk-SK"/>
        </w:rPr>
        <w:t xml:space="preserve"> a </w:t>
      </w:r>
      <w:r w:rsidRPr="00F11460">
        <w:rPr>
          <w:noProof/>
          <w:lang w:val="sk-SK"/>
        </w:rPr>
        <w:t>činností sa Únia zameriava na boj proti diskriminácii</w:t>
      </w:r>
      <w:r w:rsidR="00F11460">
        <w:rPr>
          <w:noProof/>
          <w:lang w:val="sk-SK"/>
        </w:rPr>
        <w:t xml:space="preserve"> z </w:t>
      </w:r>
      <w:r w:rsidRPr="00F11460">
        <w:rPr>
          <w:noProof/>
          <w:lang w:val="sk-SK"/>
        </w:rPr>
        <w:t>dôvodu […] zdravotného postihnutia“.</w:t>
      </w:r>
    </w:p>
    <w:p w14:paraId="5095E76E" w14:textId="6870AFCE" w:rsidR="00271CAD" w:rsidRPr="00F11460" w:rsidRDefault="00271CAD" w:rsidP="00B42AEB">
      <w:pPr>
        <w:rPr>
          <w:noProof/>
          <w:lang w:val="sk-SK"/>
        </w:rPr>
      </w:pPr>
      <w:r w:rsidRPr="00F11460">
        <w:rPr>
          <w:noProof/>
          <w:lang w:val="sk-SK"/>
        </w:rPr>
        <w:t>Podľa článku 19 ods. 1 ZFEÚ „Rada môže, bez toho, aby boli dotknuté ostatné ustanovenia zmlúv</w:t>
      </w:r>
      <w:r w:rsidR="00F11460">
        <w:rPr>
          <w:noProof/>
          <w:lang w:val="sk-SK"/>
        </w:rPr>
        <w:t xml:space="preserve"> a v </w:t>
      </w:r>
      <w:r w:rsidRPr="00F11460">
        <w:rPr>
          <w:noProof/>
          <w:lang w:val="sk-SK"/>
        </w:rPr>
        <w:t>rámci právomocí, ktorými je poverená Únia, po udelení súhlasu Európskeho parlamentu, jednomyseľne</w:t>
      </w:r>
      <w:r w:rsidR="00F11460">
        <w:rPr>
          <w:noProof/>
          <w:lang w:val="sk-SK"/>
        </w:rPr>
        <w:t xml:space="preserve"> v </w:t>
      </w:r>
      <w:r w:rsidRPr="00F11460">
        <w:rPr>
          <w:noProof/>
          <w:lang w:val="sk-SK"/>
        </w:rPr>
        <w:t>súlade</w:t>
      </w:r>
      <w:r w:rsidR="00F11460">
        <w:rPr>
          <w:noProof/>
          <w:lang w:val="sk-SK"/>
        </w:rPr>
        <w:t xml:space="preserve"> s </w:t>
      </w:r>
      <w:r w:rsidRPr="00F11460">
        <w:rPr>
          <w:noProof/>
          <w:lang w:val="sk-SK"/>
        </w:rPr>
        <w:t xml:space="preserve">mimoriadnym legislatívnym postupom prijať opatrenia na boj proti diskriminácii založenej na […] postihnutí“. </w:t>
      </w:r>
    </w:p>
    <w:p w14:paraId="32738849" w14:textId="0FC0B8C9" w:rsidR="0069065F" w:rsidRPr="00F11460" w:rsidRDefault="0069065F" w:rsidP="00B42AEB">
      <w:pPr>
        <w:rPr>
          <w:noProof/>
          <w:lang w:val="sk-SK"/>
        </w:rPr>
      </w:pPr>
      <w:r w:rsidRPr="00F11460">
        <w:rPr>
          <w:noProof/>
          <w:lang w:val="sk-SK"/>
        </w:rPr>
        <w:t>Podľa článku 19 ods. 2 ZFEÚ „[…] môžu Európsky parlament</w:t>
      </w:r>
      <w:r w:rsidR="00F11460">
        <w:rPr>
          <w:noProof/>
          <w:lang w:val="sk-SK"/>
        </w:rPr>
        <w:t xml:space="preserve"> a </w:t>
      </w:r>
      <w:r w:rsidRPr="00F11460">
        <w:rPr>
          <w:noProof/>
          <w:lang w:val="sk-SK"/>
        </w:rPr>
        <w:t>Rada</w:t>
      </w:r>
      <w:r w:rsidR="00F11460">
        <w:rPr>
          <w:noProof/>
          <w:lang w:val="sk-SK"/>
        </w:rPr>
        <w:t xml:space="preserve"> v </w:t>
      </w:r>
      <w:r w:rsidRPr="00F11460">
        <w:rPr>
          <w:noProof/>
          <w:lang w:val="sk-SK"/>
        </w:rPr>
        <w:t>súlade</w:t>
      </w:r>
      <w:r w:rsidR="00F11460">
        <w:rPr>
          <w:noProof/>
          <w:lang w:val="sk-SK"/>
        </w:rPr>
        <w:t xml:space="preserve"> s </w:t>
      </w:r>
      <w:r w:rsidRPr="00F11460">
        <w:rPr>
          <w:noProof/>
          <w:lang w:val="sk-SK"/>
        </w:rPr>
        <w:t>riadnym legislatívnym postupom na podporu krokov podniknutých členskými štátmi</w:t>
      </w:r>
      <w:r w:rsidR="00F11460">
        <w:rPr>
          <w:noProof/>
          <w:lang w:val="sk-SK"/>
        </w:rPr>
        <w:t xml:space="preserve"> s </w:t>
      </w:r>
      <w:r w:rsidRPr="00F11460">
        <w:rPr>
          <w:noProof/>
          <w:lang w:val="sk-SK"/>
        </w:rPr>
        <w:t>cieľom prispieť</w:t>
      </w:r>
      <w:r w:rsidR="00F11460">
        <w:rPr>
          <w:noProof/>
          <w:lang w:val="sk-SK"/>
        </w:rPr>
        <w:t xml:space="preserve"> k </w:t>
      </w:r>
      <w:r w:rsidRPr="00F11460">
        <w:rPr>
          <w:noProof/>
          <w:lang w:val="sk-SK"/>
        </w:rPr>
        <w:t>dosiahnutiu cieľov uvedených</w:t>
      </w:r>
      <w:r w:rsidR="00F11460">
        <w:rPr>
          <w:noProof/>
          <w:lang w:val="sk-SK"/>
        </w:rPr>
        <w:t xml:space="preserve"> v </w:t>
      </w:r>
      <w:r w:rsidRPr="00F11460">
        <w:rPr>
          <w:noProof/>
          <w:lang w:val="sk-SK"/>
        </w:rPr>
        <w:t>odseku 1 prijímať základné zásady motivačných opatrení Únie okrem zosúladenia […]“.</w:t>
      </w:r>
    </w:p>
    <w:p w14:paraId="61A67F60" w14:textId="3B36B1D1" w:rsidR="00F5599C" w:rsidRPr="00F11460" w:rsidRDefault="00850940" w:rsidP="006B02A7">
      <w:pPr>
        <w:pStyle w:val="Heading2"/>
        <w:numPr>
          <w:ilvl w:val="1"/>
          <w:numId w:val="1"/>
        </w:numPr>
        <w:spacing w:before="240" w:after="240"/>
        <w:rPr>
          <w:noProof/>
          <w:lang w:val="sk-SK"/>
        </w:rPr>
      </w:pPr>
      <w:bookmarkStart w:id="19" w:name="_Toc158716227"/>
      <w:r w:rsidRPr="00F11460">
        <w:rPr>
          <w:noProof/>
          <w:lang w:val="sk-SK"/>
        </w:rPr>
        <w:t>Dohovor Organizácie Spojených národov</w:t>
      </w:r>
      <w:r w:rsidR="00F11460">
        <w:rPr>
          <w:noProof/>
          <w:lang w:val="sk-SK"/>
        </w:rPr>
        <w:t xml:space="preserve"> o </w:t>
      </w:r>
      <w:r w:rsidRPr="00F11460">
        <w:rPr>
          <w:noProof/>
          <w:lang w:val="sk-SK"/>
        </w:rPr>
        <w:t>právach osôb so zdravotným postihnutím</w:t>
      </w:r>
      <w:bookmarkEnd w:id="19"/>
    </w:p>
    <w:p w14:paraId="7C3E267C" w14:textId="2782BE9A" w:rsidR="00850940" w:rsidRPr="00F11460" w:rsidRDefault="00F5599C" w:rsidP="00B42AEB">
      <w:pPr>
        <w:rPr>
          <w:noProof/>
          <w:lang w:val="sk-SK"/>
        </w:rPr>
      </w:pPr>
      <w:r w:rsidRPr="00F11460">
        <w:rPr>
          <w:noProof/>
          <w:lang w:val="sk-SK"/>
        </w:rPr>
        <w:t>EÚ je zmluvnou stranou Dohovoru Organizácie Spojených národov</w:t>
      </w:r>
      <w:r w:rsidR="00F11460">
        <w:rPr>
          <w:noProof/>
          <w:lang w:val="sk-SK"/>
        </w:rPr>
        <w:t xml:space="preserve"> o </w:t>
      </w:r>
      <w:r w:rsidRPr="00F11460">
        <w:rPr>
          <w:noProof/>
          <w:lang w:val="sk-SK"/>
        </w:rPr>
        <w:t>právach osôb so zdravotným postihnutím (UNCRPD). Vzhľadom na to sú ustanovenia tohto dohovoru</w:t>
      </w:r>
      <w:r w:rsidR="00F11460">
        <w:rPr>
          <w:noProof/>
          <w:lang w:val="sk-SK"/>
        </w:rPr>
        <w:t xml:space="preserve"> v </w:t>
      </w:r>
      <w:r w:rsidRPr="00F11460">
        <w:rPr>
          <w:noProof/>
          <w:lang w:val="sk-SK"/>
        </w:rPr>
        <w:t>rámci právomocí Únie neoddeliteľnou súčasťou právneho poriadku Únie.</w:t>
      </w:r>
    </w:p>
    <w:p w14:paraId="750F94E7" w14:textId="694F4D54" w:rsidR="001D613C" w:rsidRPr="00F11460" w:rsidRDefault="00850940" w:rsidP="00B42AEB">
      <w:pPr>
        <w:rPr>
          <w:noProof/>
          <w:lang w:val="sk-SK"/>
        </w:rPr>
      </w:pPr>
      <w:r w:rsidRPr="00F11460">
        <w:rPr>
          <w:noProof/>
          <w:lang w:val="sk-SK"/>
        </w:rPr>
        <w:t>Podľa článku 29 UNCRPD štáty, ktoré sú zmluvnými stranami, musia okrem iného zabezpečiť, že volebné postupy, zariadenia</w:t>
      </w:r>
      <w:r w:rsidR="00F11460">
        <w:rPr>
          <w:noProof/>
          <w:lang w:val="sk-SK"/>
        </w:rPr>
        <w:t xml:space="preserve"> a </w:t>
      </w:r>
      <w:r w:rsidRPr="00F11460">
        <w:rPr>
          <w:noProof/>
          <w:lang w:val="sk-SK"/>
        </w:rPr>
        <w:t>materiály budú vhodné, prístupné</w:t>
      </w:r>
      <w:r w:rsidR="00F11460">
        <w:rPr>
          <w:noProof/>
          <w:lang w:val="sk-SK"/>
        </w:rPr>
        <w:t xml:space="preserve"> a </w:t>
      </w:r>
      <w:r w:rsidRPr="00F11460">
        <w:rPr>
          <w:noProof/>
          <w:lang w:val="sk-SK"/>
        </w:rPr>
        <w:t>ľahko zrozumiteľné</w:t>
      </w:r>
      <w:r w:rsidR="00F11460">
        <w:rPr>
          <w:noProof/>
          <w:lang w:val="sk-SK"/>
        </w:rPr>
        <w:t xml:space="preserve"> a </w:t>
      </w:r>
      <w:r w:rsidRPr="00F11460">
        <w:rPr>
          <w:noProof/>
          <w:lang w:val="sk-SK"/>
        </w:rPr>
        <w:t xml:space="preserve">použiteľné. </w:t>
      </w:r>
    </w:p>
    <w:p w14:paraId="5D6B24E2" w14:textId="5919F8B9" w:rsidR="00850940" w:rsidRPr="00F11460" w:rsidRDefault="00850940" w:rsidP="00B42AEB">
      <w:pPr>
        <w:rPr>
          <w:noProof/>
          <w:lang w:val="sk-SK"/>
        </w:rPr>
      </w:pPr>
      <w:r w:rsidRPr="00F11460">
        <w:rPr>
          <w:noProof/>
          <w:lang w:val="sk-SK"/>
        </w:rPr>
        <w:t>UNCRPD obsahuje povinnosti štátov, ktoré sú zmluvnými stranami, chrániť právo osôb so zdravotným postihnutím hlasovať</w:t>
      </w:r>
      <w:r w:rsidR="00F11460">
        <w:rPr>
          <w:noProof/>
          <w:lang w:val="sk-SK"/>
        </w:rPr>
        <w:t xml:space="preserve"> v </w:t>
      </w:r>
      <w:r w:rsidRPr="00F11460">
        <w:rPr>
          <w:noProof/>
          <w:lang w:val="sk-SK"/>
        </w:rPr>
        <w:t>tajnom hlasovaní vo voľbách</w:t>
      </w:r>
      <w:r w:rsidR="00F11460">
        <w:rPr>
          <w:noProof/>
          <w:lang w:val="sk-SK"/>
        </w:rPr>
        <w:t xml:space="preserve"> a </w:t>
      </w:r>
      <w:r w:rsidRPr="00F11460">
        <w:rPr>
          <w:noProof/>
          <w:lang w:val="sk-SK"/>
        </w:rPr>
        <w:t>vo verejných referendách bez zastrašovania, kandidovať vo voľbách, účinne zastávať úrad</w:t>
      </w:r>
      <w:r w:rsidR="00F11460">
        <w:rPr>
          <w:noProof/>
          <w:lang w:val="sk-SK"/>
        </w:rPr>
        <w:t xml:space="preserve"> a </w:t>
      </w:r>
      <w:r w:rsidRPr="00F11460">
        <w:rPr>
          <w:noProof/>
          <w:lang w:val="sk-SK"/>
        </w:rPr>
        <w:t>pôsobiť vo všetkých verejných funkciách na všetkých úrovniach správy štátu</w:t>
      </w:r>
      <w:r w:rsidR="00F11460">
        <w:rPr>
          <w:noProof/>
          <w:lang w:val="sk-SK"/>
        </w:rPr>
        <w:t xml:space="preserve"> a </w:t>
      </w:r>
      <w:r w:rsidRPr="00F11460">
        <w:rPr>
          <w:noProof/>
          <w:lang w:val="sk-SK"/>
        </w:rPr>
        <w:t>súčasne umožniť používanie asistenčných</w:t>
      </w:r>
      <w:r w:rsidR="00F11460">
        <w:rPr>
          <w:noProof/>
          <w:lang w:val="sk-SK"/>
        </w:rPr>
        <w:t xml:space="preserve"> a </w:t>
      </w:r>
      <w:r w:rsidRPr="00F11460">
        <w:rPr>
          <w:noProof/>
          <w:lang w:val="sk-SK"/>
        </w:rPr>
        <w:t xml:space="preserve">nových technológií, ak to bude vhodné. </w:t>
      </w:r>
    </w:p>
    <w:p w14:paraId="7272E26B" w14:textId="137C6CBB" w:rsidR="00850940" w:rsidRPr="00F11460" w:rsidRDefault="00850940" w:rsidP="00B42AEB">
      <w:pPr>
        <w:rPr>
          <w:noProof/>
          <w:lang w:val="sk-SK"/>
        </w:rPr>
      </w:pPr>
      <w:r w:rsidRPr="00F11460">
        <w:rPr>
          <w:noProof/>
          <w:lang w:val="sk-SK"/>
        </w:rPr>
        <w:t>Od členských štátov sa zároveň požaduje, aby zabezpečili slobodné vyjadrovanie vôle osôb so zdravotným postihnutím ako voličov. Na tento účel im</w:t>
      </w:r>
      <w:r w:rsidR="00F11460">
        <w:rPr>
          <w:noProof/>
          <w:lang w:val="sk-SK"/>
        </w:rPr>
        <w:t xml:space="preserve"> v </w:t>
      </w:r>
      <w:r w:rsidRPr="00F11460">
        <w:rPr>
          <w:noProof/>
          <w:lang w:val="sk-SK"/>
        </w:rPr>
        <w:t xml:space="preserve">prípade potreby na ich žiadosť členské štáty umožnia, aby im pri hlasovaní poskytla pomoc osoba, ktorú si samy zvolia. </w:t>
      </w:r>
    </w:p>
    <w:p w14:paraId="53D95EA0" w14:textId="3602BAF5" w:rsidR="00F5599C" w:rsidRPr="00F11460" w:rsidRDefault="00850940" w:rsidP="00B42AEB">
      <w:pPr>
        <w:rPr>
          <w:noProof/>
          <w:lang w:val="sk-SK"/>
        </w:rPr>
      </w:pPr>
      <w:r w:rsidRPr="00F11460">
        <w:rPr>
          <w:rStyle w:val="sbb9ee52a"/>
          <w:noProof/>
          <w:lang w:val="sk-SK"/>
        </w:rPr>
        <w:t>Vo všeobecnej pripomienke č. 2</w:t>
      </w:r>
      <w:r w:rsidR="00F11460">
        <w:rPr>
          <w:noProof/>
          <w:lang w:val="sk-SK"/>
        </w:rPr>
        <w:t xml:space="preserve"> k </w:t>
      </w:r>
      <w:r w:rsidRPr="00F11460">
        <w:rPr>
          <w:noProof/>
          <w:lang w:val="sk-SK"/>
        </w:rPr>
        <w:t>článku 9 Dohovoru Organizácie Spojených národov</w:t>
      </w:r>
      <w:r w:rsidR="00F11460">
        <w:rPr>
          <w:noProof/>
          <w:lang w:val="sk-SK"/>
        </w:rPr>
        <w:t xml:space="preserve"> o </w:t>
      </w:r>
      <w:r w:rsidRPr="00F11460">
        <w:rPr>
          <w:noProof/>
          <w:lang w:val="sk-SK"/>
        </w:rPr>
        <w:t>právach osôb so zdravotným postihnutím, ktorú prijal Výbor pre práva osôb so zdravotným postihnutím</w:t>
      </w:r>
      <w:r w:rsidRPr="00F11460">
        <w:rPr>
          <w:rStyle w:val="FootnoteReference"/>
          <w:noProof/>
          <w:lang w:val="sk-SK"/>
        </w:rPr>
        <w:t>(</w:t>
      </w:r>
      <w:r w:rsidRPr="00F11460">
        <w:rPr>
          <w:rStyle w:val="FootnoteReference"/>
          <w:noProof/>
          <w:lang w:val="sk-SK"/>
        </w:rPr>
        <w:footnoteReference w:id="28"/>
      </w:r>
      <w:r w:rsidR="00225975">
        <w:rPr>
          <w:rStyle w:val="FootnoteReference"/>
          <w:noProof/>
          <w:lang w:val="sk-SK"/>
        </w:rPr>
        <w:t>)</w:t>
      </w:r>
      <w:r w:rsidRPr="00F11460">
        <w:rPr>
          <w:noProof/>
          <w:lang w:val="sk-SK"/>
        </w:rPr>
        <w:t xml:space="preserve"> </w:t>
      </w:r>
      <w:r w:rsidRPr="00F11460">
        <w:rPr>
          <w:rStyle w:val="sbb9ee52a"/>
          <w:noProof/>
          <w:lang w:val="sk-SK"/>
        </w:rPr>
        <w:t>11. apríla 2014</w:t>
      </w:r>
      <w:r w:rsidRPr="00F11460">
        <w:rPr>
          <w:noProof/>
          <w:lang w:val="sk-SK"/>
        </w:rPr>
        <w:t xml:space="preserve">, sa uvádza, že </w:t>
      </w:r>
      <w:r w:rsidRPr="00F11460">
        <w:rPr>
          <w:rStyle w:val="sbb9ee52a"/>
          <w:noProof/>
          <w:lang w:val="sk-SK"/>
        </w:rPr>
        <w:t>je takisto dôležité, aby boli prístupné aj politické stretnutia</w:t>
      </w:r>
      <w:r w:rsidR="00F11460">
        <w:rPr>
          <w:rStyle w:val="sbb9ee52a"/>
          <w:noProof/>
          <w:lang w:val="sk-SK"/>
        </w:rPr>
        <w:t xml:space="preserve"> a </w:t>
      </w:r>
      <w:r w:rsidRPr="00F11460">
        <w:rPr>
          <w:rStyle w:val="sbb9ee52a"/>
          <w:noProof/>
          <w:lang w:val="sk-SK"/>
        </w:rPr>
        <w:t>materiály používané</w:t>
      </w:r>
      <w:r w:rsidR="00F11460">
        <w:rPr>
          <w:rStyle w:val="sbb9ee52a"/>
          <w:noProof/>
          <w:lang w:val="sk-SK"/>
        </w:rPr>
        <w:t xml:space="preserve"> a </w:t>
      </w:r>
      <w:r w:rsidRPr="00F11460">
        <w:rPr>
          <w:rStyle w:val="sbb9ee52a"/>
          <w:noProof/>
          <w:lang w:val="sk-SK"/>
        </w:rPr>
        <w:t>vyrobené politickými stranami alebo jednotlivými kandidátmi, ktorí sa zúčastňujú na verejných voľbách</w:t>
      </w:r>
      <w:r w:rsidRPr="00F11460">
        <w:rPr>
          <w:noProof/>
          <w:lang w:val="sk-SK"/>
        </w:rPr>
        <w:t>.</w:t>
      </w:r>
    </w:p>
    <w:p w14:paraId="546C41CA" w14:textId="0273F616" w:rsidR="00846458" w:rsidRPr="00F11460" w:rsidRDefault="004801BB" w:rsidP="006B02A7">
      <w:pPr>
        <w:pStyle w:val="Heading2"/>
        <w:numPr>
          <w:ilvl w:val="1"/>
          <w:numId w:val="1"/>
        </w:numPr>
        <w:spacing w:before="240" w:after="240"/>
        <w:rPr>
          <w:noProof/>
          <w:lang w:val="sk-SK"/>
        </w:rPr>
      </w:pPr>
      <w:bookmarkStart w:id="20" w:name="_Toc148718578"/>
      <w:bookmarkStart w:id="21" w:name="_Toc158716228"/>
      <w:r w:rsidRPr="00F11460">
        <w:rPr>
          <w:noProof/>
          <w:lang w:val="sk-SK"/>
        </w:rPr>
        <w:t>Charta základných práv Európskej únie</w:t>
      </w:r>
      <w:bookmarkEnd w:id="20"/>
      <w:bookmarkEnd w:id="21"/>
    </w:p>
    <w:p w14:paraId="2A5B1C10" w14:textId="76B77E42" w:rsidR="00271CAD" w:rsidRPr="00F11460" w:rsidRDefault="008E6A92" w:rsidP="00B42AEB">
      <w:pPr>
        <w:rPr>
          <w:noProof/>
          <w:lang w:val="sk-SK"/>
        </w:rPr>
      </w:pPr>
      <w:r w:rsidRPr="00F11460">
        <w:rPr>
          <w:noProof/>
          <w:lang w:val="sk-SK"/>
        </w:rPr>
        <w:t>V článku 21 Charty základných práv Európskej únie (ďalej len „charta“) sa zakazuje diskriminácia</w:t>
      </w:r>
      <w:r w:rsidR="00F11460">
        <w:rPr>
          <w:noProof/>
          <w:lang w:val="sk-SK"/>
        </w:rPr>
        <w:t xml:space="preserve"> z </w:t>
      </w:r>
      <w:r w:rsidRPr="00F11460">
        <w:rPr>
          <w:noProof/>
          <w:lang w:val="sk-SK"/>
        </w:rPr>
        <w:t xml:space="preserve">akéhokoľvek dôvodu vrátane zdravotného postihnutia. </w:t>
      </w:r>
    </w:p>
    <w:p w14:paraId="5824D6D2" w14:textId="113B4D08" w:rsidR="00846458" w:rsidRPr="00F11460" w:rsidRDefault="00846458" w:rsidP="00B42AEB">
      <w:pPr>
        <w:rPr>
          <w:noProof/>
          <w:lang w:val="sk-SK"/>
        </w:rPr>
      </w:pPr>
      <w:r w:rsidRPr="00F11460">
        <w:rPr>
          <w:noProof/>
          <w:lang w:val="sk-SK"/>
        </w:rPr>
        <w:t>V článku 26 charty</w:t>
      </w:r>
      <w:r w:rsidR="00F11460">
        <w:rPr>
          <w:noProof/>
          <w:lang w:val="sk-SK"/>
        </w:rPr>
        <w:t xml:space="preserve"> o </w:t>
      </w:r>
      <w:r w:rsidRPr="00F11460">
        <w:rPr>
          <w:noProof/>
          <w:lang w:val="sk-SK"/>
        </w:rPr>
        <w:t>integrácii osôb so zdravotným postihnutím sa uvádza, že EÚ uznáva</w:t>
      </w:r>
      <w:r w:rsidR="00F11460">
        <w:rPr>
          <w:noProof/>
          <w:lang w:val="sk-SK"/>
        </w:rPr>
        <w:t xml:space="preserve"> a </w:t>
      </w:r>
      <w:r w:rsidRPr="00F11460">
        <w:rPr>
          <w:noProof/>
          <w:lang w:val="sk-SK"/>
        </w:rPr>
        <w:t>rešpektuje právo osôb so zdravotným postihnutím využívať opatrenia, ktoré sú určené na zabezpečenie ich nezávislosti, sociálnej integrácie</w:t>
      </w:r>
      <w:r w:rsidR="00F11460">
        <w:rPr>
          <w:noProof/>
          <w:lang w:val="sk-SK"/>
        </w:rPr>
        <w:t xml:space="preserve"> a </w:t>
      </w:r>
      <w:r w:rsidRPr="00F11460">
        <w:rPr>
          <w:noProof/>
          <w:lang w:val="sk-SK"/>
        </w:rPr>
        <w:t>integrácie</w:t>
      </w:r>
      <w:r w:rsidR="00F11460">
        <w:rPr>
          <w:noProof/>
          <w:lang w:val="sk-SK"/>
        </w:rPr>
        <w:t xml:space="preserve"> v </w:t>
      </w:r>
      <w:r w:rsidRPr="00F11460">
        <w:rPr>
          <w:noProof/>
          <w:lang w:val="sk-SK"/>
        </w:rPr>
        <w:t>zamestnaní</w:t>
      </w:r>
      <w:r w:rsidR="00F11460">
        <w:rPr>
          <w:noProof/>
          <w:lang w:val="sk-SK"/>
        </w:rPr>
        <w:t xml:space="preserve"> a </w:t>
      </w:r>
      <w:r w:rsidRPr="00F11460">
        <w:rPr>
          <w:noProof/>
          <w:lang w:val="sk-SK"/>
        </w:rPr>
        <w:t>účasti na spoločenskom živote. Ako zdôraznil Súdny dvor Európskej únie vo veci Glatzel</w:t>
      </w:r>
      <w:r w:rsidRPr="00F11460">
        <w:rPr>
          <w:rStyle w:val="FootnoteReference"/>
          <w:noProof/>
          <w:lang w:val="sk-SK"/>
        </w:rPr>
        <w:t>(</w:t>
      </w:r>
      <w:r w:rsidRPr="00F11460">
        <w:rPr>
          <w:rStyle w:val="FootnoteReference"/>
          <w:noProof/>
          <w:lang w:val="sk-SK"/>
        </w:rPr>
        <w:footnoteReference w:id="29"/>
      </w:r>
      <w:r w:rsidRPr="00F11460">
        <w:rPr>
          <w:rStyle w:val="FootnoteReference"/>
          <w:noProof/>
          <w:lang w:val="sk-SK"/>
        </w:rPr>
        <w:t>) )</w:t>
      </w:r>
      <w:r w:rsidRPr="00F11460">
        <w:rPr>
          <w:noProof/>
          <w:lang w:val="sk-SK"/>
        </w:rPr>
        <w:t>, Súdnemu dvoru možno predložiť veci na základe článku 26 na účely výkladu</w:t>
      </w:r>
      <w:r w:rsidR="00F11460">
        <w:rPr>
          <w:noProof/>
          <w:lang w:val="sk-SK"/>
        </w:rPr>
        <w:t xml:space="preserve"> a </w:t>
      </w:r>
      <w:r w:rsidRPr="00F11460">
        <w:rPr>
          <w:noProof/>
          <w:lang w:val="sk-SK"/>
        </w:rPr>
        <w:t>preskúmania zákonnosti legislatívnych aktov EÚ, ktoré vykonávajú zásadu uvedenú</w:t>
      </w:r>
      <w:r w:rsidR="00F11460">
        <w:rPr>
          <w:noProof/>
          <w:lang w:val="sk-SK"/>
        </w:rPr>
        <w:t xml:space="preserve"> v </w:t>
      </w:r>
      <w:r w:rsidRPr="00F11460">
        <w:rPr>
          <w:noProof/>
          <w:lang w:val="sk-SK"/>
        </w:rPr>
        <w:t>predmetnom článku, teda zásadu integrácie zdravotne postihnutých osôb.</w:t>
      </w:r>
    </w:p>
    <w:p w14:paraId="360C3401" w14:textId="25AE08CD" w:rsidR="00C34E12" w:rsidRPr="00F11460" w:rsidRDefault="00C34E12" w:rsidP="00B42AEB">
      <w:pPr>
        <w:rPr>
          <w:noProof/>
          <w:lang w:val="sk-SK"/>
        </w:rPr>
      </w:pPr>
      <w:r w:rsidRPr="00F11460">
        <w:rPr>
          <w:noProof/>
          <w:lang w:val="sk-SK"/>
        </w:rPr>
        <w:t>Články 39</w:t>
      </w:r>
      <w:r w:rsidR="00F11460">
        <w:rPr>
          <w:noProof/>
          <w:lang w:val="sk-SK"/>
        </w:rPr>
        <w:t xml:space="preserve"> a </w:t>
      </w:r>
      <w:r w:rsidRPr="00F11460">
        <w:rPr>
          <w:noProof/>
          <w:lang w:val="sk-SK"/>
        </w:rPr>
        <w:t>40 charty sa zaoberajú právom voliť</w:t>
      </w:r>
      <w:r w:rsidR="00F11460">
        <w:rPr>
          <w:noProof/>
          <w:lang w:val="sk-SK"/>
        </w:rPr>
        <w:t xml:space="preserve"> a </w:t>
      </w:r>
      <w:r w:rsidRPr="00F11460">
        <w:rPr>
          <w:noProof/>
          <w:lang w:val="sk-SK"/>
        </w:rPr>
        <w:t>byť volený vo voľbách do Európskeho parlamentu</w:t>
      </w:r>
      <w:r w:rsidR="00F11460">
        <w:rPr>
          <w:noProof/>
          <w:lang w:val="sk-SK"/>
        </w:rPr>
        <w:t xml:space="preserve"> a </w:t>
      </w:r>
      <w:r w:rsidRPr="00F11460">
        <w:rPr>
          <w:noProof/>
          <w:lang w:val="sk-SK"/>
        </w:rPr>
        <w:t>vo voľbách do orgánov samosprávy obcí.</w:t>
      </w:r>
    </w:p>
    <w:p w14:paraId="75C93C24" w14:textId="52AA2616" w:rsidR="00BE5CB3" w:rsidRPr="00F11460" w:rsidRDefault="00FF3AD9" w:rsidP="00B42AEB">
      <w:pPr>
        <w:rPr>
          <w:noProof/>
          <w:lang w:val="sk-SK"/>
        </w:rPr>
      </w:pPr>
      <w:r w:rsidRPr="00F11460">
        <w:rPr>
          <w:noProof/>
          <w:lang w:val="sk-SK"/>
        </w:rPr>
        <w:t>Článkom 53 charty sa stanovuje, že práva</w:t>
      </w:r>
      <w:r w:rsidR="00F11460">
        <w:rPr>
          <w:noProof/>
          <w:lang w:val="sk-SK"/>
        </w:rPr>
        <w:t xml:space="preserve"> v </w:t>
      </w:r>
      <w:r w:rsidRPr="00F11460">
        <w:rPr>
          <w:noProof/>
          <w:lang w:val="sk-SK"/>
        </w:rPr>
        <w:t>nej uvedené sa vykladajú</w:t>
      </w:r>
      <w:r w:rsidR="00F11460">
        <w:rPr>
          <w:noProof/>
          <w:lang w:val="sk-SK"/>
        </w:rPr>
        <w:t xml:space="preserve"> v </w:t>
      </w:r>
      <w:r w:rsidRPr="00F11460">
        <w:rPr>
          <w:noProof/>
          <w:lang w:val="sk-SK"/>
        </w:rPr>
        <w:t>súlade medzinárodným právom</w:t>
      </w:r>
      <w:r w:rsidR="00F11460">
        <w:rPr>
          <w:noProof/>
          <w:lang w:val="sk-SK"/>
        </w:rPr>
        <w:t xml:space="preserve"> a </w:t>
      </w:r>
      <w:r w:rsidRPr="00F11460">
        <w:rPr>
          <w:noProof/>
          <w:lang w:val="sk-SK"/>
        </w:rPr>
        <w:t>medzinárodnými zmluvami, ktorých zmluvnou stranou je Únia alebo všetky členské štáty. Medzi ne patrí aj Európsky dohovor</w:t>
      </w:r>
      <w:r w:rsidR="00F11460">
        <w:rPr>
          <w:noProof/>
          <w:lang w:val="sk-SK"/>
        </w:rPr>
        <w:t xml:space="preserve"> o </w:t>
      </w:r>
      <w:r w:rsidRPr="00F11460">
        <w:rPr>
          <w:noProof/>
          <w:lang w:val="sk-SK"/>
        </w:rPr>
        <w:t>ľudských právach (EDĽP)</w:t>
      </w:r>
      <w:r w:rsidR="00F11460">
        <w:rPr>
          <w:noProof/>
          <w:lang w:val="sk-SK"/>
        </w:rPr>
        <w:t xml:space="preserve"> a </w:t>
      </w:r>
      <w:r w:rsidRPr="00F11460">
        <w:rPr>
          <w:noProof/>
          <w:lang w:val="sk-SK"/>
        </w:rPr>
        <w:t>UNCRPD. Najmä právo na nediskrimináciu zakotvené</w:t>
      </w:r>
      <w:r w:rsidR="00F11460">
        <w:rPr>
          <w:noProof/>
          <w:lang w:val="sk-SK"/>
        </w:rPr>
        <w:t xml:space="preserve"> v </w:t>
      </w:r>
      <w:r w:rsidRPr="00F11460">
        <w:rPr>
          <w:noProof/>
          <w:lang w:val="sk-SK"/>
        </w:rPr>
        <w:t xml:space="preserve">článku 21 charty by sa malo vykladať so zreteľom na judikatúru Európskeho súdu pre ľudské práva. </w:t>
      </w:r>
    </w:p>
    <w:p w14:paraId="4FF913F0" w14:textId="222AE85B" w:rsidR="00E7243F" w:rsidRPr="00F11460" w:rsidRDefault="00E7243F" w:rsidP="00524C0B">
      <w:pPr>
        <w:pStyle w:val="Heading2"/>
        <w:numPr>
          <w:ilvl w:val="1"/>
          <w:numId w:val="1"/>
        </w:numPr>
        <w:spacing w:before="240" w:after="240"/>
        <w:ind w:left="426" w:hanging="426"/>
        <w:rPr>
          <w:noProof/>
          <w:lang w:val="sk-SK"/>
        </w:rPr>
      </w:pPr>
      <w:bookmarkStart w:id="22" w:name="_Toc148718579"/>
      <w:bookmarkStart w:id="23" w:name="_Toc158716229"/>
      <w:r w:rsidRPr="00F11460">
        <w:rPr>
          <w:noProof/>
          <w:lang w:val="sk-SK"/>
        </w:rPr>
        <w:t>Volebné právo EÚ</w:t>
      </w:r>
      <w:bookmarkEnd w:id="22"/>
      <w:bookmarkEnd w:id="23"/>
    </w:p>
    <w:p w14:paraId="5C2746D7" w14:textId="4313DB08" w:rsidR="004B299C" w:rsidRPr="00F11460" w:rsidRDefault="002E02A2" w:rsidP="00B42AEB">
      <w:pPr>
        <w:rPr>
          <w:noProof/>
          <w:lang w:val="sk-SK"/>
        </w:rPr>
      </w:pPr>
      <w:r w:rsidRPr="00F11460">
        <w:rPr>
          <w:noProof/>
          <w:lang w:val="sk-SK"/>
        </w:rPr>
        <w:t>Pokiaľ ide</w:t>
      </w:r>
      <w:r w:rsidR="00F11460">
        <w:rPr>
          <w:noProof/>
          <w:lang w:val="sk-SK"/>
        </w:rPr>
        <w:t xml:space="preserve"> o </w:t>
      </w:r>
      <w:r w:rsidRPr="00F11460">
        <w:rPr>
          <w:noProof/>
          <w:lang w:val="sk-SK"/>
        </w:rPr>
        <w:t>postup voľby poslancov Európskeho parlamentu,</w:t>
      </w:r>
      <w:r w:rsidR="00F11460">
        <w:rPr>
          <w:noProof/>
          <w:lang w:val="sk-SK"/>
        </w:rPr>
        <w:t xml:space="preserve"> v </w:t>
      </w:r>
      <w:r w:rsidRPr="00F11460">
        <w:rPr>
          <w:noProof/>
          <w:lang w:val="sk-SK"/>
        </w:rPr>
        <w:t>článku 223 ods. 1 ZFEÚ sa stanovuje, že najprv Európsky parlament vypracuje návrh</w:t>
      </w:r>
      <w:r w:rsidR="00F11460">
        <w:rPr>
          <w:noProof/>
          <w:lang w:val="sk-SK"/>
        </w:rPr>
        <w:t xml:space="preserve"> s </w:t>
      </w:r>
      <w:r w:rsidRPr="00F11460">
        <w:rPr>
          <w:noProof/>
          <w:lang w:val="sk-SK"/>
        </w:rPr>
        <w:t>cieľom prijať ustanovenia potrebné na umožnenie priamych</w:t>
      </w:r>
      <w:r w:rsidR="00F11460">
        <w:rPr>
          <w:noProof/>
          <w:lang w:val="sk-SK"/>
        </w:rPr>
        <w:t xml:space="preserve"> a </w:t>
      </w:r>
      <w:r w:rsidRPr="00F11460">
        <w:rPr>
          <w:noProof/>
          <w:lang w:val="sk-SK"/>
        </w:rPr>
        <w:t>všeobecných volieb jeho poslancov konané jednotným postupom vo všetkých členských štátoch alebo</w:t>
      </w:r>
      <w:r w:rsidR="00F11460">
        <w:rPr>
          <w:noProof/>
          <w:lang w:val="sk-SK"/>
        </w:rPr>
        <w:t xml:space="preserve"> v </w:t>
      </w:r>
      <w:r w:rsidRPr="00F11460">
        <w:rPr>
          <w:noProof/>
          <w:lang w:val="sk-SK"/>
        </w:rPr>
        <w:t>súlade so zásadami spoločnými pre všetky členské štáty. Ďalej sa stanovuje, že Rada EÚ následne prijme potrebné ustanovenia.</w:t>
      </w:r>
    </w:p>
    <w:p w14:paraId="002A177F" w14:textId="443F07EC" w:rsidR="00F37BF3" w:rsidRPr="00F11460" w:rsidRDefault="00F37BF3" w:rsidP="00B42AEB">
      <w:pPr>
        <w:rPr>
          <w:noProof/>
          <w:lang w:val="sk-SK"/>
        </w:rPr>
      </w:pPr>
      <w:r w:rsidRPr="00F11460">
        <w:rPr>
          <w:noProof/>
          <w:lang w:val="sk-SK"/>
        </w:rPr>
        <w:t>V akte</w:t>
      </w:r>
      <w:r w:rsidR="00F11460">
        <w:rPr>
          <w:noProof/>
          <w:lang w:val="sk-SK"/>
        </w:rPr>
        <w:t xml:space="preserve"> o </w:t>
      </w:r>
      <w:r w:rsidRPr="00F11460">
        <w:rPr>
          <w:noProof/>
          <w:lang w:val="sk-SK"/>
        </w:rPr>
        <w:t>voľbách</w:t>
      </w:r>
      <w:r w:rsidR="00F11460">
        <w:rPr>
          <w:noProof/>
          <w:lang w:val="sk-SK"/>
        </w:rPr>
        <w:t xml:space="preserve"> z </w:t>
      </w:r>
      <w:r w:rsidRPr="00F11460">
        <w:rPr>
          <w:noProof/>
          <w:lang w:val="sk-SK"/>
        </w:rPr>
        <w:t>roku 1976</w:t>
      </w:r>
      <w:r w:rsidRPr="00F11460">
        <w:rPr>
          <w:rStyle w:val="FootnoteReference"/>
          <w:noProof/>
          <w:lang w:val="sk-SK"/>
        </w:rPr>
        <w:t>(</w:t>
      </w:r>
      <w:r w:rsidRPr="00F11460">
        <w:rPr>
          <w:rStyle w:val="FootnoteReference"/>
          <w:noProof/>
          <w:lang w:val="sk-SK"/>
        </w:rPr>
        <w:footnoteReference w:id="30"/>
      </w:r>
      <w:r w:rsidR="00225975">
        <w:rPr>
          <w:rStyle w:val="FootnoteReference"/>
          <w:noProof/>
          <w:lang w:val="sk-SK"/>
        </w:rPr>
        <w:t>)</w:t>
      </w:r>
      <w:r w:rsidRPr="00F11460">
        <w:rPr>
          <w:noProof/>
          <w:lang w:val="sk-SK"/>
        </w:rPr>
        <w:t xml:space="preserve"> sa stanovujú spoločné zásady, ktoré sa vzťahujú na priame</w:t>
      </w:r>
      <w:r w:rsidR="00F11460">
        <w:rPr>
          <w:noProof/>
          <w:lang w:val="sk-SK"/>
        </w:rPr>
        <w:t xml:space="preserve"> a </w:t>
      </w:r>
      <w:r w:rsidRPr="00F11460">
        <w:rPr>
          <w:noProof/>
          <w:lang w:val="sk-SK"/>
        </w:rPr>
        <w:t>všeobecné voľby poslancov Európskeho parlamentu.</w:t>
      </w:r>
    </w:p>
    <w:p w14:paraId="1544DEA1" w14:textId="3F4BA94C" w:rsidR="00A40202" w:rsidRPr="00F11460" w:rsidRDefault="00A40202" w:rsidP="00B42AEB">
      <w:pPr>
        <w:rPr>
          <w:noProof/>
          <w:lang w:val="sk-SK"/>
        </w:rPr>
      </w:pPr>
      <w:r w:rsidRPr="00F11460">
        <w:rPr>
          <w:noProof/>
          <w:lang w:val="sk-SK"/>
        </w:rPr>
        <w:t>V článku 8 ods. 1 uvedeného aktu sa stanovuje, že</w:t>
      </w:r>
      <w:r w:rsidR="00F11460">
        <w:rPr>
          <w:noProof/>
          <w:lang w:val="sk-SK"/>
        </w:rPr>
        <w:t xml:space="preserve"> s </w:t>
      </w:r>
      <w:r w:rsidRPr="00F11460">
        <w:rPr>
          <w:noProof/>
          <w:lang w:val="sk-SK"/>
        </w:rPr>
        <w:t>výhradou iných ustanovení „sa volebný postup</w:t>
      </w:r>
      <w:r w:rsidR="00F11460">
        <w:rPr>
          <w:noProof/>
          <w:lang w:val="sk-SK"/>
        </w:rPr>
        <w:t xml:space="preserve"> v </w:t>
      </w:r>
      <w:r w:rsidRPr="00F11460">
        <w:rPr>
          <w:noProof/>
          <w:lang w:val="sk-SK"/>
        </w:rPr>
        <w:t>každom členskom štáte spravuje jeho vnútroštátnymi predpismi“.</w:t>
      </w:r>
    </w:p>
    <w:p w14:paraId="4AE87950" w14:textId="7C6F5C70" w:rsidR="0026422C" w:rsidRPr="00F11460" w:rsidRDefault="0026422C" w:rsidP="00B42AEB">
      <w:pPr>
        <w:rPr>
          <w:noProof/>
          <w:bdr w:val="none" w:sz="0" w:space="0" w:color="auto" w:frame="1"/>
          <w:lang w:val="sk-SK"/>
        </w:rPr>
      </w:pPr>
      <w:r w:rsidRPr="00F11460">
        <w:rPr>
          <w:noProof/>
          <w:bdr w:val="none" w:sz="0" w:space="0" w:color="auto" w:frame="1"/>
          <w:lang w:val="sk-SK"/>
        </w:rPr>
        <w:t>Európsky parlament 3. mája 2022 prijal návrh legislatívneho aktu, ktorým by sa zrušil akt</w:t>
      </w:r>
      <w:r w:rsidR="00F11460">
        <w:rPr>
          <w:noProof/>
          <w:bdr w:val="none" w:sz="0" w:space="0" w:color="auto" w:frame="1"/>
          <w:lang w:val="sk-SK"/>
        </w:rPr>
        <w:t xml:space="preserve"> o </w:t>
      </w:r>
      <w:r w:rsidRPr="00F11460">
        <w:rPr>
          <w:noProof/>
          <w:bdr w:val="none" w:sz="0" w:space="0" w:color="auto" w:frame="1"/>
          <w:lang w:val="sk-SK"/>
        </w:rPr>
        <w:t>voľbách</w:t>
      </w:r>
      <w:r w:rsidR="00F11460">
        <w:rPr>
          <w:noProof/>
          <w:bdr w:val="none" w:sz="0" w:space="0" w:color="auto" w:frame="1"/>
          <w:lang w:val="sk-SK"/>
        </w:rPr>
        <w:t xml:space="preserve"> a </w:t>
      </w:r>
      <w:r w:rsidRPr="00F11460">
        <w:rPr>
          <w:noProof/>
          <w:bdr w:val="none" w:sz="0" w:space="0" w:color="auto" w:frame="1"/>
          <w:lang w:val="sk-SK"/>
        </w:rPr>
        <w:t>nahradil by sa novým nariadením Rady</w:t>
      </w:r>
      <w:r w:rsidR="00F11460">
        <w:rPr>
          <w:noProof/>
          <w:bdr w:val="none" w:sz="0" w:space="0" w:color="auto" w:frame="1"/>
          <w:lang w:val="sk-SK"/>
        </w:rPr>
        <w:t xml:space="preserve"> o </w:t>
      </w:r>
      <w:r w:rsidRPr="00F11460">
        <w:rPr>
          <w:noProof/>
          <w:bdr w:val="none" w:sz="0" w:space="0" w:color="auto" w:frame="1"/>
          <w:lang w:val="sk-SK"/>
        </w:rPr>
        <w:t>priamych</w:t>
      </w:r>
      <w:r w:rsidR="00F11460">
        <w:rPr>
          <w:noProof/>
          <w:bdr w:val="none" w:sz="0" w:space="0" w:color="auto" w:frame="1"/>
          <w:lang w:val="sk-SK"/>
        </w:rPr>
        <w:t xml:space="preserve"> a </w:t>
      </w:r>
      <w:r w:rsidRPr="00F11460">
        <w:rPr>
          <w:noProof/>
          <w:bdr w:val="none" w:sz="0" w:space="0" w:color="auto" w:frame="1"/>
          <w:lang w:val="sk-SK"/>
        </w:rPr>
        <w:t>všeobecných voľbách poslancov Európskeho parlamentu</w:t>
      </w:r>
      <w:r w:rsidRPr="00F11460">
        <w:rPr>
          <w:noProof/>
          <w:bdr w:val="none" w:sz="0" w:space="0" w:color="auto" w:frame="1"/>
          <w:vertAlign w:val="superscript"/>
          <w:lang w:val="sk-SK"/>
        </w:rPr>
        <w:t>(</w:t>
      </w:r>
      <w:r w:rsidRPr="00F11460">
        <w:rPr>
          <w:noProof/>
          <w:bdr w:val="none" w:sz="0" w:space="0" w:color="auto" w:frame="1"/>
          <w:vertAlign w:val="superscript"/>
          <w:lang w:val="sk-SK"/>
        </w:rPr>
        <w:footnoteReference w:id="31"/>
      </w:r>
      <w:r w:rsidRPr="00F11460">
        <w:rPr>
          <w:noProof/>
          <w:bdr w:val="none" w:sz="0" w:space="0" w:color="auto" w:frame="1"/>
          <w:vertAlign w:val="superscript"/>
          <w:lang w:val="sk-SK"/>
        </w:rPr>
        <w:t>)</w:t>
      </w:r>
      <w:r w:rsidRPr="00F11460">
        <w:rPr>
          <w:noProof/>
          <w:bdr w:val="none" w:sz="0" w:space="0" w:color="auto" w:frame="1"/>
          <w:lang w:val="sk-SK"/>
        </w:rPr>
        <w:t>. Zahŕňal by opatrenia, ktoré by osobám so zdravotným postihnutím umožnili zúčastňovať sa na volebnom procese na rovnakom základe</w:t>
      </w:r>
      <w:r w:rsidR="00F11460">
        <w:rPr>
          <w:noProof/>
          <w:bdr w:val="none" w:sz="0" w:space="0" w:color="auto" w:frame="1"/>
          <w:lang w:val="sk-SK"/>
        </w:rPr>
        <w:t xml:space="preserve"> s </w:t>
      </w:r>
      <w:r w:rsidRPr="00F11460">
        <w:rPr>
          <w:noProof/>
          <w:bdr w:val="none" w:sz="0" w:space="0" w:color="auto" w:frame="1"/>
          <w:lang w:val="sk-SK"/>
        </w:rPr>
        <w:t>ostatnými vrátane osôb zbavených právnej spôsobilosti</w:t>
      </w:r>
      <w:r w:rsidRPr="00F11460">
        <w:rPr>
          <w:rStyle w:val="FootnoteReference"/>
          <w:noProof/>
          <w:bdr w:val="none" w:sz="0" w:space="0" w:color="auto" w:frame="1"/>
          <w:lang w:val="sk-SK"/>
        </w:rPr>
        <w:t>(</w:t>
      </w:r>
      <w:r w:rsidRPr="00F11460">
        <w:rPr>
          <w:rStyle w:val="FootnoteReference"/>
          <w:noProof/>
          <w:bdr w:val="none" w:sz="0" w:space="0" w:color="auto" w:frame="1"/>
          <w:lang w:val="sk-SK"/>
        </w:rPr>
        <w:footnoteReference w:id="32"/>
      </w:r>
      <w:r w:rsidR="00225975">
        <w:rPr>
          <w:rStyle w:val="FootnoteReference"/>
          <w:noProof/>
          <w:bdr w:val="none" w:sz="0" w:space="0" w:color="auto" w:frame="1"/>
          <w:lang w:val="sk-SK"/>
        </w:rPr>
        <w:t>)</w:t>
      </w:r>
      <w:r w:rsidRPr="00F11460">
        <w:rPr>
          <w:noProof/>
          <w:bdr w:val="none" w:sz="0" w:space="0" w:color="auto" w:frame="1"/>
          <w:lang w:val="sk-SK"/>
        </w:rPr>
        <w:t xml:space="preserve">. </w:t>
      </w:r>
      <w:r w:rsidRPr="00F11460">
        <w:rPr>
          <w:noProof/>
          <w:lang w:val="sk-SK"/>
        </w:rPr>
        <w:t>Navrhuje sa</w:t>
      </w:r>
      <w:r w:rsidR="00F11460">
        <w:rPr>
          <w:noProof/>
          <w:lang w:val="sk-SK"/>
        </w:rPr>
        <w:t xml:space="preserve"> v </w:t>
      </w:r>
      <w:r w:rsidRPr="00F11460">
        <w:rPr>
          <w:noProof/>
          <w:lang w:val="sk-SK"/>
        </w:rPr>
        <w:t>ňom aj povinnosť, aby členské štáty zaviedli vhodné opatrenia na pomoc osobám so zdravotným postihnutím pri nezávislom</w:t>
      </w:r>
      <w:r w:rsidR="00F11460">
        <w:rPr>
          <w:noProof/>
          <w:lang w:val="sk-SK"/>
        </w:rPr>
        <w:t xml:space="preserve"> a </w:t>
      </w:r>
      <w:r w:rsidRPr="00F11460">
        <w:rPr>
          <w:noProof/>
          <w:lang w:val="sk-SK"/>
        </w:rPr>
        <w:t>tajnom výkone volebného práva alebo</w:t>
      </w:r>
      <w:r w:rsidR="00F11460">
        <w:rPr>
          <w:noProof/>
          <w:lang w:val="sk-SK"/>
        </w:rPr>
        <w:t xml:space="preserve"> s </w:t>
      </w:r>
      <w:r w:rsidRPr="00F11460">
        <w:rPr>
          <w:noProof/>
          <w:lang w:val="sk-SK"/>
        </w:rPr>
        <w:t>pomocou osoby, ktorú si samy zvolia.</w:t>
      </w:r>
    </w:p>
    <w:p w14:paraId="113D0B73" w14:textId="03EEB511" w:rsidR="00EE13BB" w:rsidRPr="00F11460" w:rsidRDefault="00E47BA1" w:rsidP="00B42AEB">
      <w:pPr>
        <w:rPr>
          <w:noProof/>
          <w:bdr w:val="none" w:sz="0" w:space="0" w:color="auto" w:frame="1"/>
          <w:lang w:val="sk-SK"/>
        </w:rPr>
      </w:pPr>
      <w:r w:rsidRPr="00F11460">
        <w:rPr>
          <w:noProof/>
          <w:bdr w:val="none" w:sz="0" w:space="0" w:color="auto" w:frame="1"/>
          <w:lang w:val="sk-SK"/>
        </w:rPr>
        <w:t>Práve prebiehajú medziinštitucionálne rokovania</w:t>
      </w:r>
      <w:r w:rsidR="00F11460">
        <w:rPr>
          <w:noProof/>
          <w:bdr w:val="none" w:sz="0" w:space="0" w:color="auto" w:frame="1"/>
          <w:lang w:val="sk-SK"/>
        </w:rPr>
        <w:t xml:space="preserve"> o </w:t>
      </w:r>
      <w:r w:rsidRPr="00F11460">
        <w:rPr>
          <w:noProof/>
          <w:bdr w:val="none" w:sz="0" w:space="0" w:color="auto" w:frame="1"/>
          <w:lang w:val="sk-SK"/>
        </w:rPr>
        <w:t>tomto texte.</w:t>
      </w:r>
    </w:p>
    <w:p w14:paraId="42F7864D" w14:textId="34A93432" w:rsidR="00E7243F" w:rsidRPr="00F11460" w:rsidRDefault="00E7243F" w:rsidP="00524C0B">
      <w:pPr>
        <w:pStyle w:val="Heading2"/>
        <w:numPr>
          <w:ilvl w:val="1"/>
          <w:numId w:val="1"/>
        </w:numPr>
        <w:spacing w:before="240" w:after="240"/>
        <w:ind w:left="567" w:hanging="567"/>
        <w:rPr>
          <w:noProof/>
          <w:lang w:val="sk-SK"/>
        </w:rPr>
      </w:pPr>
      <w:bookmarkStart w:id="24" w:name="_Toc148718580"/>
      <w:bookmarkStart w:id="25" w:name="_Toc158716230"/>
      <w:r w:rsidRPr="00F11460">
        <w:rPr>
          <w:noProof/>
          <w:lang w:val="sk-SK"/>
        </w:rPr>
        <w:t>Hlasovacie práva migrujúcich občanov EÚ</w:t>
      </w:r>
      <w:bookmarkEnd w:id="24"/>
      <w:bookmarkEnd w:id="25"/>
    </w:p>
    <w:p w14:paraId="2CE8187B" w14:textId="5D6B352E" w:rsidR="00E7243F" w:rsidRPr="00F11460" w:rsidRDefault="00E7243F" w:rsidP="00B42AEB">
      <w:pPr>
        <w:rPr>
          <w:noProof/>
          <w:lang w:val="sk-SK"/>
        </w:rPr>
      </w:pPr>
      <w:r w:rsidRPr="00F11460">
        <w:rPr>
          <w:noProof/>
          <w:lang w:val="sk-SK"/>
        </w:rPr>
        <w:t>Podľa článku 20 ods. 2 písm. b)</w:t>
      </w:r>
      <w:r w:rsidR="00F11460">
        <w:rPr>
          <w:noProof/>
          <w:lang w:val="sk-SK"/>
        </w:rPr>
        <w:t xml:space="preserve"> a </w:t>
      </w:r>
      <w:r w:rsidRPr="00F11460">
        <w:rPr>
          <w:noProof/>
          <w:lang w:val="sk-SK"/>
        </w:rPr>
        <w:t>článku 22 ZFEÚ štátni príslušníci členských štátov EÚ majú: a) právo voliť</w:t>
      </w:r>
      <w:r w:rsidR="00F11460">
        <w:rPr>
          <w:noProof/>
          <w:lang w:val="sk-SK"/>
        </w:rPr>
        <w:t xml:space="preserve"> a </w:t>
      </w:r>
      <w:r w:rsidRPr="00F11460">
        <w:rPr>
          <w:noProof/>
          <w:lang w:val="sk-SK"/>
        </w:rPr>
        <w:t>byť volení vo voľbách do Európskeho parlamentu</w:t>
      </w:r>
      <w:r w:rsidR="00F11460">
        <w:rPr>
          <w:noProof/>
          <w:lang w:val="sk-SK"/>
        </w:rPr>
        <w:t xml:space="preserve"> a </w:t>
      </w:r>
      <w:r w:rsidRPr="00F11460">
        <w:rPr>
          <w:noProof/>
          <w:lang w:val="sk-SK"/>
        </w:rPr>
        <w:t>b) právo voliť</w:t>
      </w:r>
      <w:r w:rsidR="00F11460">
        <w:rPr>
          <w:noProof/>
          <w:lang w:val="sk-SK"/>
        </w:rPr>
        <w:t xml:space="preserve"> a </w:t>
      </w:r>
      <w:r w:rsidRPr="00F11460">
        <w:rPr>
          <w:noProof/>
          <w:lang w:val="sk-SK"/>
        </w:rPr>
        <w:t>byť volení do orgánov samosprávy obcí vo voľbách</w:t>
      </w:r>
      <w:r w:rsidR="00F11460">
        <w:rPr>
          <w:noProof/>
          <w:lang w:val="sk-SK"/>
        </w:rPr>
        <w:t xml:space="preserve"> v </w:t>
      </w:r>
      <w:r w:rsidRPr="00F11460">
        <w:rPr>
          <w:noProof/>
          <w:lang w:val="sk-SK"/>
        </w:rPr>
        <w:t>členskom štáte,</w:t>
      </w:r>
      <w:r w:rsidR="00F11460">
        <w:rPr>
          <w:noProof/>
          <w:lang w:val="sk-SK"/>
        </w:rPr>
        <w:t xml:space="preserve"> v </w:t>
      </w:r>
      <w:r w:rsidRPr="00F11460">
        <w:rPr>
          <w:noProof/>
          <w:lang w:val="sk-SK"/>
        </w:rPr>
        <w:t>ktorom majú bydlisko. Tieto dve práva sú zakotvené aj</w:t>
      </w:r>
      <w:r w:rsidR="00F11460">
        <w:rPr>
          <w:noProof/>
          <w:lang w:val="sk-SK"/>
        </w:rPr>
        <w:t xml:space="preserve"> v </w:t>
      </w:r>
      <w:r w:rsidRPr="00F11460">
        <w:rPr>
          <w:noProof/>
          <w:lang w:val="sk-SK"/>
        </w:rPr>
        <w:t>charte.</w:t>
      </w:r>
      <w:r w:rsidRPr="00F11460">
        <w:rPr>
          <w:noProof/>
          <w:vertAlign w:val="superscript"/>
          <w:lang w:val="sk-SK"/>
        </w:rPr>
        <w:t>(</w:t>
      </w:r>
      <w:r w:rsidRPr="00F11460">
        <w:rPr>
          <w:noProof/>
          <w:vertAlign w:val="superscript"/>
          <w:lang w:val="sk-SK"/>
        </w:rPr>
        <w:footnoteReference w:id="33"/>
      </w:r>
      <w:r w:rsidRPr="00F11460">
        <w:rPr>
          <w:noProof/>
          <w:vertAlign w:val="superscript"/>
          <w:lang w:val="sk-SK"/>
        </w:rPr>
        <w:t>)</w:t>
      </w:r>
    </w:p>
    <w:p w14:paraId="5EFFFEB9" w14:textId="039881E9" w:rsidR="00E7243F" w:rsidRPr="00F11460" w:rsidRDefault="00E7243F" w:rsidP="00B42AEB">
      <w:pPr>
        <w:rPr>
          <w:noProof/>
          <w:lang w:val="sk-SK"/>
        </w:rPr>
      </w:pPr>
      <w:r w:rsidRPr="00F11460">
        <w:rPr>
          <w:noProof/>
          <w:lang w:val="sk-SK"/>
        </w:rPr>
        <w:t>V článkoch 20</w:t>
      </w:r>
      <w:r w:rsidR="00F11460">
        <w:rPr>
          <w:noProof/>
          <w:lang w:val="sk-SK"/>
        </w:rPr>
        <w:t xml:space="preserve"> a </w:t>
      </w:r>
      <w:r w:rsidRPr="00F11460">
        <w:rPr>
          <w:noProof/>
          <w:lang w:val="sk-SK"/>
        </w:rPr>
        <w:t>22 ZFEÚ sa stanovuje, že občania EÚ</w:t>
      </w:r>
      <w:r w:rsidR="00F11460">
        <w:rPr>
          <w:noProof/>
          <w:lang w:val="sk-SK"/>
        </w:rPr>
        <w:t xml:space="preserve"> s </w:t>
      </w:r>
      <w:r w:rsidRPr="00F11460">
        <w:rPr>
          <w:noProof/>
          <w:lang w:val="sk-SK"/>
        </w:rPr>
        <w:t>bydliskom</w:t>
      </w:r>
      <w:r w:rsidR="00F11460">
        <w:rPr>
          <w:noProof/>
          <w:lang w:val="sk-SK"/>
        </w:rPr>
        <w:t xml:space="preserve"> v </w:t>
      </w:r>
      <w:r w:rsidRPr="00F11460">
        <w:rPr>
          <w:noProof/>
          <w:lang w:val="sk-SK"/>
        </w:rPr>
        <w:t>členskom štáte, ktorého nie sú štátnymi príslušníkmi („migrujúci“ občania EÚ), môžu tieto práva uplatňovať za rovnakých podmienok ako štátni príslušníci tohto štátu.</w:t>
      </w:r>
      <w:r w:rsidR="00F11460">
        <w:rPr>
          <w:noProof/>
          <w:lang w:val="sk-SK"/>
        </w:rPr>
        <w:t xml:space="preserve"> V </w:t>
      </w:r>
      <w:r w:rsidRPr="00F11460">
        <w:rPr>
          <w:noProof/>
          <w:lang w:val="sk-SK"/>
        </w:rPr>
        <w:t>dôsledku toho by sa vnútroštátne právne predpisy stanovujúce podmienky uplatňovania práva voliť vo výhradne vnútroštátnom rozmere mali vzťahovať aj na migrujúcich občanov EÚ, pokiaľ ide</w:t>
      </w:r>
      <w:r w:rsidR="00F11460">
        <w:rPr>
          <w:noProof/>
          <w:lang w:val="sk-SK"/>
        </w:rPr>
        <w:t xml:space="preserve"> o </w:t>
      </w:r>
      <w:r w:rsidRPr="00F11460">
        <w:rPr>
          <w:noProof/>
          <w:lang w:val="sk-SK"/>
        </w:rPr>
        <w:t>voľby do orgánov samosprávy obcí</w:t>
      </w:r>
      <w:r w:rsidR="00F11460">
        <w:rPr>
          <w:noProof/>
          <w:lang w:val="sk-SK"/>
        </w:rPr>
        <w:t xml:space="preserve"> a </w:t>
      </w:r>
      <w:r w:rsidRPr="00F11460">
        <w:rPr>
          <w:noProof/>
          <w:lang w:val="sk-SK"/>
        </w:rPr>
        <w:t>voľby do Európskeho parlamentu.</w:t>
      </w:r>
    </w:p>
    <w:p w14:paraId="1DDBE975" w14:textId="4868C1C1" w:rsidR="00E7243F" w:rsidRPr="00F11460" w:rsidRDefault="00E7243F" w:rsidP="00B42AEB">
      <w:pPr>
        <w:rPr>
          <w:noProof/>
          <w:lang w:val="sk-SK"/>
        </w:rPr>
      </w:pPr>
      <w:r w:rsidRPr="00F11460">
        <w:rPr>
          <w:noProof/>
          <w:lang w:val="sk-SK"/>
        </w:rPr>
        <w:t>V smernici 93/109/ES</w:t>
      </w:r>
      <w:r w:rsidRPr="00F11460">
        <w:rPr>
          <w:rStyle w:val="FootnoteReference"/>
          <w:noProof/>
          <w:lang w:val="sk-SK"/>
        </w:rPr>
        <w:t>(</w:t>
      </w:r>
      <w:r w:rsidRPr="00F11460">
        <w:rPr>
          <w:rStyle w:val="FootnoteReference"/>
          <w:noProof/>
          <w:lang w:val="sk-SK"/>
        </w:rPr>
        <w:footnoteReference w:id="34"/>
      </w:r>
      <w:r w:rsidRPr="00F11460">
        <w:rPr>
          <w:rStyle w:val="FootnoteReference"/>
          <w:noProof/>
          <w:lang w:val="sk-SK"/>
        </w:rPr>
        <w:t>)</w:t>
      </w:r>
      <w:r w:rsidR="00F11460">
        <w:rPr>
          <w:noProof/>
          <w:lang w:val="sk-SK"/>
        </w:rPr>
        <w:t xml:space="preserve"> a </w:t>
      </w:r>
      <w:r w:rsidRPr="00F11460">
        <w:rPr>
          <w:noProof/>
          <w:lang w:val="sk-SK"/>
        </w:rPr>
        <w:t>smernici 94/80/ES</w:t>
      </w:r>
      <w:r w:rsidRPr="00F11460">
        <w:rPr>
          <w:rStyle w:val="FootnoteReference"/>
          <w:noProof/>
          <w:lang w:val="sk-SK"/>
        </w:rPr>
        <w:t>(</w:t>
      </w:r>
      <w:r w:rsidRPr="00F11460">
        <w:rPr>
          <w:rStyle w:val="FootnoteReference"/>
          <w:noProof/>
          <w:lang w:val="sk-SK"/>
        </w:rPr>
        <w:footnoteReference w:id="35"/>
      </w:r>
      <w:r w:rsidRPr="00F11460">
        <w:rPr>
          <w:rStyle w:val="FootnoteReference"/>
          <w:noProof/>
          <w:lang w:val="sk-SK"/>
        </w:rPr>
        <w:t>)</w:t>
      </w:r>
      <w:r w:rsidRPr="00F11460">
        <w:rPr>
          <w:noProof/>
          <w:lang w:val="sk-SK"/>
        </w:rPr>
        <w:t xml:space="preserve"> sa stanovujú podrobnosti uplatňovania volebného práva</w:t>
      </w:r>
      <w:r w:rsidR="00F11460">
        <w:rPr>
          <w:noProof/>
          <w:lang w:val="sk-SK"/>
        </w:rPr>
        <w:t xml:space="preserve"> a </w:t>
      </w:r>
      <w:r w:rsidRPr="00F11460">
        <w:rPr>
          <w:noProof/>
          <w:lang w:val="sk-SK"/>
        </w:rPr>
        <w:t>práva byť volený do Európskeho parlamentu</w:t>
      </w:r>
      <w:r w:rsidR="00F11460">
        <w:rPr>
          <w:noProof/>
          <w:lang w:val="sk-SK"/>
        </w:rPr>
        <w:t xml:space="preserve"> a v </w:t>
      </w:r>
      <w:r w:rsidRPr="00F11460">
        <w:rPr>
          <w:noProof/>
          <w:lang w:val="sk-SK"/>
        </w:rPr>
        <w:t>komunálnych voľbách pre migrujúcich občanov EÚ.</w:t>
      </w:r>
    </w:p>
    <w:p w14:paraId="0CBDF673" w14:textId="75DDF48F" w:rsidR="00181B90" w:rsidRPr="00F11460" w:rsidRDefault="00E7243F" w:rsidP="00B42AEB">
      <w:pPr>
        <w:rPr>
          <w:noProof/>
          <w:lang w:val="sk-SK"/>
        </w:rPr>
      </w:pPr>
      <w:r w:rsidRPr="00F11460">
        <w:rPr>
          <w:noProof/>
          <w:lang w:val="sk-SK"/>
        </w:rPr>
        <w:t>Komisia 25. novembra 2021 prijala balík opatrení na posilnenie demokracie</w:t>
      </w:r>
      <w:r w:rsidR="00F11460">
        <w:rPr>
          <w:noProof/>
          <w:lang w:val="sk-SK"/>
        </w:rPr>
        <w:t xml:space="preserve"> a </w:t>
      </w:r>
      <w:r w:rsidRPr="00F11460">
        <w:rPr>
          <w:noProof/>
          <w:lang w:val="sk-SK"/>
        </w:rPr>
        <w:t>ochranu integrity volieb. Súčasťou tohto balíka sú dva prepracované legislatívne návrhy,</w:t>
      </w:r>
      <w:r w:rsidR="00F11460">
        <w:rPr>
          <w:noProof/>
          <w:lang w:val="sk-SK"/>
        </w:rPr>
        <w:t xml:space="preserve"> v </w:t>
      </w:r>
      <w:r w:rsidRPr="00F11460">
        <w:rPr>
          <w:noProof/>
          <w:lang w:val="sk-SK"/>
        </w:rPr>
        <w:t>ktorých sa stanovujú podrobnosti týkajúce sa volebných práv migrujúcich občanov EÚ.</w:t>
      </w:r>
      <w:r w:rsidRPr="00F11460">
        <w:rPr>
          <w:rStyle w:val="FootnoteReference"/>
          <w:noProof/>
          <w:lang w:val="sk-SK"/>
        </w:rPr>
        <w:t>(</w:t>
      </w:r>
      <w:r w:rsidRPr="00F11460">
        <w:rPr>
          <w:rStyle w:val="FootnoteReference"/>
          <w:noProof/>
          <w:lang w:val="sk-SK"/>
        </w:rPr>
        <w:footnoteReference w:id="36"/>
      </w:r>
      <w:r w:rsidRPr="00F11460">
        <w:rPr>
          <w:rStyle w:val="FootnoteReference"/>
          <w:noProof/>
          <w:lang w:val="sk-SK"/>
        </w:rPr>
        <w:t>)</w:t>
      </w:r>
    </w:p>
    <w:p w14:paraId="18E0695B" w14:textId="053D0D17" w:rsidR="00E7243F" w:rsidRPr="00F11460" w:rsidRDefault="00E7243F" w:rsidP="00B42AEB">
      <w:pPr>
        <w:rPr>
          <w:noProof/>
          <w:lang w:val="sk-SK"/>
        </w:rPr>
      </w:pPr>
      <w:r w:rsidRPr="00F11460">
        <w:rPr>
          <w:noProof/>
          <w:lang w:val="sk-SK"/>
        </w:rPr>
        <w:t>Týmito iniciatívami sa aktualizujú, objasňujú</w:t>
      </w:r>
      <w:r w:rsidR="00F11460">
        <w:rPr>
          <w:noProof/>
          <w:lang w:val="sk-SK"/>
        </w:rPr>
        <w:t xml:space="preserve"> a </w:t>
      </w:r>
      <w:r w:rsidRPr="00F11460">
        <w:rPr>
          <w:noProof/>
          <w:lang w:val="sk-SK"/>
        </w:rPr>
        <w:t>posilňujú pravidlá riešenia ťažkostí, ktorým čelia migrujúci občania EÚ vrátane občanov so zdravotným postihnutím. Cieľom je zabezpečiť širokú</w:t>
      </w:r>
      <w:r w:rsidR="00F11460">
        <w:rPr>
          <w:noProof/>
          <w:lang w:val="sk-SK"/>
        </w:rPr>
        <w:t xml:space="preserve"> a </w:t>
      </w:r>
      <w:r w:rsidRPr="00F11460">
        <w:rPr>
          <w:noProof/>
          <w:lang w:val="sk-SK"/>
        </w:rPr>
        <w:t>inkluzívnu účasť na voľbách, podporovať tieto skupiny osôb pri uplatňovaní svojich práv</w:t>
      </w:r>
      <w:r w:rsidR="00F11460">
        <w:rPr>
          <w:noProof/>
          <w:lang w:val="sk-SK"/>
        </w:rPr>
        <w:t xml:space="preserve"> a </w:t>
      </w:r>
      <w:r w:rsidRPr="00F11460">
        <w:rPr>
          <w:noProof/>
          <w:lang w:val="sk-SK"/>
        </w:rPr>
        <w:t>chrániť integritu volieb. Na základe týchto iniciatív sa od členských štátov takisto vyžaduje, aby sprístupnili informácie</w:t>
      </w:r>
      <w:r w:rsidR="00F11460">
        <w:rPr>
          <w:noProof/>
          <w:lang w:val="sk-SK"/>
        </w:rPr>
        <w:t xml:space="preserve"> o </w:t>
      </w:r>
      <w:r w:rsidRPr="00F11460">
        <w:rPr>
          <w:noProof/>
          <w:lang w:val="sk-SK"/>
        </w:rPr>
        <w:t>voľbách migrujúcim občanom EÚ so zdravotným postihnutím pomocou vhodných prostriedkov, spôsobov</w:t>
      </w:r>
      <w:r w:rsidR="00F11460">
        <w:rPr>
          <w:noProof/>
          <w:lang w:val="sk-SK"/>
        </w:rPr>
        <w:t xml:space="preserve"> a </w:t>
      </w:r>
      <w:r w:rsidRPr="00F11460">
        <w:rPr>
          <w:noProof/>
          <w:lang w:val="sk-SK"/>
        </w:rPr>
        <w:t>formátov komunikácie. Predpokladá sa</w:t>
      </w:r>
      <w:r w:rsidR="00F11460">
        <w:rPr>
          <w:noProof/>
          <w:lang w:val="sk-SK"/>
        </w:rPr>
        <w:t xml:space="preserve"> v </w:t>
      </w:r>
      <w:r w:rsidRPr="00F11460">
        <w:rPr>
          <w:noProof/>
          <w:lang w:val="sk-SK"/>
        </w:rPr>
        <w:t>nich, že migrujúci občania EÚ budú mať rovnaký prístup</w:t>
      </w:r>
      <w:r w:rsidR="00F11460">
        <w:rPr>
          <w:noProof/>
          <w:lang w:val="sk-SK"/>
        </w:rPr>
        <w:t xml:space="preserve"> k </w:t>
      </w:r>
      <w:r w:rsidRPr="00F11460">
        <w:rPr>
          <w:noProof/>
          <w:lang w:val="sk-SK"/>
        </w:rPr>
        <w:t>možnostiam hlasovania na diaľku</w:t>
      </w:r>
      <w:r w:rsidR="00F11460">
        <w:rPr>
          <w:noProof/>
          <w:lang w:val="sk-SK"/>
        </w:rPr>
        <w:t xml:space="preserve"> a </w:t>
      </w:r>
      <w:r w:rsidRPr="00F11460">
        <w:rPr>
          <w:noProof/>
          <w:lang w:val="sk-SK"/>
        </w:rPr>
        <w:t>elektronického hlasovania za rovnakých podmienok ako štátni príslušníci daného členského štátu. Práve prebiehajú medziinštitucionálne rokovania</w:t>
      </w:r>
      <w:r w:rsidR="00F11460">
        <w:rPr>
          <w:noProof/>
          <w:lang w:val="sk-SK"/>
        </w:rPr>
        <w:t xml:space="preserve"> o </w:t>
      </w:r>
      <w:r w:rsidRPr="00F11460">
        <w:rPr>
          <w:noProof/>
          <w:lang w:val="sk-SK"/>
        </w:rPr>
        <w:t>týchto textoch.</w:t>
      </w:r>
    </w:p>
    <w:p w14:paraId="2556360B" w14:textId="4D3972EE" w:rsidR="00176DE7" w:rsidRPr="00F11460" w:rsidRDefault="00176DE7" w:rsidP="006B02A7">
      <w:pPr>
        <w:pStyle w:val="Heading2"/>
        <w:numPr>
          <w:ilvl w:val="1"/>
          <w:numId w:val="1"/>
        </w:numPr>
        <w:spacing w:before="240" w:after="240"/>
        <w:rPr>
          <w:noProof/>
          <w:lang w:val="sk-SK"/>
        </w:rPr>
      </w:pPr>
      <w:bookmarkStart w:id="26" w:name="_Toc148718581"/>
      <w:bookmarkStart w:id="27" w:name="_Toc158716231"/>
      <w:r w:rsidRPr="00F11460">
        <w:rPr>
          <w:noProof/>
          <w:lang w:val="sk-SK"/>
        </w:rPr>
        <w:t>Transparentnosť politickej reklamy</w:t>
      </w:r>
      <w:bookmarkEnd w:id="26"/>
      <w:bookmarkEnd w:id="27"/>
    </w:p>
    <w:p w14:paraId="683C934D" w14:textId="7022B3F4" w:rsidR="00E7243F" w:rsidRPr="00F11460" w:rsidRDefault="00E7243F" w:rsidP="00B42AEB">
      <w:pPr>
        <w:rPr>
          <w:noProof/>
          <w:lang w:val="sk-SK"/>
        </w:rPr>
      </w:pPr>
      <w:r w:rsidRPr="00F11460">
        <w:rPr>
          <w:noProof/>
          <w:lang w:val="sk-SK"/>
        </w:rPr>
        <w:t>Komisia vo svojom návrhu</w:t>
      </w:r>
      <w:r w:rsidR="00F11460">
        <w:rPr>
          <w:noProof/>
          <w:lang w:val="sk-SK"/>
        </w:rPr>
        <w:t xml:space="preserve"> o </w:t>
      </w:r>
      <w:r w:rsidRPr="00F11460">
        <w:rPr>
          <w:noProof/>
          <w:lang w:val="sk-SK"/>
        </w:rPr>
        <w:t>transparentnosti</w:t>
      </w:r>
      <w:r w:rsidR="00F11460">
        <w:rPr>
          <w:noProof/>
          <w:lang w:val="sk-SK"/>
        </w:rPr>
        <w:t xml:space="preserve"> a </w:t>
      </w:r>
      <w:r w:rsidRPr="00F11460">
        <w:rPr>
          <w:noProof/>
          <w:lang w:val="sk-SK"/>
        </w:rPr>
        <w:t>cielení politickej reklamy</w:t>
      </w:r>
      <w:r w:rsidRPr="00F11460">
        <w:rPr>
          <w:rStyle w:val="FootnoteReference"/>
          <w:noProof/>
          <w:lang w:val="sk-SK"/>
        </w:rPr>
        <w:t>(</w:t>
      </w:r>
      <w:r w:rsidRPr="00F11460">
        <w:rPr>
          <w:rStyle w:val="FootnoteReference"/>
          <w:noProof/>
          <w:lang w:val="sk-SK"/>
        </w:rPr>
        <w:footnoteReference w:id="37"/>
      </w:r>
      <w:r w:rsidR="00225975">
        <w:rPr>
          <w:rStyle w:val="FootnoteReference"/>
          <w:noProof/>
          <w:lang w:val="sk-SK"/>
        </w:rPr>
        <w:t>)</w:t>
      </w:r>
      <w:r w:rsidRPr="00F11460">
        <w:rPr>
          <w:noProof/>
          <w:lang w:val="sk-SK"/>
        </w:rPr>
        <w:t>, ktorý je súčasťou toho istého legislatívneho balíka, takisto vzala na vedomie potrebu sprístupniť oznámenia</w:t>
      </w:r>
      <w:r w:rsidR="00F11460">
        <w:rPr>
          <w:noProof/>
          <w:lang w:val="sk-SK"/>
        </w:rPr>
        <w:t xml:space="preserve"> o </w:t>
      </w:r>
      <w:r w:rsidRPr="00F11460">
        <w:rPr>
          <w:noProof/>
          <w:lang w:val="sk-SK"/>
        </w:rPr>
        <w:t>transparentnosti, ktoré budú dopĺňať politické reklamy, pre osoby so zdravotným postihnutím.</w:t>
      </w:r>
    </w:p>
    <w:p w14:paraId="315B1338" w14:textId="4B8E988F" w:rsidR="00157E17" w:rsidRPr="00F11460" w:rsidRDefault="00A1581C" w:rsidP="00B42AEB">
      <w:pPr>
        <w:rPr>
          <w:noProof/>
          <w:u w:val="single"/>
          <w:lang w:val="sk-SK"/>
        </w:rPr>
      </w:pPr>
      <w:r w:rsidRPr="00F11460">
        <w:rPr>
          <w:noProof/>
          <w:lang w:val="sk-SK"/>
        </w:rPr>
        <w:t>Práve prebiehajú medziinštitucionálne rokovania</w:t>
      </w:r>
      <w:r w:rsidR="00F11460">
        <w:rPr>
          <w:noProof/>
          <w:lang w:val="sk-SK"/>
        </w:rPr>
        <w:t xml:space="preserve"> o </w:t>
      </w:r>
      <w:r w:rsidRPr="00F11460">
        <w:rPr>
          <w:noProof/>
          <w:lang w:val="sk-SK"/>
        </w:rPr>
        <w:t>tomto texte.</w:t>
      </w:r>
    </w:p>
    <w:p w14:paraId="38A09369" w14:textId="6A0C220B" w:rsidR="00EB4917" w:rsidRPr="00F11460" w:rsidRDefault="000C0387" w:rsidP="006B1A12">
      <w:pPr>
        <w:pStyle w:val="Heading2"/>
        <w:numPr>
          <w:ilvl w:val="1"/>
          <w:numId w:val="1"/>
        </w:numPr>
        <w:spacing w:before="240" w:after="240"/>
        <w:ind w:left="567" w:hanging="567"/>
        <w:rPr>
          <w:noProof/>
          <w:lang w:val="sk-SK"/>
        </w:rPr>
      </w:pPr>
      <w:bookmarkStart w:id="28" w:name="_Toc148718582"/>
      <w:bookmarkStart w:id="29" w:name="_Toc158716232"/>
      <w:r w:rsidRPr="00F11460">
        <w:rPr>
          <w:noProof/>
          <w:lang w:val="sk-SK"/>
        </w:rPr>
        <w:t>Ďalšie texty práva EÚ</w:t>
      </w:r>
      <w:bookmarkEnd w:id="28"/>
      <w:bookmarkEnd w:id="29"/>
      <w:r w:rsidRPr="00F11460">
        <w:rPr>
          <w:noProof/>
          <w:lang w:val="sk-SK"/>
        </w:rPr>
        <w:t xml:space="preserve"> </w:t>
      </w:r>
    </w:p>
    <w:p w14:paraId="3B65A866" w14:textId="02DC1B4A" w:rsidR="003316F0" w:rsidRPr="00F11460" w:rsidRDefault="00EB4917" w:rsidP="00B42AEB">
      <w:pPr>
        <w:rPr>
          <w:noProof/>
          <w:lang w:val="sk-SK"/>
        </w:rPr>
      </w:pPr>
      <w:r w:rsidRPr="00F11460">
        <w:rPr>
          <w:noProof/>
          <w:lang w:val="sk-SK"/>
        </w:rPr>
        <w:t>K ďalším relevantným textom práva EÚ patrí smernica (EÚ) 2019/882</w:t>
      </w:r>
      <w:r w:rsidRPr="00F11460">
        <w:rPr>
          <w:noProof/>
          <w:vertAlign w:val="superscript"/>
          <w:lang w:val="sk-SK"/>
        </w:rPr>
        <w:t>(</w:t>
      </w:r>
      <w:r w:rsidRPr="00F11460">
        <w:rPr>
          <w:noProof/>
          <w:vertAlign w:val="superscript"/>
          <w:lang w:val="sk-SK"/>
        </w:rPr>
        <w:footnoteReference w:id="38"/>
      </w:r>
      <w:r w:rsidRPr="00F11460">
        <w:rPr>
          <w:noProof/>
          <w:vertAlign w:val="superscript"/>
          <w:lang w:val="sk-SK"/>
        </w:rPr>
        <w:t>)</w:t>
      </w:r>
      <w:r w:rsidRPr="00F11460">
        <w:rPr>
          <w:noProof/>
          <w:lang w:val="sk-SK"/>
        </w:rPr>
        <w:t xml:space="preserve"> (európsky akt</w:t>
      </w:r>
      <w:r w:rsidR="00F11460">
        <w:rPr>
          <w:noProof/>
          <w:lang w:val="sk-SK"/>
        </w:rPr>
        <w:t xml:space="preserve"> o </w:t>
      </w:r>
      <w:r w:rsidRPr="00F11460">
        <w:rPr>
          <w:noProof/>
          <w:lang w:val="sk-SK"/>
        </w:rPr>
        <w:t>prístupnosti)</w:t>
      </w:r>
      <w:r w:rsidR="00F11460">
        <w:rPr>
          <w:noProof/>
          <w:lang w:val="sk-SK"/>
        </w:rPr>
        <w:t xml:space="preserve"> o </w:t>
      </w:r>
      <w:r w:rsidRPr="00F11460">
        <w:rPr>
          <w:noProof/>
          <w:lang w:val="sk-SK"/>
        </w:rPr>
        <w:t>požiadavkách na prístupnosť výrobkov</w:t>
      </w:r>
      <w:r w:rsidR="00F11460">
        <w:rPr>
          <w:noProof/>
          <w:lang w:val="sk-SK"/>
        </w:rPr>
        <w:t xml:space="preserve"> a </w:t>
      </w:r>
      <w:r w:rsidRPr="00F11460">
        <w:rPr>
          <w:noProof/>
          <w:lang w:val="sk-SK"/>
        </w:rPr>
        <w:t>služieb, smernice Európskeho parlamentu</w:t>
      </w:r>
      <w:r w:rsidR="00F11460">
        <w:rPr>
          <w:noProof/>
          <w:lang w:val="sk-SK"/>
        </w:rPr>
        <w:t xml:space="preserve"> a </w:t>
      </w:r>
      <w:r w:rsidRPr="00F11460">
        <w:rPr>
          <w:noProof/>
          <w:lang w:val="sk-SK"/>
        </w:rPr>
        <w:t>Rady 2014/24/EÚ</w:t>
      </w:r>
      <w:r w:rsidRPr="00F11460">
        <w:rPr>
          <w:noProof/>
          <w:vertAlign w:val="superscript"/>
          <w:lang w:val="sk-SK"/>
        </w:rPr>
        <w:t>(</w:t>
      </w:r>
      <w:r w:rsidRPr="00F11460">
        <w:rPr>
          <w:noProof/>
          <w:vertAlign w:val="superscript"/>
          <w:lang w:val="sk-SK"/>
        </w:rPr>
        <w:footnoteReference w:id="39"/>
      </w:r>
      <w:r w:rsidRPr="00F11460">
        <w:rPr>
          <w:noProof/>
          <w:vertAlign w:val="superscript"/>
          <w:lang w:val="sk-SK"/>
        </w:rPr>
        <w:t>)</w:t>
      </w:r>
      <w:r w:rsidR="00F11460">
        <w:rPr>
          <w:noProof/>
          <w:lang w:val="sk-SK"/>
        </w:rPr>
        <w:t xml:space="preserve"> a </w:t>
      </w:r>
      <w:r w:rsidRPr="00F11460">
        <w:rPr>
          <w:noProof/>
          <w:lang w:val="sk-SK"/>
        </w:rPr>
        <w:t>2014/25/EÚ</w:t>
      </w:r>
      <w:r w:rsidRPr="00F11460">
        <w:rPr>
          <w:noProof/>
          <w:vertAlign w:val="superscript"/>
          <w:lang w:val="sk-SK"/>
        </w:rPr>
        <w:t>(</w:t>
      </w:r>
      <w:r w:rsidRPr="00F11460">
        <w:rPr>
          <w:noProof/>
          <w:vertAlign w:val="superscript"/>
          <w:lang w:val="sk-SK"/>
        </w:rPr>
        <w:footnoteReference w:id="40"/>
      </w:r>
      <w:r w:rsidRPr="00F11460">
        <w:rPr>
          <w:noProof/>
          <w:vertAlign w:val="superscript"/>
          <w:lang w:val="sk-SK"/>
        </w:rPr>
        <w:t>)</w:t>
      </w:r>
      <w:r w:rsidR="00F11460">
        <w:rPr>
          <w:noProof/>
          <w:lang w:val="sk-SK"/>
        </w:rPr>
        <w:t xml:space="preserve"> o </w:t>
      </w:r>
      <w:r w:rsidRPr="00F11460">
        <w:rPr>
          <w:noProof/>
          <w:lang w:val="sk-SK"/>
        </w:rPr>
        <w:t>verejnom obstarávaní, smernica (EÚ) 2016/2102</w:t>
      </w:r>
      <w:r w:rsidRPr="00F11460">
        <w:rPr>
          <w:noProof/>
          <w:vertAlign w:val="superscript"/>
          <w:lang w:val="sk-SK"/>
        </w:rPr>
        <w:t>(</w:t>
      </w:r>
      <w:r w:rsidRPr="00F11460">
        <w:rPr>
          <w:noProof/>
          <w:vertAlign w:val="superscript"/>
          <w:lang w:val="sk-SK"/>
        </w:rPr>
        <w:footnoteReference w:id="41"/>
      </w:r>
      <w:r w:rsidRPr="00F11460">
        <w:rPr>
          <w:noProof/>
          <w:vertAlign w:val="superscript"/>
          <w:lang w:val="sk-SK"/>
        </w:rPr>
        <w:t>)</w:t>
      </w:r>
      <w:r w:rsidRPr="00F11460">
        <w:rPr>
          <w:noProof/>
          <w:lang w:val="sk-SK"/>
        </w:rPr>
        <w:t xml:space="preserve"> (smernica</w:t>
      </w:r>
      <w:r w:rsidR="00F11460">
        <w:rPr>
          <w:noProof/>
          <w:lang w:val="sk-SK"/>
        </w:rPr>
        <w:t xml:space="preserve"> o </w:t>
      </w:r>
      <w:r w:rsidRPr="00F11460">
        <w:rPr>
          <w:noProof/>
          <w:lang w:val="sk-SK"/>
        </w:rPr>
        <w:t>prístupnosti webových sídel)</w:t>
      </w:r>
      <w:r w:rsidR="00F11460">
        <w:rPr>
          <w:noProof/>
          <w:lang w:val="sk-SK"/>
        </w:rPr>
        <w:t xml:space="preserve"> a </w:t>
      </w:r>
      <w:r w:rsidRPr="00F11460">
        <w:rPr>
          <w:noProof/>
          <w:lang w:val="sk-SK"/>
        </w:rPr>
        <w:t>smernica 2010/13/EÚ</w:t>
      </w:r>
      <w:r w:rsidRPr="00F11460">
        <w:rPr>
          <w:noProof/>
          <w:vertAlign w:val="superscript"/>
          <w:lang w:val="sk-SK"/>
        </w:rPr>
        <w:t>(</w:t>
      </w:r>
      <w:r w:rsidRPr="00F11460">
        <w:rPr>
          <w:noProof/>
          <w:vertAlign w:val="superscript"/>
          <w:lang w:val="sk-SK"/>
        </w:rPr>
        <w:footnoteReference w:id="42"/>
      </w:r>
      <w:r w:rsidRPr="00F11460">
        <w:rPr>
          <w:noProof/>
          <w:vertAlign w:val="superscript"/>
          <w:lang w:val="sk-SK"/>
        </w:rPr>
        <w:t>)</w:t>
      </w:r>
      <w:r w:rsidRPr="00F11460">
        <w:rPr>
          <w:noProof/>
          <w:lang w:val="sk-SK"/>
        </w:rPr>
        <w:t xml:space="preserve"> (smernica</w:t>
      </w:r>
      <w:r w:rsidR="00F11460">
        <w:rPr>
          <w:noProof/>
          <w:lang w:val="sk-SK"/>
        </w:rPr>
        <w:t xml:space="preserve"> o </w:t>
      </w:r>
      <w:r w:rsidRPr="00F11460">
        <w:rPr>
          <w:noProof/>
          <w:lang w:val="sk-SK"/>
        </w:rPr>
        <w:t>audiovizuálnych mediálnych službách).</w:t>
      </w:r>
    </w:p>
    <w:p w14:paraId="6AE2A251" w14:textId="665D0AF8" w:rsidR="00912818" w:rsidRPr="00F11460" w:rsidRDefault="00912818" w:rsidP="00B42AEB">
      <w:pPr>
        <w:rPr>
          <w:noProof/>
          <w:shd w:val="clear" w:color="auto" w:fill="FFFFFF"/>
          <w:lang w:val="sk-SK"/>
        </w:rPr>
      </w:pPr>
      <w:r w:rsidRPr="00F11460">
        <w:rPr>
          <w:noProof/>
          <w:shd w:val="clear" w:color="auto" w:fill="FFFFFF"/>
          <w:lang w:val="sk-SK"/>
        </w:rPr>
        <w:t>V článku 3 ods. 1 európskeho aktu</w:t>
      </w:r>
      <w:r w:rsidR="00F11460">
        <w:rPr>
          <w:noProof/>
          <w:shd w:val="clear" w:color="auto" w:fill="FFFFFF"/>
          <w:lang w:val="sk-SK"/>
        </w:rPr>
        <w:t xml:space="preserve"> o </w:t>
      </w:r>
      <w:r w:rsidRPr="00F11460">
        <w:rPr>
          <w:noProof/>
          <w:shd w:val="clear" w:color="auto" w:fill="FFFFFF"/>
          <w:lang w:val="sk-SK"/>
        </w:rPr>
        <w:t>prístupnosti sa osoby so zdravotným postihnutím vymedzujú ako osoby</w:t>
      </w:r>
      <w:r w:rsidR="00F11460">
        <w:rPr>
          <w:noProof/>
          <w:shd w:val="clear" w:color="auto" w:fill="FFFFFF"/>
          <w:lang w:val="sk-SK"/>
        </w:rPr>
        <w:t xml:space="preserve"> s </w:t>
      </w:r>
      <w:r w:rsidRPr="00F11460">
        <w:rPr>
          <w:noProof/>
          <w:shd w:val="clear" w:color="auto" w:fill="FFFFFF"/>
          <w:lang w:val="sk-SK"/>
        </w:rPr>
        <w:t>dlhodobým telesným, mentálnym, intelektuálnym alebo zmyslovým postihnutím, ktoré</w:t>
      </w:r>
      <w:r w:rsidR="00F11460">
        <w:rPr>
          <w:noProof/>
          <w:shd w:val="clear" w:color="auto" w:fill="FFFFFF"/>
          <w:lang w:val="sk-SK"/>
        </w:rPr>
        <w:t xml:space="preserve"> v </w:t>
      </w:r>
      <w:r w:rsidRPr="00F11460">
        <w:rPr>
          <w:noProof/>
          <w:shd w:val="clear" w:color="auto" w:fill="FFFFFF"/>
          <w:lang w:val="sk-SK"/>
        </w:rPr>
        <w:t>súčinnosti</w:t>
      </w:r>
      <w:r w:rsidR="00F11460">
        <w:rPr>
          <w:noProof/>
          <w:shd w:val="clear" w:color="auto" w:fill="FFFFFF"/>
          <w:lang w:val="sk-SK"/>
        </w:rPr>
        <w:t xml:space="preserve"> s </w:t>
      </w:r>
      <w:r w:rsidRPr="00F11460">
        <w:rPr>
          <w:noProof/>
          <w:shd w:val="clear" w:color="auto" w:fill="FFFFFF"/>
          <w:lang w:val="sk-SK"/>
        </w:rPr>
        <w:t>rôznymi prekážkami môže brániť ich plnému</w:t>
      </w:r>
      <w:r w:rsidR="00F11460">
        <w:rPr>
          <w:noProof/>
          <w:shd w:val="clear" w:color="auto" w:fill="FFFFFF"/>
          <w:lang w:val="sk-SK"/>
        </w:rPr>
        <w:t xml:space="preserve"> a </w:t>
      </w:r>
      <w:r w:rsidRPr="00F11460">
        <w:rPr>
          <w:noProof/>
          <w:shd w:val="clear" w:color="auto" w:fill="FFFFFF"/>
          <w:lang w:val="sk-SK"/>
        </w:rPr>
        <w:t>účinnému zapojeniu do života spoločnosti na rovnakom základe</w:t>
      </w:r>
      <w:r w:rsidR="00F11460">
        <w:rPr>
          <w:noProof/>
          <w:shd w:val="clear" w:color="auto" w:fill="FFFFFF"/>
          <w:lang w:val="sk-SK"/>
        </w:rPr>
        <w:t xml:space="preserve"> s </w:t>
      </w:r>
      <w:r w:rsidRPr="00F11460">
        <w:rPr>
          <w:noProof/>
          <w:shd w:val="clear" w:color="auto" w:fill="FFFFFF"/>
          <w:lang w:val="sk-SK"/>
        </w:rPr>
        <w:t>ostatnými. Komisia navrhla použiť rovnaké vymedzenie vo svojom návrhu</w:t>
      </w:r>
      <w:r w:rsidR="00F11460">
        <w:rPr>
          <w:noProof/>
          <w:shd w:val="clear" w:color="auto" w:fill="FFFFFF"/>
          <w:lang w:val="sk-SK"/>
        </w:rPr>
        <w:t xml:space="preserve"> o </w:t>
      </w:r>
      <w:r w:rsidRPr="00F11460">
        <w:rPr>
          <w:noProof/>
          <w:shd w:val="clear" w:color="auto" w:fill="FFFFFF"/>
          <w:lang w:val="sk-SK"/>
        </w:rPr>
        <w:t>európskom preukaze osoby so zdravotným postihnutím</w:t>
      </w:r>
      <w:r w:rsidR="00F11460">
        <w:rPr>
          <w:noProof/>
          <w:shd w:val="clear" w:color="auto" w:fill="FFFFFF"/>
          <w:lang w:val="sk-SK"/>
        </w:rPr>
        <w:t xml:space="preserve"> a </w:t>
      </w:r>
      <w:r w:rsidRPr="00F11460">
        <w:rPr>
          <w:noProof/>
          <w:shd w:val="clear" w:color="auto" w:fill="FFFFFF"/>
          <w:lang w:val="sk-SK"/>
        </w:rPr>
        <w:t>európskom parkovacom preukaze pre osoby so zdravotným postihnutím</w:t>
      </w:r>
      <w:r w:rsidRPr="00F11460">
        <w:rPr>
          <w:noProof/>
          <w:shd w:val="clear" w:color="auto" w:fill="FFFFFF"/>
          <w:vertAlign w:val="superscript"/>
          <w:lang w:val="sk-SK"/>
        </w:rPr>
        <w:t>(</w:t>
      </w:r>
      <w:r w:rsidRPr="00F11460">
        <w:rPr>
          <w:noProof/>
          <w:shd w:val="clear" w:color="auto" w:fill="FFFFFF"/>
          <w:vertAlign w:val="superscript"/>
          <w:lang w:val="sk-SK"/>
        </w:rPr>
        <w:footnoteReference w:id="43"/>
      </w:r>
      <w:r w:rsidRPr="00F11460">
        <w:rPr>
          <w:noProof/>
          <w:shd w:val="clear" w:color="auto" w:fill="FFFFFF"/>
          <w:vertAlign w:val="superscript"/>
          <w:lang w:val="sk-SK"/>
        </w:rPr>
        <w:t>)</w:t>
      </w:r>
      <w:r w:rsidRPr="00F11460">
        <w:rPr>
          <w:noProof/>
          <w:shd w:val="clear" w:color="auto" w:fill="FFFFFF"/>
          <w:lang w:val="sk-SK"/>
        </w:rPr>
        <w:t>.</w:t>
      </w:r>
    </w:p>
    <w:p w14:paraId="3F2A4BA7" w14:textId="747C0F00" w:rsidR="008D65A6" w:rsidRPr="00F11460" w:rsidRDefault="00E561C6" w:rsidP="006B02A7">
      <w:pPr>
        <w:pStyle w:val="Heading1"/>
        <w:spacing w:before="360" w:after="240" w:line="288" w:lineRule="auto"/>
        <w:rPr>
          <w:noProof/>
          <w:lang w:val="sk-SK"/>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16233"/>
      <w:bookmarkEnd w:id="30"/>
      <w:bookmarkEnd w:id="31"/>
      <w:bookmarkEnd w:id="32"/>
      <w:bookmarkEnd w:id="33"/>
      <w:bookmarkEnd w:id="34"/>
      <w:bookmarkEnd w:id="35"/>
      <w:bookmarkEnd w:id="36"/>
      <w:bookmarkEnd w:id="37"/>
      <w:bookmarkEnd w:id="38"/>
      <w:r w:rsidRPr="00F11460">
        <w:rPr>
          <w:noProof/>
          <w:lang w:val="sk-SK"/>
        </w:rPr>
        <w:t>4. Medzinárodné normy</w:t>
      </w:r>
      <w:bookmarkEnd w:id="39"/>
      <w:r w:rsidRPr="00F11460">
        <w:rPr>
          <w:noProof/>
          <w:lang w:val="sk-SK"/>
        </w:rPr>
        <w:t xml:space="preserve"> uplatniteľné na členské štáty EÚ</w:t>
      </w:r>
      <w:bookmarkEnd w:id="40"/>
    </w:p>
    <w:p w14:paraId="027134CE" w14:textId="554A217C" w:rsidR="007144EF" w:rsidRPr="00F11460" w:rsidRDefault="004801BB" w:rsidP="00B42AEB">
      <w:pPr>
        <w:rPr>
          <w:rStyle w:val="sbb9ee52a"/>
          <w:noProof/>
          <w:lang w:val="sk-SK"/>
        </w:rPr>
      </w:pPr>
      <w:r w:rsidRPr="00F11460">
        <w:rPr>
          <w:noProof/>
          <w:lang w:val="sk-SK"/>
        </w:rPr>
        <w:t xml:space="preserve">Popri UNCRPD, ktorého zmluvnými stranami sú EÚ aj jej členské štáty, sa členské štáty EÚ zaviazali dodržiavať niekoľko medzinárodných noriem týkajúcich sa volebných práv osôb so zdravotným postihnutím. </w:t>
      </w:r>
    </w:p>
    <w:p w14:paraId="0A4F2E0E" w14:textId="044916D6" w:rsidR="00F91223" w:rsidRPr="00F11460" w:rsidRDefault="008B438A" w:rsidP="00B42AEB">
      <w:pPr>
        <w:rPr>
          <w:noProof/>
          <w:lang w:val="sk-SK"/>
        </w:rPr>
      </w:pPr>
      <w:r w:rsidRPr="00F11460">
        <w:rPr>
          <w:noProof/>
          <w:lang w:val="sk-SK"/>
        </w:rPr>
        <w:t>V kontexte volebných práv osôb so zdravotným postihnutím je relevantný aj Európsky dohovor</w:t>
      </w:r>
      <w:r w:rsidR="00F11460">
        <w:rPr>
          <w:noProof/>
          <w:lang w:val="sk-SK"/>
        </w:rPr>
        <w:t xml:space="preserve"> o </w:t>
      </w:r>
      <w:r w:rsidRPr="00F11460">
        <w:rPr>
          <w:noProof/>
          <w:lang w:val="sk-SK"/>
        </w:rPr>
        <w:t>ochrane ľudských práv</w:t>
      </w:r>
      <w:r w:rsidR="00F11460">
        <w:rPr>
          <w:noProof/>
          <w:lang w:val="sk-SK"/>
        </w:rPr>
        <w:t xml:space="preserve"> a </w:t>
      </w:r>
      <w:r w:rsidRPr="00F11460">
        <w:rPr>
          <w:noProof/>
          <w:lang w:val="sk-SK"/>
        </w:rPr>
        <w:t>základných slobôd (ďalej len „dohovor“)</w:t>
      </w:r>
      <w:r w:rsidRPr="00F11460">
        <w:rPr>
          <w:rStyle w:val="FootnoteReference"/>
          <w:noProof/>
          <w:lang w:val="sk-SK"/>
        </w:rPr>
        <w:t>(</w:t>
      </w:r>
      <w:r w:rsidRPr="00F11460">
        <w:rPr>
          <w:rStyle w:val="FootnoteReference"/>
          <w:noProof/>
          <w:lang w:val="sk-SK"/>
        </w:rPr>
        <w:footnoteReference w:id="44"/>
      </w:r>
      <w:r w:rsidRPr="00F11460">
        <w:rPr>
          <w:rStyle w:val="FootnoteReference"/>
          <w:noProof/>
          <w:lang w:val="sk-SK"/>
        </w:rPr>
        <w:t>)</w:t>
      </w:r>
      <w:r w:rsidRPr="00F11460">
        <w:rPr>
          <w:noProof/>
          <w:lang w:val="sk-SK"/>
        </w:rPr>
        <w:t>,</w:t>
      </w:r>
      <w:r w:rsidR="00F11460">
        <w:rPr>
          <w:noProof/>
          <w:lang w:val="sk-SK"/>
        </w:rPr>
        <w:t xml:space="preserve"> v </w:t>
      </w:r>
      <w:r w:rsidRPr="00F11460">
        <w:rPr>
          <w:noProof/>
          <w:lang w:val="sk-SK"/>
        </w:rPr>
        <w:t>ktorom sa zakotvuje právo na slobodné voľby.</w:t>
      </w:r>
    </w:p>
    <w:p w14:paraId="6BAF844C" w14:textId="5EFBFDEB" w:rsidR="00F15CB6" w:rsidRPr="00F11460" w:rsidRDefault="00E418CB" w:rsidP="00B42AEB">
      <w:pPr>
        <w:rPr>
          <w:noProof/>
          <w:lang w:val="sk-SK"/>
        </w:rPr>
      </w:pPr>
      <w:r w:rsidRPr="00F11460">
        <w:rPr>
          <w:noProof/>
          <w:lang w:val="sk-SK"/>
        </w:rPr>
        <w:t>V rezolúcii Parlamentného zhromaždenia Rady Európy č. 2155(2017)</w:t>
      </w:r>
      <w:r w:rsidR="00F11460">
        <w:rPr>
          <w:noProof/>
          <w:lang w:val="sk-SK"/>
        </w:rPr>
        <w:t xml:space="preserve"> o </w:t>
      </w:r>
      <w:r w:rsidRPr="00F11460">
        <w:rPr>
          <w:noProof/>
          <w:lang w:val="sk-SK"/>
        </w:rPr>
        <w:t>politických právach osôb so zdravotným postihnutím sa členské štáty vyzývajú, aby prijali konkrétne osobitné opatrenia na uľahčenie prístupu osôb so zdravotným postihnutím</w:t>
      </w:r>
      <w:r w:rsidR="00F11460">
        <w:rPr>
          <w:noProof/>
          <w:lang w:val="sk-SK"/>
        </w:rPr>
        <w:t xml:space="preserve"> k </w:t>
      </w:r>
      <w:r w:rsidRPr="00F11460">
        <w:rPr>
          <w:noProof/>
          <w:lang w:val="sk-SK"/>
        </w:rPr>
        <w:t>hlasovaniu</w:t>
      </w:r>
      <w:r w:rsidR="00F11460">
        <w:rPr>
          <w:noProof/>
          <w:lang w:val="sk-SK"/>
        </w:rPr>
        <w:t xml:space="preserve"> a </w:t>
      </w:r>
      <w:r w:rsidRPr="00F11460">
        <w:rPr>
          <w:noProof/>
          <w:lang w:val="sk-SK"/>
        </w:rPr>
        <w:t>účasti na voľbách.</w:t>
      </w:r>
      <w:r w:rsidRPr="00F11460">
        <w:rPr>
          <w:rStyle w:val="FootnoteReference"/>
          <w:noProof/>
          <w:lang w:val="sk-SK"/>
        </w:rPr>
        <w:t>(</w:t>
      </w:r>
      <w:r w:rsidRPr="00F11460">
        <w:rPr>
          <w:rStyle w:val="FootnoteReference"/>
          <w:noProof/>
          <w:lang w:val="sk-SK"/>
        </w:rPr>
        <w:footnoteReference w:id="45"/>
      </w:r>
      <w:r w:rsidRPr="00F11460">
        <w:rPr>
          <w:rStyle w:val="FootnoteReference"/>
          <w:noProof/>
          <w:lang w:val="sk-SK"/>
        </w:rPr>
        <w:t>)</w:t>
      </w:r>
      <w:r w:rsidRPr="00F11460">
        <w:rPr>
          <w:noProof/>
          <w:lang w:val="sk-SK"/>
        </w:rPr>
        <w:t xml:space="preserve"> </w:t>
      </w:r>
    </w:p>
    <w:p w14:paraId="1E7EDD37" w14:textId="1A6983F8" w:rsidR="00BA7E91" w:rsidRPr="00F11460" w:rsidRDefault="00F15CB6" w:rsidP="00B42AEB">
      <w:pPr>
        <w:rPr>
          <w:b/>
          <w:noProof/>
          <w:lang w:val="sk-SK"/>
        </w:rPr>
      </w:pPr>
      <w:r w:rsidRPr="00F11460">
        <w:rPr>
          <w:noProof/>
          <w:lang w:val="sk-SK"/>
        </w:rPr>
        <w:t>Európsky súd pre ľudské práva vo viacerých prípadoch posudzoval zlučiteľnosť ustanovení</w:t>
      </w:r>
      <w:r w:rsidR="00F11460">
        <w:rPr>
          <w:noProof/>
          <w:lang w:val="sk-SK"/>
        </w:rPr>
        <w:t xml:space="preserve"> o </w:t>
      </w:r>
      <w:r w:rsidRPr="00F11460">
        <w:rPr>
          <w:noProof/>
          <w:lang w:val="sk-SK"/>
        </w:rPr>
        <w:t>voľbách</w:t>
      </w:r>
      <w:r w:rsidR="00F11460">
        <w:rPr>
          <w:noProof/>
          <w:lang w:val="sk-SK"/>
        </w:rPr>
        <w:t xml:space="preserve"> v </w:t>
      </w:r>
      <w:r w:rsidRPr="00F11460">
        <w:rPr>
          <w:noProof/>
          <w:lang w:val="sk-SK"/>
        </w:rPr>
        <w:t>Európskom dohovore</w:t>
      </w:r>
      <w:r w:rsidR="00F11460">
        <w:rPr>
          <w:noProof/>
          <w:lang w:val="sk-SK"/>
        </w:rPr>
        <w:t xml:space="preserve"> o </w:t>
      </w:r>
      <w:r w:rsidRPr="00F11460">
        <w:rPr>
          <w:noProof/>
          <w:lang w:val="sk-SK"/>
        </w:rPr>
        <w:t>ľudských právach</w:t>
      </w:r>
      <w:r w:rsidR="00F11460">
        <w:rPr>
          <w:noProof/>
          <w:lang w:val="sk-SK"/>
        </w:rPr>
        <w:t xml:space="preserve"> s </w:t>
      </w:r>
      <w:r w:rsidRPr="00F11460">
        <w:rPr>
          <w:noProof/>
          <w:lang w:val="sk-SK"/>
        </w:rPr>
        <w:t>odobratím volebného práva osobám zvereným do opatrovníctva. Vo veci Alajos Kiss/Maďarsko</w:t>
      </w:r>
      <w:r w:rsidRPr="00F11460">
        <w:rPr>
          <w:rStyle w:val="FootnoteReference"/>
          <w:noProof/>
          <w:lang w:val="sk-SK"/>
        </w:rPr>
        <w:t>(</w:t>
      </w:r>
      <w:r w:rsidRPr="00F11460">
        <w:rPr>
          <w:rStyle w:val="FootnoteReference"/>
          <w:noProof/>
          <w:lang w:val="sk-SK"/>
        </w:rPr>
        <w:footnoteReference w:id="46"/>
      </w:r>
      <w:r w:rsidR="00225975">
        <w:rPr>
          <w:rStyle w:val="FootnoteReference"/>
          <w:noProof/>
          <w:lang w:val="sk-SK"/>
        </w:rPr>
        <w:t>)</w:t>
      </w:r>
      <w:r w:rsidR="00F11460">
        <w:rPr>
          <w:noProof/>
          <w:lang w:val="sk-SK"/>
        </w:rPr>
        <w:t xml:space="preserve"> a </w:t>
      </w:r>
      <w:r w:rsidRPr="00F11460">
        <w:rPr>
          <w:noProof/>
          <w:lang w:val="sk-SK"/>
        </w:rPr>
        <w:t>najnovšie vo veci Anatoliy Marinov/Bulharsko</w:t>
      </w:r>
      <w:r w:rsidRPr="00F11460">
        <w:rPr>
          <w:rStyle w:val="FootnoteReference"/>
          <w:noProof/>
          <w:lang w:val="sk-SK"/>
        </w:rPr>
        <w:t>(</w:t>
      </w:r>
      <w:r w:rsidRPr="00F11460">
        <w:rPr>
          <w:rStyle w:val="FootnoteReference"/>
          <w:noProof/>
          <w:lang w:val="sk-SK"/>
        </w:rPr>
        <w:footnoteReference w:id="47"/>
      </w:r>
      <w:r w:rsidR="00225975">
        <w:rPr>
          <w:rStyle w:val="FootnoteReference"/>
          <w:noProof/>
          <w:lang w:val="sk-SK"/>
        </w:rPr>
        <w:t>)</w:t>
      </w:r>
      <w:r w:rsidRPr="00F11460">
        <w:rPr>
          <w:noProof/>
          <w:lang w:val="sk-SK"/>
        </w:rPr>
        <w:t xml:space="preserve"> dospel Európsky súd pre ľudské práva</w:t>
      </w:r>
      <w:r w:rsidR="00F11460">
        <w:rPr>
          <w:noProof/>
          <w:lang w:val="sk-SK"/>
        </w:rPr>
        <w:t xml:space="preserve"> k </w:t>
      </w:r>
      <w:r w:rsidRPr="00F11460">
        <w:rPr>
          <w:noProof/>
          <w:lang w:val="sk-SK"/>
        </w:rPr>
        <w:t>záveru, že nerozlišujúce odňatie hlasovacích práv bez individuálneho súdneho posúdenia</w:t>
      </w:r>
      <w:r w:rsidR="00F11460">
        <w:rPr>
          <w:noProof/>
          <w:lang w:val="sk-SK"/>
        </w:rPr>
        <w:t xml:space="preserve"> a </w:t>
      </w:r>
      <w:r w:rsidRPr="00F11460">
        <w:rPr>
          <w:noProof/>
          <w:lang w:val="sk-SK"/>
        </w:rPr>
        <w:t>výlučne na základe mentálneho postihnutia, ktoré si vyžaduje čiastočné opatrovníctvo, nemožno považovať za zlučiteľné</w:t>
      </w:r>
      <w:r w:rsidR="00F11460">
        <w:rPr>
          <w:noProof/>
          <w:lang w:val="sk-SK"/>
        </w:rPr>
        <w:t xml:space="preserve"> s </w:t>
      </w:r>
      <w:r w:rsidRPr="00F11460">
        <w:rPr>
          <w:noProof/>
          <w:lang w:val="sk-SK"/>
        </w:rPr>
        <w:t>legitímnymi dôvodmi na obmedzenie práva voliť.</w:t>
      </w:r>
      <w:r w:rsidR="00F11460">
        <w:rPr>
          <w:noProof/>
          <w:lang w:val="sk-SK"/>
        </w:rPr>
        <w:t xml:space="preserve"> </w:t>
      </w:r>
      <w:r w:rsidRPr="00F11460">
        <w:rPr>
          <w:noProof/>
          <w:lang w:val="sk-SK"/>
        </w:rPr>
        <w:t>Vo veciach Strøbye</w:t>
      </w:r>
      <w:r w:rsidR="00F11460">
        <w:rPr>
          <w:noProof/>
          <w:lang w:val="sk-SK"/>
        </w:rPr>
        <w:t xml:space="preserve"> a </w:t>
      </w:r>
      <w:r w:rsidRPr="00F11460">
        <w:rPr>
          <w:noProof/>
          <w:lang w:val="sk-SK"/>
        </w:rPr>
        <w:t>Rosenlind/Dánsko</w:t>
      </w:r>
      <w:r w:rsidRPr="00F11460">
        <w:rPr>
          <w:rStyle w:val="FootnoteReference"/>
          <w:noProof/>
          <w:lang w:val="sk-SK"/>
        </w:rPr>
        <w:t>(</w:t>
      </w:r>
      <w:r w:rsidRPr="00F11460">
        <w:rPr>
          <w:rStyle w:val="FootnoteReference"/>
          <w:noProof/>
          <w:lang w:val="sk-SK"/>
        </w:rPr>
        <w:footnoteReference w:id="48"/>
      </w:r>
      <w:r w:rsidR="00225975">
        <w:rPr>
          <w:rStyle w:val="FootnoteReference"/>
          <w:noProof/>
          <w:lang w:val="sk-SK"/>
        </w:rPr>
        <w:t>)</w:t>
      </w:r>
      <w:r w:rsidR="00F11460">
        <w:rPr>
          <w:noProof/>
          <w:lang w:val="sk-SK"/>
        </w:rPr>
        <w:t xml:space="preserve"> a </w:t>
      </w:r>
      <w:r w:rsidRPr="00F11460">
        <w:rPr>
          <w:noProof/>
          <w:lang w:val="sk-SK"/>
        </w:rPr>
        <w:t>Caamaño Valle/Španielsko</w:t>
      </w:r>
      <w:r w:rsidRPr="00F11460">
        <w:rPr>
          <w:rStyle w:val="FootnoteReference"/>
          <w:noProof/>
          <w:lang w:val="sk-SK"/>
        </w:rPr>
        <w:t>(</w:t>
      </w:r>
      <w:r w:rsidRPr="00F11460">
        <w:rPr>
          <w:rStyle w:val="FootnoteReference"/>
          <w:noProof/>
          <w:lang w:val="sk-SK"/>
        </w:rPr>
        <w:footnoteReference w:id="49"/>
      </w:r>
      <w:r w:rsidR="00225975">
        <w:rPr>
          <w:rStyle w:val="FootnoteReference"/>
          <w:noProof/>
          <w:lang w:val="sk-SK"/>
        </w:rPr>
        <w:t>)</w:t>
      </w:r>
      <w:r w:rsidRPr="00F11460">
        <w:rPr>
          <w:noProof/>
          <w:lang w:val="sk-SK"/>
        </w:rPr>
        <w:t xml:space="preserve"> sa nekonštatovalo žiadne porušenie dohovoru, keď sa odobratie volebného práva osobám</w:t>
      </w:r>
      <w:r w:rsidR="00F11460">
        <w:rPr>
          <w:noProof/>
          <w:lang w:val="sk-SK"/>
        </w:rPr>
        <w:t xml:space="preserve"> v </w:t>
      </w:r>
      <w:r w:rsidRPr="00F11460">
        <w:rPr>
          <w:noProof/>
          <w:lang w:val="sk-SK"/>
        </w:rPr>
        <w:t>opatrovníctve zakladalo na dôkladnom</w:t>
      </w:r>
      <w:r w:rsidR="00F11460">
        <w:rPr>
          <w:noProof/>
          <w:lang w:val="sk-SK"/>
        </w:rPr>
        <w:t xml:space="preserve"> a </w:t>
      </w:r>
      <w:r w:rsidRPr="00F11460">
        <w:rPr>
          <w:noProof/>
          <w:lang w:val="sk-SK"/>
        </w:rPr>
        <w:t>individuálnom súdnom posúdení. Európsky súd pre ľudské práva okrem toho konštatoval, že nemožno vylúčiť, že ak orgány neposkytnú osobám na vozíku primeraný prístup do volebných miestností, mohlo by to mať vplyv na ich právo na rešpektovanie súkromného</w:t>
      </w:r>
      <w:r w:rsidR="00F11460">
        <w:rPr>
          <w:noProof/>
          <w:lang w:val="sk-SK"/>
        </w:rPr>
        <w:t xml:space="preserve"> a </w:t>
      </w:r>
      <w:r w:rsidRPr="00F11460">
        <w:rPr>
          <w:noProof/>
          <w:lang w:val="sk-SK"/>
        </w:rPr>
        <w:t>rodinného života, ako je zakotvené</w:t>
      </w:r>
      <w:r w:rsidR="00F11460">
        <w:rPr>
          <w:noProof/>
          <w:lang w:val="sk-SK"/>
        </w:rPr>
        <w:t xml:space="preserve"> v </w:t>
      </w:r>
      <w:r w:rsidRPr="00F11460">
        <w:rPr>
          <w:noProof/>
          <w:lang w:val="sk-SK"/>
        </w:rPr>
        <w:t>článku 8 dohovoru.</w:t>
      </w:r>
      <w:r w:rsidRPr="00F11460">
        <w:rPr>
          <w:rStyle w:val="FootnoteReference"/>
          <w:noProof/>
          <w:lang w:val="sk-SK"/>
        </w:rPr>
        <w:t>(</w:t>
      </w:r>
      <w:r w:rsidRPr="00F11460">
        <w:rPr>
          <w:rStyle w:val="FootnoteReference"/>
          <w:noProof/>
          <w:lang w:val="sk-SK"/>
        </w:rPr>
        <w:footnoteReference w:id="50"/>
      </w:r>
      <w:r w:rsidR="00225975">
        <w:rPr>
          <w:rStyle w:val="FootnoteReference"/>
          <w:noProof/>
          <w:lang w:val="sk-SK"/>
        </w:rPr>
        <w:t>)</w:t>
      </w:r>
    </w:p>
    <w:p w14:paraId="083BEEB1" w14:textId="2746988C" w:rsidR="007144EF" w:rsidRPr="00F11460" w:rsidRDefault="00065DBE" w:rsidP="00B42AEB">
      <w:pPr>
        <w:rPr>
          <w:noProof/>
          <w:lang w:val="sk-SK"/>
        </w:rPr>
      </w:pPr>
      <w:r w:rsidRPr="00F11460">
        <w:rPr>
          <w:noProof/>
          <w:lang w:val="sk-SK"/>
        </w:rPr>
        <w:t>Benátska komisia vydala revidované vyhlásenie</w:t>
      </w:r>
      <w:r w:rsidR="00F11460">
        <w:rPr>
          <w:noProof/>
          <w:lang w:val="sk-SK"/>
        </w:rPr>
        <w:t xml:space="preserve"> o </w:t>
      </w:r>
      <w:r w:rsidRPr="00F11460">
        <w:rPr>
          <w:noProof/>
          <w:lang w:val="sk-SK"/>
        </w:rPr>
        <w:t>výklade Kódexu osvedčených postupov vo volebných otázkach týkajúce sa účasti osôb so zdravotným postihnutím na voľbách</w:t>
      </w:r>
      <w:r w:rsidRPr="00F11460">
        <w:rPr>
          <w:noProof/>
          <w:vertAlign w:val="superscript"/>
          <w:lang w:val="sk-SK"/>
        </w:rPr>
        <w:t>(</w:t>
      </w:r>
      <w:r w:rsidRPr="00F11460">
        <w:rPr>
          <w:noProof/>
          <w:vertAlign w:val="superscript"/>
          <w:lang w:val="sk-SK"/>
        </w:rPr>
        <w:footnoteReference w:id="51"/>
      </w:r>
      <w:r w:rsidRPr="00F11460">
        <w:rPr>
          <w:noProof/>
          <w:vertAlign w:val="superscript"/>
          <w:lang w:val="sk-SK"/>
        </w:rPr>
        <w:t>)</w:t>
      </w:r>
      <w:r w:rsidRPr="00F11460">
        <w:rPr>
          <w:noProof/>
          <w:lang w:val="sk-SK"/>
        </w:rPr>
        <w:t>. Toto vyhlásenie dopĺňa päť zásad európskeho volebného systému: všeobecné, rovnoprávne, slobodné, tajné</w:t>
      </w:r>
      <w:r w:rsidR="00F11460">
        <w:rPr>
          <w:noProof/>
          <w:lang w:val="sk-SK"/>
        </w:rPr>
        <w:t xml:space="preserve"> a </w:t>
      </w:r>
      <w:r w:rsidRPr="00F11460">
        <w:rPr>
          <w:noProof/>
          <w:lang w:val="sk-SK"/>
        </w:rPr>
        <w:t>priame voľby</w:t>
      </w:r>
      <w:r w:rsidR="00F11460">
        <w:rPr>
          <w:noProof/>
          <w:lang w:val="sk-SK"/>
        </w:rPr>
        <w:t xml:space="preserve"> s </w:t>
      </w:r>
      <w:r w:rsidRPr="00F11460">
        <w:rPr>
          <w:noProof/>
          <w:lang w:val="sk-SK"/>
        </w:rPr>
        <w:t>cieľom zabezpečiť, aby osoby so zdravotným postihnutím mohli uplatňovať svoje právo voliť na rovnakom základe</w:t>
      </w:r>
      <w:r w:rsidR="00F11460">
        <w:rPr>
          <w:noProof/>
          <w:lang w:val="sk-SK"/>
        </w:rPr>
        <w:t xml:space="preserve"> s </w:t>
      </w:r>
      <w:r w:rsidRPr="00F11460">
        <w:rPr>
          <w:noProof/>
          <w:lang w:val="sk-SK"/>
        </w:rPr>
        <w:t>ostatnými.</w:t>
      </w:r>
    </w:p>
    <w:p w14:paraId="6407A629" w14:textId="452F1918" w:rsidR="00453A34" w:rsidRPr="00F11460" w:rsidRDefault="00453A34" w:rsidP="00B42AEB">
      <w:pPr>
        <w:rPr>
          <w:noProof/>
          <w:lang w:val="sk-SK"/>
        </w:rPr>
      </w:pPr>
      <w:r w:rsidRPr="00F11460">
        <w:rPr>
          <w:noProof/>
          <w:lang w:val="sk-SK"/>
        </w:rPr>
        <w:t>Jednou</w:t>
      </w:r>
      <w:r w:rsidR="00F11460">
        <w:rPr>
          <w:noProof/>
          <w:lang w:val="sk-SK"/>
        </w:rPr>
        <w:t xml:space="preserve"> z </w:t>
      </w:r>
      <w:r w:rsidRPr="00F11460">
        <w:rPr>
          <w:noProof/>
          <w:lang w:val="sk-SK"/>
        </w:rPr>
        <w:t>činností Úradu pre demokratické inštitúcie</w:t>
      </w:r>
      <w:r w:rsidR="00F11460">
        <w:rPr>
          <w:noProof/>
          <w:lang w:val="sk-SK"/>
        </w:rPr>
        <w:t xml:space="preserve"> a </w:t>
      </w:r>
      <w:r w:rsidRPr="00F11460">
        <w:rPr>
          <w:noProof/>
          <w:lang w:val="sk-SK"/>
        </w:rPr>
        <w:t>ľudské práva (ODHIR) Organizácie pre bezpečnosť</w:t>
      </w:r>
      <w:r w:rsidR="00F11460">
        <w:rPr>
          <w:noProof/>
          <w:lang w:val="sk-SK"/>
        </w:rPr>
        <w:t xml:space="preserve"> a </w:t>
      </w:r>
      <w:r w:rsidRPr="00F11460">
        <w:rPr>
          <w:noProof/>
          <w:lang w:val="sk-SK"/>
        </w:rPr>
        <w:t>spoluprácu</w:t>
      </w:r>
      <w:r w:rsidR="00F11460">
        <w:rPr>
          <w:noProof/>
          <w:lang w:val="sk-SK"/>
        </w:rPr>
        <w:t xml:space="preserve"> v </w:t>
      </w:r>
      <w:r w:rsidRPr="00F11460">
        <w:rPr>
          <w:noProof/>
          <w:lang w:val="sk-SK"/>
        </w:rPr>
        <w:t>Európe (OBSE) je pozorovanie volieb.</w:t>
      </w:r>
      <w:r w:rsidR="00F11460">
        <w:rPr>
          <w:noProof/>
          <w:lang w:val="sk-SK"/>
        </w:rPr>
        <w:t xml:space="preserve"> V </w:t>
      </w:r>
      <w:r w:rsidRPr="00F11460">
        <w:rPr>
          <w:noProof/>
          <w:lang w:val="sk-SK"/>
        </w:rPr>
        <w:t>rámci volebných pozorovateľských misií úradu ODHIR sa hodnotí prístupnosť informačných materiálov, zoznamov kandidátov, hlasovacích lístkov</w:t>
      </w:r>
      <w:r w:rsidR="00F11460">
        <w:rPr>
          <w:noProof/>
          <w:lang w:val="sk-SK"/>
        </w:rPr>
        <w:t xml:space="preserve"> a </w:t>
      </w:r>
      <w:r w:rsidRPr="00F11460">
        <w:rPr>
          <w:noProof/>
          <w:lang w:val="sk-SK"/>
        </w:rPr>
        <w:t>volebných miestností. Úrad ODHIR vo svojich správach</w:t>
      </w:r>
      <w:r w:rsidR="00F11460">
        <w:rPr>
          <w:noProof/>
          <w:lang w:val="sk-SK"/>
        </w:rPr>
        <w:t xml:space="preserve"> o </w:t>
      </w:r>
      <w:r w:rsidRPr="00F11460">
        <w:rPr>
          <w:noProof/>
          <w:lang w:val="sk-SK"/>
        </w:rPr>
        <w:t>pozorovaní volieb čoraz častejšie odkazuje na UNCRPD, ako aj na Kodanský dokument organizácie OBSE</w:t>
      </w:r>
      <w:r w:rsidR="00F11460">
        <w:rPr>
          <w:noProof/>
          <w:lang w:val="sk-SK"/>
        </w:rPr>
        <w:t xml:space="preserve"> a </w:t>
      </w:r>
      <w:r w:rsidRPr="00F11460">
        <w:rPr>
          <w:noProof/>
          <w:lang w:val="sk-SK"/>
        </w:rPr>
        <w:t>normy Rady Európy, ako je Kódex osvedčených postupov vo volebných otázkach, ktorý vydala Benátska komisia,</w:t>
      </w:r>
      <w:r w:rsidR="00F11460">
        <w:rPr>
          <w:noProof/>
          <w:lang w:val="sk-SK"/>
        </w:rPr>
        <w:t xml:space="preserve"> a </w:t>
      </w:r>
      <w:r w:rsidRPr="00F11460">
        <w:rPr>
          <w:noProof/>
          <w:lang w:val="sk-SK"/>
        </w:rPr>
        <w:t>revidované vyhlásenie</w:t>
      </w:r>
      <w:r w:rsidR="00F11460">
        <w:rPr>
          <w:noProof/>
          <w:lang w:val="sk-SK"/>
        </w:rPr>
        <w:t xml:space="preserve"> o </w:t>
      </w:r>
      <w:r w:rsidRPr="00F11460">
        <w:rPr>
          <w:noProof/>
          <w:lang w:val="sk-SK"/>
        </w:rPr>
        <w:t>výklade týkajúce sa účasti osôb so zdravotným postihnutím na voľbách,</w:t>
      </w:r>
      <w:r w:rsidR="00F11460">
        <w:rPr>
          <w:noProof/>
          <w:lang w:val="sk-SK"/>
        </w:rPr>
        <w:t xml:space="preserve"> a </w:t>
      </w:r>
      <w:r w:rsidRPr="00F11460">
        <w:rPr>
          <w:noProof/>
          <w:lang w:val="sk-SK"/>
        </w:rPr>
        <w:t>vplyv judikatúry Európskeho súdu pre ľudské práva.</w:t>
      </w:r>
      <w:r w:rsidRPr="00F11460">
        <w:rPr>
          <w:rStyle w:val="FootnoteReference"/>
          <w:noProof/>
          <w:lang w:val="sk-SK"/>
        </w:rPr>
        <w:t>(</w:t>
      </w:r>
      <w:r w:rsidRPr="00F11460">
        <w:rPr>
          <w:rStyle w:val="FootnoteReference"/>
          <w:noProof/>
          <w:lang w:val="sk-SK"/>
        </w:rPr>
        <w:footnoteReference w:id="52"/>
      </w:r>
      <w:r w:rsidR="00225975">
        <w:rPr>
          <w:rStyle w:val="FootnoteReference"/>
          <w:noProof/>
          <w:lang w:val="sk-SK"/>
        </w:rPr>
        <w:t>)</w:t>
      </w:r>
    </w:p>
    <w:p w14:paraId="17E933B8" w14:textId="5069FE3C" w:rsidR="008D65A6" w:rsidRPr="00F11460" w:rsidRDefault="005F4D4C" w:rsidP="006B02A7">
      <w:pPr>
        <w:pStyle w:val="Heading1"/>
        <w:spacing w:before="360" w:after="240" w:line="288" w:lineRule="auto"/>
        <w:rPr>
          <w:noProof/>
          <w:lang w:val="sk-SK"/>
        </w:rPr>
      </w:pPr>
      <w:bookmarkStart w:id="41" w:name="_Toc148718584"/>
      <w:bookmarkStart w:id="42" w:name="_Toc158716234"/>
      <w:r w:rsidRPr="00F11460">
        <w:rPr>
          <w:noProof/>
          <w:lang w:val="sk-SK"/>
        </w:rPr>
        <w:t>5. Prostredia podporujúce volebnú účasť</w:t>
      </w:r>
      <w:bookmarkEnd w:id="41"/>
      <w:bookmarkEnd w:id="42"/>
      <w:r w:rsidRPr="00F11460">
        <w:rPr>
          <w:noProof/>
          <w:lang w:val="sk-SK"/>
        </w:rPr>
        <w:t xml:space="preserve"> </w:t>
      </w:r>
    </w:p>
    <w:p w14:paraId="737AFB17" w14:textId="56E873B6" w:rsidR="00A74464" w:rsidRPr="00F11460" w:rsidRDefault="009D30C1" w:rsidP="00B42AEB">
      <w:pPr>
        <w:rPr>
          <w:noProof/>
          <w:lang w:val="sk-SK"/>
        </w:rPr>
      </w:pPr>
      <w:bookmarkStart w:id="43" w:name="_Toc148715277"/>
      <w:r w:rsidRPr="00F11460">
        <w:rPr>
          <w:noProof/>
          <w:lang w:val="sk-SK"/>
        </w:rPr>
        <w:t>Na podporu volebnej účasti osôb so zdravotným postihnutím je potrebný mnohostranný prístup, aby sa zvýšila celková prístupnosť prostredia, služieb</w:t>
      </w:r>
      <w:r w:rsidR="00F11460">
        <w:rPr>
          <w:noProof/>
          <w:lang w:val="sk-SK"/>
        </w:rPr>
        <w:t xml:space="preserve"> a </w:t>
      </w:r>
      <w:r w:rsidRPr="00F11460">
        <w:rPr>
          <w:noProof/>
          <w:lang w:val="sk-SK"/>
        </w:rPr>
        <w:t>informácií,</w:t>
      </w:r>
      <w:r w:rsidR="00F11460">
        <w:rPr>
          <w:noProof/>
          <w:lang w:val="sk-SK"/>
        </w:rPr>
        <w:t xml:space="preserve"> s </w:t>
      </w:r>
      <w:r w:rsidRPr="00F11460">
        <w:rPr>
          <w:noProof/>
          <w:lang w:val="sk-SK"/>
        </w:rPr>
        <w:t>ktorými osoby so zdravotným postihnutím prichádzajú do kontaktu.</w:t>
      </w:r>
      <w:bookmarkEnd w:id="43"/>
      <w:r w:rsidRPr="00F11460">
        <w:rPr>
          <w:noProof/>
          <w:lang w:val="sk-SK"/>
        </w:rPr>
        <w:t xml:space="preserve"> </w:t>
      </w:r>
    </w:p>
    <w:p w14:paraId="6114B8EC" w14:textId="3322E40D" w:rsidR="009D30C1" w:rsidRPr="00F11460" w:rsidRDefault="00500632" w:rsidP="00B42AEB">
      <w:pPr>
        <w:rPr>
          <w:noProof/>
          <w:lang w:val="sk-SK"/>
        </w:rPr>
      </w:pPr>
      <w:bookmarkStart w:id="44" w:name="_Toc148715278"/>
      <w:r w:rsidRPr="00F11460">
        <w:rPr>
          <w:noProof/>
          <w:lang w:val="sk-SK"/>
        </w:rPr>
        <w:t>V ďalších bodoch sa uvádzajú osvedčené volebné postupy členských štátov. Príloha I, ktorá bola vypracovaná na základe týchto osvedčených postupov, obsahuje praktický kontrolný zoznam rôznych bodov, ktorými sa treba zaoberať.</w:t>
      </w:r>
      <w:bookmarkEnd w:id="44"/>
      <w:r w:rsidRPr="00F11460">
        <w:rPr>
          <w:noProof/>
          <w:lang w:val="sk-SK"/>
        </w:rPr>
        <w:t xml:space="preserve"> </w:t>
      </w:r>
    </w:p>
    <w:p w14:paraId="5C39848D" w14:textId="4DBFCFB7" w:rsidR="000421AB" w:rsidRPr="00F11460" w:rsidRDefault="0099175B" w:rsidP="006B02A7">
      <w:pPr>
        <w:pStyle w:val="Heading2"/>
        <w:spacing w:before="240" w:after="240"/>
        <w:rPr>
          <w:noProof/>
          <w:lang w:val="sk-SK"/>
        </w:rPr>
      </w:pPr>
      <w:bookmarkStart w:id="45" w:name="_Toc148718585"/>
      <w:bookmarkStart w:id="46" w:name="_Toc158716235"/>
      <w:r w:rsidRPr="00F11460">
        <w:rPr>
          <w:noProof/>
          <w:lang w:val="sk-SK"/>
        </w:rPr>
        <w:t>5.1. Vypracovanie osobitných politík</w:t>
      </w:r>
      <w:bookmarkEnd w:id="45"/>
      <w:bookmarkEnd w:id="46"/>
    </w:p>
    <w:p w14:paraId="4026B982" w14:textId="6615A5A2" w:rsidR="00671367" w:rsidRPr="00F11460" w:rsidRDefault="004E4D77" w:rsidP="00B42AEB">
      <w:pPr>
        <w:rPr>
          <w:noProof/>
          <w:lang w:val="sk-SK"/>
        </w:rPr>
      </w:pPr>
      <w:r w:rsidRPr="00F11460">
        <w:rPr>
          <w:noProof/>
          <w:lang w:val="sk-SK"/>
        </w:rPr>
        <w:t>V spolupráci</w:t>
      </w:r>
      <w:r w:rsidR="00F11460">
        <w:rPr>
          <w:noProof/>
          <w:lang w:val="sk-SK"/>
        </w:rPr>
        <w:t xml:space="preserve"> s </w:t>
      </w:r>
      <w:r w:rsidRPr="00F11460">
        <w:rPr>
          <w:noProof/>
          <w:lang w:val="sk-SK"/>
        </w:rPr>
        <w:t>rôznymi subjektmi je potrebné vypracovať osobitné politiky. Medzi týmito subjektmi by nemali chýbať príslušné orgány na celoštátnej, regionálnej</w:t>
      </w:r>
      <w:r w:rsidR="00F11460">
        <w:rPr>
          <w:noProof/>
          <w:lang w:val="sk-SK"/>
        </w:rPr>
        <w:t xml:space="preserve"> a </w:t>
      </w:r>
      <w:r w:rsidRPr="00F11460">
        <w:rPr>
          <w:noProof/>
          <w:lang w:val="sk-SK"/>
        </w:rPr>
        <w:t>miestnej úrovni, subjekty pre rovnaké zaobchádzanie</w:t>
      </w:r>
      <w:r w:rsidR="00F11460">
        <w:rPr>
          <w:noProof/>
          <w:lang w:val="sk-SK"/>
        </w:rPr>
        <w:t xml:space="preserve"> a </w:t>
      </w:r>
      <w:r w:rsidRPr="00F11460">
        <w:rPr>
          <w:noProof/>
          <w:lang w:val="sk-SK"/>
        </w:rPr>
        <w:t xml:space="preserve">volebné orgány. </w:t>
      </w:r>
    </w:p>
    <w:p w14:paraId="760931A2" w14:textId="264396ED" w:rsidR="00A67DD6" w:rsidRPr="00F11460" w:rsidRDefault="007471B2" w:rsidP="00B42AEB">
      <w:pPr>
        <w:rPr>
          <w:noProof/>
          <w:lang w:val="sk-SK"/>
        </w:rPr>
      </w:pPr>
      <w:r w:rsidRPr="00F11460">
        <w:rPr>
          <w:noProof/>
          <w:lang w:val="sk-SK"/>
        </w:rPr>
        <w:t>Takéto politiky vypracovalo už viacero členských štátov. Napríklad</w:t>
      </w:r>
      <w:r w:rsidR="00F11460">
        <w:rPr>
          <w:noProof/>
          <w:lang w:val="sk-SK"/>
        </w:rPr>
        <w:t xml:space="preserve"> v </w:t>
      </w:r>
      <w:r w:rsidRPr="00F11460">
        <w:rPr>
          <w:noProof/>
          <w:lang w:val="sk-SK"/>
        </w:rPr>
        <w:t>Holandsku ministerstvo vnútra</w:t>
      </w:r>
      <w:r w:rsidR="00F11460">
        <w:rPr>
          <w:noProof/>
          <w:lang w:val="sk-SK"/>
        </w:rPr>
        <w:t xml:space="preserve"> a </w:t>
      </w:r>
      <w:r w:rsidRPr="00F11460">
        <w:rPr>
          <w:noProof/>
          <w:lang w:val="sk-SK"/>
        </w:rPr>
        <w:t>kráľovských vzťahov</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osôb so zdravotným postihnutím</w:t>
      </w:r>
      <w:r w:rsidR="00F11460">
        <w:rPr>
          <w:noProof/>
          <w:lang w:val="sk-SK"/>
        </w:rPr>
        <w:t xml:space="preserve"> a s </w:t>
      </w:r>
      <w:r w:rsidRPr="00F11460">
        <w:rPr>
          <w:noProof/>
          <w:lang w:val="sk-SK"/>
        </w:rPr>
        <w:t>inými záujmovými skupinami, so Združením holandských obcí,</w:t>
      </w:r>
      <w:r w:rsidR="00F11460">
        <w:rPr>
          <w:noProof/>
          <w:lang w:val="sk-SK"/>
        </w:rPr>
        <w:t xml:space="preserve"> s </w:t>
      </w:r>
      <w:r w:rsidRPr="00F11460">
        <w:rPr>
          <w:noProof/>
          <w:lang w:val="sk-SK"/>
        </w:rPr>
        <w:t>Holandským združením pre záujmy občanov, volebnou radou</w:t>
      </w:r>
      <w:r w:rsidR="00F11460">
        <w:rPr>
          <w:noProof/>
          <w:lang w:val="sk-SK"/>
        </w:rPr>
        <w:t xml:space="preserve"> a </w:t>
      </w:r>
      <w:r w:rsidRPr="00F11460">
        <w:rPr>
          <w:noProof/>
          <w:lang w:val="sk-SK"/>
        </w:rPr>
        <w:t>ministerstvom zdravotníctva, sociálnych vecí</w:t>
      </w:r>
      <w:r w:rsidR="00F11460">
        <w:rPr>
          <w:noProof/>
          <w:lang w:val="sk-SK"/>
        </w:rPr>
        <w:t xml:space="preserve"> a </w:t>
      </w:r>
      <w:r w:rsidRPr="00F11460">
        <w:rPr>
          <w:noProof/>
          <w:lang w:val="sk-SK"/>
        </w:rPr>
        <w:t>športu vypracovalo</w:t>
      </w:r>
      <w:r w:rsidR="00F11460">
        <w:rPr>
          <w:noProof/>
          <w:lang w:val="sk-SK"/>
        </w:rPr>
        <w:t xml:space="preserve"> v </w:t>
      </w:r>
      <w:r w:rsidRPr="00F11460">
        <w:rPr>
          <w:noProof/>
          <w:lang w:val="sk-SK"/>
        </w:rPr>
        <w:t>rokoch 2021</w:t>
      </w:r>
      <w:r w:rsidR="00F11460">
        <w:rPr>
          <w:noProof/>
          <w:lang w:val="sk-SK"/>
        </w:rPr>
        <w:t xml:space="preserve"> a </w:t>
      </w:r>
      <w:r w:rsidRPr="00F11460">
        <w:rPr>
          <w:noProof/>
          <w:lang w:val="sk-SK"/>
        </w:rPr>
        <w:t>2022 akčný plán pre prístupné voľby. Cieľom plánu bolo zlepšiť prístupnosť volebných miestností, poskytnúť informácie</w:t>
      </w:r>
      <w:r w:rsidR="00F11460">
        <w:rPr>
          <w:noProof/>
          <w:lang w:val="sk-SK"/>
        </w:rPr>
        <w:t xml:space="preserve"> o </w:t>
      </w:r>
      <w:r w:rsidRPr="00F11460">
        <w:rPr>
          <w:noProof/>
          <w:lang w:val="sk-SK"/>
        </w:rPr>
        <w:t>hlasovaní, ktoré sú zrozumiteľnejšie pre všetkých, lepšie informovať členov volebnej komisie</w:t>
      </w:r>
      <w:r w:rsidR="00F11460">
        <w:rPr>
          <w:noProof/>
          <w:lang w:val="sk-SK"/>
        </w:rPr>
        <w:t xml:space="preserve"> o </w:t>
      </w:r>
      <w:r w:rsidRPr="00F11460">
        <w:rPr>
          <w:noProof/>
          <w:lang w:val="sk-SK"/>
        </w:rPr>
        <w:t>prístupnosti</w:t>
      </w:r>
      <w:r w:rsidR="00F11460">
        <w:rPr>
          <w:noProof/>
          <w:lang w:val="sk-SK"/>
        </w:rPr>
        <w:t xml:space="preserve"> a </w:t>
      </w:r>
      <w:r w:rsidRPr="00F11460">
        <w:rPr>
          <w:noProof/>
          <w:lang w:val="sk-SK"/>
        </w:rPr>
        <w:t>podnietiť politické strany, aby vo svojej volebnej kampani hovorili</w:t>
      </w:r>
      <w:r w:rsidR="00F11460">
        <w:rPr>
          <w:noProof/>
          <w:lang w:val="sk-SK"/>
        </w:rPr>
        <w:t xml:space="preserve"> a </w:t>
      </w:r>
      <w:r w:rsidRPr="00F11460">
        <w:rPr>
          <w:noProof/>
          <w:lang w:val="sk-SK"/>
        </w:rPr>
        <w:t>písali jednoduchým jazykom.</w:t>
      </w:r>
    </w:p>
    <w:p w14:paraId="0A99A2D0" w14:textId="0231B0F4" w:rsidR="00182075" w:rsidRPr="00F11460" w:rsidRDefault="00182075" w:rsidP="00B42AEB">
      <w:pPr>
        <w:rPr>
          <w:noProof/>
          <w:lang w:val="sk-SK"/>
        </w:rPr>
      </w:pPr>
      <w:r w:rsidRPr="00F11460">
        <w:rPr>
          <w:noProof/>
          <w:lang w:val="sk-SK"/>
        </w:rPr>
        <w:t>Malta vo svojej národnej stratégii</w:t>
      </w:r>
      <w:r w:rsidR="00F11460">
        <w:rPr>
          <w:noProof/>
          <w:lang w:val="sk-SK"/>
        </w:rPr>
        <w:t xml:space="preserve"> v </w:t>
      </w:r>
      <w:r w:rsidRPr="00F11460">
        <w:rPr>
          <w:noProof/>
          <w:lang w:val="sk-SK"/>
        </w:rPr>
        <w:t>oblasti práv osôb so zdravotným postihnutím na roky 2021 – 2030 predstavila opatrenia na podporu účasti kandidátov so zdravotným postihnutím na miestnych</w:t>
      </w:r>
      <w:r w:rsidR="00F11460">
        <w:rPr>
          <w:noProof/>
          <w:lang w:val="sk-SK"/>
        </w:rPr>
        <w:t xml:space="preserve"> a </w:t>
      </w:r>
      <w:r w:rsidRPr="00F11460">
        <w:rPr>
          <w:noProof/>
          <w:lang w:val="sk-SK"/>
        </w:rPr>
        <w:t>vnútroštátnych voľbách, ako aj na voľbách do Európskeho parlamentu. Zástupcovia volebnej komisie, politických strán</w:t>
      </w:r>
      <w:r w:rsidR="00F11460">
        <w:rPr>
          <w:noProof/>
          <w:lang w:val="sk-SK"/>
        </w:rPr>
        <w:t xml:space="preserve"> a </w:t>
      </w:r>
      <w:r w:rsidRPr="00F11460">
        <w:rPr>
          <w:noProof/>
          <w:lang w:val="sk-SK"/>
        </w:rPr>
        <w:t>kandidáti so zdravotným postihnutím úzko spolupracujú</w:t>
      </w:r>
      <w:r w:rsidR="00F11460">
        <w:rPr>
          <w:noProof/>
          <w:lang w:val="sk-SK"/>
        </w:rPr>
        <w:t xml:space="preserve"> s </w:t>
      </w:r>
      <w:r w:rsidRPr="00F11460">
        <w:rPr>
          <w:noProof/>
          <w:lang w:val="sk-SK"/>
        </w:rPr>
        <w:t>Výborom pre práva osôb so zdravotným postihnutím pri navrhovaní</w:t>
      </w:r>
      <w:r w:rsidR="00F11460">
        <w:rPr>
          <w:noProof/>
          <w:lang w:val="sk-SK"/>
        </w:rPr>
        <w:t xml:space="preserve"> a </w:t>
      </w:r>
      <w:r w:rsidRPr="00F11460">
        <w:rPr>
          <w:noProof/>
          <w:lang w:val="sk-SK"/>
        </w:rPr>
        <w:t>vykonávaní podporných legislatívnych</w:t>
      </w:r>
      <w:r w:rsidR="00F11460">
        <w:rPr>
          <w:noProof/>
          <w:lang w:val="sk-SK"/>
        </w:rPr>
        <w:t xml:space="preserve"> a </w:t>
      </w:r>
      <w:r w:rsidRPr="00F11460">
        <w:rPr>
          <w:noProof/>
          <w:lang w:val="sk-SK"/>
        </w:rPr>
        <w:t>politických opatrení do roku 2026.</w:t>
      </w:r>
    </w:p>
    <w:p w14:paraId="5C014B9F" w14:textId="0063ED9C" w:rsidR="00AB4623" w:rsidRPr="00F11460" w:rsidRDefault="00AB4623" w:rsidP="00B42AEB">
      <w:pPr>
        <w:rPr>
          <w:noProof/>
          <w:lang w:val="sk-SK"/>
        </w:rPr>
      </w:pPr>
      <w:r w:rsidRPr="00F11460">
        <w:rPr>
          <w:noProof/>
          <w:lang w:val="sk-SK"/>
        </w:rPr>
        <w:t>Väčšina práce volebných orgánov sa týka fázy plánovania volieb. Na základe komplexného plánovania</w:t>
      </w:r>
      <w:r w:rsidR="00F11460">
        <w:rPr>
          <w:noProof/>
          <w:lang w:val="sk-SK"/>
        </w:rPr>
        <w:t xml:space="preserve"> a </w:t>
      </w:r>
      <w:r w:rsidRPr="00F11460">
        <w:rPr>
          <w:noProof/>
          <w:lang w:val="sk-SK"/>
        </w:rPr>
        <w:t>osobitných politík</w:t>
      </w:r>
      <w:r w:rsidR="00F11460">
        <w:rPr>
          <w:noProof/>
          <w:lang w:val="sk-SK"/>
        </w:rPr>
        <w:t xml:space="preserve"> a </w:t>
      </w:r>
      <w:r w:rsidRPr="00F11460">
        <w:rPr>
          <w:noProof/>
          <w:lang w:val="sk-SK"/>
        </w:rPr>
        <w:t>opatrení môžu tieto orgány pomôcť zabezpečiť, aby voľby boli inkluzívne,</w:t>
      </w:r>
      <w:r w:rsidR="00F11460">
        <w:rPr>
          <w:noProof/>
          <w:lang w:val="sk-SK"/>
        </w:rPr>
        <w:t xml:space="preserve"> a </w:t>
      </w:r>
      <w:r w:rsidRPr="00F11460">
        <w:rPr>
          <w:noProof/>
          <w:lang w:val="sk-SK"/>
        </w:rPr>
        <w:t>pomôcť zvýšiť účasť osôb so zdravotným postihnutím, najmä ak ide</w:t>
      </w:r>
      <w:r w:rsidR="00F11460">
        <w:rPr>
          <w:noProof/>
          <w:lang w:val="sk-SK"/>
        </w:rPr>
        <w:t xml:space="preserve"> o </w:t>
      </w:r>
      <w:r w:rsidRPr="00F11460">
        <w:rPr>
          <w:noProof/>
          <w:lang w:val="sk-SK"/>
        </w:rPr>
        <w:t xml:space="preserve">prierezový cieľ, ktorý je súčasťou operačných plánov pre voľby. </w:t>
      </w:r>
    </w:p>
    <w:p w14:paraId="5B8B9119" w14:textId="391B21E9" w:rsidR="008B7FC0" w:rsidRPr="00F11460" w:rsidRDefault="0099175B" w:rsidP="006B02A7">
      <w:pPr>
        <w:pStyle w:val="Heading2"/>
        <w:spacing w:before="240" w:after="240"/>
        <w:rPr>
          <w:noProof/>
          <w:lang w:val="sk-SK"/>
        </w:rPr>
      </w:pPr>
      <w:bookmarkStart w:id="47" w:name="_Toc148718586"/>
      <w:bookmarkStart w:id="48" w:name="_Toc158716236"/>
      <w:r w:rsidRPr="00F11460">
        <w:rPr>
          <w:noProof/>
          <w:lang w:val="sk-SK"/>
        </w:rPr>
        <w:t>5.2. Zvyšovanie informovanosti</w:t>
      </w:r>
      <w:r w:rsidR="00F11460">
        <w:rPr>
          <w:noProof/>
          <w:lang w:val="sk-SK"/>
        </w:rPr>
        <w:t xml:space="preserve"> a </w:t>
      </w:r>
      <w:r w:rsidRPr="00F11460">
        <w:rPr>
          <w:noProof/>
          <w:lang w:val="sk-SK"/>
        </w:rPr>
        <w:t>zmena prístupov</w:t>
      </w:r>
      <w:bookmarkEnd w:id="47"/>
      <w:bookmarkEnd w:id="48"/>
    </w:p>
    <w:p w14:paraId="3C165A4D" w14:textId="5EFB5CD4" w:rsidR="002D0F67" w:rsidRPr="00F11460" w:rsidRDefault="00AD2E4E" w:rsidP="00B42AEB">
      <w:pPr>
        <w:rPr>
          <w:noProof/>
          <w:lang w:val="sk-SK"/>
        </w:rPr>
      </w:pPr>
      <w:r w:rsidRPr="00F11460">
        <w:rPr>
          <w:noProof/>
          <w:lang w:val="sk-SK"/>
        </w:rPr>
        <w:t>Členské štáty zaujali rôzne prístupy</w:t>
      </w:r>
      <w:r w:rsidR="00F11460">
        <w:rPr>
          <w:noProof/>
          <w:lang w:val="sk-SK"/>
        </w:rPr>
        <w:t xml:space="preserve"> k </w:t>
      </w:r>
      <w:r w:rsidRPr="00F11460">
        <w:rPr>
          <w:noProof/>
          <w:lang w:val="sk-SK"/>
        </w:rPr>
        <w:t>podpore volebných práv osôb so zdravotným postihnutím zúčastňujúcich sa na volebnom procese.</w:t>
      </w:r>
      <w:r w:rsidR="00F11460">
        <w:rPr>
          <w:noProof/>
          <w:lang w:val="sk-SK"/>
        </w:rPr>
        <w:t xml:space="preserve"> V </w:t>
      </w:r>
      <w:r w:rsidRPr="00F11460">
        <w:rPr>
          <w:noProof/>
          <w:lang w:val="sk-SK"/>
        </w:rPr>
        <w:t>niekoľkých členských štátoch sa viacero orgánov na rôznych úrovniach vrátane subjektov pre rovnaké zaobchádzanie</w:t>
      </w:r>
      <w:r w:rsidR="00F11460">
        <w:rPr>
          <w:noProof/>
          <w:lang w:val="sk-SK"/>
        </w:rPr>
        <w:t xml:space="preserve"> a </w:t>
      </w:r>
      <w:r w:rsidRPr="00F11460">
        <w:rPr>
          <w:noProof/>
          <w:lang w:val="sk-SK"/>
        </w:rPr>
        <w:t>volebných orgánov usiluje zvýšiť volebnú účasť</w:t>
      </w:r>
      <w:r w:rsidR="00F11460">
        <w:rPr>
          <w:noProof/>
          <w:lang w:val="sk-SK"/>
        </w:rPr>
        <w:t xml:space="preserve"> a </w:t>
      </w:r>
      <w:r w:rsidRPr="00F11460">
        <w:rPr>
          <w:noProof/>
          <w:lang w:val="sk-SK"/>
        </w:rPr>
        <w:t>informovanosť osôb so zdravotným postihnutím</w:t>
      </w:r>
      <w:r w:rsidR="00F11460">
        <w:rPr>
          <w:noProof/>
          <w:lang w:val="sk-SK"/>
        </w:rPr>
        <w:t xml:space="preserve"> o </w:t>
      </w:r>
      <w:r w:rsidRPr="00F11460">
        <w:rPr>
          <w:noProof/>
          <w:lang w:val="sk-SK"/>
        </w:rPr>
        <w:t>politických procesoch. Toto úsilie zahŕňa organizovanie stretnutí, vedenie špecifických informačných kampaní, prípravu komunikačných súborov, vzdelávacích materiálov na prípravu na hlasovanie</w:t>
      </w:r>
      <w:r w:rsidR="00F11460">
        <w:rPr>
          <w:noProof/>
          <w:lang w:val="sk-SK"/>
        </w:rPr>
        <w:t xml:space="preserve"> a </w:t>
      </w:r>
      <w:r w:rsidRPr="00F11460">
        <w:rPr>
          <w:noProof/>
          <w:lang w:val="sk-SK"/>
        </w:rPr>
        <w:t>brožúr</w:t>
      </w:r>
      <w:r w:rsidR="00F11460">
        <w:rPr>
          <w:noProof/>
          <w:lang w:val="sk-SK"/>
        </w:rPr>
        <w:t xml:space="preserve"> v </w:t>
      </w:r>
      <w:r w:rsidRPr="00F11460">
        <w:rPr>
          <w:noProof/>
          <w:lang w:val="sk-SK"/>
        </w:rPr>
        <w:t>ľahko čitateľnom jazyku,</w:t>
      </w:r>
      <w:r w:rsidR="00F11460">
        <w:rPr>
          <w:noProof/>
          <w:lang w:val="sk-SK"/>
        </w:rPr>
        <w:t xml:space="preserve"> s </w:t>
      </w:r>
      <w:r w:rsidRPr="00F11460">
        <w:rPr>
          <w:noProof/>
          <w:lang w:val="sk-SK"/>
        </w:rPr>
        <w:t>obrázkami</w:t>
      </w:r>
      <w:r w:rsidR="00F11460">
        <w:rPr>
          <w:noProof/>
          <w:lang w:val="sk-SK"/>
        </w:rPr>
        <w:t xml:space="preserve"> a </w:t>
      </w:r>
      <w:r w:rsidRPr="00F11460">
        <w:rPr>
          <w:noProof/>
          <w:lang w:val="sk-SK"/>
        </w:rPr>
        <w:t>grafmi.</w:t>
      </w:r>
    </w:p>
    <w:p w14:paraId="471F5993" w14:textId="75B0F1BE" w:rsidR="00A132D3" w:rsidRPr="00F11460" w:rsidRDefault="00A132D3" w:rsidP="00B42AEB">
      <w:pPr>
        <w:rPr>
          <w:noProof/>
          <w:lang w:val="sk-SK"/>
        </w:rPr>
      </w:pPr>
      <w:r w:rsidRPr="00F11460">
        <w:rPr>
          <w:noProof/>
          <w:lang w:val="sk-SK"/>
        </w:rPr>
        <w:t>Rumunsko sa vo svojej národnej stratégii</w:t>
      </w:r>
      <w:r w:rsidR="00F11460">
        <w:rPr>
          <w:noProof/>
          <w:lang w:val="sk-SK"/>
        </w:rPr>
        <w:t xml:space="preserve"> v </w:t>
      </w:r>
      <w:r w:rsidRPr="00F11460">
        <w:rPr>
          <w:noProof/>
          <w:lang w:val="sk-SK"/>
        </w:rPr>
        <w:t xml:space="preserve">oblasti práv osôb so zdravotným postihnutím </w:t>
      </w:r>
      <w:r w:rsidRPr="00F11460">
        <w:rPr>
          <w:i/>
          <w:noProof/>
          <w:lang w:val="sk-SK"/>
        </w:rPr>
        <w:t>Spravodlivé Rumunsko, 2022 – 2027</w:t>
      </w:r>
      <w:r w:rsidRPr="00F11460">
        <w:rPr>
          <w:rStyle w:val="FootnoteReference"/>
          <w:noProof/>
          <w:lang w:val="sk-SK"/>
        </w:rPr>
        <w:t>(</w:t>
      </w:r>
      <w:r w:rsidRPr="00F11460">
        <w:rPr>
          <w:rStyle w:val="FootnoteReference"/>
          <w:noProof/>
          <w:lang w:val="sk-SK"/>
        </w:rPr>
        <w:footnoteReference w:id="53"/>
      </w:r>
      <w:r w:rsidR="00225975">
        <w:rPr>
          <w:rStyle w:val="FootnoteReference"/>
          <w:noProof/>
          <w:lang w:val="sk-SK"/>
        </w:rPr>
        <w:t>)</w:t>
      </w:r>
      <w:r w:rsidRPr="00F11460">
        <w:rPr>
          <w:noProof/>
          <w:lang w:val="sk-SK"/>
        </w:rPr>
        <w:t xml:space="preserve"> zaviazalo uskutočniť</w:t>
      </w:r>
      <w:r w:rsidR="00F11460">
        <w:rPr>
          <w:noProof/>
          <w:lang w:val="sk-SK"/>
        </w:rPr>
        <w:t xml:space="preserve"> v </w:t>
      </w:r>
      <w:r w:rsidRPr="00F11460">
        <w:rPr>
          <w:noProof/>
          <w:lang w:val="sk-SK"/>
        </w:rPr>
        <w:t>spolupráci zo zastupujúcimi organizáciami osôb so zdravotným postihnutím informačnú kampaň týkajúcu sa účasti na voľbách</w:t>
      </w:r>
      <w:r w:rsidR="00F11460">
        <w:rPr>
          <w:noProof/>
          <w:lang w:val="sk-SK"/>
        </w:rPr>
        <w:t xml:space="preserve"> a </w:t>
      </w:r>
      <w:r w:rsidRPr="00F11460">
        <w:rPr>
          <w:noProof/>
          <w:lang w:val="sk-SK"/>
        </w:rPr>
        <w:t>referendách pre osoby so zdravotným postihnutím. Užitočné môže byť aj zvyšovanie informovanosti pomocou videomateriálov určených pre osoby so zdravotným postihnutím, ako sa to robí vo Fínsku.</w:t>
      </w:r>
      <w:r w:rsidRPr="00F11460">
        <w:rPr>
          <w:rStyle w:val="FootnoteReference"/>
          <w:noProof/>
          <w:lang w:val="sk-SK"/>
        </w:rPr>
        <w:t>(</w:t>
      </w:r>
      <w:r w:rsidRPr="00F11460">
        <w:rPr>
          <w:rStyle w:val="FootnoteReference"/>
          <w:noProof/>
          <w:lang w:val="sk-SK"/>
        </w:rPr>
        <w:footnoteReference w:id="54"/>
      </w:r>
      <w:r w:rsidR="00225975">
        <w:rPr>
          <w:rStyle w:val="FootnoteReference"/>
          <w:noProof/>
          <w:lang w:val="sk-SK"/>
        </w:rPr>
        <w:t>)</w:t>
      </w:r>
    </w:p>
    <w:p w14:paraId="1D89DF84" w14:textId="76535AB7" w:rsidR="009D07B8" w:rsidRPr="00F11460" w:rsidRDefault="009D07B8" w:rsidP="006B02A7">
      <w:pPr>
        <w:rPr>
          <w:noProof/>
          <w:lang w:val="sk-SK"/>
        </w:rPr>
      </w:pPr>
      <w:r w:rsidRPr="00F11460">
        <w:rPr>
          <w:noProof/>
          <w:lang w:val="sk-SK"/>
        </w:rPr>
        <w:t>Novovytvorená írska volebná komisia An Coimisiún Toghcháin má novú funkciu vzdelávania</w:t>
      </w:r>
      <w:r w:rsidR="00F11460">
        <w:rPr>
          <w:noProof/>
          <w:lang w:val="sk-SK"/>
        </w:rPr>
        <w:t xml:space="preserve"> a </w:t>
      </w:r>
      <w:r w:rsidRPr="00F11460">
        <w:rPr>
          <w:noProof/>
          <w:lang w:val="sk-SK"/>
        </w:rPr>
        <w:t>informovanosti voličov</w:t>
      </w:r>
      <w:r w:rsidR="00F11460">
        <w:rPr>
          <w:noProof/>
          <w:lang w:val="sk-SK"/>
        </w:rPr>
        <w:t xml:space="preserve"> a </w:t>
      </w:r>
      <w:r w:rsidRPr="00F11460">
        <w:rPr>
          <w:noProof/>
          <w:lang w:val="sk-SK"/>
        </w:rPr>
        <w:t>usiluje sa zvýšiť účasť na írskych demokratických procesoch</w:t>
      </w:r>
      <w:r w:rsidR="00F11460">
        <w:rPr>
          <w:noProof/>
          <w:lang w:val="sk-SK"/>
        </w:rPr>
        <w:t xml:space="preserve"> a </w:t>
      </w:r>
      <w:r w:rsidRPr="00F11460">
        <w:rPr>
          <w:noProof/>
          <w:lang w:val="sk-SK"/>
        </w:rPr>
        <w:t>podporovať informovanosť</w:t>
      </w:r>
      <w:r w:rsidR="00F11460">
        <w:rPr>
          <w:noProof/>
          <w:lang w:val="sk-SK"/>
        </w:rPr>
        <w:t xml:space="preserve"> o </w:t>
      </w:r>
      <w:r w:rsidRPr="00F11460">
        <w:rPr>
          <w:noProof/>
          <w:lang w:val="sk-SK"/>
        </w:rPr>
        <w:t>týchto procesoch.</w:t>
      </w:r>
      <w:r w:rsidR="00F11460">
        <w:rPr>
          <w:noProof/>
          <w:lang w:val="sk-SK"/>
        </w:rPr>
        <w:t xml:space="preserve"> V </w:t>
      </w:r>
      <w:r w:rsidRPr="00F11460">
        <w:rPr>
          <w:noProof/>
          <w:lang w:val="sk-SK"/>
        </w:rPr>
        <w:t>rámci svojej funkcie komunikácie</w:t>
      </w:r>
      <w:r w:rsidR="00F11460">
        <w:rPr>
          <w:noProof/>
          <w:lang w:val="sk-SK"/>
        </w:rPr>
        <w:t xml:space="preserve"> s </w:t>
      </w:r>
      <w:r w:rsidRPr="00F11460">
        <w:rPr>
          <w:noProof/>
          <w:lang w:val="sk-SK"/>
        </w:rPr>
        <w:t>verejnosťou bude vyzývať na volebnú účasť skupín, ktoré sú nedostatočne oslovované, napríklad osoby so zdravotným postihnutím.</w:t>
      </w:r>
      <w:r w:rsidRPr="00F11460">
        <w:rPr>
          <w:rStyle w:val="FootnoteReference"/>
          <w:noProof/>
          <w:lang w:val="sk-SK"/>
        </w:rPr>
        <w:t>(</w:t>
      </w:r>
      <w:r w:rsidRPr="00F11460">
        <w:rPr>
          <w:rStyle w:val="FootnoteReference"/>
          <w:noProof/>
          <w:lang w:val="sk-SK"/>
        </w:rPr>
        <w:footnoteReference w:id="55"/>
      </w:r>
      <w:r w:rsidR="00225975">
        <w:rPr>
          <w:rStyle w:val="FootnoteReference"/>
          <w:noProof/>
          <w:lang w:val="sk-SK"/>
        </w:rPr>
        <w:t>)</w:t>
      </w:r>
      <w:r w:rsidRPr="00F11460">
        <w:rPr>
          <w:noProof/>
          <w:lang w:val="sk-SK"/>
        </w:rPr>
        <w:t xml:space="preserve"> </w:t>
      </w:r>
    </w:p>
    <w:p w14:paraId="202DCA59" w14:textId="02FDC9E4" w:rsidR="00892F1F" w:rsidRPr="00F11460" w:rsidRDefault="00934A8A" w:rsidP="006B02A7">
      <w:pPr>
        <w:rPr>
          <w:noProof/>
          <w:lang w:val="sk-SK"/>
        </w:rPr>
      </w:pPr>
      <w:r w:rsidRPr="00F11460">
        <w:rPr>
          <w:noProof/>
          <w:lang w:val="sk-SK"/>
        </w:rPr>
        <w:t>Činnosti na zvyšovanie informovanosti vykonávajú aj ďalšie subjekty. Napríklad Európske fórum zdravotného postihnutia koordinuje projekt financovaný EÚ, Práva osôb so zdravotným postihnutím vo voľbách do Európskeho parlamentu, ktorého cieľom je zvýšiť politickú účasť osôb so zdravotným postihnutím na voľbách do Európskeho parlamentu</w:t>
      </w:r>
      <w:r w:rsidR="00F11460">
        <w:rPr>
          <w:noProof/>
          <w:lang w:val="sk-SK"/>
        </w:rPr>
        <w:t xml:space="preserve"> v </w:t>
      </w:r>
      <w:r w:rsidRPr="00F11460">
        <w:rPr>
          <w:noProof/>
          <w:lang w:val="sk-SK"/>
        </w:rPr>
        <w:t>roku 2024. Tento projekt spolu so siedmimi národnými členskými združeniami posilňuje</w:t>
      </w:r>
      <w:r w:rsidR="00F11460">
        <w:rPr>
          <w:noProof/>
          <w:lang w:val="sk-SK"/>
        </w:rPr>
        <w:t xml:space="preserve"> a </w:t>
      </w:r>
      <w:r w:rsidRPr="00F11460">
        <w:rPr>
          <w:noProof/>
          <w:lang w:val="sk-SK"/>
        </w:rPr>
        <w:t>mobilizuje osoby so zdravotným postihnutím, aby sa stali voličmi, kandidátmi</w:t>
      </w:r>
      <w:r w:rsidR="00F11460">
        <w:rPr>
          <w:noProof/>
          <w:lang w:val="sk-SK"/>
        </w:rPr>
        <w:t xml:space="preserve"> a </w:t>
      </w:r>
      <w:r w:rsidRPr="00F11460">
        <w:rPr>
          <w:noProof/>
          <w:lang w:val="sk-SK"/>
        </w:rPr>
        <w:t>obhajcami svojich práv.</w:t>
      </w:r>
      <w:r w:rsidRPr="00F11460">
        <w:rPr>
          <w:rStyle w:val="FootnoteReference"/>
          <w:noProof/>
          <w:lang w:val="sk-SK"/>
        </w:rPr>
        <w:t>(</w:t>
      </w:r>
      <w:r w:rsidRPr="00F11460">
        <w:rPr>
          <w:rStyle w:val="FootnoteReference"/>
          <w:noProof/>
          <w:lang w:val="sk-SK"/>
        </w:rPr>
        <w:footnoteReference w:id="56"/>
      </w:r>
      <w:r w:rsidRPr="00F11460">
        <w:rPr>
          <w:rStyle w:val="FootnoteReference"/>
          <w:noProof/>
          <w:lang w:val="sk-SK"/>
        </w:rPr>
        <w:t>)</w:t>
      </w:r>
    </w:p>
    <w:p w14:paraId="6A38201D" w14:textId="6C2B7A2C" w:rsidR="00B81268" w:rsidRPr="00F11460" w:rsidRDefault="00CB50DA" w:rsidP="006B02A7">
      <w:pPr>
        <w:rPr>
          <w:noProof/>
          <w:lang w:val="sk-SK"/>
        </w:rPr>
      </w:pPr>
      <w:r w:rsidRPr="00F11460">
        <w:rPr>
          <w:noProof/>
          <w:lang w:val="sk-SK"/>
        </w:rPr>
        <w:t xml:space="preserve">V roku 2011 organizácia Inclusion Europe zrealizovala projekt </w:t>
      </w:r>
      <w:r w:rsidRPr="00F11460">
        <w:rPr>
          <w:i/>
          <w:iCs/>
          <w:noProof/>
          <w:lang w:val="sk-SK"/>
        </w:rPr>
        <w:t>Accommodating Diversity for Active Participation in European Elections</w:t>
      </w:r>
      <w:r w:rsidRPr="00F11460">
        <w:rPr>
          <w:noProof/>
          <w:lang w:val="sk-SK"/>
        </w:rPr>
        <w:t xml:space="preserve"> (Prispôsobenie rozmanitosti</w:t>
      </w:r>
      <w:r w:rsidR="00F11460">
        <w:rPr>
          <w:noProof/>
          <w:lang w:val="sk-SK"/>
        </w:rPr>
        <w:t xml:space="preserve"> v </w:t>
      </w:r>
      <w:r w:rsidRPr="00F11460">
        <w:rPr>
          <w:noProof/>
          <w:lang w:val="sk-SK"/>
        </w:rPr>
        <w:t>záujme aktívnej účasti na voľbách do Európskeho parlamentu), ktorý je financovaný</w:t>
      </w:r>
      <w:r w:rsidR="00F11460">
        <w:rPr>
          <w:noProof/>
          <w:lang w:val="sk-SK"/>
        </w:rPr>
        <w:t xml:space="preserve"> v </w:t>
      </w:r>
      <w:r w:rsidRPr="00F11460">
        <w:rPr>
          <w:noProof/>
          <w:lang w:val="sk-SK"/>
        </w:rPr>
        <w:t>rámci programu Základné práva</w:t>
      </w:r>
      <w:r w:rsidR="00F11460">
        <w:rPr>
          <w:noProof/>
          <w:lang w:val="sk-SK"/>
        </w:rPr>
        <w:t xml:space="preserve"> a </w:t>
      </w:r>
      <w:r w:rsidRPr="00F11460">
        <w:rPr>
          <w:noProof/>
          <w:lang w:val="sk-SK"/>
        </w:rPr>
        <w:t>občianstvo, ktorým sa zvýšila informovanosť</w:t>
      </w:r>
      <w:r w:rsidR="00F11460">
        <w:rPr>
          <w:noProof/>
          <w:lang w:val="sk-SK"/>
        </w:rPr>
        <w:t xml:space="preserve"> o </w:t>
      </w:r>
      <w:r w:rsidRPr="00F11460">
        <w:rPr>
          <w:noProof/>
          <w:lang w:val="sk-SK"/>
        </w:rPr>
        <w:t xml:space="preserve">prekážkach, ktoré bránia </w:t>
      </w:r>
      <w:r w:rsidRPr="00F11460">
        <w:rPr>
          <w:rStyle w:val="Strong"/>
          <w:b w:val="0"/>
          <w:noProof/>
          <w:lang w:val="sk-SK"/>
        </w:rPr>
        <w:t>osobám so zdravotným postihnutím</w:t>
      </w:r>
      <w:r w:rsidR="00F11460">
        <w:rPr>
          <w:rStyle w:val="Strong"/>
          <w:b w:val="0"/>
          <w:noProof/>
          <w:lang w:val="sk-SK"/>
        </w:rPr>
        <w:t xml:space="preserve"> v </w:t>
      </w:r>
      <w:r w:rsidRPr="00F11460">
        <w:rPr>
          <w:rStyle w:val="Strong"/>
          <w:b w:val="0"/>
          <w:noProof/>
          <w:lang w:val="sk-SK"/>
        </w:rPr>
        <w:t>Európe</w:t>
      </w:r>
      <w:r w:rsidR="00F11460">
        <w:rPr>
          <w:rStyle w:val="Strong"/>
          <w:b w:val="0"/>
          <w:noProof/>
          <w:lang w:val="sk-SK"/>
        </w:rPr>
        <w:t xml:space="preserve"> v </w:t>
      </w:r>
      <w:r w:rsidRPr="00F11460">
        <w:rPr>
          <w:rStyle w:val="Strong"/>
          <w:b w:val="0"/>
          <w:noProof/>
          <w:lang w:val="sk-SK"/>
        </w:rPr>
        <w:t>prístupnosti volieb.</w:t>
      </w:r>
      <w:r w:rsidRPr="00F11460">
        <w:rPr>
          <w:noProof/>
          <w:lang w:val="sk-SK"/>
        </w:rPr>
        <w:t xml:space="preserve"> Vypracovala aj národnú príručku</w:t>
      </w:r>
      <w:r w:rsidRPr="00F11460">
        <w:rPr>
          <w:rStyle w:val="FootnoteReference"/>
          <w:noProof/>
          <w:lang w:val="sk-SK"/>
        </w:rPr>
        <w:t>(</w:t>
      </w:r>
      <w:r w:rsidRPr="00F11460">
        <w:rPr>
          <w:rStyle w:val="FootnoteReference"/>
          <w:noProof/>
          <w:lang w:val="sk-SK"/>
        </w:rPr>
        <w:footnoteReference w:id="57"/>
      </w:r>
      <w:r w:rsidR="00225975">
        <w:rPr>
          <w:rStyle w:val="FootnoteReference"/>
          <w:noProof/>
          <w:lang w:val="sk-SK"/>
        </w:rPr>
        <w:t>)</w:t>
      </w:r>
      <w:r w:rsidRPr="00F11460">
        <w:rPr>
          <w:noProof/>
          <w:lang w:val="sk-SK"/>
        </w:rPr>
        <w:t xml:space="preserve"> </w:t>
      </w:r>
      <w:r w:rsidRPr="00F11460">
        <w:rPr>
          <w:i/>
          <w:noProof/>
          <w:lang w:val="sk-SK"/>
        </w:rPr>
        <w:t>Voting for All!</w:t>
      </w:r>
      <w:r w:rsidRPr="00F11460">
        <w:rPr>
          <w:noProof/>
          <w:lang w:val="sk-SK"/>
        </w:rPr>
        <w:t xml:space="preserve"> (Voľby pre všetkých),</w:t>
      </w:r>
      <w:r w:rsidR="00F11460">
        <w:rPr>
          <w:noProof/>
          <w:lang w:val="sk-SK"/>
        </w:rPr>
        <w:t xml:space="preserve"> </w:t>
      </w:r>
      <w:r w:rsidRPr="00F11460">
        <w:rPr>
          <w:rStyle w:val="Hyperlink"/>
          <w:i/>
          <w:iCs/>
          <w:noProof/>
          <w:u w:val="none"/>
          <w:lang w:val="sk-SK"/>
        </w:rPr>
        <w:t>Recommendations for Accessible Elections in Europe</w:t>
      </w:r>
      <w:r w:rsidRPr="00F11460">
        <w:rPr>
          <w:noProof/>
          <w:lang w:val="sk-SK"/>
        </w:rPr>
        <w:t xml:space="preserve"> (Odporúčania pre prístupné voľby</w:t>
      </w:r>
      <w:r w:rsidR="00F11460">
        <w:rPr>
          <w:noProof/>
          <w:lang w:val="sk-SK"/>
        </w:rPr>
        <w:t xml:space="preserve"> v </w:t>
      </w:r>
      <w:r w:rsidRPr="00F11460">
        <w:rPr>
          <w:noProof/>
          <w:lang w:val="sk-SK"/>
        </w:rPr>
        <w:t>Európe)</w:t>
      </w:r>
      <w:r w:rsidRPr="00F11460">
        <w:rPr>
          <w:rStyle w:val="FootnoteReference"/>
          <w:noProof/>
          <w:lang w:val="sk-SK"/>
        </w:rPr>
        <w:t>(</w:t>
      </w:r>
      <w:r w:rsidRPr="00F11460">
        <w:rPr>
          <w:rStyle w:val="FootnoteReference"/>
          <w:noProof/>
          <w:lang w:val="sk-SK"/>
        </w:rPr>
        <w:footnoteReference w:id="58"/>
      </w:r>
      <w:r w:rsidR="00225975">
        <w:rPr>
          <w:rStyle w:val="FootnoteReference"/>
          <w:noProof/>
          <w:lang w:val="sk-SK"/>
        </w:rPr>
        <w:t>)</w:t>
      </w:r>
      <w:r w:rsidR="00F11460">
        <w:rPr>
          <w:noProof/>
          <w:lang w:val="sk-SK"/>
        </w:rPr>
        <w:t xml:space="preserve"> a </w:t>
      </w:r>
      <w:r w:rsidRPr="00F11460">
        <w:rPr>
          <w:noProof/>
          <w:lang w:val="sk-SK"/>
        </w:rPr>
        <w:t>súbor osvedčených postupov pre prístupné voľby</w:t>
      </w:r>
      <w:r w:rsidR="00F11460">
        <w:rPr>
          <w:noProof/>
          <w:lang w:val="sk-SK"/>
        </w:rPr>
        <w:t xml:space="preserve"> v </w:t>
      </w:r>
      <w:r w:rsidRPr="00F11460">
        <w:rPr>
          <w:noProof/>
          <w:lang w:val="sk-SK"/>
        </w:rPr>
        <w:t>Európe</w:t>
      </w:r>
      <w:hyperlink r:id="rId16" w:history="1">
        <w:r w:rsidRPr="00F11460">
          <w:rPr>
            <w:rStyle w:val="FootnoteReference"/>
            <w:noProof/>
            <w:lang w:val="sk-SK"/>
          </w:rPr>
          <w:t>(</w:t>
        </w:r>
        <w:r w:rsidRPr="00F11460">
          <w:rPr>
            <w:rStyle w:val="FootnoteReference"/>
            <w:noProof/>
            <w:lang w:val="sk-SK"/>
          </w:rPr>
          <w:footnoteReference w:id="59"/>
        </w:r>
        <w:r w:rsidR="00225975">
          <w:rPr>
            <w:rStyle w:val="FootnoteReference"/>
            <w:noProof/>
            <w:lang w:val="sk-SK"/>
          </w:rPr>
          <w:t>)</w:t>
        </w:r>
      </w:hyperlink>
      <w:r w:rsidRPr="00F11460">
        <w:rPr>
          <w:noProof/>
          <w:lang w:val="sk-SK"/>
        </w:rPr>
        <w:t xml:space="preserve"> uverejnený</w:t>
      </w:r>
      <w:r w:rsidR="00F11460">
        <w:rPr>
          <w:noProof/>
          <w:lang w:val="sk-SK"/>
        </w:rPr>
        <w:t xml:space="preserve"> v </w:t>
      </w:r>
      <w:r w:rsidRPr="00F11460">
        <w:rPr>
          <w:noProof/>
          <w:lang w:val="sk-SK"/>
        </w:rPr>
        <w:t>angličtine, vo francúzštine</w:t>
      </w:r>
      <w:r w:rsidR="00F11460">
        <w:rPr>
          <w:noProof/>
          <w:lang w:val="sk-SK"/>
        </w:rPr>
        <w:t xml:space="preserve"> a v </w:t>
      </w:r>
      <w:r w:rsidRPr="00F11460">
        <w:rPr>
          <w:noProof/>
          <w:lang w:val="sk-SK"/>
        </w:rPr>
        <w:t>češtine.</w:t>
      </w:r>
      <w:r w:rsidR="00F11460">
        <w:rPr>
          <w:noProof/>
          <w:lang w:val="sk-SK"/>
        </w:rPr>
        <w:t xml:space="preserve"> V </w:t>
      </w:r>
      <w:r w:rsidRPr="00F11460">
        <w:rPr>
          <w:noProof/>
          <w:lang w:val="sk-SK"/>
        </w:rPr>
        <w:t>nasledujúcich voľbách do Európskeho parlamentu organizácia Inclusion Europe povedie informačnú kampaň zameranú na ženy</w:t>
      </w:r>
      <w:r w:rsidR="00F11460">
        <w:rPr>
          <w:noProof/>
          <w:lang w:val="sk-SK"/>
        </w:rPr>
        <w:t xml:space="preserve"> s </w:t>
      </w:r>
      <w:r w:rsidRPr="00F11460">
        <w:rPr>
          <w:noProof/>
          <w:lang w:val="sk-SK"/>
        </w:rPr>
        <w:t>mentálnym postihnutím</w:t>
      </w:r>
      <w:r w:rsidR="00F11460">
        <w:rPr>
          <w:noProof/>
          <w:lang w:val="sk-SK"/>
        </w:rPr>
        <w:t xml:space="preserve"> a </w:t>
      </w:r>
      <w:r w:rsidRPr="00F11460">
        <w:rPr>
          <w:noProof/>
          <w:lang w:val="sk-SK"/>
        </w:rPr>
        <w:t>politickú účasť. Kampaň bude zahŕňať sériu rozhovorov so samoobhajkyňami, ženami so zdravotným postihnutím</w:t>
      </w:r>
      <w:r w:rsidR="00F11460">
        <w:rPr>
          <w:noProof/>
          <w:lang w:val="sk-SK"/>
        </w:rPr>
        <w:t xml:space="preserve"> v </w:t>
      </w:r>
      <w:r w:rsidRPr="00F11460">
        <w:rPr>
          <w:noProof/>
          <w:lang w:val="sk-SK"/>
        </w:rPr>
        <w:t>politike, ktoré sa podelia</w:t>
      </w:r>
      <w:r w:rsidR="00F11460">
        <w:rPr>
          <w:noProof/>
          <w:lang w:val="sk-SK"/>
        </w:rPr>
        <w:t xml:space="preserve"> o </w:t>
      </w:r>
      <w:r w:rsidRPr="00F11460">
        <w:rPr>
          <w:noProof/>
          <w:lang w:val="sk-SK"/>
        </w:rPr>
        <w:t>svoju spätnú väzbu týkajúcu sa dôležitosti hlasovania</w:t>
      </w:r>
      <w:r w:rsidR="00F11460">
        <w:rPr>
          <w:noProof/>
          <w:lang w:val="sk-SK"/>
        </w:rPr>
        <w:t xml:space="preserve"> a </w:t>
      </w:r>
      <w:r w:rsidRPr="00F11460">
        <w:rPr>
          <w:noProof/>
          <w:lang w:val="sk-SK"/>
        </w:rPr>
        <w:t>zvolenia pre ženy so zdravotným postihnutím. Bude propagovať videá</w:t>
      </w:r>
      <w:r w:rsidR="00F11460">
        <w:rPr>
          <w:noProof/>
          <w:lang w:val="sk-SK"/>
        </w:rPr>
        <w:t xml:space="preserve"> o </w:t>
      </w:r>
      <w:r w:rsidRPr="00F11460">
        <w:rPr>
          <w:noProof/>
          <w:lang w:val="sk-SK"/>
        </w:rPr>
        <w:t>hlasovaní,</w:t>
      </w:r>
      <w:r w:rsidR="00F11460">
        <w:rPr>
          <w:noProof/>
          <w:lang w:val="sk-SK"/>
        </w:rPr>
        <w:t xml:space="preserve"> o </w:t>
      </w:r>
      <w:r w:rsidRPr="00F11460">
        <w:rPr>
          <w:noProof/>
          <w:lang w:val="sk-SK"/>
        </w:rPr>
        <w:t>problematike opatrovníctva</w:t>
      </w:r>
      <w:r w:rsidR="00F11460">
        <w:rPr>
          <w:noProof/>
          <w:lang w:val="sk-SK"/>
        </w:rPr>
        <w:t xml:space="preserve"> a </w:t>
      </w:r>
      <w:r w:rsidRPr="00F11460">
        <w:rPr>
          <w:noProof/>
          <w:lang w:val="sk-SK"/>
        </w:rPr>
        <w:t>zvýši informovanosť</w:t>
      </w:r>
      <w:r w:rsidR="00F11460">
        <w:rPr>
          <w:noProof/>
          <w:lang w:val="sk-SK"/>
        </w:rPr>
        <w:t xml:space="preserve"> o </w:t>
      </w:r>
      <w:r w:rsidRPr="00F11460">
        <w:rPr>
          <w:noProof/>
          <w:lang w:val="sk-SK"/>
        </w:rPr>
        <w:t>voľbách medzi osobami so zdravotným postihnutím pomocou komunikačnej kampane.</w:t>
      </w:r>
    </w:p>
    <w:p w14:paraId="72D47D9D" w14:textId="1D82AF2A" w:rsidR="000C2E6C" w:rsidRPr="00F11460" w:rsidRDefault="0099175B" w:rsidP="006B02A7">
      <w:pPr>
        <w:pStyle w:val="Heading2"/>
        <w:spacing w:before="240" w:after="240"/>
        <w:rPr>
          <w:noProof/>
          <w:lang w:val="sk-SK"/>
        </w:rPr>
      </w:pPr>
      <w:bookmarkStart w:id="49" w:name="_Toc148718587"/>
      <w:bookmarkStart w:id="50" w:name="_Toc158716237"/>
      <w:r w:rsidRPr="00F11460">
        <w:rPr>
          <w:noProof/>
          <w:lang w:val="sk-SK"/>
        </w:rPr>
        <w:t>5.3. Spolupráca</w:t>
      </w:r>
      <w:r w:rsidR="00F11460">
        <w:rPr>
          <w:noProof/>
          <w:lang w:val="sk-SK"/>
        </w:rPr>
        <w:t xml:space="preserve"> s </w:t>
      </w:r>
      <w:r w:rsidRPr="00F11460">
        <w:rPr>
          <w:noProof/>
          <w:lang w:val="sk-SK"/>
        </w:rPr>
        <w:t>organizáciami podporujúcimi práva osôb so zdravotným postihnutím</w:t>
      </w:r>
      <w:bookmarkEnd w:id="49"/>
      <w:bookmarkEnd w:id="50"/>
    </w:p>
    <w:p w14:paraId="63D80D6C" w14:textId="679FDE0F" w:rsidR="002B1D7A" w:rsidRPr="00F11460" w:rsidRDefault="00ED062E" w:rsidP="00B42AEB">
      <w:pPr>
        <w:rPr>
          <w:noProof/>
          <w:lang w:val="sk-SK"/>
        </w:rPr>
      </w:pPr>
      <w:r w:rsidRPr="00F11460">
        <w:rPr>
          <w:noProof/>
          <w:lang w:val="sk-SK"/>
        </w:rPr>
        <w:t>Vo väčšine členských štátov organizácie podporujúce práva osôb so zdravotným postihnutím sú zapojené do všetkých fáz volebného cyklu prostredníctvom úzkeho dialógu</w:t>
      </w:r>
      <w:r w:rsidR="00F11460">
        <w:rPr>
          <w:noProof/>
          <w:lang w:val="sk-SK"/>
        </w:rPr>
        <w:t xml:space="preserve"> a </w:t>
      </w:r>
      <w:r w:rsidRPr="00F11460">
        <w:rPr>
          <w:noProof/>
          <w:lang w:val="sk-SK"/>
        </w:rPr>
        <w:t>spolupráce</w:t>
      </w:r>
      <w:r w:rsidR="00F11460">
        <w:rPr>
          <w:noProof/>
          <w:lang w:val="sk-SK"/>
        </w:rPr>
        <w:t xml:space="preserve"> s </w:t>
      </w:r>
      <w:r w:rsidRPr="00F11460">
        <w:rPr>
          <w:noProof/>
          <w:lang w:val="sk-SK"/>
        </w:rPr>
        <w:t>príslušnými orgánmi. Napríklad sú tieto organizácie zapojené do procesu diskusie</w:t>
      </w:r>
      <w:r w:rsidR="00F11460">
        <w:rPr>
          <w:noProof/>
          <w:lang w:val="sk-SK"/>
        </w:rPr>
        <w:t xml:space="preserve"> o </w:t>
      </w:r>
      <w:r w:rsidRPr="00F11460">
        <w:rPr>
          <w:noProof/>
          <w:lang w:val="sk-SK"/>
        </w:rPr>
        <w:t>nových pravidlách asistovaného hlasovania</w:t>
      </w:r>
      <w:r w:rsidR="00F11460">
        <w:rPr>
          <w:noProof/>
          <w:lang w:val="sk-SK"/>
        </w:rPr>
        <w:t xml:space="preserve"> a </w:t>
      </w:r>
      <w:r w:rsidRPr="00F11460">
        <w:rPr>
          <w:noProof/>
          <w:lang w:val="sk-SK"/>
        </w:rPr>
        <w:t>do procesu ich návrhu alebo do hodnotenia pravidiel pomoci</w:t>
      </w:r>
      <w:r w:rsidR="00F11460">
        <w:rPr>
          <w:noProof/>
          <w:lang w:val="sk-SK"/>
        </w:rPr>
        <w:t xml:space="preserve"> v </w:t>
      </w:r>
      <w:r w:rsidRPr="00F11460">
        <w:rPr>
          <w:noProof/>
          <w:lang w:val="sk-SK"/>
        </w:rPr>
        <w:t>súvislosti</w:t>
      </w:r>
      <w:r w:rsidR="00F11460">
        <w:rPr>
          <w:noProof/>
          <w:lang w:val="sk-SK"/>
        </w:rPr>
        <w:t xml:space="preserve"> s </w:t>
      </w:r>
      <w:r w:rsidRPr="00F11460">
        <w:rPr>
          <w:noProof/>
          <w:lang w:val="sk-SK"/>
        </w:rPr>
        <w:t xml:space="preserve">konkrétnymi voľbami. </w:t>
      </w:r>
    </w:p>
    <w:p w14:paraId="277A3225" w14:textId="7810265F" w:rsidR="00DA420F" w:rsidRPr="00F11460" w:rsidRDefault="00E438AF" w:rsidP="00B42AEB">
      <w:pPr>
        <w:rPr>
          <w:noProof/>
          <w:lang w:val="sk-SK"/>
        </w:rPr>
      </w:pPr>
      <w:r w:rsidRPr="00F11460">
        <w:rPr>
          <w:noProof/>
          <w:lang w:val="sk-SK"/>
        </w:rPr>
        <w:t>V Chorvátsku</w:t>
      </w:r>
      <w:r w:rsidR="00F11460">
        <w:rPr>
          <w:noProof/>
          <w:lang w:val="sk-SK"/>
        </w:rPr>
        <w:t xml:space="preserve"> a </w:t>
      </w:r>
      <w:r w:rsidRPr="00F11460">
        <w:rPr>
          <w:noProof/>
          <w:lang w:val="sk-SK"/>
        </w:rPr>
        <w:t>Španielsku sa organizácie osôb so zdravotným postihnutím zapájajú do spoločných projektov na podporu voličov so zrakovým postihnutím,</w:t>
      </w:r>
      <w:r w:rsidR="00F11460">
        <w:rPr>
          <w:noProof/>
          <w:lang w:val="sk-SK"/>
        </w:rPr>
        <w:t xml:space="preserve"> v </w:t>
      </w:r>
      <w:r w:rsidRPr="00F11460">
        <w:rPr>
          <w:noProof/>
          <w:lang w:val="sk-SK"/>
        </w:rPr>
        <w:t>rámci ktorých nahrávajú zoznamy kandidátov, alebo na podporu hluchoslepých voličov. Túto podporu zabezpečujú prostredníctvom asistentov, ktorí ich sprevádzajú na ceste do volebnej miestnosti</w:t>
      </w:r>
      <w:r w:rsidR="00F11460">
        <w:rPr>
          <w:noProof/>
          <w:lang w:val="sk-SK"/>
        </w:rPr>
        <w:t xml:space="preserve"> a </w:t>
      </w:r>
      <w:r w:rsidRPr="00F11460">
        <w:rPr>
          <w:noProof/>
          <w:lang w:val="sk-SK"/>
        </w:rPr>
        <w:t>domov, pričom im poskytujú tlmočenie do posunkového jazyka alebo iné osobitné tlmočenie</w:t>
      </w:r>
      <w:r w:rsidR="00F11460">
        <w:rPr>
          <w:noProof/>
          <w:lang w:val="sk-SK"/>
        </w:rPr>
        <w:t xml:space="preserve"> a </w:t>
      </w:r>
      <w:r w:rsidRPr="00F11460">
        <w:rPr>
          <w:noProof/>
          <w:lang w:val="sk-SK"/>
        </w:rPr>
        <w:t>pomoc pri vypĺňaní hlasovacích lístkov.</w:t>
      </w:r>
    </w:p>
    <w:p w14:paraId="35B98893" w14:textId="636AAE0D" w:rsidR="00063E3F" w:rsidRPr="00F11460" w:rsidRDefault="00D81741" w:rsidP="00B42AEB">
      <w:pPr>
        <w:rPr>
          <w:noProof/>
          <w:lang w:val="sk-SK"/>
        </w:rPr>
      </w:pPr>
      <w:r w:rsidRPr="00F11460">
        <w:rPr>
          <w:noProof/>
          <w:lang w:val="sk-SK"/>
        </w:rPr>
        <w:t>Organizácie osôb so zdravotným postihnutím môžu ďalej pomôcť pri príprave oficiálnych volebných materiálov</w:t>
      </w:r>
      <w:r w:rsidR="00F11460">
        <w:rPr>
          <w:noProof/>
          <w:lang w:val="sk-SK"/>
        </w:rPr>
        <w:t xml:space="preserve"> a </w:t>
      </w:r>
      <w:r w:rsidRPr="00F11460">
        <w:rPr>
          <w:noProof/>
          <w:lang w:val="sk-SK"/>
        </w:rPr>
        <w:t>školení vrátane informácií týkajúcich sa konkrétnych volieb</w:t>
      </w:r>
      <w:r w:rsidR="00F11460">
        <w:rPr>
          <w:noProof/>
          <w:lang w:val="sk-SK"/>
        </w:rPr>
        <w:t xml:space="preserve"> v </w:t>
      </w:r>
      <w:r w:rsidRPr="00F11460">
        <w:rPr>
          <w:noProof/>
          <w:lang w:val="sk-SK"/>
        </w:rPr>
        <w:t>jednoduchom jazyku, ako sa to robí</w:t>
      </w:r>
      <w:r w:rsidR="00F11460">
        <w:rPr>
          <w:noProof/>
          <w:lang w:val="sk-SK"/>
        </w:rPr>
        <w:t xml:space="preserve"> v </w:t>
      </w:r>
      <w:r w:rsidRPr="00F11460">
        <w:rPr>
          <w:noProof/>
          <w:lang w:val="sk-SK"/>
        </w:rPr>
        <w:t>Litve, Luxembursku</w:t>
      </w:r>
      <w:r w:rsidR="00F11460">
        <w:rPr>
          <w:noProof/>
          <w:lang w:val="sk-SK"/>
        </w:rPr>
        <w:t xml:space="preserve"> a </w:t>
      </w:r>
      <w:r w:rsidRPr="00F11460">
        <w:rPr>
          <w:noProof/>
          <w:lang w:val="sk-SK"/>
        </w:rPr>
        <w:t>Portugalsku,</w:t>
      </w:r>
      <w:r w:rsidR="00F11460">
        <w:rPr>
          <w:noProof/>
          <w:lang w:val="sk-SK"/>
        </w:rPr>
        <w:t xml:space="preserve"> a </w:t>
      </w:r>
      <w:r w:rsidRPr="00F11460">
        <w:rPr>
          <w:noProof/>
          <w:lang w:val="sk-SK"/>
        </w:rPr>
        <w:t>ľahko zrozumiteľných hlasovacích preukazov, ako je to</w:t>
      </w:r>
      <w:r w:rsidR="00F11460">
        <w:rPr>
          <w:noProof/>
          <w:lang w:val="sk-SK"/>
        </w:rPr>
        <w:t xml:space="preserve"> v </w:t>
      </w:r>
      <w:r w:rsidRPr="00F11460">
        <w:rPr>
          <w:noProof/>
          <w:lang w:val="sk-SK"/>
        </w:rPr>
        <w:t>Maďarsku. Okrem toho realizujú vlastné iniciatívy na podporu prístupnosti vo voľbách. Napríklad distribuujú informácie</w:t>
      </w:r>
      <w:r w:rsidR="00F11460">
        <w:rPr>
          <w:noProof/>
          <w:lang w:val="sk-SK"/>
        </w:rPr>
        <w:t xml:space="preserve"> o </w:t>
      </w:r>
      <w:r w:rsidRPr="00F11460">
        <w:rPr>
          <w:noProof/>
          <w:lang w:val="sk-SK"/>
        </w:rPr>
        <w:t>prístupnosti volebných miestností</w:t>
      </w:r>
      <w:r w:rsidR="00F11460">
        <w:rPr>
          <w:noProof/>
          <w:lang w:val="sk-SK"/>
        </w:rPr>
        <w:t xml:space="preserve"> a </w:t>
      </w:r>
      <w:r w:rsidRPr="00F11460">
        <w:rPr>
          <w:noProof/>
          <w:lang w:val="sk-SK"/>
        </w:rPr>
        <w:t>volebným úradníkom poskytujú školenia</w:t>
      </w:r>
      <w:r w:rsidR="00F11460">
        <w:rPr>
          <w:noProof/>
          <w:lang w:val="sk-SK"/>
        </w:rPr>
        <w:t xml:space="preserve"> o </w:t>
      </w:r>
      <w:r w:rsidRPr="00F11460">
        <w:rPr>
          <w:noProof/>
          <w:lang w:val="sk-SK"/>
        </w:rPr>
        <w:t>prístupnosti. Fínske ministerstvo spravodlivosti spolu</w:t>
      </w:r>
      <w:r w:rsidR="00F11460">
        <w:rPr>
          <w:noProof/>
          <w:lang w:val="sk-SK"/>
        </w:rPr>
        <w:t xml:space="preserve"> s </w:t>
      </w:r>
      <w:r w:rsidRPr="00F11460">
        <w:rPr>
          <w:noProof/>
          <w:lang w:val="sk-SK"/>
        </w:rPr>
        <w:t>fínskou federáciou zrakovo postihnutých osôb podporuje poskytovanie informácií</w:t>
      </w:r>
      <w:r w:rsidR="00F11460">
        <w:rPr>
          <w:noProof/>
          <w:lang w:val="sk-SK"/>
        </w:rPr>
        <w:t xml:space="preserve"> o </w:t>
      </w:r>
      <w:r w:rsidRPr="00F11460">
        <w:rPr>
          <w:noProof/>
          <w:lang w:val="sk-SK"/>
        </w:rPr>
        <w:t>voľbách osobám so zrakovým postihnutím.</w:t>
      </w:r>
      <w:r w:rsidR="00F11460">
        <w:rPr>
          <w:noProof/>
          <w:lang w:val="sk-SK"/>
        </w:rPr>
        <w:t xml:space="preserve"> V </w:t>
      </w:r>
      <w:r w:rsidRPr="00F11460">
        <w:rPr>
          <w:noProof/>
          <w:lang w:val="sk-SK"/>
        </w:rPr>
        <w:t>Španielsku sa</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organizáciou ONCE (španielska národná organizácia nevidiacich osôb</w:t>
      </w:r>
      <w:r w:rsidRPr="00F11460">
        <w:rPr>
          <w:rStyle w:val="FootnoteReference"/>
          <w:noProof/>
          <w:lang w:val="sk-SK"/>
        </w:rPr>
        <w:t>(</w:t>
      </w:r>
      <w:r w:rsidRPr="00F11460">
        <w:rPr>
          <w:rStyle w:val="FootnoteReference"/>
          <w:noProof/>
          <w:lang w:val="sk-SK"/>
        </w:rPr>
        <w:footnoteReference w:id="60"/>
      </w:r>
      <w:r w:rsidR="00225975">
        <w:rPr>
          <w:rStyle w:val="FootnoteReference"/>
          <w:noProof/>
          <w:lang w:val="sk-SK"/>
        </w:rPr>
        <w:t>)</w:t>
      </w:r>
      <w:r w:rsidRPr="00F11460">
        <w:rPr>
          <w:noProof/>
          <w:lang w:val="sk-SK"/>
        </w:rPr>
        <w:t>) uplatňuje postup prístupného hlasovania pre osoby so zrakovým postihnutím, ktoré používajú systém čítania</w:t>
      </w:r>
      <w:r w:rsidR="00F11460">
        <w:rPr>
          <w:noProof/>
          <w:lang w:val="sk-SK"/>
        </w:rPr>
        <w:t xml:space="preserve"> a </w:t>
      </w:r>
      <w:r w:rsidRPr="00F11460">
        <w:rPr>
          <w:noProof/>
          <w:lang w:val="sk-SK"/>
        </w:rPr>
        <w:t>písania</w:t>
      </w:r>
      <w:r w:rsidR="00F11460">
        <w:rPr>
          <w:noProof/>
          <w:lang w:val="sk-SK"/>
        </w:rPr>
        <w:t xml:space="preserve"> v </w:t>
      </w:r>
      <w:r w:rsidRPr="00F11460">
        <w:rPr>
          <w:noProof/>
          <w:lang w:val="sk-SK"/>
        </w:rPr>
        <w:t>Braillovom písme. Spolupráca medzi španielskymi orgánmi</w:t>
      </w:r>
      <w:r w:rsidR="00F11460">
        <w:rPr>
          <w:noProof/>
          <w:lang w:val="sk-SK"/>
        </w:rPr>
        <w:t xml:space="preserve"> a </w:t>
      </w:r>
      <w:r w:rsidRPr="00F11460">
        <w:rPr>
          <w:noProof/>
          <w:lang w:val="sk-SK"/>
        </w:rPr>
        <w:t>organizáciami osôb so zdravotným postihnutím na odstránení prekážok, ktorým čelia počas volebných procesov, viedla aj</w:t>
      </w:r>
      <w:r w:rsidR="00F11460">
        <w:rPr>
          <w:noProof/>
          <w:lang w:val="sk-SK"/>
        </w:rPr>
        <w:t xml:space="preserve"> k </w:t>
      </w:r>
      <w:r w:rsidRPr="00F11460">
        <w:rPr>
          <w:noProof/>
          <w:lang w:val="sk-SK"/>
        </w:rPr>
        <w:t>používaniu prístupného značenia vo volebných miestnostiach</w:t>
      </w:r>
      <w:r w:rsidR="00F11460">
        <w:rPr>
          <w:noProof/>
          <w:lang w:val="sk-SK"/>
        </w:rPr>
        <w:t xml:space="preserve"> a </w:t>
      </w:r>
      <w:r w:rsidRPr="00F11460">
        <w:rPr>
          <w:noProof/>
          <w:lang w:val="sk-SK"/>
        </w:rPr>
        <w:t>ľahko čitateľnej príručky pre členov volebných komisií.</w:t>
      </w:r>
    </w:p>
    <w:p w14:paraId="315ADAA3" w14:textId="6BADE522" w:rsidR="00C70372" w:rsidRPr="00F11460" w:rsidRDefault="00050F3E" w:rsidP="00B42AEB">
      <w:pPr>
        <w:rPr>
          <w:noProof/>
          <w:lang w:val="sk-SK"/>
        </w:rPr>
      </w:pPr>
      <w:r w:rsidRPr="00F11460">
        <w:rPr>
          <w:noProof/>
          <w:lang w:val="sk-SK"/>
        </w:rPr>
        <w:t>Vo viacerých členských štátoch sa prístupnosť volebných miestností posudzuje na základe kontrolných zoznamov vytvorených spoločne príslušnými orgánmi</w:t>
      </w:r>
      <w:r w:rsidR="00F11460">
        <w:rPr>
          <w:noProof/>
          <w:lang w:val="sk-SK"/>
        </w:rPr>
        <w:t xml:space="preserve"> a </w:t>
      </w:r>
      <w:r w:rsidRPr="00F11460">
        <w:rPr>
          <w:noProof/>
          <w:lang w:val="sk-SK"/>
        </w:rPr>
        <w:t>organizáciami osôb so zdravotným postihnutím alebo vypracovaných samotnými organizáciami. Takéto organizácie môžu takisto podporovať orgány prípravou dotazníkov, ako sa to robí</w:t>
      </w:r>
      <w:r w:rsidR="00F11460">
        <w:rPr>
          <w:noProof/>
          <w:lang w:val="sk-SK"/>
        </w:rPr>
        <w:t xml:space="preserve"> v </w:t>
      </w:r>
      <w:r w:rsidRPr="00F11460">
        <w:rPr>
          <w:noProof/>
          <w:lang w:val="sk-SK"/>
        </w:rPr>
        <w:t>Lotyšsku, usmernení, ako sa to robí</w:t>
      </w:r>
      <w:r w:rsidR="00F11460">
        <w:rPr>
          <w:noProof/>
          <w:lang w:val="sk-SK"/>
        </w:rPr>
        <w:t xml:space="preserve"> v </w:t>
      </w:r>
      <w:r w:rsidRPr="00F11460">
        <w:rPr>
          <w:noProof/>
          <w:lang w:val="sk-SK"/>
        </w:rPr>
        <w:t>Belgicku</w:t>
      </w:r>
      <w:r w:rsidR="00F11460">
        <w:rPr>
          <w:noProof/>
          <w:lang w:val="sk-SK"/>
        </w:rPr>
        <w:t xml:space="preserve"> a </w:t>
      </w:r>
      <w:r w:rsidRPr="00F11460">
        <w:rPr>
          <w:noProof/>
          <w:lang w:val="sk-SK"/>
        </w:rPr>
        <w:t>Rumunsku,</w:t>
      </w:r>
      <w:r w:rsidR="00F11460">
        <w:rPr>
          <w:noProof/>
          <w:lang w:val="sk-SK"/>
        </w:rPr>
        <w:t xml:space="preserve"> a </w:t>
      </w:r>
      <w:r w:rsidRPr="00F11460">
        <w:rPr>
          <w:noProof/>
          <w:lang w:val="sk-SK"/>
        </w:rPr>
        <w:t>vydávaním odporúčaní, zhromažďovaním</w:t>
      </w:r>
      <w:r w:rsidR="00F11460">
        <w:rPr>
          <w:noProof/>
          <w:lang w:val="sk-SK"/>
        </w:rPr>
        <w:t xml:space="preserve"> a </w:t>
      </w:r>
      <w:r w:rsidRPr="00F11460">
        <w:rPr>
          <w:noProof/>
          <w:lang w:val="sk-SK"/>
        </w:rPr>
        <w:t>zasielaním spätnej väzby</w:t>
      </w:r>
      <w:r w:rsidR="00F11460">
        <w:rPr>
          <w:noProof/>
          <w:lang w:val="sk-SK"/>
        </w:rPr>
        <w:t xml:space="preserve"> o </w:t>
      </w:r>
      <w:r w:rsidRPr="00F11460">
        <w:rPr>
          <w:noProof/>
          <w:lang w:val="sk-SK"/>
        </w:rPr>
        <w:t>prístupnosti volebných miestností</w:t>
      </w:r>
      <w:r w:rsidR="00F11460">
        <w:rPr>
          <w:noProof/>
          <w:lang w:val="sk-SK"/>
        </w:rPr>
        <w:t xml:space="preserve"> a </w:t>
      </w:r>
      <w:r w:rsidRPr="00F11460">
        <w:rPr>
          <w:noProof/>
          <w:lang w:val="sk-SK"/>
        </w:rPr>
        <w:t>volebných materiálov. Zároveň môžu kontrolovať volebné miestnosti</w:t>
      </w:r>
      <w:r w:rsidR="00F11460">
        <w:rPr>
          <w:noProof/>
          <w:lang w:val="sk-SK"/>
        </w:rPr>
        <w:t xml:space="preserve"> s </w:t>
      </w:r>
      <w:r w:rsidRPr="00F11460">
        <w:rPr>
          <w:noProof/>
          <w:lang w:val="sk-SK"/>
        </w:rPr>
        <w:t>cieľom zistiť, či sú prístupné, ako sa to robí</w:t>
      </w:r>
      <w:r w:rsidR="00F11460">
        <w:rPr>
          <w:noProof/>
          <w:lang w:val="sk-SK"/>
        </w:rPr>
        <w:t xml:space="preserve"> v </w:t>
      </w:r>
      <w:r w:rsidRPr="00F11460">
        <w:rPr>
          <w:noProof/>
          <w:lang w:val="sk-SK"/>
        </w:rPr>
        <w:t>Litve.</w:t>
      </w:r>
    </w:p>
    <w:p w14:paraId="5595ACB4" w14:textId="642D1464" w:rsidR="00256917" w:rsidRPr="00F11460" w:rsidRDefault="00EA544A" w:rsidP="00B42AEB">
      <w:pPr>
        <w:rPr>
          <w:noProof/>
          <w:lang w:val="sk-SK"/>
        </w:rPr>
      </w:pPr>
      <w:r w:rsidRPr="00F11460">
        <w:rPr>
          <w:noProof/>
          <w:lang w:val="sk-SK"/>
        </w:rPr>
        <w:t>Ďalšie členské štáty, napríklad Chorvátsko, Írsko, Rumunsko</w:t>
      </w:r>
      <w:r w:rsidR="00F11460">
        <w:rPr>
          <w:noProof/>
          <w:lang w:val="sk-SK"/>
        </w:rPr>
        <w:t xml:space="preserve"> a </w:t>
      </w:r>
      <w:r w:rsidRPr="00F11460">
        <w:rPr>
          <w:noProof/>
          <w:lang w:val="sk-SK"/>
        </w:rPr>
        <w:t>Španielsko, sformalizovali spoluprácu</w:t>
      </w:r>
      <w:r w:rsidR="00F11460">
        <w:rPr>
          <w:noProof/>
          <w:lang w:val="sk-SK"/>
        </w:rPr>
        <w:t xml:space="preserve"> s </w:t>
      </w:r>
      <w:r w:rsidRPr="00F11460">
        <w:rPr>
          <w:noProof/>
          <w:lang w:val="sk-SK"/>
        </w:rPr>
        <w:t>organizáciami osôb so zdravotným postihnutím,</w:t>
      </w:r>
      <w:r w:rsidR="00F11460">
        <w:rPr>
          <w:noProof/>
          <w:lang w:val="sk-SK"/>
        </w:rPr>
        <w:t xml:space="preserve"> a </w:t>
      </w:r>
      <w:r w:rsidRPr="00F11460">
        <w:rPr>
          <w:noProof/>
          <w:lang w:val="sk-SK"/>
        </w:rPr>
        <w:t>to buď uzavretím osobitných dohôd, alebo zriadením pracovných skupín.</w:t>
      </w:r>
    </w:p>
    <w:p w14:paraId="31DD48CB" w14:textId="0C5BEE18" w:rsidR="009A02EB" w:rsidRPr="00F11460" w:rsidRDefault="009A02EB" w:rsidP="00B42AEB">
      <w:pPr>
        <w:rPr>
          <w:noProof/>
          <w:lang w:val="sk-SK"/>
        </w:rPr>
      </w:pPr>
      <w:r w:rsidRPr="00F11460">
        <w:rPr>
          <w:noProof/>
          <w:lang w:val="sk-SK"/>
        </w:rPr>
        <w:t>Vzhľadom na dohodu podpísanú</w:t>
      </w:r>
      <w:r w:rsidR="00F11460">
        <w:rPr>
          <w:noProof/>
          <w:lang w:val="sk-SK"/>
        </w:rPr>
        <w:t xml:space="preserve"> v </w:t>
      </w:r>
      <w:r w:rsidRPr="00F11460">
        <w:rPr>
          <w:noProof/>
          <w:lang w:val="sk-SK"/>
        </w:rPr>
        <w:t>roku 2021 medzi španielskym ministerstvom vnútra</w:t>
      </w:r>
      <w:r w:rsidR="00F11460">
        <w:rPr>
          <w:noProof/>
          <w:lang w:val="sk-SK"/>
        </w:rPr>
        <w:t xml:space="preserve"> a </w:t>
      </w:r>
      <w:r w:rsidRPr="00F11460">
        <w:rPr>
          <w:noProof/>
          <w:lang w:val="sk-SK"/>
        </w:rPr>
        <w:t xml:space="preserve">združením </w:t>
      </w:r>
      <w:r w:rsidRPr="00F11460">
        <w:rPr>
          <w:i/>
          <w:iCs/>
          <w:noProof/>
          <w:lang w:val="sk-SK"/>
        </w:rPr>
        <w:t>Plena Inclusión España</w:t>
      </w:r>
      <w:r w:rsidRPr="00F11460">
        <w:rPr>
          <w:noProof/>
          <w:lang w:val="sk-SK"/>
        </w:rPr>
        <w:t xml:space="preserve"> (Úplné začlenenie</w:t>
      </w:r>
      <w:r w:rsidR="00F11460">
        <w:rPr>
          <w:noProof/>
          <w:lang w:val="sk-SK"/>
        </w:rPr>
        <w:t xml:space="preserve"> v </w:t>
      </w:r>
      <w:r w:rsidRPr="00F11460">
        <w:rPr>
          <w:noProof/>
          <w:lang w:val="sk-SK"/>
        </w:rPr>
        <w:t>Španielsku) sa začal realizovať pilotný projekt</w:t>
      </w:r>
      <w:r w:rsidRPr="00F11460">
        <w:rPr>
          <w:noProof/>
          <w:vertAlign w:val="superscript"/>
          <w:lang w:val="sk-SK"/>
        </w:rPr>
        <w:t>(</w:t>
      </w:r>
      <w:r w:rsidRPr="00F11460">
        <w:rPr>
          <w:noProof/>
          <w:vertAlign w:val="superscript"/>
          <w:lang w:val="sk-SK"/>
        </w:rPr>
        <w:footnoteReference w:id="61"/>
      </w:r>
      <w:r w:rsidRPr="00F11460">
        <w:rPr>
          <w:noProof/>
          <w:vertAlign w:val="superscript"/>
          <w:lang w:val="sk-SK"/>
        </w:rPr>
        <w:t>)</w:t>
      </w:r>
      <w:r w:rsidRPr="00F11460">
        <w:rPr>
          <w:noProof/>
          <w:lang w:val="sk-SK"/>
        </w:rPr>
        <w:t xml:space="preserve"> prístupného značenia počas posledných volieb do orgánov samosprávy obcí</w:t>
      </w:r>
      <w:r w:rsidR="00F11460">
        <w:rPr>
          <w:noProof/>
          <w:lang w:val="sk-SK"/>
        </w:rPr>
        <w:t xml:space="preserve"> v </w:t>
      </w:r>
      <w:r w:rsidRPr="00F11460">
        <w:rPr>
          <w:noProof/>
          <w:lang w:val="sk-SK"/>
        </w:rPr>
        <w:t>roku 2023</w:t>
      </w:r>
      <w:r w:rsidRPr="00F11460">
        <w:rPr>
          <w:noProof/>
          <w:vertAlign w:val="superscript"/>
          <w:lang w:val="sk-SK"/>
        </w:rPr>
        <w:t>(</w:t>
      </w:r>
      <w:r w:rsidRPr="00F11460">
        <w:rPr>
          <w:noProof/>
          <w:vertAlign w:val="superscript"/>
          <w:lang w:val="sk-SK"/>
        </w:rPr>
        <w:footnoteReference w:id="62"/>
      </w:r>
      <w:r w:rsidRPr="00F11460">
        <w:rPr>
          <w:noProof/>
          <w:vertAlign w:val="superscript"/>
          <w:lang w:val="sk-SK"/>
        </w:rPr>
        <w:t>)</w:t>
      </w:r>
      <w:r w:rsidRPr="00F11460">
        <w:rPr>
          <w:noProof/>
          <w:lang w:val="sk-SK"/>
        </w:rPr>
        <w:t>. Súčasťou tohto projektu bola distribúcia plagátov na podporu kognitívnej prístupnosti (pre osoby</w:t>
      </w:r>
      <w:r w:rsidR="00F11460">
        <w:rPr>
          <w:noProof/>
          <w:lang w:val="sk-SK"/>
        </w:rPr>
        <w:t xml:space="preserve"> s </w:t>
      </w:r>
      <w:r w:rsidRPr="00F11460">
        <w:rPr>
          <w:noProof/>
          <w:lang w:val="sk-SK"/>
        </w:rPr>
        <w:t>mentálnym postihnutím</w:t>
      </w:r>
      <w:r w:rsidR="00F11460">
        <w:rPr>
          <w:noProof/>
          <w:lang w:val="sk-SK"/>
        </w:rPr>
        <w:t xml:space="preserve"> a </w:t>
      </w:r>
      <w:r w:rsidRPr="00F11460">
        <w:rPr>
          <w:noProof/>
          <w:lang w:val="sk-SK"/>
        </w:rPr>
        <w:t>staršie osoby) do volebných miestností</w:t>
      </w:r>
      <w:r w:rsidR="00F11460">
        <w:rPr>
          <w:noProof/>
          <w:lang w:val="sk-SK"/>
        </w:rPr>
        <w:t xml:space="preserve"> v </w:t>
      </w:r>
      <w:r w:rsidRPr="00F11460">
        <w:rPr>
          <w:noProof/>
          <w:lang w:val="sk-SK"/>
        </w:rPr>
        <w:t>meste Madrid, čo bol projekt,</w:t>
      </w:r>
      <w:r w:rsidR="00F11460">
        <w:rPr>
          <w:noProof/>
          <w:lang w:val="sk-SK"/>
        </w:rPr>
        <w:t xml:space="preserve"> v </w:t>
      </w:r>
      <w:r w:rsidRPr="00F11460">
        <w:rPr>
          <w:noProof/>
          <w:lang w:val="sk-SK"/>
        </w:rPr>
        <w:t>rámci ktorého sa spolupracovalo aj</w:t>
      </w:r>
      <w:r w:rsidR="00F11460">
        <w:rPr>
          <w:noProof/>
          <w:lang w:val="sk-SK"/>
        </w:rPr>
        <w:t xml:space="preserve"> s </w:t>
      </w:r>
      <w:r w:rsidRPr="00F11460">
        <w:rPr>
          <w:noProof/>
          <w:lang w:val="sk-SK"/>
        </w:rPr>
        <w:t>vládnou delegáciou</w:t>
      </w:r>
      <w:r w:rsidR="00F11460">
        <w:rPr>
          <w:noProof/>
          <w:lang w:val="sk-SK"/>
        </w:rPr>
        <w:t xml:space="preserve"> v </w:t>
      </w:r>
      <w:r w:rsidRPr="00F11460">
        <w:rPr>
          <w:noProof/>
          <w:lang w:val="sk-SK"/>
        </w:rPr>
        <w:t xml:space="preserve">Madride. Projekt, ktorý sa realizoval aj počas posledných parlamentných volieb, tvorilo celkovo sedem piktogramov navrhnutých združením </w:t>
      </w:r>
      <w:r w:rsidRPr="00F11460">
        <w:rPr>
          <w:i/>
          <w:noProof/>
          <w:lang w:val="sk-SK"/>
        </w:rPr>
        <w:t>Plena Inclusión</w:t>
      </w:r>
      <w:r w:rsidRPr="00F11460">
        <w:rPr>
          <w:noProof/>
          <w:lang w:val="sk-SK"/>
        </w:rPr>
        <w:t xml:space="preserve"> na uľahčenie prístupu do volebnej miestnosti</w:t>
      </w:r>
      <w:r w:rsidR="00F11460">
        <w:rPr>
          <w:noProof/>
          <w:lang w:val="sk-SK"/>
        </w:rPr>
        <w:t xml:space="preserve"> a </w:t>
      </w:r>
      <w:r w:rsidRPr="00F11460">
        <w:rPr>
          <w:noProof/>
          <w:lang w:val="sk-SK"/>
        </w:rPr>
        <w:t>príručka</w:t>
      </w:r>
      <w:r w:rsidRPr="00F11460">
        <w:rPr>
          <w:noProof/>
          <w:vertAlign w:val="superscript"/>
          <w:lang w:val="sk-SK"/>
        </w:rPr>
        <w:t>(</w:t>
      </w:r>
      <w:r w:rsidRPr="00F11460">
        <w:rPr>
          <w:noProof/>
          <w:vertAlign w:val="superscript"/>
          <w:lang w:val="sk-SK"/>
        </w:rPr>
        <w:footnoteReference w:id="63"/>
      </w:r>
      <w:r w:rsidRPr="00F11460">
        <w:rPr>
          <w:noProof/>
          <w:vertAlign w:val="superscript"/>
          <w:lang w:val="sk-SK"/>
        </w:rPr>
        <w:t>)</w:t>
      </w:r>
      <w:r w:rsidRPr="00F11460">
        <w:rPr>
          <w:noProof/>
          <w:lang w:val="sk-SK"/>
        </w:rPr>
        <w:t>. Plánuje sa rozšírenie tohto projektu do ďalších miest</w:t>
      </w:r>
      <w:r w:rsidR="00F11460">
        <w:rPr>
          <w:noProof/>
          <w:lang w:val="sk-SK"/>
        </w:rPr>
        <w:t xml:space="preserve"> v </w:t>
      </w:r>
      <w:r w:rsidRPr="00F11460">
        <w:rPr>
          <w:noProof/>
          <w:lang w:val="sk-SK"/>
        </w:rPr>
        <w:t>rámci budúcich výziev na predkladanie návrhov.</w:t>
      </w:r>
    </w:p>
    <w:p w14:paraId="7DBC5EDA" w14:textId="6FACC597" w:rsidR="008B7FC0" w:rsidRPr="00F11460" w:rsidRDefault="0099175B" w:rsidP="006B02A7">
      <w:pPr>
        <w:pStyle w:val="Heading2"/>
        <w:spacing w:before="240" w:after="240"/>
        <w:rPr>
          <w:noProof/>
          <w:lang w:val="sk-SK"/>
        </w:rPr>
      </w:pPr>
      <w:bookmarkStart w:id="51" w:name="_Toc148718588"/>
      <w:bookmarkStart w:id="52" w:name="_Toc158716238"/>
      <w:r w:rsidRPr="00F11460">
        <w:rPr>
          <w:noProof/>
          <w:lang w:val="sk-SK"/>
        </w:rPr>
        <w:t>5.4. Zvyšovanie prístupnosti</w:t>
      </w:r>
      <w:r w:rsidR="00F11460">
        <w:rPr>
          <w:noProof/>
          <w:lang w:val="sk-SK"/>
        </w:rPr>
        <w:t xml:space="preserve"> a </w:t>
      </w:r>
      <w:r w:rsidRPr="00F11460">
        <w:rPr>
          <w:noProof/>
          <w:lang w:val="sk-SK"/>
        </w:rPr>
        <w:t>využiteľnosti budov</w:t>
      </w:r>
      <w:bookmarkEnd w:id="51"/>
      <w:bookmarkEnd w:id="52"/>
    </w:p>
    <w:p w14:paraId="674CA5D0" w14:textId="039E4223" w:rsidR="00907E91" w:rsidRPr="00F11460" w:rsidRDefault="00AB6108" w:rsidP="00B42AEB">
      <w:pPr>
        <w:rPr>
          <w:noProof/>
          <w:lang w:val="sk-SK"/>
        </w:rPr>
      </w:pPr>
      <w:r w:rsidRPr="00F11460">
        <w:rPr>
          <w:noProof/>
          <w:lang w:val="sk-SK"/>
        </w:rPr>
        <w:t>Väčšina členských štátov zaviedla osobitné požiadavky na zabezpečenie prístupu do budov pre osoby so zdravotným postihnutím. Vyžaduje sa, aby budovy mohli bezpečne</w:t>
      </w:r>
      <w:r w:rsidR="00F11460">
        <w:rPr>
          <w:noProof/>
          <w:lang w:val="sk-SK"/>
        </w:rPr>
        <w:t xml:space="preserve"> a </w:t>
      </w:r>
      <w:r w:rsidRPr="00F11460">
        <w:rPr>
          <w:noProof/>
          <w:lang w:val="sk-SK"/>
        </w:rPr>
        <w:t>bez sťaženého prístupu využívať osoby</w:t>
      </w:r>
      <w:r w:rsidR="00F11460">
        <w:rPr>
          <w:noProof/>
          <w:lang w:val="sk-SK"/>
        </w:rPr>
        <w:t xml:space="preserve"> s </w:t>
      </w:r>
      <w:r w:rsidRPr="00F11460">
        <w:rPr>
          <w:noProof/>
          <w:lang w:val="sk-SK"/>
        </w:rPr>
        <w:t>telesnou poruchou. Prístupnou budovou je budova, ktorú môžu ľahko, bezpečne</w:t>
      </w:r>
      <w:r w:rsidR="00F11460">
        <w:rPr>
          <w:noProof/>
          <w:lang w:val="sk-SK"/>
        </w:rPr>
        <w:t xml:space="preserve"> a </w:t>
      </w:r>
      <w:r w:rsidRPr="00F11460">
        <w:rPr>
          <w:noProof/>
          <w:lang w:val="sk-SK"/>
        </w:rPr>
        <w:t>samostatne využívať všetky osoby vrátane osôb so zdravotným postihnutím alebo skupín, ktoré potrebujú osobitné nástroje alebo technické úpravy. Budovy</w:t>
      </w:r>
      <w:r w:rsidR="00F11460">
        <w:rPr>
          <w:noProof/>
          <w:lang w:val="sk-SK"/>
        </w:rPr>
        <w:t xml:space="preserve"> a </w:t>
      </w:r>
      <w:r w:rsidRPr="00F11460">
        <w:rPr>
          <w:noProof/>
          <w:lang w:val="sk-SK"/>
        </w:rPr>
        <w:t>infraštruktúra musia mať minimálne jednu prístupovú cestu, ktorá poskytuje bezpečný</w:t>
      </w:r>
      <w:r w:rsidR="00F11460">
        <w:rPr>
          <w:noProof/>
          <w:lang w:val="sk-SK"/>
        </w:rPr>
        <w:t xml:space="preserve"> a </w:t>
      </w:r>
      <w:r w:rsidRPr="00F11460">
        <w:rPr>
          <w:noProof/>
          <w:lang w:val="sk-SK"/>
        </w:rPr>
        <w:t>pohodlný prístup pre osoby so zníženou pohyblivosťou.</w:t>
      </w:r>
    </w:p>
    <w:p w14:paraId="33512755" w14:textId="75A912B0" w:rsidR="009612AC" w:rsidRPr="00F11460" w:rsidRDefault="0099175B" w:rsidP="006B02A7">
      <w:pPr>
        <w:pStyle w:val="Heading2"/>
        <w:spacing w:before="240" w:after="240"/>
        <w:rPr>
          <w:noProof/>
          <w:lang w:val="sk-SK"/>
        </w:rPr>
      </w:pPr>
      <w:bookmarkStart w:id="53" w:name="_Toc148718589"/>
      <w:bookmarkStart w:id="54" w:name="_Toc158716239"/>
      <w:r w:rsidRPr="00F11460">
        <w:rPr>
          <w:noProof/>
          <w:lang w:val="sk-SK"/>
        </w:rPr>
        <w:t>5.5. Školenia</w:t>
      </w:r>
      <w:r w:rsidR="00F11460">
        <w:rPr>
          <w:noProof/>
          <w:lang w:val="sk-SK"/>
        </w:rPr>
        <w:t xml:space="preserve"> a </w:t>
      </w:r>
      <w:r w:rsidRPr="00F11460">
        <w:rPr>
          <w:noProof/>
          <w:lang w:val="sk-SK"/>
        </w:rPr>
        <w:t>osobitná podpora pre volebných úradníkov</w:t>
      </w:r>
      <w:bookmarkEnd w:id="53"/>
      <w:bookmarkEnd w:id="54"/>
    </w:p>
    <w:p w14:paraId="7E4E2AC9" w14:textId="60A84460" w:rsidR="00C66196" w:rsidRPr="00F11460" w:rsidRDefault="00DF759A" w:rsidP="00B42AEB">
      <w:pPr>
        <w:rPr>
          <w:noProof/>
          <w:lang w:val="sk-SK"/>
        </w:rPr>
      </w:pPr>
      <w:r w:rsidRPr="00F11460">
        <w:rPr>
          <w:noProof/>
          <w:lang w:val="sk-SK"/>
        </w:rPr>
        <w:t>Vo viacerých členských štátoch usmernenia</w:t>
      </w:r>
      <w:r w:rsidR="00F11460">
        <w:rPr>
          <w:noProof/>
          <w:lang w:val="sk-SK"/>
        </w:rPr>
        <w:t xml:space="preserve"> a </w:t>
      </w:r>
      <w:r w:rsidRPr="00F11460">
        <w:rPr>
          <w:noProof/>
          <w:lang w:val="sk-SK"/>
        </w:rPr>
        <w:t>príručky pre volebných úradníkov, ktoré sa zvyčajne pripravujú</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osôb so zdravotným postihnutím, poskytujú informácie</w:t>
      </w:r>
      <w:r w:rsidR="00F11460">
        <w:rPr>
          <w:noProof/>
          <w:lang w:val="sk-SK"/>
        </w:rPr>
        <w:t xml:space="preserve"> o </w:t>
      </w:r>
      <w:r w:rsidRPr="00F11460">
        <w:rPr>
          <w:noProof/>
          <w:lang w:val="sk-SK"/>
        </w:rPr>
        <w:t>tom, ako uľahčiť osobám so zdravotným postihnutím hlasovanie, ako aj informácie</w:t>
      </w:r>
      <w:r w:rsidR="00F11460">
        <w:rPr>
          <w:noProof/>
          <w:lang w:val="sk-SK"/>
        </w:rPr>
        <w:t xml:space="preserve"> o </w:t>
      </w:r>
      <w:r w:rsidRPr="00F11460">
        <w:rPr>
          <w:noProof/>
          <w:lang w:val="sk-SK"/>
        </w:rPr>
        <w:t>prijímaní voličov so zdravotným postihnutím</w:t>
      </w:r>
      <w:r w:rsidR="00F11460">
        <w:rPr>
          <w:noProof/>
          <w:lang w:val="sk-SK"/>
        </w:rPr>
        <w:t xml:space="preserve"> a o </w:t>
      </w:r>
      <w:r w:rsidRPr="00F11460">
        <w:rPr>
          <w:noProof/>
          <w:lang w:val="sk-SK"/>
        </w:rPr>
        <w:t>poskytovaní pomoci týmto voličom, pričom sú prispôsobené ich typu zdravotného postihnutia. Volební úradníci absolvujú školenie aj</w:t>
      </w:r>
      <w:r w:rsidR="00F11460">
        <w:rPr>
          <w:noProof/>
          <w:lang w:val="sk-SK"/>
        </w:rPr>
        <w:t xml:space="preserve"> o </w:t>
      </w:r>
      <w:r w:rsidRPr="00F11460">
        <w:rPr>
          <w:noProof/>
          <w:lang w:val="sk-SK"/>
        </w:rPr>
        <w:t>tom, ako sa spojiť</w:t>
      </w:r>
      <w:r w:rsidR="00F11460">
        <w:rPr>
          <w:noProof/>
          <w:lang w:val="sk-SK"/>
        </w:rPr>
        <w:t xml:space="preserve"> s </w:t>
      </w:r>
      <w:r w:rsidRPr="00F11460">
        <w:rPr>
          <w:noProof/>
          <w:lang w:val="sk-SK"/>
        </w:rPr>
        <w:t>osobami so zdravotným postihnutím</w:t>
      </w:r>
      <w:r w:rsidR="00F11460">
        <w:rPr>
          <w:noProof/>
          <w:lang w:val="sk-SK"/>
        </w:rPr>
        <w:t xml:space="preserve"> a </w:t>
      </w:r>
      <w:r w:rsidRPr="00F11460">
        <w:rPr>
          <w:noProof/>
          <w:lang w:val="sk-SK"/>
        </w:rPr>
        <w:t>pomôcť im uplatniť si hlasovacie práva bez pomoci alebo</w:t>
      </w:r>
      <w:r w:rsidR="00F11460">
        <w:rPr>
          <w:noProof/>
          <w:lang w:val="sk-SK"/>
        </w:rPr>
        <w:t xml:space="preserve"> s </w:t>
      </w:r>
      <w:r w:rsidRPr="00F11460">
        <w:rPr>
          <w:noProof/>
          <w:lang w:val="sk-SK"/>
        </w:rPr>
        <w:t xml:space="preserve">ňou. </w:t>
      </w:r>
      <w:r w:rsidRPr="00F11460">
        <w:rPr>
          <w:rStyle w:val="FootnoteReference"/>
          <w:noProof/>
          <w:lang w:val="sk-SK"/>
        </w:rPr>
        <w:t>(</w:t>
      </w:r>
      <w:r w:rsidRPr="00F11460">
        <w:rPr>
          <w:rStyle w:val="FootnoteReference"/>
          <w:noProof/>
          <w:lang w:val="sk-SK"/>
        </w:rPr>
        <w:footnoteReference w:id="64"/>
      </w:r>
      <w:r w:rsidR="00225975">
        <w:rPr>
          <w:rStyle w:val="FootnoteReference"/>
          <w:noProof/>
          <w:lang w:val="sk-SK"/>
        </w:rPr>
        <w:t>)</w:t>
      </w:r>
      <w:r w:rsidRPr="00F11460">
        <w:rPr>
          <w:noProof/>
          <w:lang w:val="sk-SK"/>
        </w:rPr>
        <w:t xml:space="preserve"> Dánsko navyše pripravuje kvízy pre volebných úradníkov, aby otestovali svoje vedomosti</w:t>
      </w:r>
      <w:r w:rsidR="00F11460">
        <w:rPr>
          <w:noProof/>
          <w:lang w:val="sk-SK"/>
        </w:rPr>
        <w:t xml:space="preserve"> o </w:t>
      </w:r>
      <w:r w:rsidRPr="00F11460">
        <w:rPr>
          <w:noProof/>
          <w:lang w:val="sk-SK"/>
        </w:rPr>
        <w:t>tom, ako pomôcť voličom.</w:t>
      </w:r>
      <w:r w:rsidR="00F11460">
        <w:rPr>
          <w:noProof/>
          <w:lang w:val="sk-SK"/>
        </w:rPr>
        <w:t xml:space="preserve"> V </w:t>
      </w:r>
      <w:r w:rsidRPr="00F11460">
        <w:rPr>
          <w:noProof/>
          <w:lang w:val="sk-SK"/>
        </w:rPr>
        <w:t>Holandsku môžu osoby so zdravotným postihnutím ako dobrovoľníci dohliadať na situáciu vo volebných miestnostiach.</w:t>
      </w:r>
      <w:r w:rsidRPr="00F11460">
        <w:rPr>
          <w:rStyle w:val="FootnoteReference"/>
          <w:noProof/>
          <w:lang w:val="sk-SK"/>
        </w:rPr>
        <w:t>(</w:t>
      </w:r>
      <w:r w:rsidRPr="00F11460">
        <w:rPr>
          <w:rStyle w:val="FootnoteReference"/>
          <w:noProof/>
          <w:lang w:val="sk-SK"/>
        </w:rPr>
        <w:footnoteReference w:id="65"/>
      </w:r>
      <w:r w:rsidR="00225975">
        <w:rPr>
          <w:rStyle w:val="FootnoteReference"/>
          <w:noProof/>
          <w:lang w:val="sk-SK"/>
        </w:rPr>
        <w:t>)</w:t>
      </w:r>
      <w:r w:rsidRPr="00F11460">
        <w:rPr>
          <w:noProof/>
          <w:lang w:val="sk-SK"/>
        </w:rPr>
        <w:t xml:space="preserve"> Chorvátsko školí volebných úradníkov</w:t>
      </w:r>
      <w:r w:rsidR="00F11460">
        <w:rPr>
          <w:noProof/>
          <w:lang w:val="sk-SK"/>
        </w:rPr>
        <w:t xml:space="preserve"> o </w:t>
      </w:r>
      <w:r w:rsidRPr="00F11460">
        <w:rPr>
          <w:noProof/>
          <w:lang w:val="sk-SK"/>
        </w:rPr>
        <w:t>tom, ako pomáhať voličom so zdravotným postihnutím,</w:t>
      </w:r>
      <w:r w:rsidR="00F11460">
        <w:rPr>
          <w:noProof/>
          <w:lang w:val="sk-SK"/>
        </w:rPr>
        <w:t xml:space="preserve"> a </w:t>
      </w:r>
      <w:r w:rsidRPr="00F11460">
        <w:rPr>
          <w:noProof/>
          <w:lang w:val="sk-SK"/>
        </w:rPr>
        <w:t>uverejňuje konkrétne informácie</w:t>
      </w:r>
      <w:r w:rsidR="00F11460">
        <w:rPr>
          <w:noProof/>
          <w:lang w:val="sk-SK"/>
        </w:rPr>
        <w:t xml:space="preserve"> o </w:t>
      </w:r>
      <w:r w:rsidRPr="00F11460">
        <w:rPr>
          <w:noProof/>
          <w:lang w:val="sk-SK"/>
        </w:rPr>
        <w:t>postupoch hlasovania pre osoby so zdravotným postihnutím, ktoré sa môžu distribuovať volebným komisiám.</w:t>
      </w:r>
    </w:p>
    <w:p w14:paraId="1E9282EE" w14:textId="5A857FCC" w:rsidR="00927A12" w:rsidRPr="00F11460" w:rsidRDefault="00DF0F46" w:rsidP="00B42AEB">
      <w:pPr>
        <w:rPr>
          <w:noProof/>
          <w:lang w:val="sk-SK"/>
        </w:rPr>
      </w:pPr>
      <w:r w:rsidRPr="00F11460">
        <w:rPr>
          <w:noProof/>
          <w:lang w:val="sk-SK"/>
        </w:rPr>
        <w:t>Španielsko poskytuje osobitnú podporu osobám so zrakovým, sluchovým alebo mentálnym postihnutím, ktorá je financovaná</w:t>
      </w:r>
      <w:r w:rsidR="00F11460">
        <w:rPr>
          <w:noProof/>
          <w:lang w:val="sk-SK"/>
        </w:rPr>
        <w:t xml:space="preserve"> z </w:t>
      </w:r>
      <w:r w:rsidRPr="00F11460">
        <w:rPr>
          <w:noProof/>
          <w:lang w:val="sk-SK"/>
        </w:rPr>
        <w:t>verejných zdrojov. Ide</w:t>
      </w:r>
      <w:r w:rsidR="00F11460">
        <w:rPr>
          <w:noProof/>
          <w:lang w:val="sk-SK"/>
        </w:rPr>
        <w:t xml:space="preserve"> o </w:t>
      </w:r>
      <w:r w:rsidRPr="00F11460">
        <w:rPr>
          <w:noProof/>
          <w:lang w:val="sk-SK"/>
        </w:rPr>
        <w:t>ľahko čitateľné príručky</w:t>
      </w:r>
      <w:r w:rsidR="00F11460">
        <w:rPr>
          <w:noProof/>
          <w:lang w:val="sk-SK"/>
        </w:rPr>
        <w:t xml:space="preserve"> a </w:t>
      </w:r>
      <w:r w:rsidRPr="00F11460">
        <w:rPr>
          <w:noProof/>
          <w:lang w:val="sk-SK"/>
        </w:rPr>
        <w:t>bezplatné magnetické indukčné slučky vo volebnej miestnosti pre osoby so sluchovým postihnutím (používateľov načúvacích prístrojov), ktoré boli vymenované za členov volebnej komisie (za riadnych členov aj náhradníkov). Zabezpečuje aj bezplatnú službu tlmočenia do posunkového jazyka pre osoby so sluchovým postihnutím, ktoré boli vymenované za volebných úradníkov,</w:t>
      </w:r>
      <w:r w:rsidR="00F11460">
        <w:rPr>
          <w:noProof/>
          <w:lang w:val="sk-SK"/>
        </w:rPr>
        <w:t xml:space="preserve"> a </w:t>
      </w:r>
      <w:r w:rsidRPr="00F11460">
        <w:rPr>
          <w:noProof/>
          <w:lang w:val="sk-SK"/>
        </w:rPr>
        <w:t>pre osoby so zrakovým</w:t>
      </w:r>
      <w:r w:rsidR="00F11460">
        <w:rPr>
          <w:noProof/>
          <w:lang w:val="sk-SK"/>
        </w:rPr>
        <w:t xml:space="preserve"> a </w:t>
      </w:r>
      <w:r w:rsidRPr="00F11460">
        <w:rPr>
          <w:noProof/>
          <w:lang w:val="sk-SK"/>
        </w:rPr>
        <w:t>kognitívnym postihnutím na ich žiadosť.</w:t>
      </w:r>
      <w:r w:rsidRPr="00F11460">
        <w:rPr>
          <w:rStyle w:val="FootnoteReference"/>
          <w:noProof/>
          <w:lang w:val="sk-SK"/>
        </w:rPr>
        <w:t>(</w:t>
      </w:r>
      <w:r w:rsidRPr="00F11460">
        <w:rPr>
          <w:rStyle w:val="FootnoteReference"/>
          <w:noProof/>
          <w:lang w:val="sk-SK"/>
        </w:rPr>
        <w:footnoteReference w:id="66"/>
      </w:r>
      <w:r w:rsidR="00225975">
        <w:rPr>
          <w:rStyle w:val="FootnoteReference"/>
          <w:noProof/>
          <w:lang w:val="sk-SK"/>
        </w:rPr>
        <w:t>)</w:t>
      </w:r>
    </w:p>
    <w:p w14:paraId="0D2D0F44" w14:textId="7B6FDFD3" w:rsidR="008D65A6" w:rsidRPr="00F11460" w:rsidRDefault="00DE389B" w:rsidP="006B02A7">
      <w:pPr>
        <w:pStyle w:val="Heading1"/>
        <w:spacing w:before="360" w:after="240" w:line="288" w:lineRule="auto"/>
        <w:rPr>
          <w:noProof/>
          <w:lang w:val="sk-SK"/>
        </w:rPr>
      </w:pPr>
      <w:bookmarkStart w:id="55" w:name="_Toc148718590"/>
      <w:bookmarkStart w:id="56" w:name="_Toc158716240"/>
      <w:r w:rsidRPr="00F11460">
        <w:rPr>
          <w:noProof/>
          <w:lang w:val="sk-SK"/>
        </w:rPr>
        <w:t>6. Oslovovanie osôb so zdravotným postihnutím počas volebného cyklu</w:t>
      </w:r>
      <w:bookmarkEnd w:id="55"/>
      <w:bookmarkEnd w:id="56"/>
    </w:p>
    <w:p w14:paraId="08003BA8" w14:textId="59F356E9" w:rsidR="008B7FC0" w:rsidRPr="00F11460" w:rsidRDefault="0099175B" w:rsidP="006B02A7">
      <w:pPr>
        <w:pStyle w:val="Heading2"/>
        <w:spacing w:before="0" w:after="240"/>
        <w:rPr>
          <w:noProof/>
          <w:lang w:val="sk-SK"/>
        </w:rPr>
      </w:pPr>
      <w:bookmarkStart w:id="57" w:name="_Toc148718591"/>
      <w:bookmarkStart w:id="58" w:name="_Toc158716241"/>
      <w:r w:rsidRPr="00F11460">
        <w:rPr>
          <w:noProof/>
          <w:lang w:val="sk-SK"/>
        </w:rPr>
        <w:t>6.1. Prístupnosť oficiálnej komunikácie</w:t>
      </w:r>
      <w:bookmarkEnd w:id="57"/>
      <w:bookmarkEnd w:id="58"/>
    </w:p>
    <w:p w14:paraId="33BA5F03" w14:textId="7DE68FCA" w:rsidR="00875B38" w:rsidRPr="00F11460" w:rsidRDefault="00622E27" w:rsidP="00B42AEB">
      <w:pPr>
        <w:rPr>
          <w:noProof/>
          <w:lang w:val="sk-SK"/>
        </w:rPr>
      </w:pPr>
      <w:r w:rsidRPr="00F11460">
        <w:rPr>
          <w:noProof/>
          <w:lang w:val="sk-SK"/>
        </w:rPr>
        <w:t>Väčšina členských štátov (vrátane Belgicka, Bulharska, Česka, Francúzska, Holandska, Írska, Litvy, Lotyšska, Luxemburska, Maďarska, Portugalska, Rakúska, Rumunska, Španielska, Švédska, Talianska) pripravuje</w:t>
      </w:r>
      <w:r w:rsidR="00F11460">
        <w:rPr>
          <w:noProof/>
          <w:lang w:val="sk-SK"/>
        </w:rPr>
        <w:t xml:space="preserve"> a </w:t>
      </w:r>
      <w:r w:rsidRPr="00F11460">
        <w:rPr>
          <w:noProof/>
          <w:lang w:val="sk-SK"/>
        </w:rPr>
        <w:t>distribuuje vzdelávacie materiály pre voličov</w:t>
      </w:r>
      <w:r w:rsidR="00F11460">
        <w:rPr>
          <w:noProof/>
          <w:lang w:val="sk-SK"/>
        </w:rPr>
        <w:t xml:space="preserve"> a </w:t>
      </w:r>
      <w:r w:rsidRPr="00F11460">
        <w:rPr>
          <w:noProof/>
          <w:lang w:val="sk-SK"/>
        </w:rPr>
        <w:t>poskytuje informácie</w:t>
      </w:r>
      <w:r w:rsidR="00F11460">
        <w:rPr>
          <w:noProof/>
          <w:lang w:val="sk-SK"/>
        </w:rPr>
        <w:t xml:space="preserve"> o </w:t>
      </w:r>
      <w:r w:rsidRPr="00F11460">
        <w:rPr>
          <w:noProof/>
          <w:lang w:val="sk-SK"/>
        </w:rPr>
        <w:t>voľbách,</w:t>
      </w:r>
      <w:r w:rsidR="00F11460">
        <w:rPr>
          <w:noProof/>
          <w:lang w:val="sk-SK"/>
        </w:rPr>
        <w:t xml:space="preserve"> a </w:t>
      </w:r>
      <w:r w:rsidRPr="00F11460">
        <w:rPr>
          <w:noProof/>
          <w:lang w:val="sk-SK"/>
        </w:rPr>
        <w:t>to aj pre osobitné skupiny voličov, akými sú osoby so zdravotným postihnutím. Poskytujú informácie</w:t>
      </w:r>
      <w:r w:rsidR="00F11460">
        <w:rPr>
          <w:noProof/>
          <w:lang w:val="sk-SK"/>
        </w:rPr>
        <w:t xml:space="preserve"> o </w:t>
      </w:r>
      <w:r w:rsidRPr="00F11460">
        <w:rPr>
          <w:noProof/>
          <w:lang w:val="sk-SK"/>
        </w:rPr>
        <w:t>voľbách</w:t>
      </w:r>
      <w:r w:rsidR="00F11460">
        <w:rPr>
          <w:noProof/>
          <w:lang w:val="sk-SK"/>
        </w:rPr>
        <w:t xml:space="preserve"> v </w:t>
      </w:r>
      <w:r w:rsidRPr="00F11460">
        <w:rPr>
          <w:noProof/>
          <w:lang w:val="sk-SK"/>
        </w:rPr>
        <w:t>rôznych formátoch, napríklad formou videí, zvukových záznamov, veľkého písma, letákov, prospektov</w:t>
      </w:r>
      <w:r w:rsidR="00F11460">
        <w:rPr>
          <w:noProof/>
          <w:lang w:val="sk-SK"/>
        </w:rPr>
        <w:t xml:space="preserve"> a </w:t>
      </w:r>
      <w:r w:rsidRPr="00F11460">
        <w:rPr>
          <w:noProof/>
          <w:lang w:val="sk-SK"/>
        </w:rPr>
        <w:t>brožúr</w:t>
      </w:r>
      <w:r w:rsidR="00F11460">
        <w:rPr>
          <w:noProof/>
          <w:lang w:val="sk-SK"/>
        </w:rPr>
        <w:t xml:space="preserve"> v </w:t>
      </w:r>
      <w:r w:rsidRPr="00F11460">
        <w:rPr>
          <w:noProof/>
          <w:lang w:val="sk-SK"/>
        </w:rPr>
        <w:t>ľahko čitateľnom jazyku, Braillovom písme</w:t>
      </w:r>
      <w:r w:rsidR="00F11460">
        <w:rPr>
          <w:noProof/>
          <w:lang w:val="sk-SK"/>
        </w:rPr>
        <w:t xml:space="preserve"> a </w:t>
      </w:r>
      <w:r w:rsidRPr="00F11460">
        <w:rPr>
          <w:noProof/>
          <w:lang w:val="sk-SK"/>
        </w:rPr>
        <w:t>DAISY audiokníh.</w:t>
      </w:r>
    </w:p>
    <w:p w14:paraId="774EC49E" w14:textId="4ECBADAE" w:rsidR="00571599" w:rsidRPr="00F11460" w:rsidRDefault="00786ACA" w:rsidP="00B42AEB">
      <w:pPr>
        <w:rPr>
          <w:noProof/>
          <w:lang w:val="sk-SK"/>
        </w:rPr>
      </w:pPr>
      <w:r w:rsidRPr="00F11460">
        <w:rPr>
          <w:noProof/>
          <w:lang w:val="sk-SK"/>
        </w:rPr>
        <w:t>Webové sídla poskytujúce informácie</w:t>
      </w:r>
      <w:r w:rsidR="00F11460">
        <w:rPr>
          <w:noProof/>
          <w:lang w:val="sk-SK"/>
        </w:rPr>
        <w:t xml:space="preserve"> o </w:t>
      </w:r>
      <w:r w:rsidRPr="00F11460">
        <w:rPr>
          <w:noProof/>
          <w:lang w:val="sk-SK"/>
        </w:rPr>
        <w:t>voľbách musia spĺňať medzinárodné požiadavky na prístupnosť, ako sú usmernenia pre prístupnosť obsahu webových stránok</w:t>
      </w:r>
      <w:r w:rsidRPr="00F11460">
        <w:rPr>
          <w:rStyle w:val="FootnoteReference"/>
          <w:noProof/>
          <w:lang w:val="sk-SK"/>
        </w:rPr>
        <w:t>(</w:t>
      </w:r>
      <w:r w:rsidRPr="00F11460">
        <w:rPr>
          <w:rStyle w:val="FootnoteReference"/>
          <w:noProof/>
          <w:lang w:val="sk-SK"/>
        </w:rPr>
        <w:footnoteReference w:id="67"/>
      </w:r>
      <w:r w:rsidR="00225975">
        <w:rPr>
          <w:rStyle w:val="FootnoteReference"/>
          <w:noProof/>
          <w:lang w:val="sk-SK"/>
        </w:rPr>
        <w:t>)</w:t>
      </w:r>
      <w:r w:rsidRPr="00F11460">
        <w:rPr>
          <w:noProof/>
          <w:lang w:val="sk-SK"/>
        </w:rPr>
        <w:t>. Webové sídla sa postupne stávajú prístupnejšími vo všetkých členských štátoch.</w:t>
      </w:r>
      <w:r w:rsidR="00F11460">
        <w:rPr>
          <w:noProof/>
          <w:lang w:val="sk-SK"/>
        </w:rPr>
        <w:t xml:space="preserve"> V </w:t>
      </w:r>
      <w:r w:rsidRPr="00F11460">
        <w:rPr>
          <w:noProof/>
          <w:lang w:val="sk-SK"/>
        </w:rPr>
        <w:t>niektorých prípadoch môžu voliči oznámiť nedostatočnú prístupnosť takéhoto obsahu prostredníctvom kontaktného formulára, ako je to</w:t>
      </w:r>
      <w:r w:rsidR="00F11460">
        <w:rPr>
          <w:noProof/>
          <w:lang w:val="sk-SK"/>
        </w:rPr>
        <w:t xml:space="preserve"> v </w:t>
      </w:r>
      <w:r w:rsidRPr="00F11460">
        <w:rPr>
          <w:noProof/>
          <w:lang w:val="sk-SK"/>
        </w:rPr>
        <w:t>Nemecku.</w:t>
      </w:r>
    </w:p>
    <w:p w14:paraId="088F70CC" w14:textId="7BC92ED5" w:rsidR="00DB46C5" w:rsidRPr="00F11460" w:rsidRDefault="002D7A8A" w:rsidP="00B42AEB">
      <w:pPr>
        <w:rPr>
          <w:noProof/>
          <w:lang w:val="sk-SK"/>
        </w:rPr>
      </w:pPr>
      <w:r w:rsidRPr="00F11460">
        <w:rPr>
          <w:noProof/>
          <w:lang w:val="sk-SK"/>
        </w:rPr>
        <w:t>Niektoré členské štáty pracujú aj na osobitných digitálnych formátoch, akými sú videá</w:t>
      </w:r>
      <w:r w:rsidR="00F11460">
        <w:rPr>
          <w:noProof/>
          <w:lang w:val="sk-SK"/>
        </w:rPr>
        <w:t xml:space="preserve"> a </w:t>
      </w:r>
      <w:r w:rsidRPr="00F11460">
        <w:rPr>
          <w:noProof/>
          <w:lang w:val="sk-SK"/>
        </w:rPr>
        <w:t>aplikácie, ktoré majú pomôcť začleniť osoby so zdravotným postihnutím</w:t>
      </w:r>
      <w:r w:rsidR="00F11460">
        <w:rPr>
          <w:noProof/>
          <w:lang w:val="sk-SK"/>
        </w:rPr>
        <w:t xml:space="preserve"> a </w:t>
      </w:r>
      <w:r w:rsidRPr="00F11460">
        <w:rPr>
          <w:noProof/>
          <w:lang w:val="sk-SK"/>
        </w:rPr>
        <w:t>odstrániť prekážky.</w:t>
      </w:r>
      <w:r w:rsidR="00F11460">
        <w:rPr>
          <w:noProof/>
          <w:lang w:val="sk-SK"/>
        </w:rPr>
        <w:t xml:space="preserve"> V </w:t>
      </w:r>
      <w:r w:rsidRPr="00F11460">
        <w:rPr>
          <w:noProof/>
          <w:lang w:val="sk-SK"/>
        </w:rPr>
        <w:t>iných krajinách, napríklad</w:t>
      </w:r>
      <w:r w:rsidR="00F11460">
        <w:rPr>
          <w:noProof/>
          <w:lang w:val="sk-SK"/>
        </w:rPr>
        <w:t xml:space="preserve"> v </w:t>
      </w:r>
      <w:r w:rsidRPr="00F11460">
        <w:rPr>
          <w:noProof/>
          <w:lang w:val="sk-SK"/>
        </w:rPr>
        <w:t>Česku, letáky obsahujú QR kódy, ktoré odkazujú na vzorové hlasovacie lístky</w:t>
      </w:r>
      <w:r w:rsidR="00F11460">
        <w:rPr>
          <w:noProof/>
          <w:lang w:val="sk-SK"/>
        </w:rPr>
        <w:t xml:space="preserve"> a </w:t>
      </w:r>
      <w:r w:rsidRPr="00F11460">
        <w:rPr>
          <w:noProof/>
          <w:lang w:val="sk-SK"/>
        </w:rPr>
        <w:t>videá</w:t>
      </w:r>
      <w:r w:rsidR="00F11460">
        <w:rPr>
          <w:noProof/>
          <w:lang w:val="sk-SK"/>
        </w:rPr>
        <w:t xml:space="preserve"> v </w:t>
      </w:r>
      <w:r w:rsidRPr="00F11460">
        <w:rPr>
          <w:noProof/>
          <w:lang w:val="sk-SK"/>
        </w:rPr>
        <w:t>posunkovom jazyku pre sluchovo postihnutých. Fínsko pred každými voľbami zriaďuje telefónnu linku</w:t>
      </w:r>
      <w:r w:rsidR="00F11460">
        <w:rPr>
          <w:noProof/>
          <w:lang w:val="sk-SK"/>
        </w:rPr>
        <w:t xml:space="preserve"> a </w:t>
      </w:r>
      <w:r w:rsidRPr="00F11460">
        <w:rPr>
          <w:noProof/>
          <w:lang w:val="sk-SK"/>
        </w:rPr>
        <w:t>službu WhatsApp, kde zodpovedá otázky</w:t>
      </w:r>
      <w:r w:rsidR="00F11460">
        <w:rPr>
          <w:noProof/>
          <w:lang w:val="sk-SK"/>
        </w:rPr>
        <w:t xml:space="preserve"> o </w:t>
      </w:r>
      <w:r w:rsidRPr="00F11460">
        <w:rPr>
          <w:noProof/>
          <w:lang w:val="sk-SK"/>
        </w:rPr>
        <w:t xml:space="preserve">voľbách. Grécko poskytuje online službu </w:t>
      </w:r>
      <w:r w:rsidRPr="00F11460">
        <w:rPr>
          <w:i/>
          <w:noProof/>
          <w:lang w:val="sk-SK"/>
        </w:rPr>
        <w:t>Know where to vote</w:t>
      </w:r>
      <w:r w:rsidRPr="00F11460">
        <w:rPr>
          <w:noProof/>
          <w:lang w:val="sk-SK"/>
        </w:rPr>
        <w:t xml:space="preserve"> (Zisti, kde máš voliť), kde môžu voliči vyplniť formulár so základnými osobnými údajmi</w:t>
      </w:r>
      <w:r w:rsidR="00F11460">
        <w:rPr>
          <w:noProof/>
          <w:lang w:val="sk-SK"/>
        </w:rPr>
        <w:t xml:space="preserve"> a </w:t>
      </w:r>
      <w:r w:rsidRPr="00F11460">
        <w:rPr>
          <w:noProof/>
          <w:lang w:val="sk-SK"/>
        </w:rPr>
        <w:t>automaticky získať informácie</w:t>
      </w:r>
      <w:r w:rsidR="00F11460">
        <w:rPr>
          <w:noProof/>
          <w:lang w:val="sk-SK"/>
        </w:rPr>
        <w:t xml:space="preserve"> o </w:t>
      </w:r>
      <w:r w:rsidRPr="00F11460">
        <w:rPr>
          <w:noProof/>
          <w:lang w:val="sk-SK"/>
        </w:rPr>
        <w:t>volebnej miestnosti,</w:t>
      </w:r>
      <w:r w:rsidR="00F11460">
        <w:rPr>
          <w:noProof/>
          <w:lang w:val="sk-SK"/>
        </w:rPr>
        <w:t xml:space="preserve"> v </w:t>
      </w:r>
      <w:r w:rsidRPr="00F11460">
        <w:rPr>
          <w:noProof/>
          <w:lang w:val="sk-SK"/>
        </w:rPr>
        <w:t>ktorej budú hlasovať, vrátane adresy</w:t>
      </w:r>
      <w:r w:rsidR="00F11460">
        <w:rPr>
          <w:noProof/>
          <w:lang w:val="sk-SK"/>
        </w:rPr>
        <w:t xml:space="preserve"> a </w:t>
      </w:r>
      <w:r w:rsidRPr="00F11460">
        <w:rPr>
          <w:noProof/>
          <w:lang w:val="sk-SK"/>
        </w:rPr>
        <w:t>mapy zobrazujúcej cestu do volebnej miestnosti.</w:t>
      </w:r>
      <w:r w:rsidR="00F11460">
        <w:rPr>
          <w:noProof/>
          <w:lang w:val="sk-SK"/>
        </w:rPr>
        <w:t xml:space="preserve"> V </w:t>
      </w:r>
      <w:r w:rsidRPr="00F11460">
        <w:rPr>
          <w:noProof/>
          <w:lang w:val="sk-SK"/>
        </w:rPr>
        <w:t>Litve sa videá súvisiace</w:t>
      </w:r>
      <w:r w:rsidR="00F11460">
        <w:rPr>
          <w:noProof/>
          <w:lang w:val="sk-SK"/>
        </w:rPr>
        <w:t xml:space="preserve"> s </w:t>
      </w:r>
      <w:r w:rsidRPr="00F11460">
        <w:rPr>
          <w:noProof/>
          <w:lang w:val="sk-SK"/>
        </w:rPr>
        <w:t>voľbami, ktoré pripravila alebo objednala ústredná volebná komisia, vysielajú na národných televíznych kanáloch</w:t>
      </w:r>
      <w:r w:rsidR="00F11460">
        <w:rPr>
          <w:noProof/>
          <w:lang w:val="sk-SK"/>
        </w:rPr>
        <w:t xml:space="preserve"> a </w:t>
      </w:r>
      <w:r w:rsidRPr="00F11460">
        <w:rPr>
          <w:noProof/>
          <w:lang w:val="sk-SK"/>
        </w:rPr>
        <w:t>spravodajských portáloch</w:t>
      </w:r>
      <w:r w:rsidR="00F11460">
        <w:rPr>
          <w:noProof/>
          <w:lang w:val="sk-SK"/>
        </w:rPr>
        <w:t xml:space="preserve"> a </w:t>
      </w:r>
      <w:r w:rsidRPr="00F11460">
        <w:rPr>
          <w:noProof/>
          <w:lang w:val="sk-SK"/>
        </w:rPr>
        <w:t>tlmočia sa do posunkového jazyka.</w:t>
      </w:r>
    </w:p>
    <w:p w14:paraId="3C85D29C" w14:textId="172507ED" w:rsidR="00E2390C" w:rsidRPr="00F11460" w:rsidRDefault="004D2A71" w:rsidP="00B42AEB">
      <w:pPr>
        <w:rPr>
          <w:noProof/>
          <w:lang w:val="sk-SK"/>
        </w:rPr>
      </w:pPr>
      <w:r w:rsidRPr="00F11460">
        <w:rPr>
          <w:noProof/>
          <w:lang w:val="sk-SK"/>
        </w:rPr>
        <w:t>Vo viacerých členských štátoch, napríklad vo Francúzsku</w:t>
      </w:r>
      <w:r w:rsidR="00F11460">
        <w:rPr>
          <w:noProof/>
          <w:lang w:val="sk-SK"/>
        </w:rPr>
        <w:t xml:space="preserve"> a v </w:t>
      </w:r>
      <w:r w:rsidRPr="00F11460">
        <w:rPr>
          <w:noProof/>
          <w:lang w:val="sk-SK"/>
        </w:rPr>
        <w:t>Grécku, sa spravodajské spoločnosti nabádajú, aby zabezpečili prístupnosť všetkých programov</w:t>
      </w:r>
      <w:r w:rsidR="00F11460">
        <w:rPr>
          <w:noProof/>
          <w:lang w:val="sk-SK"/>
        </w:rPr>
        <w:t xml:space="preserve"> o </w:t>
      </w:r>
      <w:r w:rsidRPr="00F11460">
        <w:rPr>
          <w:noProof/>
          <w:lang w:val="sk-SK"/>
        </w:rPr>
        <w:t>voľbách: televízne správy, diskusie medzi kandidátmi, programy</w:t>
      </w:r>
      <w:r w:rsidR="00F11460">
        <w:rPr>
          <w:noProof/>
          <w:lang w:val="sk-SK"/>
        </w:rPr>
        <w:t xml:space="preserve"> a </w:t>
      </w:r>
      <w:r w:rsidRPr="00F11460">
        <w:rPr>
          <w:noProof/>
          <w:lang w:val="sk-SK"/>
        </w:rPr>
        <w:t>dokumentárne filmy</w:t>
      </w:r>
      <w:r w:rsidR="00F11460">
        <w:rPr>
          <w:noProof/>
          <w:lang w:val="sk-SK"/>
        </w:rPr>
        <w:t xml:space="preserve"> o </w:t>
      </w:r>
      <w:r w:rsidRPr="00F11460">
        <w:rPr>
          <w:noProof/>
          <w:lang w:val="sk-SK"/>
        </w:rPr>
        <w:t>volebných kampaniach</w:t>
      </w:r>
      <w:r w:rsidR="00F11460">
        <w:rPr>
          <w:noProof/>
          <w:lang w:val="sk-SK"/>
        </w:rPr>
        <w:t xml:space="preserve"> a </w:t>
      </w:r>
      <w:r w:rsidRPr="00F11460">
        <w:rPr>
          <w:noProof/>
          <w:lang w:val="sk-SK"/>
        </w:rPr>
        <w:t>kandidátoch. Prístupnosť môžu zabezpečiť doplnením titulkov (simultánnych</w:t>
      </w:r>
      <w:r w:rsidR="00F11460">
        <w:rPr>
          <w:noProof/>
          <w:lang w:val="sk-SK"/>
        </w:rPr>
        <w:t xml:space="preserve"> v </w:t>
      </w:r>
      <w:r w:rsidRPr="00F11460">
        <w:rPr>
          <w:noProof/>
          <w:lang w:val="sk-SK"/>
        </w:rPr>
        <w:t>prípade živého vysielania)</w:t>
      </w:r>
      <w:r w:rsidR="00F11460">
        <w:rPr>
          <w:noProof/>
          <w:lang w:val="sk-SK"/>
        </w:rPr>
        <w:t xml:space="preserve"> a </w:t>
      </w:r>
      <w:r w:rsidRPr="00F11460">
        <w:rPr>
          <w:noProof/>
          <w:lang w:val="sk-SK"/>
        </w:rPr>
        <w:t>tlmočením do posunkového jazyka. Francúzsky regulačný orgán pre médiá uverejnil príručku</w:t>
      </w:r>
      <w:r w:rsidR="00F11460">
        <w:rPr>
          <w:noProof/>
          <w:lang w:val="sk-SK"/>
        </w:rPr>
        <w:t xml:space="preserve"> s </w:t>
      </w:r>
      <w:r w:rsidRPr="00F11460">
        <w:rPr>
          <w:noProof/>
          <w:lang w:val="sk-SK"/>
        </w:rPr>
        <w:t>konkrétnymi príkladmi zameranými na zlepšenie vizuálnej kvality tlmočenia do posunkového jazyka.</w:t>
      </w:r>
      <w:r w:rsidRPr="00F11460">
        <w:rPr>
          <w:rStyle w:val="FootnoteReference"/>
          <w:noProof/>
          <w:lang w:val="sk-SK"/>
        </w:rPr>
        <w:t>(</w:t>
      </w:r>
      <w:r w:rsidRPr="00F11460">
        <w:rPr>
          <w:rStyle w:val="FootnoteReference"/>
          <w:noProof/>
          <w:lang w:val="sk-SK"/>
        </w:rPr>
        <w:footnoteReference w:id="68"/>
      </w:r>
      <w:r w:rsidR="00225975">
        <w:rPr>
          <w:rStyle w:val="FootnoteReference"/>
          <w:noProof/>
          <w:lang w:val="sk-SK"/>
        </w:rPr>
        <w:t>)</w:t>
      </w:r>
      <w:r w:rsidRPr="00F11460">
        <w:rPr>
          <w:noProof/>
          <w:lang w:val="sk-SK"/>
        </w:rPr>
        <w:t xml:space="preserve"> Francúzski poskytovatelia televíznych služieb</w:t>
      </w:r>
      <w:r w:rsidR="00F11460">
        <w:rPr>
          <w:noProof/>
          <w:lang w:val="sk-SK"/>
        </w:rPr>
        <w:t xml:space="preserve"> s </w:t>
      </w:r>
      <w:r w:rsidRPr="00F11460">
        <w:rPr>
          <w:noProof/>
          <w:lang w:val="sk-SK"/>
        </w:rPr>
        <w:t>priemerným ročným počtom divákov viac ako 2,5 % všetkých divákov sú povinní poskytnúť prístup osobám so sluchovým postihnutím ku všetkým volebným spravodajským programom tým, že zabezpečia titulky alebo tlmočenie do posunkového jazyka.</w:t>
      </w:r>
      <w:r w:rsidR="00F11460">
        <w:rPr>
          <w:noProof/>
          <w:lang w:val="sk-SK"/>
        </w:rPr>
        <w:t xml:space="preserve"> V </w:t>
      </w:r>
      <w:r w:rsidRPr="00F11460">
        <w:rPr>
          <w:noProof/>
          <w:lang w:val="sk-SK"/>
        </w:rPr>
        <w:t>prípade francúzskych prezidentských volieb musia všetci kandidáti zabezpečiť prístupnosť televíznych spotov aspoň titulkami, aj keď niektorí kandidáti zabezpečia tlmočenie do posunkového jazyka.</w:t>
      </w:r>
      <w:r w:rsidRPr="00F11460">
        <w:rPr>
          <w:rStyle w:val="FootnoteReference"/>
          <w:noProof/>
          <w:lang w:val="sk-SK"/>
        </w:rPr>
        <w:t>(</w:t>
      </w:r>
      <w:r w:rsidRPr="00F11460">
        <w:rPr>
          <w:rStyle w:val="FootnoteReference"/>
          <w:noProof/>
          <w:lang w:val="sk-SK"/>
        </w:rPr>
        <w:footnoteReference w:id="69"/>
      </w:r>
      <w:r w:rsidR="00225975">
        <w:rPr>
          <w:rStyle w:val="FootnoteReference"/>
          <w:noProof/>
          <w:lang w:val="sk-SK"/>
        </w:rPr>
        <w:t>)</w:t>
      </w:r>
      <w:r w:rsidRPr="00F11460">
        <w:rPr>
          <w:noProof/>
          <w:lang w:val="sk-SK"/>
        </w:rPr>
        <w:t xml:space="preserve"> Nezávislý orgán zodpovedný za stanovenie pravidiel kampane</w:t>
      </w:r>
      <w:r w:rsidR="00F11460">
        <w:rPr>
          <w:noProof/>
          <w:lang w:val="sk-SK"/>
        </w:rPr>
        <w:t xml:space="preserve"> v </w:t>
      </w:r>
      <w:r w:rsidRPr="00F11460">
        <w:rPr>
          <w:noProof/>
          <w:lang w:val="sk-SK"/>
        </w:rPr>
        <w:t>médiách kontroluje túto povinnosť.</w:t>
      </w:r>
      <w:r w:rsidRPr="00F11460">
        <w:rPr>
          <w:rStyle w:val="FootnoteReference"/>
          <w:noProof/>
          <w:lang w:val="sk-SK"/>
        </w:rPr>
        <w:t>(</w:t>
      </w:r>
      <w:r w:rsidRPr="00F11460">
        <w:rPr>
          <w:rStyle w:val="FootnoteReference"/>
          <w:noProof/>
          <w:lang w:val="sk-SK"/>
        </w:rPr>
        <w:footnoteReference w:id="70"/>
      </w:r>
      <w:r w:rsidR="00225975">
        <w:rPr>
          <w:rStyle w:val="FootnoteReference"/>
          <w:noProof/>
          <w:lang w:val="sk-SK"/>
        </w:rPr>
        <w:t>)</w:t>
      </w:r>
      <w:r w:rsidRPr="00F11460">
        <w:rPr>
          <w:noProof/>
          <w:lang w:val="sk-SK"/>
        </w:rPr>
        <w:t xml:space="preserve"> Iní francúzski poskytovatelia televíznych služieb sú povinní uľahčiť prístup (titulkami alebo posunkovým jazykom) osobám so sluchovým postihnutím</w:t>
      </w:r>
      <w:r w:rsidR="00F11460">
        <w:rPr>
          <w:noProof/>
          <w:lang w:val="sk-SK"/>
        </w:rPr>
        <w:t xml:space="preserve"> k </w:t>
      </w:r>
      <w:r w:rsidRPr="00F11460">
        <w:rPr>
          <w:noProof/>
          <w:lang w:val="sk-SK"/>
        </w:rPr>
        <w:t>hlavným volebným spravodajským programom</w:t>
      </w:r>
      <w:r w:rsidR="00F11460">
        <w:rPr>
          <w:noProof/>
          <w:lang w:val="sk-SK"/>
        </w:rPr>
        <w:t xml:space="preserve"> v </w:t>
      </w:r>
      <w:r w:rsidRPr="00F11460">
        <w:rPr>
          <w:noProof/>
          <w:lang w:val="sk-SK"/>
        </w:rPr>
        <w:t>hlavnom vysielacom čase</w:t>
      </w:r>
      <w:r w:rsidR="00F11460">
        <w:rPr>
          <w:noProof/>
          <w:lang w:val="sk-SK"/>
        </w:rPr>
        <w:t xml:space="preserve"> a </w:t>
      </w:r>
      <w:r w:rsidRPr="00F11460">
        <w:rPr>
          <w:noProof/>
          <w:lang w:val="sk-SK"/>
        </w:rPr>
        <w:t>musia sprístupniť diskusie medzi kandidátmi. Kandidáti, ktorí sú pozvaní, aby vystúpili na televíznych platformách, takisto môžu od kanálov zisťovať, či tieto funkcie prístupnosti skutočne zabezpečujú.</w:t>
      </w:r>
      <w:r w:rsidRPr="00F11460">
        <w:rPr>
          <w:rStyle w:val="FootnoteReference"/>
          <w:noProof/>
          <w:lang w:val="sk-SK"/>
        </w:rPr>
        <w:t>(</w:t>
      </w:r>
      <w:r w:rsidRPr="00F11460">
        <w:rPr>
          <w:rStyle w:val="FootnoteReference"/>
          <w:noProof/>
          <w:lang w:val="sk-SK"/>
        </w:rPr>
        <w:footnoteReference w:id="71"/>
      </w:r>
      <w:r w:rsidR="00225975">
        <w:rPr>
          <w:rStyle w:val="FootnoteReference"/>
          <w:noProof/>
          <w:lang w:val="sk-SK"/>
        </w:rPr>
        <w:t>)</w:t>
      </w:r>
    </w:p>
    <w:p w14:paraId="79703C3C" w14:textId="1B3088C7" w:rsidR="00B139EA" w:rsidRPr="00F11460" w:rsidRDefault="00B139EA" w:rsidP="00B42AEB">
      <w:pPr>
        <w:rPr>
          <w:noProof/>
          <w:lang w:val="sk-SK"/>
        </w:rPr>
      </w:pPr>
      <w:r w:rsidRPr="00F11460">
        <w:rPr>
          <w:noProof/>
          <w:lang w:val="sk-SK"/>
        </w:rPr>
        <w:t>Niekoľko členských štátov (napr. Estónsko, Litva, Maďarsko</w:t>
      </w:r>
      <w:r w:rsidR="00F11460">
        <w:rPr>
          <w:noProof/>
          <w:lang w:val="sk-SK"/>
        </w:rPr>
        <w:t xml:space="preserve"> a </w:t>
      </w:r>
      <w:r w:rsidRPr="00F11460">
        <w:rPr>
          <w:noProof/>
          <w:lang w:val="sk-SK"/>
        </w:rPr>
        <w:t>Nemecko) poskytuje informácie</w:t>
      </w:r>
      <w:r w:rsidR="00F11460">
        <w:rPr>
          <w:noProof/>
          <w:lang w:val="sk-SK"/>
        </w:rPr>
        <w:t xml:space="preserve"> o </w:t>
      </w:r>
      <w:r w:rsidRPr="00F11460">
        <w:rPr>
          <w:noProof/>
          <w:lang w:val="sk-SK"/>
        </w:rPr>
        <w:t>prístupnosti volebných miestností prostredníctvom aplikácií</w:t>
      </w:r>
      <w:r w:rsidR="00F11460">
        <w:rPr>
          <w:noProof/>
          <w:lang w:val="sk-SK"/>
        </w:rPr>
        <w:t xml:space="preserve"> s </w:t>
      </w:r>
      <w:r w:rsidRPr="00F11460">
        <w:rPr>
          <w:noProof/>
          <w:lang w:val="sk-SK"/>
        </w:rPr>
        <w:t>digitálnymi mapami, na webových sídlach volebných orgánov alebo prostredníctvom oznámení</w:t>
      </w:r>
      <w:r w:rsidR="00F11460">
        <w:rPr>
          <w:noProof/>
          <w:lang w:val="sk-SK"/>
        </w:rPr>
        <w:t xml:space="preserve"> o </w:t>
      </w:r>
      <w:r w:rsidRPr="00F11460">
        <w:rPr>
          <w:noProof/>
          <w:lang w:val="sk-SK"/>
        </w:rPr>
        <w:t>voľbách zaslaných voličom.</w:t>
      </w:r>
    </w:p>
    <w:p w14:paraId="61C3C521" w14:textId="5162B634" w:rsidR="00B139EA" w:rsidRPr="00F11460" w:rsidRDefault="00B139EA" w:rsidP="00B42AEB">
      <w:pPr>
        <w:rPr>
          <w:noProof/>
          <w:lang w:val="sk-SK"/>
        </w:rPr>
      </w:pPr>
      <w:r w:rsidRPr="00F11460">
        <w:rPr>
          <w:noProof/>
          <w:lang w:val="sk-SK"/>
        </w:rPr>
        <w:t>V Nemecku informácie poskytnuté voličom</w:t>
      </w:r>
      <w:r w:rsidR="00F11460">
        <w:rPr>
          <w:noProof/>
          <w:lang w:val="sk-SK"/>
        </w:rPr>
        <w:t xml:space="preserve"> o </w:t>
      </w:r>
      <w:r w:rsidRPr="00F11460">
        <w:rPr>
          <w:noProof/>
          <w:lang w:val="sk-SK"/>
        </w:rPr>
        <w:t>mieste konania volieb obsahujú niekoľko piktogramov, na ktorých je opísaný spôsob usporiadania volebnej miestnosti,</w:t>
      </w:r>
      <w:r w:rsidR="00F11460">
        <w:rPr>
          <w:noProof/>
          <w:lang w:val="sk-SK"/>
        </w:rPr>
        <w:t xml:space="preserve"> a </w:t>
      </w:r>
      <w:r w:rsidRPr="00F11460">
        <w:rPr>
          <w:noProof/>
          <w:lang w:val="sk-SK"/>
        </w:rPr>
        <w:t>obsahujú telefónne čísla.</w:t>
      </w:r>
    </w:p>
    <w:p w14:paraId="2E6E5C3B" w14:textId="60E5BDDD" w:rsidR="00B139EA" w:rsidRPr="00F11460" w:rsidRDefault="004801BB" w:rsidP="00B42AEB">
      <w:pPr>
        <w:rPr>
          <w:noProof/>
          <w:lang w:val="sk-SK"/>
        </w:rPr>
      </w:pPr>
      <w:r w:rsidRPr="00F11460">
        <w:rPr>
          <w:noProof/>
          <w:lang w:val="sk-SK"/>
        </w:rPr>
        <w:t>Holandsko poskytuje online nástroj</w:t>
      </w:r>
      <w:r w:rsidRPr="00F11460">
        <w:rPr>
          <w:rStyle w:val="FootnoteReference"/>
          <w:noProof/>
          <w:lang w:val="sk-SK"/>
        </w:rPr>
        <w:t>(</w:t>
      </w:r>
      <w:r w:rsidRPr="00F11460">
        <w:rPr>
          <w:rStyle w:val="FootnoteReference"/>
          <w:noProof/>
          <w:lang w:val="sk-SK"/>
        </w:rPr>
        <w:footnoteReference w:id="72"/>
      </w:r>
      <w:r w:rsidR="00225975">
        <w:rPr>
          <w:rStyle w:val="FootnoteReference"/>
          <w:noProof/>
          <w:lang w:val="sk-SK"/>
        </w:rPr>
        <w:t>)</w:t>
      </w:r>
      <w:r w:rsidRPr="00F11460">
        <w:rPr>
          <w:noProof/>
          <w:lang w:val="sk-SK"/>
        </w:rPr>
        <w:t>, pomocou ktorého možno nájsť prístupné volebné miestnosti pre osoby so zdravotným postihnutím. Nástroj ponúka rôzne kritériá vyhľadávania vrátane vizuálnych pomôcok, sluchových pomôcok, akustiky vhodnej pre sluchovo postihnuté osoby</w:t>
      </w:r>
      <w:r w:rsidR="00F11460">
        <w:rPr>
          <w:noProof/>
          <w:lang w:val="sk-SK"/>
        </w:rPr>
        <w:t xml:space="preserve"> a </w:t>
      </w:r>
      <w:r w:rsidRPr="00F11460">
        <w:rPr>
          <w:noProof/>
          <w:lang w:val="sk-SK"/>
        </w:rPr>
        <w:t>iného prístupného vybavenia.</w:t>
      </w:r>
    </w:p>
    <w:p w14:paraId="1F40A8D4" w14:textId="7AFAF816" w:rsidR="00B139EA" w:rsidRPr="00F11460" w:rsidRDefault="00B139EA" w:rsidP="00B42AEB">
      <w:pPr>
        <w:rPr>
          <w:noProof/>
          <w:lang w:val="sk-SK"/>
        </w:rPr>
      </w:pPr>
      <w:r w:rsidRPr="00F11460">
        <w:rPr>
          <w:noProof/>
          <w:lang w:val="sk-SK"/>
        </w:rPr>
        <w:t>Francúzsko využíva aj vonkajšie informačné panely, kde sa uvádza miesto</w:t>
      </w:r>
      <w:r w:rsidR="00F11460">
        <w:rPr>
          <w:noProof/>
          <w:lang w:val="sk-SK"/>
        </w:rPr>
        <w:t xml:space="preserve"> a </w:t>
      </w:r>
      <w:r w:rsidRPr="00F11460">
        <w:rPr>
          <w:noProof/>
          <w:lang w:val="sk-SK"/>
        </w:rPr>
        <w:t>čas konania volieb. Tieto panely musia spĺňať osobitné požiadavky na zabezpečenie čitateľnosti</w:t>
      </w:r>
      <w:r w:rsidR="00F11460">
        <w:rPr>
          <w:noProof/>
          <w:lang w:val="sk-SK"/>
        </w:rPr>
        <w:t xml:space="preserve"> a </w:t>
      </w:r>
      <w:r w:rsidRPr="00F11460">
        <w:rPr>
          <w:noProof/>
          <w:lang w:val="sk-SK"/>
        </w:rPr>
        <w:t>viditeľnosti informácií.</w:t>
      </w:r>
    </w:p>
    <w:p w14:paraId="0E997E06" w14:textId="3356C46C" w:rsidR="00B139EA" w:rsidRPr="00F11460" w:rsidRDefault="00B139EA" w:rsidP="00B42AEB">
      <w:pPr>
        <w:rPr>
          <w:noProof/>
          <w:lang w:val="sk-SK"/>
        </w:rPr>
      </w:pPr>
      <w:r w:rsidRPr="00F11460">
        <w:rPr>
          <w:noProof/>
          <w:lang w:val="sk-SK"/>
        </w:rPr>
        <w:t>V Španielsku musia byť volebné miestnosti riadne označené</w:t>
      </w:r>
      <w:r w:rsidR="00F11460">
        <w:rPr>
          <w:noProof/>
          <w:lang w:val="sk-SK"/>
        </w:rPr>
        <w:t xml:space="preserve"> a </w:t>
      </w:r>
      <w:r w:rsidRPr="00F11460">
        <w:rPr>
          <w:noProof/>
          <w:lang w:val="sk-SK"/>
        </w:rPr>
        <w:t>musí sa uvádzať prístupné vybavenie</w:t>
      </w:r>
      <w:r w:rsidR="00F11460">
        <w:rPr>
          <w:noProof/>
          <w:lang w:val="sk-SK"/>
        </w:rPr>
        <w:t xml:space="preserve"> a </w:t>
      </w:r>
      <w:r w:rsidRPr="00F11460">
        <w:rPr>
          <w:noProof/>
          <w:lang w:val="sk-SK"/>
        </w:rPr>
        <w:t>otváracie hodiny.</w:t>
      </w:r>
    </w:p>
    <w:p w14:paraId="0D38607A" w14:textId="0C175A06" w:rsidR="00256917" w:rsidRPr="00F11460" w:rsidRDefault="00825735" w:rsidP="00B42AEB">
      <w:pPr>
        <w:rPr>
          <w:noProof/>
          <w:lang w:val="sk-SK"/>
        </w:rPr>
      </w:pPr>
      <w:r w:rsidRPr="00F11460">
        <w:rPr>
          <w:noProof/>
          <w:lang w:val="sk-SK"/>
        </w:rPr>
        <w:t>V Maďarsku informačné kampane pre voličov zahŕňajú individuálne oznámenia pre voličov</w:t>
      </w:r>
      <w:r w:rsidR="00F11460">
        <w:rPr>
          <w:noProof/>
          <w:lang w:val="sk-SK"/>
        </w:rPr>
        <w:t xml:space="preserve"> a </w:t>
      </w:r>
      <w:r w:rsidRPr="00F11460">
        <w:rPr>
          <w:noProof/>
          <w:lang w:val="sk-SK"/>
        </w:rPr>
        <w:t>prispôsobené odkazy pre osoby so zdravotným postihnutím. Na žiadosť voličov poskytujú hlasovacie preukazy</w:t>
      </w:r>
      <w:r w:rsidR="00F11460">
        <w:rPr>
          <w:noProof/>
          <w:lang w:val="sk-SK"/>
        </w:rPr>
        <w:t xml:space="preserve"> v </w:t>
      </w:r>
      <w:r w:rsidRPr="00F11460">
        <w:rPr>
          <w:noProof/>
          <w:lang w:val="sk-SK"/>
        </w:rPr>
        <w:t>ľahko zrozumiteľnom jazyku</w:t>
      </w:r>
      <w:r w:rsidR="00F11460">
        <w:rPr>
          <w:noProof/>
          <w:lang w:val="sk-SK"/>
        </w:rPr>
        <w:t xml:space="preserve"> a </w:t>
      </w:r>
      <w:r w:rsidRPr="00F11460">
        <w:rPr>
          <w:noProof/>
          <w:lang w:val="sk-SK"/>
        </w:rPr>
        <w:t>doplňujúci ľahko čitateľný materiál.</w:t>
      </w:r>
    </w:p>
    <w:p w14:paraId="01341A63" w14:textId="26701F46" w:rsidR="00742678" w:rsidRPr="00F11460" w:rsidRDefault="00B15B45" w:rsidP="00B42AEB">
      <w:pPr>
        <w:rPr>
          <w:noProof/>
          <w:lang w:val="sk-SK"/>
        </w:rPr>
      </w:pPr>
      <w:r w:rsidRPr="00F11460">
        <w:rPr>
          <w:noProof/>
          <w:lang w:val="sk-SK"/>
        </w:rPr>
        <w:t>Holandsko poskytuje obciam</w:t>
      </w:r>
      <w:r w:rsidR="00F11460">
        <w:rPr>
          <w:noProof/>
          <w:lang w:val="sk-SK"/>
        </w:rPr>
        <w:t xml:space="preserve"> a </w:t>
      </w:r>
      <w:r w:rsidRPr="00F11460">
        <w:rPr>
          <w:noProof/>
          <w:lang w:val="sk-SK"/>
        </w:rPr>
        <w:t>ďalším partnerom súbor digitálnych nástrojov, ktorý obsahuje viacero komunikačných nástrojov pre voličov so zdravotným postihnutím. Poskytuje informácie</w:t>
      </w:r>
      <w:r w:rsidR="00F11460">
        <w:rPr>
          <w:noProof/>
          <w:lang w:val="sk-SK"/>
        </w:rPr>
        <w:t xml:space="preserve"> o </w:t>
      </w:r>
      <w:r w:rsidRPr="00F11460">
        <w:rPr>
          <w:noProof/>
          <w:lang w:val="sk-SK"/>
        </w:rPr>
        <w:t>tom, aké vybavenie je vo volebnej miestnosti</w:t>
      </w:r>
      <w:r w:rsidR="00F11460">
        <w:rPr>
          <w:noProof/>
          <w:lang w:val="sk-SK"/>
        </w:rPr>
        <w:t xml:space="preserve"> k </w:t>
      </w:r>
      <w:r w:rsidRPr="00F11460">
        <w:rPr>
          <w:noProof/>
          <w:lang w:val="sk-SK"/>
        </w:rPr>
        <w:t>dispozícii, aby voliči mohli hlasovať samostatne. Ďalej poskytuje informácie</w:t>
      </w:r>
      <w:r w:rsidR="00F11460">
        <w:rPr>
          <w:noProof/>
          <w:lang w:val="sk-SK"/>
        </w:rPr>
        <w:t xml:space="preserve"> o </w:t>
      </w:r>
      <w:r w:rsidRPr="00F11460">
        <w:rPr>
          <w:noProof/>
          <w:lang w:val="sk-SK"/>
        </w:rPr>
        <w:t>voľbách</w:t>
      </w:r>
      <w:r w:rsidR="00F11460">
        <w:rPr>
          <w:noProof/>
          <w:lang w:val="sk-SK"/>
        </w:rPr>
        <w:t xml:space="preserve"> v </w:t>
      </w:r>
      <w:r w:rsidRPr="00F11460">
        <w:rPr>
          <w:noProof/>
          <w:lang w:val="sk-SK"/>
        </w:rPr>
        <w:t>zrozumiteľnom jazyku</w:t>
      </w:r>
      <w:r w:rsidR="00F11460">
        <w:rPr>
          <w:noProof/>
          <w:lang w:val="sk-SK"/>
        </w:rPr>
        <w:t xml:space="preserve"> a v </w:t>
      </w:r>
      <w:r w:rsidRPr="00F11460">
        <w:rPr>
          <w:noProof/>
          <w:lang w:val="sk-SK"/>
        </w:rPr>
        <w:t>posunkovom jazyku na osobitnom webovom sídle. Súbor nástrojov obsahuje napríklad aj digitálne prístupnú verziu hlasovacieho lístka. Pri všetkých komunikačných materiáloch týkajúcich sa volieb sa kladie čo najväčší dôraz na vizuálnu komunikáciu</w:t>
      </w:r>
      <w:r w:rsidR="00F11460">
        <w:rPr>
          <w:noProof/>
          <w:lang w:val="sk-SK"/>
        </w:rPr>
        <w:t xml:space="preserve"> a </w:t>
      </w:r>
      <w:r w:rsidRPr="00F11460">
        <w:rPr>
          <w:noProof/>
          <w:lang w:val="sk-SK"/>
        </w:rPr>
        <w:t>používanie zrozumiteľného jazyka.</w:t>
      </w:r>
      <w:r w:rsidR="00F11460">
        <w:rPr>
          <w:noProof/>
          <w:lang w:val="sk-SK"/>
        </w:rPr>
        <w:t xml:space="preserve"> V </w:t>
      </w:r>
      <w:r w:rsidRPr="00F11460">
        <w:rPr>
          <w:noProof/>
          <w:lang w:val="sk-SK"/>
        </w:rPr>
        <w:t>spolupráci so záujmovými skupinami sa vypracovali</w:t>
      </w:r>
      <w:r w:rsidR="00F11460">
        <w:rPr>
          <w:noProof/>
          <w:lang w:val="sk-SK"/>
        </w:rPr>
        <w:t xml:space="preserve"> a </w:t>
      </w:r>
      <w:r w:rsidRPr="00F11460">
        <w:rPr>
          <w:noProof/>
          <w:lang w:val="sk-SK"/>
        </w:rPr>
        <w:t>sprístupnili komunikačné materiály pre osoby so zdravotným postihnutím. Tieto materiály obsahujú pokyny</w:t>
      </w:r>
      <w:r w:rsidR="00F11460">
        <w:rPr>
          <w:noProof/>
          <w:lang w:val="sk-SK"/>
        </w:rPr>
        <w:t xml:space="preserve"> o </w:t>
      </w:r>
      <w:r w:rsidRPr="00F11460">
        <w:rPr>
          <w:noProof/>
          <w:lang w:val="sk-SK"/>
        </w:rPr>
        <w:t>tom, ako hlasovať pomocou hlasovacej šablóny, leták</w:t>
      </w:r>
      <w:r w:rsidR="00F11460">
        <w:rPr>
          <w:noProof/>
          <w:lang w:val="sk-SK"/>
        </w:rPr>
        <w:t xml:space="preserve"> a </w:t>
      </w:r>
      <w:r w:rsidRPr="00F11460">
        <w:rPr>
          <w:noProof/>
          <w:lang w:val="sk-SK"/>
        </w:rPr>
        <w:t>volebné noviny pre voličov</w:t>
      </w:r>
      <w:r w:rsidR="00F11460">
        <w:rPr>
          <w:noProof/>
          <w:lang w:val="sk-SK"/>
        </w:rPr>
        <w:t xml:space="preserve"> s </w:t>
      </w:r>
      <w:r w:rsidRPr="00F11460">
        <w:rPr>
          <w:noProof/>
          <w:lang w:val="sk-SK"/>
        </w:rPr>
        <w:t>(miernym) kognitívnym postihnutím, infografiku</w:t>
      </w:r>
      <w:r w:rsidR="00F11460">
        <w:rPr>
          <w:noProof/>
          <w:lang w:val="sk-SK"/>
        </w:rPr>
        <w:t xml:space="preserve"> o </w:t>
      </w:r>
      <w:r w:rsidRPr="00F11460">
        <w:rPr>
          <w:noProof/>
          <w:lang w:val="sk-SK"/>
        </w:rPr>
        <w:t>pomôckach vo volebnej miestnosti, informačné videá</w:t>
      </w:r>
      <w:r w:rsidR="00F11460">
        <w:rPr>
          <w:noProof/>
          <w:lang w:val="sk-SK"/>
        </w:rPr>
        <w:t xml:space="preserve"> v </w:t>
      </w:r>
      <w:r w:rsidRPr="00F11460">
        <w:rPr>
          <w:noProof/>
          <w:lang w:val="sk-SK"/>
        </w:rPr>
        <w:t>posunkovom jazyku, digitálne prístupnú verziu hlasovacieho lístka</w:t>
      </w:r>
      <w:r w:rsidR="00F11460">
        <w:rPr>
          <w:noProof/>
          <w:lang w:val="sk-SK"/>
        </w:rPr>
        <w:t xml:space="preserve"> a </w:t>
      </w:r>
      <w:r w:rsidRPr="00F11460">
        <w:rPr>
          <w:noProof/>
          <w:lang w:val="sk-SK"/>
        </w:rPr>
        <w:t>dôkaz</w:t>
      </w:r>
      <w:r w:rsidR="00F11460">
        <w:rPr>
          <w:noProof/>
          <w:lang w:val="sk-SK"/>
        </w:rPr>
        <w:t xml:space="preserve"> o </w:t>
      </w:r>
      <w:r w:rsidRPr="00F11460">
        <w:rPr>
          <w:noProof/>
          <w:lang w:val="sk-SK"/>
        </w:rPr>
        <w:t>splnomocnencovi dostupný online, informácie</w:t>
      </w:r>
      <w:r w:rsidR="00F11460">
        <w:rPr>
          <w:noProof/>
          <w:lang w:val="sk-SK"/>
        </w:rPr>
        <w:t xml:space="preserve"> o </w:t>
      </w:r>
      <w:r w:rsidRPr="00F11460">
        <w:rPr>
          <w:noProof/>
          <w:lang w:val="sk-SK"/>
        </w:rPr>
        <w:t>prístupnom vybavení vo volebných miestnostiach na vyhradenom webovom sídle. Okrem toho niektoré obce organizujú skúšobné hlasovanie pred voľbami, aby voličom poskytli možnosť vyskúšať si odovzdanie svojho hlasu</w:t>
      </w:r>
      <w:r w:rsidR="00F11460">
        <w:rPr>
          <w:noProof/>
          <w:lang w:val="sk-SK"/>
        </w:rPr>
        <w:t xml:space="preserve"> a </w:t>
      </w:r>
      <w:r w:rsidRPr="00F11460">
        <w:rPr>
          <w:noProof/>
          <w:lang w:val="sk-SK"/>
        </w:rPr>
        <w:t>umožnili im samostatne hlasovať</w:t>
      </w:r>
      <w:r w:rsidR="00F11460">
        <w:rPr>
          <w:noProof/>
          <w:lang w:val="sk-SK"/>
        </w:rPr>
        <w:t xml:space="preserve"> v </w:t>
      </w:r>
      <w:r w:rsidRPr="00F11460">
        <w:rPr>
          <w:noProof/>
          <w:lang w:val="sk-SK"/>
        </w:rPr>
        <w:t>deň volieb.</w:t>
      </w:r>
    </w:p>
    <w:p w14:paraId="548ECC0D" w14:textId="74948E85" w:rsidR="00C40F26" w:rsidRPr="00F11460" w:rsidRDefault="007E53A1" w:rsidP="00B42AEB">
      <w:pPr>
        <w:rPr>
          <w:noProof/>
          <w:lang w:val="sk-SK"/>
        </w:rPr>
      </w:pPr>
      <w:r w:rsidRPr="00F11460">
        <w:rPr>
          <w:noProof/>
          <w:lang w:val="sk-SK"/>
        </w:rPr>
        <w:t>Španielsko poskytuje bezplatnú telefónnu linku pre osoby, ktoré plánujú použiť postup prístupného hlasovania – systém čítania</w:t>
      </w:r>
      <w:r w:rsidR="00F11460">
        <w:rPr>
          <w:noProof/>
          <w:lang w:val="sk-SK"/>
        </w:rPr>
        <w:t xml:space="preserve"> a </w:t>
      </w:r>
      <w:r w:rsidRPr="00F11460">
        <w:rPr>
          <w:noProof/>
          <w:lang w:val="sk-SK"/>
        </w:rPr>
        <w:t>písania</w:t>
      </w:r>
      <w:r w:rsidR="00F11460">
        <w:rPr>
          <w:noProof/>
          <w:lang w:val="sk-SK"/>
        </w:rPr>
        <w:t xml:space="preserve"> v </w:t>
      </w:r>
      <w:r w:rsidRPr="00F11460">
        <w:rPr>
          <w:noProof/>
          <w:lang w:val="sk-SK"/>
        </w:rPr>
        <w:t>Braillovom písme. Táto telefónna linka poskytuje informácie aj</w:t>
      </w:r>
      <w:r w:rsidR="00F11460">
        <w:rPr>
          <w:noProof/>
          <w:lang w:val="sk-SK"/>
        </w:rPr>
        <w:t xml:space="preserve"> o </w:t>
      </w:r>
      <w:r w:rsidRPr="00F11460">
        <w:rPr>
          <w:noProof/>
          <w:lang w:val="sk-SK"/>
        </w:rPr>
        <w:t>volebných kandidátoch</w:t>
      </w:r>
      <w:r w:rsidR="00F11460">
        <w:rPr>
          <w:noProof/>
          <w:lang w:val="sk-SK"/>
        </w:rPr>
        <w:t xml:space="preserve"> a </w:t>
      </w:r>
      <w:r w:rsidRPr="00F11460">
        <w:rPr>
          <w:noProof/>
          <w:lang w:val="sk-SK"/>
        </w:rPr>
        <w:t>ďalších aspektoch postupu hlasovania.</w:t>
      </w:r>
    </w:p>
    <w:p w14:paraId="280F39DD" w14:textId="0C4FA22C" w:rsidR="00825735" w:rsidRPr="00F11460" w:rsidRDefault="007E53A1" w:rsidP="00B42AEB">
      <w:pPr>
        <w:rPr>
          <w:noProof/>
          <w:lang w:val="sk-SK"/>
        </w:rPr>
      </w:pPr>
      <w:r w:rsidRPr="00F11460">
        <w:rPr>
          <w:noProof/>
          <w:lang w:val="sk-SK"/>
        </w:rPr>
        <w:t>Švédsko prevádzkuje webové sídlo</w:t>
      </w:r>
      <w:r w:rsidR="00F11460">
        <w:rPr>
          <w:noProof/>
          <w:lang w:val="sk-SK"/>
        </w:rPr>
        <w:t xml:space="preserve"> s </w:t>
      </w:r>
      <w:r w:rsidRPr="00F11460">
        <w:rPr>
          <w:noProof/>
          <w:lang w:val="sk-SK"/>
        </w:rPr>
        <w:t>funkciou čítania textu nahlas pre osoby so zrakovým postihnutím</w:t>
      </w:r>
      <w:r w:rsidR="00F11460">
        <w:rPr>
          <w:noProof/>
          <w:lang w:val="sk-SK"/>
        </w:rPr>
        <w:t xml:space="preserve"> a </w:t>
      </w:r>
      <w:r w:rsidRPr="00F11460">
        <w:rPr>
          <w:noProof/>
          <w:lang w:val="sk-SK"/>
        </w:rPr>
        <w:t>osoby, ktoré majú ťažkosti</w:t>
      </w:r>
      <w:r w:rsidR="00F11460">
        <w:rPr>
          <w:noProof/>
          <w:lang w:val="sk-SK"/>
        </w:rPr>
        <w:t xml:space="preserve"> s </w:t>
      </w:r>
      <w:r w:rsidRPr="00F11460">
        <w:rPr>
          <w:noProof/>
          <w:lang w:val="sk-SK"/>
        </w:rPr>
        <w:t>čítaním textu (napríklad osoby</w:t>
      </w:r>
      <w:r w:rsidR="00F11460">
        <w:rPr>
          <w:noProof/>
          <w:lang w:val="sk-SK"/>
        </w:rPr>
        <w:t xml:space="preserve"> s </w:t>
      </w:r>
      <w:r w:rsidRPr="00F11460">
        <w:rPr>
          <w:noProof/>
          <w:lang w:val="sk-SK"/>
        </w:rPr>
        <w:t>dyslexiou), aby si mohli vypočuť informácie prečítané nahlas.</w:t>
      </w:r>
    </w:p>
    <w:p w14:paraId="3239ABD7" w14:textId="7EF59031" w:rsidR="00AC3895" w:rsidRPr="00F11460" w:rsidRDefault="0099175B" w:rsidP="006B02A7">
      <w:pPr>
        <w:pStyle w:val="Heading2"/>
        <w:spacing w:before="240" w:after="240"/>
        <w:rPr>
          <w:noProof/>
          <w:lang w:val="sk-SK"/>
        </w:rPr>
      </w:pPr>
      <w:bookmarkStart w:id="59" w:name="_Toc148718592"/>
      <w:bookmarkStart w:id="60" w:name="_Toc158716242"/>
      <w:r w:rsidRPr="00F11460">
        <w:rPr>
          <w:noProof/>
          <w:lang w:val="sk-SK"/>
        </w:rPr>
        <w:t>6.2. Prístupnosť politickej reklamy</w:t>
      </w:r>
      <w:bookmarkEnd w:id="59"/>
      <w:bookmarkEnd w:id="60"/>
    </w:p>
    <w:p w14:paraId="0FE306DC" w14:textId="25FAE430" w:rsidR="00C476EE" w:rsidRPr="00F11460" w:rsidRDefault="00C476EE" w:rsidP="00B42AEB">
      <w:pPr>
        <w:rPr>
          <w:noProof/>
          <w:lang w:val="sk-SK"/>
        </w:rPr>
      </w:pPr>
      <w:r w:rsidRPr="00F11460">
        <w:rPr>
          <w:noProof/>
          <w:lang w:val="sk-SK"/>
        </w:rPr>
        <w:t>Vo Francúzsku by kandidáti mali všetky dokumenty</w:t>
      </w:r>
      <w:r w:rsidR="00F11460">
        <w:rPr>
          <w:noProof/>
          <w:lang w:val="sk-SK"/>
        </w:rPr>
        <w:t xml:space="preserve"> v </w:t>
      </w:r>
      <w:r w:rsidRPr="00F11460">
        <w:rPr>
          <w:noProof/>
          <w:lang w:val="sk-SK"/>
        </w:rPr>
        <w:t>rámci volebnej kampane (napr. letáky) sprístupniť súčasne</w:t>
      </w:r>
      <w:r w:rsidR="00F11460">
        <w:rPr>
          <w:noProof/>
          <w:lang w:val="sk-SK"/>
        </w:rPr>
        <w:t xml:space="preserve"> v </w:t>
      </w:r>
      <w:r w:rsidRPr="00F11460">
        <w:rPr>
          <w:noProof/>
          <w:lang w:val="sk-SK"/>
        </w:rPr>
        <w:t>tlačenej papierovej podobe, na webovom sídle (spĺňajúc právne požiadavky na prístupnosť</w:t>
      </w:r>
      <w:r w:rsidRPr="00F11460">
        <w:rPr>
          <w:rStyle w:val="FootnoteReference"/>
          <w:noProof/>
          <w:lang w:val="sk-SK"/>
        </w:rPr>
        <w:t>(</w:t>
      </w:r>
      <w:r w:rsidRPr="00F11460">
        <w:rPr>
          <w:rStyle w:val="FootnoteReference"/>
          <w:noProof/>
          <w:lang w:val="sk-SK"/>
        </w:rPr>
        <w:footnoteReference w:id="73"/>
      </w:r>
      <w:r w:rsidR="00225975">
        <w:rPr>
          <w:rStyle w:val="FootnoteReference"/>
          <w:noProof/>
          <w:lang w:val="sk-SK"/>
        </w:rPr>
        <w:t>)</w:t>
      </w:r>
      <w:r w:rsidRPr="00F11460">
        <w:rPr>
          <w:noProof/>
          <w:lang w:val="sk-SK"/>
        </w:rPr>
        <w:t>)</w:t>
      </w:r>
      <w:r w:rsidR="00F11460">
        <w:rPr>
          <w:noProof/>
          <w:lang w:val="sk-SK"/>
        </w:rPr>
        <w:t xml:space="preserve"> a v </w:t>
      </w:r>
      <w:r w:rsidRPr="00F11460">
        <w:rPr>
          <w:noProof/>
          <w:lang w:val="sk-SK"/>
        </w:rPr>
        <w:t>prístupnom formáte</w:t>
      </w:r>
      <w:r w:rsidR="00F11460">
        <w:rPr>
          <w:noProof/>
          <w:lang w:val="sk-SK"/>
        </w:rPr>
        <w:t xml:space="preserve"> s </w:t>
      </w:r>
      <w:r w:rsidRPr="00F11460">
        <w:rPr>
          <w:noProof/>
          <w:lang w:val="sk-SK"/>
        </w:rPr>
        <w:t>dôkaznou hodnotou</w:t>
      </w:r>
      <w:r w:rsidR="00F11460">
        <w:rPr>
          <w:noProof/>
          <w:lang w:val="sk-SK"/>
        </w:rPr>
        <w:t xml:space="preserve"> v </w:t>
      </w:r>
      <w:r w:rsidRPr="00F11460">
        <w:rPr>
          <w:noProof/>
          <w:lang w:val="sk-SK"/>
        </w:rPr>
        <w:t>súlade</w:t>
      </w:r>
      <w:r w:rsidR="00F11460">
        <w:rPr>
          <w:noProof/>
          <w:lang w:val="sk-SK"/>
        </w:rPr>
        <w:t xml:space="preserve"> s </w:t>
      </w:r>
      <w:r w:rsidRPr="00F11460">
        <w:rPr>
          <w:noProof/>
          <w:lang w:val="sk-SK"/>
        </w:rPr>
        <w:t>kritériami prístupnosti stanovenými</w:t>
      </w:r>
      <w:r w:rsidR="00F11460">
        <w:rPr>
          <w:noProof/>
          <w:lang w:val="sk-SK"/>
        </w:rPr>
        <w:t xml:space="preserve"> v </w:t>
      </w:r>
      <w:r w:rsidRPr="00F11460">
        <w:rPr>
          <w:noProof/>
          <w:lang w:val="sk-SK"/>
        </w:rPr>
        <w:t>zákone</w:t>
      </w:r>
      <w:r w:rsidR="00F11460">
        <w:rPr>
          <w:noProof/>
          <w:lang w:val="sk-SK"/>
        </w:rPr>
        <w:t xml:space="preserve"> o </w:t>
      </w:r>
      <w:r w:rsidRPr="00F11460">
        <w:rPr>
          <w:noProof/>
          <w:lang w:val="sk-SK"/>
        </w:rPr>
        <w:t>rovnakých právach</w:t>
      </w:r>
      <w:r w:rsidR="00F11460">
        <w:rPr>
          <w:noProof/>
          <w:lang w:val="sk-SK"/>
        </w:rPr>
        <w:t xml:space="preserve"> a </w:t>
      </w:r>
      <w:r w:rsidRPr="00F11460">
        <w:rPr>
          <w:noProof/>
          <w:lang w:val="sk-SK"/>
        </w:rPr>
        <w:t>príležitostiach</w:t>
      </w:r>
      <w:r w:rsidR="00F11460">
        <w:rPr>
          <w:noProof/>
          <w:lang w:val="sk-SK"/>
        </w:rPr>
        <w:t xml:space="preserve"> z </w:t>
      </w:r>
      <w:r w:rsidRPr="00F11460">
        <w:rPr>
          <w:noProof/>
          <w:lang w:val="sk-SK"/>
        </w:rPr>
        <w:t>roku 2005. Musia byť</w:t>
      </w:r>
      <w:r w:rsidR="00F11460">
        <w:rPr>
          <w:noProof/>
          <w:lang w:val="sk-SK"/>
        </w:rPr>
        <w:t xml:space="preserve"> k </w:t>
      </w:r>
      <w:r w:rsidRPr="00F11460">
        <w:rPr>
          <w:noProof/>
          <w:lang w:val="sk-SK"/>
        </w:rPr>
        <w:t>dispozícii aj</w:t>
      </w:r>
      <w:r w:rsidR="00F11460">
        <w:rPr>
          <w:noProof/>
          <w:lang w:val="sk-SK"/>
        </w:rPr>
        <w:t xml:space="preserve"> v </w:t>
      </w:r>
      <w:r w:rsidRPr="00F11460">
        <w:rPr>
          <w:noProof/>
          <w:lang w:val="sk-SK"/>
        </w:rPr>
        <w:t>ľahko čitateľnej</w:t>
      </w:r>
      <w:r w:rsidR="00F11460">
        <w:rPr>
          <w:noProof/>
          <w:lang w:val="sk-SK"/>
        </w:rPr>
        <w:t xml:space="preserve"> a </w:t>
      </w:r>
      <w:r w:rsidRPr="00F11460">
        <w:rPr>
          <w:noProof/>
          <w:lang w:val="sk-SK"/>
        </w:rPr>
        <w:t>zrozumiteľnej verzii. Tento materiál musí byť</w:t>
      </w:r>
      <w:r w:rsidR="00F11460">
        <w:rPr>
          <w:noProof/>
          <w:lang w:val="sk-SK"/>
        </w:rPr>
        <w:t xml:space="preserve"> k </w:t>
      </w:r>
      <w:r w:rsidRPr="00F11460">
        <w:rPr>
          <w:noProof/>
          <w:lang w:val="sk-SK"/>
        </w:rPr>
        <w:t>dispozícii od začiatku volebnej kampane až do ukončenia volieb.</w:t>
      </w:r>
      <w:r w:rsidRPr="00F11460">
        <w:rPr>
          <w:rStyle w:val="FootnoteReference"/>
          <w:noProof/>
          <w:lang w:val="sk-SK"/>
        </w:rPr>
        <w:t>(</w:t>
      </w:r>
      <w:r w:rsidRPr="00F11460">
        <w:rPr>
          <w:rStyle w:val="FootnoteReference"/>
          <w:noProof/>
          <w:lang w:val="sk-SK"/>
        </w:rPr>
        <w:footnoteReference w:id="74"/>
      </w:r>
      <w:r w:rsidR="00225975">
        <w:rPr>
          <w:rStyle w:val="FootnoteReference"/>
          <w:noProof/>
          <w:lang w:val="sk-SK"/>
        </w:rPr>
        <w:t>)</w:t>
      </w:r>
    </w:p>
    <w:p w14:paraId="5D5B2CA1" w14:textId="7B3F8A96" w:rsidR="00C40F26" w:rsidRPr="00F11460" w:rsidRDefault="00742678" w:rsidP="00B42AEB">
      <w:pPr>
        <w:rPr>
          <w:noProof/>
          <w:lang w:val="sk-SK"/>
        </w:rPr>
      </w:pPr>
      <w:r w:rsidRPr="00F11460">
        <w:rPr>
          <w:noProof/>
          <w:lang w:val="sk-SK"/>
        </w:rPr>
        <w:t>Vo viacerých členských štátoch, napríklad</w:t>
      </w:r>
      <w:r w:rsidR="00F11460">
        <w:rPr>
          <w:noProof/>
          <w:lang w:val="sk-SK"/>
        </w:rPr>
        <w:t xml:space="preserve"> v </w:t>
      </w:r>
      <w:r w:rsidRPr="00F11460">
        <w:rPr>
          <w:noProof/>
          <w:lang w:val="sk-SK"/>
        </w:rPr>
        <w:t>Maďarsku</w:t>
      </w:r>
      <w:r w:rsidR="00F11460">
        <w:rPr>
          <w:noProof/>
          <w:lang w:val="sk-SK"/>
        </w:rPr>
        <w:t xml:space="preserve"> a </w:t>
      </w:r>
      <w:r w:rsidRPr="00F11460">
        <w:rPr>
          <w:noProof/>
          <w:lang w:val="sk-SK"/>
        </w:rPr>
        <w:t>Španielsku, musia sponzori zabezpečiť, aby bola politická reklama prístupná.</w:t>
      </w:r>
      <w:r w:rsidR="00F11460">
        <w:rPr>
          <w:noProof/>
          <w:lang w:val="sk-SK"/>
        </w:rPr>
        <w:t xml:space="preserve"> V </w:t>
      </w:r>
      <w:r w:rsidRPr="00F11460">
        <w:rPr>
          <w:noProof/>
          <w:lang w:val="sk-SK"/>
        </w:rPr>
        <w:t xml:space="preserve">Litve od začiatku roka 2019 ústredná volebná komisia informuje kandidátov, že by pri príprave volebných materiálov mali zohľadniť potreby voličov so zdravotným postihnutím. </w:t>
      </w:r>
    </w:p>
    <w:p w14:paraId="09D8B868" w14:textId="3B6BA29A" w:rsidR="00990F3C" w:rsidRPr="00F11460" w:rsidRDefault="00C40F26" w:rsidP="00B42AEB">
      <w:pPr>
        <w:rPr>
          <w:noProof/>
          <w:lang w:val="sk-SK"/>
        </w:rPr>
      </w:pPr>
      <w:r w:rsidRPr="00F11460">
        <w:rPr>
          <w:noProof/>
          <w:lang w:val="sk-SK"/>
        </w:rPr>
        <w:t>V Španielsku sa od politických organizácií vyžaduje, aby zabezpečili prístupnosť verejných činností pre osoby so zdravotným postihnutím</w:t>
      </w:r>
      <w:r w:rsidR="00F11460">
        <w:rPr>
          <w:noProof/>
          <w:lang w:val="sk-SK"/>
        </w:rPr>
        <w:t xml:space="preserve"> a </w:t>
      </w:r>
      <w:r w:rsidRPr="00F11460">
        <w:rPr>
          <w:noProof/>
          <w:lang w:val="sk-SK"/>
        </w:rPr>
        <w:t>aby podľa možnosti vždy poskytovali prístupné informácie. Patria sem webové sídla, tlačené materiály vo formátoch prístupných osobám so zdravotným postihnutím, telefónne asistenčné služby</w:t>
      </w:r>
      <w:r w:rsidR="00F11460">
        <w:rPr>
          <w:noProof/>
          <w:lang w:val="sk-SK"/>
        </w:rPr>
        <w:t xml:space="preserve"> a </w:t>
      </w:r>
      <w:r w:rsidRPr="00F11460">
        <w:rPr>
          <w:noProof/>
          <w:lang w:val="sk-SK"/>
        </w:rPr>
        <w:t>audiovizuálne formáty. Od štátnych televíznych</w:t>
      </w:r>
      <w:r w:rsidR="00F11460">
        <w:rPr>
          <w:noProof/>
          <w:lang w:val="sk-SK"/>
        </w:rPr>
        <w:t xml:space="preserve"> a </w:t>
      </w:r>
      <w:r w:rsidRPr="00F11460">
        <w:rPr>
          <w:noProof/>
          <w:lang w:val="sk-SK"/>
        </w:rPr>
        <w:t>rozhlasových staníc vo verejnom vlastníctve sa vyžaduje, aby uvoľnili priestor na politickú reklamu kandidátov, politických strán, federácií, koalícií</w:t>
      </w:r>
      <w:r w:rsidR="00F11460">
        <w:rPr>
          <w:noProof/>
          <w:lang w:val="sk-SK"/>
        </w:rPr>
        <w:t xml:space="preserve"> a </w:t>
      </w:r>
      <w:r w:rsidRPr="00F11460">
        <w:rPr>
          <w:noProof/>
          <w:lang w:val="sk-SK"/>
        </w:rPr>
        <w:t>skupín voličov, ktoré spĺňajú osobitné potreby osôb so zdravotným postihnutím</w:t>
      </w:r>
      <w:r w:rsidR="00F11460">
        <w:rPr>
          <w:noProof/>
          <w:lang w:val="sk-SK"/>
        </w:rPr>
        <w:t xml:space="preserve"> v </w:t>
      </w:r>
      <w:r w:rsidRPr="00F11460">
        <w:rPr>
          <w:noProof/>
          <w:lang w:val="sk-SK"/>
        </w:rPr>
        <w:t>oblasti prístupnosti.</w:t>
      </w:r>
    </w:p>
    <w:p w14:paraId="7F648CD6" w14:textId="0EA98E23" w:rsidR="0073307C" w:rsidRPr="00F11460" w:rsidRDefault="00990F3C" w:rsidP="00B42AEB">
      <w:pPr>
        <w:rPr>
          <w:noProof/>
          <w:lang w:val="sk-SK"/>
        </w:rPr>
      </w:pPr>
      <w:r w:rsidRPr="00F11460">
        <w:rPr>
          <w:noProof/>
          <w:lang w:val="sk-SK"/>
        </w:rPr>
        <w:t>Vo voľbách do Európskeho parlamentu</w:t>
      </w:r>
      <w:r w:rsidR="00F11460">
        <w:rPr>
          <w:noProof/>
          <w:lang w:val="sk-SK"/>
        </w:rPr>
        <w:t xml:space="preserve"> v </w:t>
      </w:r>
      <w:r w:rsidRPr="00F11460">
        <w:rPr>
          <w:noProof/>
          <w:lang w:val="sk-SK"/>
        </w:rPr>
        <w:t>roku 2019 nemecké združenie nevidiacich</w:t>
      </w:r>
      <w:r w:rsidR="00F11460">
        <w:rPr>
          <w:noProof/>
          <w:lang w:val="sk-SK"/>
        </w:rPr>
        <w:t xml:space="preserve"> a </w:t>
      </w:r>
      <w:r w:rsidRPr="00F11460">
        <w:rPr>
          <w:noProof/>
          <w:lang w:val="sk-SK"/>
        </w:rPr>
        <w:t>zrakovo postihnutých otestovalo použiteľnosť</w:t>
      </w:r>
      <w:r w:rsidR="00F11460">
        <w:rPr>
          <w:noProof/>
          <w:lang w:val="sk-SK"/>
        </w:rPr>
        <w:t xml:space="preserve"> a </w:t>
      </w:r>
      <w:r w:rsidRPr="00F11460">
        <w:rPr>
          <w:noProof/>
          <w:lang w:val="sk-SK"/>
        </w:rPr>
        <w:t>čitateľnosť materiálov použitých vo volebnej kampani pre používateľov čítača obrazovky. Materiály zoradili podľa stanovených kritérií</w:t>
      </w:r>
      <w:r w:rsidR="00F11460">
        <w:rPr>
          <w:noProof/>
          <w:lang w:val="sk-SK"/>
        </w:rPr>
        <w:t xml:space="preserve"> a </w:t>
      </w:r>
      <w:r w:rsidRPr="00F11460">
        <w:rPr>
          <w:noProof/>
          <w:lang w:val="sk-SK"/>
        </w:rPr>
        <w:t>výsledky tohto hodnotenia zaslali politickým stranám kandidujúcim vo voľbách.</w:t>
      </w:r>
      <w:r w:rsidRPr="00F11460">
        <w:rPr>
          <w:rStyle w:val="FootnoteReference"/>
          <w:noProof/>
          <w:lang w:val="sk-SK"/>
        </w:rPr>
        <w:t>(</w:t>
      </w:r>
      <w:r w:rsidRPr="00F11460">
        <w:rPr>
          <w:rStyle w:val="FootnoteReference"/>
          <w:noProof/>
          <w:lang w:val="sk-SK"/>
        </w:rPr>
        <w:footnoteReference w:id="75"/>
      </w:r>
      <w:r w:rsidR="00225975">
        <w:rPr>
          <w:rStyle w:val="FootnoteReference"/>
          <w:noProof/>
          <w:lang w:val="sk-SK"/>
        </w:rPr>
        <w:t>)</w:t>
      </w:r>
    </w:p>
    <w:p w14:paraId="29BAD056" w14:textId="15CCC28C" w:rsidR="008D65A6" w:rsidRPr="00F11460" w:rsidRDefault="00DE389B" w:rsidP="006B02A7">
      <w:pPr>
        <w:pStyle w:val="Heading1"/>
        <w:spacing w:before="360" w:after="240" w:line="288" w:lineRule="auto"/>
        <w:rPr>
          <w:noProof/>
          <w:lang w:val="sk-SK"/>
        </w:rPr>
      </w:pPr>
      <w:bookmarkStart w:id="61" w:name="_Toc148718593"/>
      <w:bookmarkStart w:id="62" w:name="_Toc158716243"/>
      <w:r w:rsidRPr="00F11460">
        <w:rPr>
          <w:noProof/>
          <w:lang w:val="sk-SK"/>
        </w:rPr>
        <w:t>7. Univerzálny dizajn</w:t>
      </w:r>
      <w:r w:rsidR="00F11460">
        <w:rPr>
          <w:noProof/>
          <w:lang w:val="sk-SK"/>
        </w:rPr>
        <w:t xml:space="preserve"> a </w:t>
      </w:r>
      <w:r w:rsidRPr="00F11460">
        <w:rPr>
          <w:noProof/>
          <w:lang w:val="sk-SK"/>
        </w:rPr>
        <w:t>primerané úpravy vo volebnom cykle – postupy, výbava</w:t>
      </w:r>
      <w:r w:rsidR="00F11460">
        <w:rPr>
          <w:noProof/>
          <w:lang w:val="sk-SK"/>
        </w:rPr>
        <w:t xml:space="preserve"> a </w:t>
      </w:r>
      <w:r w:rsidRPr="00F11460">
        <w:rPr>
          <w:noProof/>
          <w:lang w:val="sk-SK"/>
        </w:rPr>
        <w:t>materiály</w:t>
      </w:r>
      <w:bookmarkEnd w:id="61"/>
      <w:bookmarkEnd w:id="62"/>
    </w:p>
    <w:p w14:paraId="6CBB9A35" w14:textId="64B70E21" w:rsidR="00E77382" w:rsidRPr="00F11460" w:rsidRDefault="0099175B" w:rsidP="006B02A7">
      <w:pPr>
        <w:pStyle w:val="Heading2"/>
        <w:spacing w:before="0" w:after="240"/>
        <w:rPr>
          <w:noProof/>
          <w:lang w:val="sk-SK"/>
        </w:rPr>
      </w:pPr>
      <w:bookmarkStart w:id="63" w:name="_Toc148718594"/>
      <w:bookmarkStart w:id="64" w:name="_Toc158716244"/>
      <w:r w:rsidRPr="00F11460">
        <w:rPr>
          <w:noProof/>
          <w:lang w:val="sk-SK"/>
        </w:rPr>
        <w:t xml:space="preserve">7.1. </w:t>
      </w:r>
      <w:bookmarkEnd w:id="63"/>
      <w:r w:rsidRPr="00F11460">
        <w:rPr>
          <w:noProof/>
          <w:lang w:val="sk-SK"/>
        </w:rPr>
        <w:t>Registračné postupy</w:t>
      </w:r>
      <w:bookmarkEnd w:id="64"/>
    </w:p>
    <w:p w14:paraId="4EC47BED" w14:textId="506CCDFD" w:rsidR="001726FB" w:rsidRPr="00F11460" w:rsidRDefault="009E6BD5" w:rsidP="00B42AEB">
      <w:pPr>
        <w:rPr>
          <w:noProof/>
          <w:lang w:val="sk-SK"/>
        </w:rPr>
      </w:pPr>
      <w:r w:rsidRPr="00F11460">
        <w:rPr>
          <w:noProof/>
          <w:lang w:val="sk-SK"/>
        </w:rPr>
        <w:t>Používanie registračných postupov vo volebnom procese bez ohľadu na ich účel poskytuje dôležité príležitosti na uľahčenie interakcie medzi osobami so zdravotným postihnutím</w:t>
      </w:r>
      <w:r w:rsidR="00F11460">
        <w:rPr>
          <w:noProof/>
          <w:lang w:val="sk-SK"/>
        </w:rPr>
        <w:t xml:space="preserve"> a </w:t>
      </w:r>
      <w:r w:rsidRPr="00F11460">
        <w:rPr>
          <w:noProof/>
          <w:lang w:val="sk-SK"/>
        </w:rPr>
        <w:t>príslušnými orgánmi,</w:t>
      </w:r>
      <w:r w:rsidR="00F11460">
        <w:rPr>
          <w:noProof/>
          <w:lang w:val="sk-SK"/>
        </w:rPr>
        <w:t xml:space="preserve"> a </w:t>
      </w:r>
      <w:r w:rsidRPr="00F11460">
        <w:rPr>
          <w:noProof/>
          <w:lang w:val="sk-SK"/>
        </w:rPr>
        <w:t>to aj prostredníctvom rôznych prístupných nástrojov</w:t>
      </w:r>
      <w:r w:rsidR="00F11460">
        <w:rPr>
          <w:noProof/>
          <w:lang w:val="sk-SK"/>
        </w:rPr>
        <w:t xml:space="preserve"> a </w:t>
      </w:r>
      <w:r w:rsidRPr="00F11460">
        <w:rPr>
          <w:noProof/>
          <w:lang w:val="sk-SK"/>
        </w:rPr>
        <w:t>prostriedkov, napr. prístupné papierové</w:t>
      </w:r>
      <w:r w:rsidR="00F11460">
        <w:rPr>
          <w:noProof/>
          <w:lang w:val="sk-SK"/>
        </w:rPr>
        <w:t xml:space="preserve"> a </w:t>
      </w:r>
      <w:r w:rsidRPr="00F11460">
        <w:rPr>
          <w:noProof/>
          <w:lang w:val="sk-SK"/>
        </w:rPr>
        <w:t>digitálne formuláre. Ak sa registrácia uskutočňuje osobne, prístupnosť priestorov</w:t>
      </w:r>
      <w:r w:rsidR="00F11460">
        <w:rPr>
          <w:noProof/>
          <w:lang w:val="sk-SK"/>
        </w:rPr>
        <w:t xml:space="preserve"> a </w:t>
      </w:r>
      <w:r w:rsidRPr="00F11460">
        <w:rPr>
          <w:noProof/>
          <w:lang w:val="sk-SK"/>
        </w:rPr>
        <w:t>informácií je prvoradá.</w:t>
      </w:r>
    </w:p>
    <w:p w14:paraId="79621768" w14:textId="4A8A22FC" w:rsidR="00C64C88" w:rsidRPr="00F11460" w:rsidRDefault="00EF4A32" w:rsidP="00B42AEB">
      <w:pPr>
        <w:rPr>
          <w:noProof/>
          <w:lang w:val="sk-SK"/>
        </w:rPr>
      </w:pPr>
      <w:r w:rsidRPr="00F11460">
        <w:rPr>
          <w:noProof/>
          <w:lang w:val="sk-SK"/>
        </w:rPr>
        <w:t>Vo väčšine členských štátov je registrácia voličov vo vnútroštátnych voľbách automatická. Dva členské štáty, Cyprus</w:t>
      </w:r>
      <w:r w:rsidR="00F11460">
        <w:rPr>
          <w:noProof/>
          <w:lang w:val="sk-SK"/>
        </w:rPr>
        <w:t xml:space="preserve"> a </w:t>
      </w:r>
      <w:r w:rsidRPr="00F11460">
        <w:rPr>
          <w:noProof/>
          <w:lang w:val="sk-SK"/>
        </w:rPr>
        <w:t>Írsko, využívajú aktívnu registráciu voličov, zatiaľ čo iné používajú online nástroje na registráciu preferencie alebo práva na konkrétny postup hlasovania, ako je hlasovanie poštou alebo hlasovanie pomocou prenosnej volebnej schránky. Na uľahčenie používania týchto nástrojov členské štáty zaviedli požiadavky na prístupnosť</w:t>
      </w:r>
      <w:r w:rsidR="00F11460">
        <w:rPr>
          <w:noProof/>
          <w:lang w:val="sk-SK"/>
        </w:rPr>
        <w:t xml:space="preserve"> a </w:t>
      </w:r>
      <w:r w:rsidRPr="00F11460">
        <w:rPr>
          <w:noProof/>
          <w:lang w:val="sk-SK"/>
        </w:rPr>
        <w:t>zabezpečili, aby bol online obsah prístupný</w:t>
      </w:r>
      <w:r w:rsidR="00F11460">
        <w:rPr>
          <w:noProof/>
          <w:lang w:val="sk-SK"/>
        </w:rPr>
        <w:t xml:space="preserve"> z </w:t>
      </w:r>
      <w:r w:rsidRPr="00F11460">
        <w:rPr>
          <w:noProof/>
          <w:lang w:val="sk-SK"/>
        </w:rPr>
        <w:t>rôznych zariadení. Vytvorili aj zjednodušené formuláre</w:t>
      </w:r>
      <w:r w:rsidR="00F11460">
        <w:rPr>
          <w:noProof/>
          <w:lang w:val="sk-SK"/>
        </w:rPr>
        <w:t xml:space="preserve"> v </w:t>
      </w:r>
      <w:r w:rsidRPr="00F11460">
        <w:rPr>
          <w:noProof/>
          <w:lang w:val="sk-SK"/>
        </w:rPr>
        <w:t>zrozumiteľnom jazyku zameranom na používateľa. Na Cypre sú okresné úrady, ktoré spracúvajú žiadosti</w:t>
      </w:r>
      <w:r w:rsidR="00F11460">
        <w:rPr>
          <w:noProof/>
          <w:lang w:val="sk-SK"/>
        </w:rPr>
        <w:t xml:space="preserve"> o </w:t>
      </w:r>
      <w:r w:rsidRPr="00F11460">
        <w:rPr>
          <w:noProof/>
          <w:lang w:val="sk-SK"/>
        </w:rPr>
        <w:t>registráciu do zoznamov voličov, prístupné osobám so zdravotným postihnutím. Tento proces môže značne uľahčiť aj poskytovanie prístupných informácií</w:t>
      </w:r>
      <w:r w:rsidR="00F11460">
        <w:rPr>
          <w:noProof/>
          <w:lang w:val="sk-SK"/>
        </w:rPr>
        <w:t xml:space="preserve"> o </w:t>
      </w:r>
      <w:r w:rsidRPr="00F11460">
        <w:rPr>
          <w:noProof/>
          <w:lang w:val="sk-SK"/>
        </w:rPr>
        <w:t>registrácii voličov, ako to robí niekoľko členských štátov, napríklad Luxembursko.</w:t>
      </w:r>
    </w:p>
    <w:p w14:paraId="719DA231" w14:textId="40C00BD7" w:rsidR="008F291D" w:rsidRPr="00F11460" w:rsidRDefault="00F3686B" w:rsidP="00B42AEB">
      <w:pPr>
        <w:rPr>
          <w:noProof/>
          <w:lang w:val="sk-SK"/>
        </w:rPr>
      </w:pPr>
      <w:r w:rsidRPr="00F11460">
        <w:rPr>
          <w:noProof/>
          <w:lang w:val="sk-SK"/>
        </w:rPr>
        <w:t>V niektorých členských štátoch môžu kandidáti využiť osobitnú podporu, ako sú malé granty na tlmočenie do posunkového jazyka</w:t>
      </w:r>
      <w:r w:rsidR="00F11460">
        <w:rPr>
          <w:noProof/>
          <w:lang w:val="sk-SK"/>
        </w:rPr>
        <w:t xml:space="preserve"> a </w:t>
      </w:r>
      <w:r w:rsidRPr="00F11460">
        <w:rPr>
          <w:noProof/>
          <w:lang w:val="sk-SK"/>
        </w:rPr>
        <w:t>na dopravu, čo môže uľahčiť predkladanie dokumentov</w:t>
      </w:r>
      <w:r w:rsidR="00F11460">
        <w:rPr>
          <w:noProof/>
          <w:lang w:val="sk-SK"/>
        </w:rPr>
        <w:t xml:space="preserve"> v </w:t>
      </w:r>
      <w:r w:rsidRPr="00F11460">
        <w:rPr>
          <w:noProof/>
          <w:lang w:val="sk-SK"/>
        </w:rPr>
        <w:t>prípadoch, keď sa vyžaduje ich osobné predloženie.</w:t>
      </w:r>
      <w:r w:rsidR="00F11460">
        <w:rPr>
          <w:noProof/>
          <w:lang w:val="sk-SK"/>
        </w:rPr>
        <w:t xml:space="preserve"> V </w:t>
      </w:r>
      <w:r w:rsidRPr="00F11460">
        <w:rPr>
          <w:noProof/>
          <w:lang w:val="sk-SK"/>
        </w:rPr>
        <w:t>iných členských štátoch, napríklad</w:t>
      </w:r>
      <w:r w:rsidR="00F11460">
        <w:rPr>
          <w:noProof/>
          <w:lang w:val="sk-SK"/>
        </w:rPr>
        <w:t xml:space="preserve"> v </w:t>
      </w:r>
      <w:r w:rsidRPr="00F11460">
        <w:rPr>
          <w:noProof/>
          <w:lang w:val="sk-SK"/>
        </w:rPr>
        <w:t>Rumunsku</w:t>
      </w:r>
      <w:r w:rsidRPr="00F11460">
        <w:rPr>
          <w:rStyle w:val="FootnoteReference"/>
          <w:noProof/>
          <w:lang w:val="sk-SK"/>
        </w:rPr>
        <w:t>(</w:t>
      </w:r>
      <w:r w:rsidRPr="00F11460">
        <w:rPr>
          <w:rStyle w:val="FootnoteReference"/>
          <w:noProof/>
          <w:lang w:val="sk-SK"/>
        </w:rPr>
        <w:footnoteReference w:id="76"/>
      </w:r>
      <w:r w:rsidR="00225975">
        <w:rPr>
          <w:rStyle w:val="FootnoteReference"/>
          <w:noProof/>
          <w:lang w:val="sk-SK"/>
        </w:rPr>
        <w:t>)</w:t>
      </w:r>
      <w:r w:rsidRPr="00F11460">
        <w:rPr>
          <w:noProof/>
          <w:lang w:val="sk-SK"/>
        </w:rPr>
        <w:t>, kandidáti môžu získať podpisy na ich podporu aj elektronicky.</w:t>
      </w:r>
    </w:p>
    <w:p w14:paraId="1A615D0A" w14:textId="7C38D900" w:rsidR="00F42B95" w:rsidRPr="00F11460" w:rsidRDefault="0099175B" w:rsidP="006B02A7">
      <w:pPr>
        <w:pStyle w:val="Heading2"/>
        <w:spacing w:before="240" w:after="240"/>
        <w:rPr>
          <w:noProof/>
          <w:lang w:val="sk-SK"/>
        </w:rPr>
      </w:pPr>
      <w:bookmarkStart w:id="65" w:name="_Toc148715289"/>
      <w:bookmarkStart w:id="66" w:name="_Toc148718595"/>
      <w:bookmarkStart w:id="67" w:name="_Toc158716245"/>
      <w:r w:rsidRPr="00F11460">
        <w:rPr>
          <w:noProof/>
          <w:lang w:val="sk-SK"/>
        </w:rPr>
        <w:t>7.2. Zvýšenie prístupnosti volebných miestností, volebných kabín</w:t>
      </w:r>
      <w:r w:rsidR="00F11460">
        <w:rPr>
          <w:noProof/>
          <w:lang w:val="sk-SK"/>
        </w:rPr>
        <w:t xml:space="preserve"> a </w:t>
      </w:r>
      <w:r w:rsidRPr="00F11460">
        <w:rPr>
          <w:noProof/>
          <w:lang w:val="sk-SK"/>
        </w:rPr>
        <w:t>volebných schránok</w:t>
      </w:r>
      <w:bookmarkEnd w:id="65"/>
      <w:bookmarkEnd w:id="66"/>
      <w:bookmarkEnd w:id="67"/>
    </w:p>
    <w:p w14:paraId="71544D5C" w14:textId="7D6E578F" w:rsidR="00626892" w:rsidRPr="00F11460" w:rsidRDefault="002B2D35" w:rsidP="00B42AEB">
      <w:pPr>
        <w:rPr>
          <w:noProof/>
          <w:lang w:val="sk-SK"/>
        </w:rPr>
      </w:pPr>
      <w:r w:rsidRPr="00F11460">
        <w:rPr>
          <w:noProof/>
          <w:lang w:val="sk-SK"/>
        </w:rPr>
        <w:t>Väčšina členských štátov zaviedla viaceré požiadavky na zabezpečenie možnosti hlasovania vo volebnej miestnosti pre osoby so zdravotným postihnutím. Požiadavky sa týkajú rôznych aspektov postupu hlasovania</w:t>
      </w:r>
      <w:r w:rsidR="00F11460">
        <w:rPr>
          <w:noProof/>
          <w:lang w:val="sk-SK"/>
        </w:rPr>
        <w:t xml:space="preserve"> a </w:t>
      </w:r>
      <w:r w:rsidRPr="00F11460">
        <w:rPr>
          <w:noProof/>
          <w:lang w:val="sk-SK"/>
        </w:rPr>
        <w:t>interakcií</w:t>
      </w:r>
      <w:r w:rsidR="00F11460">
        <w:rPr>
          <w:noProof/>
          <w:lang w:val="sk-SK"/>
        </w:rPr>
        <w:t xml:space="preserve"> s </w:t>
      </w:r>
      <w:r w:rsidRPr="00F11460">
        <w:rPr>
          <w:noProof/>
          <w:lang w:val="sk-SK"/>
        </w:rPr>
        <w:t>voličmi so zdravotným postihnutím vo volebnej miestnosti, volebných materiálov</w:t>
      </w:r>
      <w:r w:rsidR="00F11460">
        <w:rPr>
          <w:noProof/>
          <w:lang w:val="sk-SK"/>
        </w:rPr>
        <w:t xml:space="preserve"> a </w:t>
      </w:r>
      <w:r w:rsidRPr="00F11460">
        <w:rPr>
          <w:noProof/>
          <w:lang w:val="sk-SK"/>
        </w:rPr>
        <w:t>volebných úradníkov</w:t>
      </w:r>
      <w:r w:rsidRPr="00F11460">
        <w:rPr>
          <w:rStyle w:val="FootnoteReference"/>
          <w:noProof/>
          <w:lang w:val="sk-SK"/>
        </w:rPr>
        <w:t>(</w:t>
      </w:r>
      <w:r w:rsidRPr="00F11460">
        <w:rPr>
          <w:rStyle w:val="FootnoteReference"/>
          <w:noProof/>
          <w:lang w:val="sk-SK"/>
        </w:rPr>
        <w:footnoteReference w:id="77"/>
      </w:r>
      <w:r w:rsidR="00225975">
        <w:rPr>
          <w:rStyle w:val="FootnoteReference"/>
          <w:noProof/>
          <w:lang w:val="sk-SK"/>
        </w:rPr>
        <w:t>)</w:t>
      </w:r>
      <w:r w:rsidRPr="00F11460">
        <w:rPr>
          <w:noProof/>
          <w:lang w:val="sk-SK"/>
        </w:rPr>
        <w:t>. Ide aj</w:t>
      </w:r>
      <w:r w:rsidR="00F11460">
        <w:rPr>
          <w:noProof/>
          <w:lang w:val="sk-SK"/>
        </w:rPr>
        <w:t xml:space="preserve"> o </w:t>
      </w:r>
      <w:r w:rsidRPr="00F11460">
        <w:rPr>
          <w:noProof/>
          <w:lang w:val="sk-SK"/>
        </w:rPr>
        <w:t>príchod</w:t>
      </w:r>
      <w:r w:rsidR="00F11460">
        <w:rPr>
          <w:noProof/>
          <w:lang w:val="sk-SK"/>
        </w:rPr>
        <w:t xml:space="preserve"> a </w:t>
      </w:r>
      <w:r w:rsidRPr="00F11460">
        <w:rPr>
          <w:noProof/>
          <w:lang w:val="sk-SK"/>
        </w:rPr>
        <w:t>vstup do volebnej miestnosti, identifikáciu voliča, zapísanie sa do zoznamu voličov (ručne alebo elektronicky), vstup do volebnej kabíny, hlasovanie na papierových hlasovacích lístkoch alebo na hlasovacích zariadeniach, vloženie papierového hlasovacieho lístka do volebnej schránky</w:t>
      </w:r>
      <w:r w:rsidR="00F11460">
        <w:rPr>
          <w:noProof/>
          <w:lang w:val="sk-SK"/>
        </w:rPr>
        <w:t xml:space="preserve"> a </w:t>
      </w:r>
      <w:r w:rsidRPr="00F11460">
        <w:rPr>
          <w:noProof/>
          <w:lang w:val="sk-SK"/>
        </w:rPr>
        <w:t>odchod</w:t>
      </w:r>
      <w:r w:rsidR="00F11460">
        <w:rPr>
          <w:noProof/>
          <w:lang w:val="sk-SK"/>
        </w:rPr>
        <w:t xml:space="preserve"> z </w:t>
      </w:r>
      <w:r w:rsidRPr="00F11460">
        <w:rPr>
          <w:noProof/>
          <w:lang w:val="sk-SK"/>
        </w:rPr>
        <w:t>volebnej miestnosti. Viaceré členské štáty poskytli podrobné usmernenia</w:t>
      </w:r>
      <w:r w:rsidR="00F11460">
        <w:rPr>
          <w:noProof/>
          <w:lang w:val="sk-SK"/>
        </w:rPr>
        <w:t xml:space="preserve"> a </w:t>
      </w:r>
      <w:r w:rsidRPr="00F11460">
        <w:rPr>
          <w:noProof/>
          <w:lang w:val="sk-SK"/>
        </w:rPr>
        <w:t>kontrolné zoznamy, ktoré často vypracovali</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osôb so zdravotným postihnutím</w:t>
      </w:r>
      <w:r w:rsidR="00F11460">
        <w:rPr>
          <w:noProof/>
          <w:lang w:val="sk-SK"/>
        </w:rPr>
        <w:t xml:space="preserve"> a </w:t>
      </w:r>
      <w:r w:rsidRPr="00F11460">
        <w:rPr>
          <w:noProof/>
          <w:lang w:val="sk-SK"/>
        </w:rPr>
        <w:t>ktoré pokrývajú rôzne podmienky od prístupnosti verejnou dopravou po prítomnosť rámp</w:t>
      </w:r>
      <w:r w:rsidR="00F11460">
        <w:rPr>
          <w:noProof/>
          <w:lang w:val="sk-SK"/>
        </w:rPr>
        <w:t xml:space="preserve"> a </w:t>
      </w:r>
      <w:r w:rsidRPr="00F11460">
        <w:rPr>
          <w:noProof/>
          <w:lang w:val="sk-SK"/>
        </w:rPr>
        <w:t>politiku prednostného vybavenia. Napríklad Malta uľahčuje hlasovanie osobám so zdravotným postihnutím tým, že im umožňuje prednostne voliť</w:t>
      </w:r>
      <w:r w:rsidR="00F11460">
        <w:rPr>
          <w:noProof/>
          <w:lang w:val="sk-SK"/>
        </w:rPr>
        <w:t xml:space="preserve"> v </w:t>
      </w:r>
      <w:r w:rsidRPr="00F11460">
        <w:rPr>
          <w:noProof/>
          <w:lang w:val="sk-SK"/>
        </w:rPr>
        <w:t>ich príslušnej volebnej miestnosti (v určenom časovom rozmedzí).</w:t>
      </w:r>
    </w:p>
    <w:p w14:paraId="25A72D5C" w14:textId="6D50144A" w:rsidR="002B44F6" w:rsidRPr="00F11460" w:rsidRDefault="002B44F6" w:rsidP="00B42AEB">
      <w:pPr>
        <w:rPr>
          <w:b/>
          <w:noProof/>
          <w:lang w:val="sk-SK"/>
        </w:rPr>
      </w:pPr>
      <w:r w:rsidRPr="00F11460">
        <w:rPr>
          <w:noProof/>
          <w:lang w:val="sk-SK"/>
        </w:rPr>
        <w:t>V niektorých členských štátoch, napríklad</w:t>
      </w:r>
      <w:r w:rsidR="00F11460">
        <w:rPr>
          <w:noProof/>
          <w:lang w:val="sk-SK"/>
        </w:rPr>
        <w:t xml:space="preserve"> v </w:t>
      </w:r>
      <w:r w:rsidRPr="00F11460">
        <w:rPr>
          <w:noProof/>
          <w:lang w:val="sk-SK"/>
        </w:rPr>
        <w:t>Rakúsku</w:t>
      </w:r>
      <w:r w:rsidRPr="00F11460">
        <w:rPr>
          <w:rStyle w:val="FootnoteReference"/>
          <w:noProof/>
          <w:lang w:val="sk-SK"/>
        </w:rPr>
        <w:t>(</w:t>
      </w:r>
      <w:r w:rsidRPr="00F11460">
        <w:rPr>
          <w:rStyle w:val="FootnoteReference"/>
          <w:noProof/>
          <w:lang w:val="sk-SK"/>
        </w:rPr>
        <w:footnoteReference w:id="78"/>
      </w:r>
      <w:r w:rsidR="00225975">
        <w:rPr>
          <w:rStyle w:val="FootnoteReference"/>
          <w:noProof/>
          <w:lang w:val="sk-SK"/>
        </w:rPr>
        <w:t>)</w:t>
      </w:r>
      <w:r w:rsidR="00F11460">
        <w:rPr>
          <w:noProof/>
          <w:lang w:val="sk-SK"/>
        </w:rPr>
        <w:t xml:space="preserve"> a </w:t>
      </w:r>
      <w:r w:rsidRPr="00F11460">
        <w:rPr>
          <w:noProof/>
          <w:lang w:val="sk-SK"/>
        </w:rPr>
        <w:t>Maďarsku, musí každá samospráva zabezpečiť aspoň jednu bezbariérovú volebnú miestnosť.</w:t>
      </w:r>
      <w:r w:rsidR="00F11460">
        <w:rPr>
          <w:noProof/>
          <w:lang w:val="sk-SK"/>
        </w:rPr>
        <w:t xml:space="preserve"> V </w:t>
      </w:r>
      <w:r w:rsidRPr="00F11460">
        <w:rPr>
          <w:noProof/>
          <w:lang w:val="sk-SK"/>
        </w:rPr>
        <w:t>iných členských štátoch, napríklad vo Francúzsku,</w:t>
      </w:r>
      <w:r w:rsidR="00F11460">
        <w:rPr>
          <w:noProof/>
          <w:lang w:val="sk-SK"/>
        </w:rPr>
        <w:t xml:space="preserve"> v </w:t>
      </w:r>
      <w:r w:rsidRPr="00F11460">
        <w:rPr>
          <w:noProof/>
          <w:lang w:val="sk-SK"/>
        </w:rPr>
        <w:t>Holandsku, Slovinsku</w:t>
      </w:r>
      <w:r w:rsidR="00F11460">
        <w:rPr>
          <w:noProof/>
          <w:lang w:val="sk-SK"/>
        </w:rPr>
        <w:t xml:space="preserve"> a </w:t>
      </w:r>
      <w:r w:rsidRPr="00F11460">
        <w:rPr>
          <w:noProof/>
          <w:lang w:val="sk-SK"/>
        </w:rPr>
        <w:t>Španielsku, je zavedená povinnosť zabezpečiť, aby boli všetky volebné miestnosti prístupné. Ďalšie členské štáty, ako je Grécko, sa</w:t>
      </w:r>
      <w:r w:rsidR="00F11460">
        <w:rPr>
          <w:noProof/>
          <w:lang w:val="sk-SK"/>
        </w:rPr>
        <w:t xml:space="preserve"> v </w:t>
      </w:r>
      <w:r w:rsidRPr="00F11460">
        <w:rPr>
          <w:noProof/>
          <w:lang w:val="sk-SK"/>
        </w:rPr>
        <w:t>rámci národného akčného plánu pre osoby so zdravotným postihnutím usilujú vytvoriť zoznam prístupných budov na úrovni obcí (prvá úroveň miestnej samosprávy), ktoré sa využijú aj ako volebné miestnosti.</w:t>
      </w:r>
      <w:r w:rsidR="00F11460">
        <w:rPr>
          <w:noProof/>
          <w:lang w:val="sk-SK"/>
        </w:rPr>
        <w:t xml:space="preserve"> V </w:t>
      </w:r>
      <w:r w:rsidRPr="00F11460">
        <w:rPr>
          <w:noProof/>
          <w:lang w:val="sk-SK"/>
        </w:rPr>
        <w:t>iných členských štátoch, napríklad Írsku, sa od volebných úradníkov vyžaduje, aby zaviedli potrebné úpravy na zabezpečenie prístupnosti volebných miestností, čo konkrétne zahŕňa zaistenie vhodného stola</w:t>
      </w:r>
      <w:r w:rsidR="00F11460">
        <w:rPr>
          <w:noProof/>
          <w:lang w:val="sk-SK"/>
        </w:rPr>
        <w:t xml:space="preserve"> a </w:t>
      </w:r>
      <w:r w:rsidRPr="00F11460">
        <w:rPr>
          <w:noProof/>
          <w:lang w:val="sk-SK"/>
        </w:rPr>
        <w:t>stoličky</w:t>
      </w:r>
      <w:r w:rsidR="00F11460">
        <w:rPr>
          <w:noProof/>
          <w:lang w:val="sk-SK"/>
        </w:rPr>
        <w:t xml:space="preserve"> v </w:t>
      </w:r>
      <w:r w:rsidRPr="00F11460">
        <w:rPr>
          <w:noProof/>
          <w:lang w:val="sk-SK"/>
        </w:rPr>
        <w:t>každej volebnej miestnosti</w:t>
      </w:r>
      <w:r w:rsidR="00F11460">
        <w:rPr>
          <w:noProof/>
          <w:lang w:val="sk-SK"/>
        </w:rPr>
        <w:t xml:space="preserve"> a </w:t>
      </w:r>
      <w:r w:rsidRPr="00F11460">
        <w:rPr>
          <w:noProof/>
          <w:lang w:val="sk-SK"/>
        </w:rPr>
        <w:t>ich vhodné umiestnenie, aby sa zachovala tajnosť hlasovania,</w:t>
      </w:r>
      <w:r w:rsidR="00F11460">
        <w:rPr>
          <w:noProof/>
          <w:lang w:val="sk-SK"/>
        </w:rPr>
        <w:t xml:space="preserve"> a </w:t>
      </w:r>
      <w:r w:rsidRPr="00F11460">
        <w:rPr>
          <w:noProof/>
          <w:lang w:val="sk-SK"/>
        </w:rPr>
        <w:t>zabezpečenie pohodlnejšej pozície pre voličov, ktorí sú osobami na vozíku, ktorí majú telesné postihnutie, zrakové postihnutie, alebo pre starších voličov.</w:t>
      </w:r>
    </w:p>
    <w:p w14:paraId="3A607801" w14:textId="22428AA5" w:rsidR="005C7F85" w:rsidRPr="00F11460" w:rsidRDefault="00EA3DF5" w:rsidP="00B42AEB">
      <w:pPr>
        <w:rPr>
          <w:noProof/>
          <w:lang w:val="sk-SK"/>
        </w:rPr>
      </w:pPr>
      <w:r w:rsidRPr="00F11460">
        <w:rPr>
          <w:noProof/>
          <w:lang w:val="sk-SK"/>
        </w:rPr>
        <w:t>Vo viacerých členských štátoch, napríklad</w:t>
      </w:r>
      <w:r w:rsidR="00F11460">
        <w:rPr>
          <w:noProof/>
          <w:lang w:val="sk-SK"/>
        </w:rPr>
        <w:t xml:space="preserve"> v </w:t>
      </w:r>
      <w:r w:rsidRPr="00F11460">
        <w:rPr>
          <w:noProof/>
          <w:lang w:val="sk-SK"/>
        </w:rPr>
        <w:t>Belgicku, Luxembursku</w:t>
      </w:r>
      <w:r w:rsidR="00F11460">
        <w:rPr>
          <w:noProof/>
          <w:lang w:val="sk-SK"/>
        </w:rPr>
        <w:t xml:space="preserve"> a </w:t>
      </w:r>
      <w:r w:rsidRPr="00F11460">
        <w:rPr>
          <w:noProof/>
          <w:lang w:val="sk-SK"/>
        </w:rPr>
        <w:t>Holandsku, musia parkovacie miesta vedľa volebných miestností spĺňať prísne podmienky, pokiaľ ide</w:t>
      </w:r>
      <w:r w:rsidR="00F11460">
        <w:rPr>
          <w:noProof/>
          <w:lang w:val="sk-SK"/>
        </w:rPr>
        <w:t xml:space="preserve"> o </w:t>
      </w:r>
      <w:r w:rsidRPr="00F11460">
        <w:rPr>
          <w:noProof/>
          <w:lang w:val="sk-SK"/>
        </w:rPr>
        <w:t>značenie</w:t>
      </w:r>
      <w:r w:rsidR="00F11460">
        <w:rPr>
          <w:noProof/>
          <w:lang w:val="sk-SK"/>
        </w:rPr>
        <w:t xml:space="preserve"> a </w:t>
      </w:r>
      <w:r w:rsidRPr="00F11460">
        <w:rPr>
          <w:noProof/>
          <w:lang w:val="sk-SK"/>
        </w:rPr>
        <w:t>povrch. Volebné miestnosti musia byť prístupné verejnou dopravou. Osoby so zdravotným postihnutím vrátane osôb na vozíku musia mať možnosť vstúpiť do volebnej miestnosti, pohybovať sa</w:t>
      </w:r>
      <w:r w:rsidR="00F11460">
        <w:rPr>
          <w:noProof/>
          <w:lang w:val="sk-SK"/>
        </w:rPr>
        <w:t xml:space="preserve"> v </w:t>
      </w:r>
      <w:r w:rsidRPr="00F11460">
        <w:rPr>
          <w:noProof/>
          <w:lang w:val="sk-SK"/>
        </w:rPr>
        <w:t>nej</w:t>
      </w:r>
      <w:r w:rsidR="00F11460">
        <w:rPr>
          <w:noProof/>
          <w:lang w:val="sk-SK"/>
        </w:rPr>
        <w:t xml:space="preserve"> a </w:t>
      </w:r>
      <w:r w:rsidRPr="00F11460">
        <w:rPr>
          <w:noProof/>
          <w:lang w:val="sk-SK"/>
        </w:rPr>
        <w:t>odísť</w:t>
      </w:r>
      <w:r w:rsidR="00F11460">
        <w:rPr>
          <w:noProof/>
          <w:lang w:val="sk-SK"/>
        </w:rPr>
        <w:t xml:space="preserve"> z </w:t>
      </w:r>
      <w:r w:rsidRPr="00F11460">
        <w:rPr>
          <w:noProof/>
          <w:lang w:val="sk-SK"/>
        </w:rPr>
        <w:t>nej za normálnych podmienok, čo môže zahŕňať prípadné dočasné alebo trvalé úpravy (napr.</w:t>
      </w:r>
      <w:r w:rsidR="00F11460">
        <w:rPr>
          <w:noProof/>
          <w:lang w:val="sk-SK"/>
        </w:rPr>
        <w:t xml:space="preserve"> v </w:t>
      </w:r>
      <w:r w:rsidRPr="00F11460">
        <w:rPr>
          <w:noProof/>
          <w:lang w:val="sk-SK"/>
        </w:rPr>
        <w:t>Belgicku, Dánsku, Estónsku, vo Fínsku, Francúzsku,</w:t>
      </w:r>
      <w:r w:rsidR="00F11460">
        <w:rPr>
          <w:noProof/>
          <w:lang w:val="sk-SK"/>
        </w:rPr>
        <w:t xml:space="preserve"> v </w:t>
      </w:r>
      <w:r w:rsidRPr="00F11460">
        <w:rPr>
          <w:noProof/>
          <w:lang w:val="sk-SK"/>
        </w:rPr>
        <w:t>Holandsku, Írsku, Litve, Luxembursku, Nemecku, Rumunsku, Slovinsku</w:t>
      </w:r>
      <w:r w:rsidR="00F11460">
        <w:rPr>
          <w:noProof/>
          <w:lang w:val="sk-SK"/>
        </w:rPr>
        <w:t xml:space="preserve"> a </w:t>
      </w:r>
      <w:r w:rsidRPr="00F11460">
        <w:rPr>
          <w:noProof/>
          <w:lang w:val="sk-SK"/>
        </w:rPr>
        <w:t>vo Švédsku). Môže ísť</w:t>
      </w:r>
      <w:r w:rsidR="00F11460">
        <w:rPr>
          <w:noProof/>
          <w:lang w:val="sk-SK"/>
        </w:rPr>
        <w:t xml:space="preserve"> o </w:t>
      </w:r>
      <w:r w:rsidRPr="00F11460">
        <w:rPr>
          <w:noProof/>
          <w:lang w:val="sk-SK"/>
        </w:rPr>
        <w:t>prednostné využívanie jednopodlažných budov, široké priechody vo dverách, ktoré sú automatické alebo ľahko ovládateľné, rampy</w:t>
      </w:r>
      <w:r w:rsidR="00F11460">
        <w:rPr>
          <w:noProof/>
          <w:lang w:val="sk-SK"/>
        </w:rPr>
        <w:t xml:space="preserve"> s </w:t>
      </w:r>
      <w:r w:rsidRPr="00F11460">
        <w:rPr>
          <w:noProof/>
          <w:lang w:val="sk-SK"/>
        </w:rPr>
        <w:t>nízkym sklonom, súvislé zábradlia, rovné manévrovacie priestory pred dverami, dostatočne široké chodby, priechodné cesty, primerané osvetlenie, stoličky</w:t>
      </w:r>
      <w:r w:rsidR="00F11460">
        <w:rPr>
          <w:noProof/>
          <w:lang w:val="sk-SK"/>
        </w:rPr>
        <w:t xml:space="preserve"> v </w:t>
      </w:r>
      <w:r w:rsidRPr="00F11460">
        <w:rPr>
          <w:noProof/>
          <w:lang w:val="sk-SK"/>
        </w:rPr>
        <w:t>čakárni, prispôsobené značenie, trasy</w:t>
      </w:r>
      <w:r w:rsidR="00F11460">
        <w:rPr>
          <w:noProof/>
          <w:lang w:val="sk-SK"/>
        </w:rPr>
        <w:t xml:space="preserve"> s </w:t>
      </w:r>
      <w:r w:rsidRPr="00F11460">
        <w:rPr>
          <w:noProof/>
          <w:lang w:val="sk-SK"/>
        </w:rPr>
        <w:t>usmerneniami, farebné kódovacie značky</w:t>
      </w:r>
      <w:r w:rsidR="00F11460">
        <w:rPr>
          <w:noProof/>
          <w:lang w:val="sk-SK"/>
        </w:rPr>
        <w:t xml:space="preserve"> a </w:t>
      </w:r>
      <w:r w:rsidRPr="00F11460">
        <w:rPr>
          <w:noProof/>
          <w:lang w:val="sk-SK"/>
        </w:rPr>
        <w:t>iné vhodné prostriedky na usmernenie zrakovo postihnutých voličov. Ďalšie členské štáty, napríklad Dánsko, Francúzsko, Holandsko, Luxembursko</w:t>
      </w:r>
      <w:r w:rsidR="00F11460">
        <w:rPr>
          <w:noProof/>
          <w:lang w:val="sk-SK"/>
        </w:rPr>
        <w:t xml:space="preserve"> a </w:t>
      </w:r>
      <w:r w:rsidRPr="00F11460">
        <w:rPr>
          <w:noProof/>
          <w:lang w:val="sk-SK"/>
        </w:rPr>
        <w:t>Španielsko, umožňujú osobám so zdravotným postihnutím vstúpiť so svojimi vodiacimi</w:t>
      </w:r>
      <w:r w:rsidR="00F11460">
        <w:rPr>
          <w:noProof/>
          <w:lang w:val="sk-SK"/>
        </w:rPr>
        <w:t xml:space="preserve"> a </w:t>
      </w:r>
      <w:r w:rsidRPr="00F11460">
        <w:rPr>
          <w:noProof/>
          <w:lang w:val="sk-SK"/>
        </w:rPr>
        <w:t xml:space="preserve">asistenčnými psami. </w:t>
      </w:r>
    </w:p>
    <w:p w14:paraId="2169E13B" w14:textId="6376DCFA" w:rsidR="005A2789" w:rsidRPr="00F11460" w:rsidRDefault="00722578" w:rsidP="00B42AEB">
      <w:pPr>
        <w:rPr>
          <w:noProof/>
          <w:lang w:val="sk-SK"/>
        </w:rPr>
      </w:pPr>
      <w:r w:rsidRPr="00F11460">
        <w:rPr>
          <w:noProof/>
          <w:lang w:val="sk-SK"/>
        </w:rPr>
        <w:t>Niektoré členské štáty, ako je Belgicko, Španielsko</w:t>
      </w:r>
      <w:r w:rsidRPr="00F11460">
        <w:rPr>
          <w:noProof/>
          <w:vertAlign w:val="superscript"/>
          <w:lang w:val="sk-SK"/>
        </w:rPr>
        <w:t>(</w:t>
      </w:r>
      <w:r w:rsidRPr="00F11460">
        <w:rPr>
          <w:rStyle w:val="FootnoteReference"/>
          <w:noProof/>
          <w:lang w:val="sk-SK"/>
        </w:rPr>
        <w:footnoteReference w:id="79"/>
      </w:r>
      <w:r w:rsidRPr="00F11460">
        <w:rPr>
          <w:noProof/>
          <w:vertAlign w:val="superscript"/>
          <w:lang w:val="sk-SK"/>
        </w:rPr>
        <w:t>)</w:t>
      </w:r>
      <w:r w:rsidR="00F11460">
        <w:rPr>
          <w:noProof/>
          <w:lang w:val="sk-SK"/>
        </w:rPr>
        <w:t xml:space="preserve"> a </w:t>
      </w:r>
      <w:r w:rsidRPr="00F11460">
        <w:rPr>
          <w:noProof/>
          <w:lang w:val="sk-SK"/>
        </w:rPr>
        <w:t>Rumunsko</w:t>
      </w:r>
      <w:r w:rsidRPr="00F11460">
        <w:rPr>
          <w:rStyle w:val="FootnoteReference"/>
          <w:noProof/>
          <w:lang w:val="sk-SK"/>
        </w:rPr>
        <w:t>(</w:t>
      </w:r>
      <w:r w:rsidRPr="00F11460">
        <w:rPr>
          <w:rStyle w:val="FootnoteReference"/>
          <w:noProof/>
          <w:lang w:val="sk-SK"/>
        </w:rPr>
        <w:footnoteReference w:id="80"/>
      </w:r>
      <w:r w:rsidR="00225975">
        <w:rPr>
          <w:rStyle w:val="FootnoteReference"/>
          <w:noProof/>
          <w:lang w:val="sk-SK"/>
        </w:rPr>
        <w:t>)</w:t>
      </w:r>
      <w:r w:rsidRPr="00F11460">
        <w:rPr>
          <w:noProof/>
          <w:lang w:val="sk-SK"/>
        </w:rPr>
        <w:t>, majú stanovené technické špecifikácie volebných kabín</w:t>
      </w:r>
      <w:r w:rsidR="00F11460">
        <w:rPr>
          <w:noProof/>
          <w:lang w:val="sk-SK"/>
        </w:rPr>
        <w:t xml:space="preserve"> v </w:t>
      </w:r>
      <w:r w:rsidRPr="00F11460">
        <w:rPr>
          <w:noProof/>
          <w:lang w:val="sk-SK"/>
        </w:rPr>
        <w:t>zákone. Volebné kabíny musia byť navrhnuté tak, aby spĺňali potreby osôb so zdravotným postihnutím, predovšetkým osôb na vozíku. Napríklad</w:t>
      </w:r>
      <w:r w:rsidR="00F11460">
        <w:rPr>
          <w:noProof/>
          <w:lang w:val="sk-SK"/>
        </w:rPr>
        <w:t xml:space="preserve"> v </w:t>
      </w:r>
      <w:r w:rsidRPr="00F11460">
        <w:rPr>
          <w:noProof/>
          <w:lang w:val="sk-SK"/>
        </w:rPr>
        <w:t>Luxembursku, vo Francúzsku</w:t>
      </w:r>
      <w:r w:rsidR="00F11460">
        <w:rPr>
          <w:noProof/>
          <w:lang w:val="sk-SK"/>
        </w:rPr>
        <w:t xml:space="preserve"> a v </w:t>
      </w:r>
      <w:r w:rsidRPr="00F11460">
        <w:rPr>
          <w:noProof/>
          <w:lang w:val="sk-SK"/>
        </w:rPr>
        <w:t>Taliansku musí byť jedna</w:t>
      </w:r>
      <w:r w:rsidR="00F11460">
        <w:rPr>
          <w:noProof/>
          <w:lang w:val="sk-SK"/>
        </w:rPr>
        <w:t xml:space="preserve"> z </w:t>
      </w:r>
      <w:r w:rsidRPr="00F11460">
        <w:rPr>
          <w:noProof/>
          <w:lang w:val="sk-SK"/>
        </w:rPr>
        <w:t>kabín vo volebnej miestnosti prispôsobená prístupu pre zdravotne postihnuté osoby. Znamená to, že musia mať minimálnu veľkosť, byť umiestnené</w:t>
      </w:r>
      <w:r w:rsidR="00F11460">
        <w:rPr>
          <w:noProof/>
          <w:lang w:val="sk-SK"/>
        </w:rPr>
        <w:t xml:space="preserve"> v </w:t>
      </w:r>
      <w:r w:rsidRPr="00F11460">
        <w:rPr>
          <w:noProof/>
          <w:lang w:val="sk-SK"/>
        </w:rPr>
        <w:t>zóne, ktorá umožňuje dostatok priestoru na otáčanie,</w:t>
      </w:r>
      <w:r w:rsidR="00F11460">
        <w:rPr>
          <w:noProof/>
          <w:lang w:val="sk-SK"/>
        </w:rPr>
        <w:t xml:space="preserve"> a </w:t>
      </w:r>
      <w:r w:rsidRPr="00F11460">
        <w:rPr>
          <w:noProof/>
          <w:lang w:val="sk-SK"/>
        </w:rPr>
        <w:t>byť vybavené osobitnými prvkami, napríklad horizontálnymi podpornými tyčami, stolmi alebo policami</w:t>
      </w:r>
      <w:r w:rsidR="00F11460">
        <w:rPr>
          <w:noProof/>
          <w:lang w:val="sk-SK"/>
        </w:rPr>
        <w:t xml:space="preserve"> v </w:t>
      </w:r>
      <w:r w:rsidRPr="00F11460">
        <w:rPr>
          <w:noProof/>
          <w:lang w:val="sk-SK"/>
        </w:rPr>
        <w:t>určitej výške, prípadne môžu byť nastaviteľné,</w:t>
      </w:r>
      <w:r w:rsidR="00F11460">
        <w:rPr>
          <w:noProof/>
          <w:lang w:val="sk-SK"/>
        </w:rPr>
        <w:t xml:space="preserve"> s </w:t>
      </w:r>
      <w:r w:rsidRPr="00F11460">
        <w:rPr>
          <w:noProof/>
          <w:lang w:val="sk-SK"/>
        </w:rPr>
        <w:t>dostatočným priestorom na nohy</w:t>
      </w:r>
      <w:r w:rsidR="00F11460">
        <w:rPr>
          <w:noProof/>
          <w:lang w:val="sk-SK"/>
        </w:rPr>
        <w:t xml:space="preserve"> a </w:t>
      </w:r>
      <w:r w:rsidRPr="00F11460">
        <w:rPr>
          <w:noProof/>
          <w:lang w:val="sk-SK"/>
        </w:rPr>
        <w:t>osvetlením. Niektoré členské štáty, napríklad Holandsko, takisto ponúkajú lupy na čítanie</w:t>
      </w:r>
      <w:r w:rsidR="00F11460">
        <w:rPr>
          <w:noProof/>
          <w:lang w:val="sk-SK"/>
        </w:rPr>
        <w:t xml:space="preserve"> s </w:t>
      </w:r>
      <w:r w:rsidRPr="00F11460">
        <w:rPr>
          <w:noProof/>
          <w:lang w:val="sk-SK"/>
        </w:rPr>
        <w:t>osvetlením. Osobám so zdravotným postihnutím musia byť ľahko prístupné ďalšie nástroje používané pri hlasovaní, ako sú perá alebo ceruzy.</w:t>
      </w:r>
    </w:p>
    <w:p w14:paraId="0AD2DFFB" w14:textId="13348F57" w:rsidR="00F8466F" w:rsidRPr="00F11460" w:rsidRDefault="00E0730B" w:rsidP="00B42AEB">
      <w:pPr>
        <w:rPr>
          <w:noProof/>
          <w:lang w:val="sk-SK"/>
        </w:rPr>
      </w:pPr>
      <w:r w:rsidRPr="00F11460">
        <w:rPr>
          <w:noProof/>
          <w:lang w:val="sk-SK"/>
        </w:rPr>
        <w:t>Dôležitá je aj prístupnosť volebných schránok, ak voliči musia vložiť svoj hlas do volebnej schránky sami. Volebná schránka musí byť ľahko rozpoznateľná</w:t>
      </w:r>
      <w:r w:rsidR="00F11460">
        <w:rPr>
          <w:noProof/>
          <w:lang w:val="sk-SK"/>
        </w:rPr>
        <w:t xml:space="preserve"> a </w:t>
      </w:r>
      <w:r w:rsidRPr="00F11460">
        <w:rPr>
          <w:noProof/>
          <w:lang w:val="sk-SK"/>
        </w:rPr>
        <w:t>umiestnená tak, aby</w:t>
      </w:r>
      <w:r w:rsidR="00F11460">
        <w:rPr>
          <w:noProof/>
          <w:lang w:val="sk-SK"/>
        </w:rPr>
        <w:t xml:space="preserve"> k </w:t>
      </w:r>
      <w:r w:rsidRPr="00F11460">
        <w:rPr>
          <w:noProof/>
          <w:lang w:val="sk-SK"/>
        </w:rPr>
        <w:t>nej bol umožnený priechodný prístup</w:t>
      </w:r>
      <w:r w:rsidR="00F11460">
        <w:rPr>
          <w:noProof/>
          <w:lang w:val="sk-SK"/>
        </w:rPr>
        <w:t xml:space="preserve"> a </w:t>
      </w:r>
      <w:r w:rsidRPr="00F11460">
        <w:rPr>
          <w:noProof/>
          <w:lang w:val="sk-SK"/>
        </w:rPr>
        <w:t>dostatočný priestor na manévrovanie. Otvor na volebnej schránke</w:t>
      </w:r>
      <w:r w:rsidR="00F11460">
        <w:rPr>
          <w:noProof/>
          <w:lang w:val="sk-SK"/>
        </w:rPr>
        <w:t xml:space="preserve"> a </w:t>
      </w:r>
      <w:r w:rsidRPr="00F11460">
        <w:rPr>
          <w:noProof/>
          <w:lang w:val="sk-SK"/>
        </w:rPr>
        <w:t>ovládače na elektronických hlasovacích zariadeniach musia byť umiestnené</w:t>
      </w:r>
      <w:r w:rsidR="00F11460">
        <w:rPr>
          <w:noProof/>
          <w:lang w:val="sk-SK"/>
        </w:rPr>
        <w:t xml:space="preserve"> v </w:t>
      </w:r>
      <w:r w:rsidRPr="00F11460">
        <w:rPr>
          <w:noProof/>
          <w:lang w:val="sk-SK"/>
        </w:rPr>
        <w:t>určitej výške. Pre osoby, ktoré nedosiahnu na otvor na volebnej schránke, musí byť</w:t>
      </w:r>
      <w:r w:rsidR="00F11460">
        <w:rPr>
          <w:noProof/>
          <w:lang w:val="sk-SK"/>
        </w:rPr>
        <w:t xml:space="preserve"> k </w:t>
      </w:r>
      <w:r w:rsidRPr="00F11460">
        <w:rPr>
          <w:noProof/>
          <w:lang w:val="sk-SK"/>
        </w:rPr>
        <w:t>dispozícii schod, ktorý musí zároveň spĺňať bezpečnostné požiadavky. Vo Francúzsku sa napríklad</w:t>
      </w:r>
      <w:r w:rsidR="00F11460">
        <w:rPr>
          <w:noProof/>
          <w:lang w:val="sk-SK"/>
        </w:rPr>
        <w:t xml:space="preserve"> v </w:t>
      </w:r>
      <w:r w:rsidRPr="00F11460">
        <w:rPr>
          <w:noProof/>
          <w:lang w:val="sk-SK"/>
        </w:rPr>
        <w:t>právnych predpisoch vyžaduje, aby každá volebná miestnosť bola prístupná aj pre osoby na vozíku.</w:t>
      </w:r>
    </w:p>
    <w:p w14:paraId="45D3DB32" w14:textId="613FFE1B" w:rsidR="00005528" w:rsidRPr="00F11460" w:rsidRDefault="00005528" w:rsidP="00B42AEB">
      <w:pPr>
        <w:rPr>
          <w:noProof/>
          <w:lang w:val="sk-SK"/>
        </w:rPr>
      </w:pPr>
      <w:r w:rsidRPr="00F11460">
        <w:rPr>
          <w:noProof/>
          <w:lang w:val="sk-SK"/>
        </w:rPr>
        <w:t>V niektorých členských štátoch (napr.</w:t>
      </w:r>
      <w:r w:rsidR="00F11460">
        <w:rPr>
          <w:noProof/>
          <w:lang w:val="sk-SK"/>
        </w:rPr>
        <w:t xml:space="preserve"> v </w:t>
      </w:r>
      <w:r w:rsidRPr="00F11460">
        <w:rPr>
          <w:noProof/>
          <w:lang w:val="sk-SK"/>
        </w:rPr>
        <w:t>Estónsku) sú volebné miestnosti vybavené stolmi</w:t>
      </w:r>
      <w:r w:rsidR="00F11460">
        <w:rPr>
          <w:noProof/>
          <w:lang w:val="sk-SK"/>
        </w:rPr>
        <w:t xml:space="preserve"> a </w:t>
      </w:r>
      <w:r w:rsidRPr="00F11460">
        <w:rPr>
          <w:noProof/>
          <w:lang w:val="sk-SK"/>
        </w:rPr>
        <w:t>obrazovkami, ktoré voličom umožňujú vyplniť hlasovací lístok</w:t>
      </w:r>
      <w:r w:rsidR="00F11460">
        <w:rPr>
          <w:noProof/>
          <w:lang w:val="sk-SK"/>
        </w:rPr>
        <w:t xml:space="preserve"> v </w:t>
      </w:r>
      <w:r w:rsidRPr="00F11460">
        <w:rPr>
          <w:noProof/>
          <w:lang w:val="sk-SK"/>
        </w:rPr>
        <w:t>sede alebo na vozíku. Lupy sa poskytujú na pomoc voličom pri vypĺňaní hlasovacieho lístka</w:t>
      </w:r>
      <w:r w:rsidR="00F11460">
        <w:rPr>
          <w:noProof/>
          <w:lang w:val="sk-SK"/>
        </w:rPr>
        <w:t xml:space="preserve"> a </w:t>
      </w:r>
      <w:r w:rsidRPr="00F11460">
        <w:rPr>
          <w:noProof/>
          <w:lang w:val="sk-SK"/>
        </w:rPr>
        <w:t>čítaní zoznamu kandidátov. Je</w:t>
      </w:r>
      <w:r w:rsidR="00F11460">
        <w:rPr>
          <w:noProof/>
          <w:lang w:val="sk-SK"/>
        </w:rPr>
        <w:t xml:space="preserve"> k </w:t>
      </w:r>
      <w:r w:rsidRPr="00F11460">
        <w:rPr>
          <w:noProof/>
          <w:lang w:val="sk-SK"/>
        </w:rPr>
        <w:t>dispozícii tlmočenie do posunkového jazyka na diaľku, čo voličom umožňuje komunikovať</w:t>
      </w:r>
      <w:r w:rsidR="00F11460">
        <w:rPr>
          <w:noProof/>
          <w:lang w:val="sk-SK"/>
        </w:rPr>
        <w:t xml:space="preserve"> v </w:t>
      </w:r>
      <w:r w:rsidRPr="00F11460">
        <w:rPr>
          <w:noProof/>
          <w:lang w:val="sk-SK"/>
        </w:rPr>
        <w:t>posunkovom jazyku</w:t>
      </w:r>
      <w:r w:rsidR="00F11460">
        <w:rPr>
          <w:noProof/>
          <w:lang w:val="sk-SK"/>
        </w:rPr>
        <w:t xml:space="preserve"> a </w:t>
      </w:r>
      <w:r w:rsidRPr="00F11460">
        <w:rPr>
          <w:noProof/>
          <w:lang w:val="sk-SK"/>
        </w:rPr>
        <w:t>ľahšie sa dohovoriť</w:t>
      </w:r>
      <w:r w:rsidR="00F11460">
        <w:rPr>
          <w:noProof/>
          <w:lang w:val="sk-SK"/>
        </w:rPr>
        <w:t xml:space="preserve"> s </w:t>
      </w:r>
      <w:r w:rsidRPr="00F11460">
        <w:rPr>
          <w:noProof/>
          <w:lang w:val="sk-SK"/>
        </w:rPr>
        <w:t>členmi okresnej volebnej komisie. Vo Francúzsku sa odporúča používať pomôcku na podpisovanie</w:t>
      </w:r>
      <w:r w:rsidR="00F11460">
        <w:rPr>
          <w:noProof/>
          <w:lang w:val="sk-SK"/>
        </w:rPr>
        <w:t xml:space="preserve"> s </w:t>
      </w:r>
      <w:r w:rsidRPr="00F11460">
        <w:rPr>
          <w:noProof/>
          <w:lang w:val="sk-SK"/>
        </w:rPr>
        <w:t>kontrastnou farbou (okienko na malom plastickom pravítku), aby sa nevidiace alebo zrakovo postihnuté osoby podpisovali na správnom mieste na zoznamoch voličov alebo prezenčných listinách.</w:t>
      </w:r>
    </w:p>
    <w:p w14:paraId="1ADEADA2" w14:textId="77777777" w:rsidR="00B42AEB" w:rsidRPr="00F11460" w:rsidRDefault="00C259CB" w:rsidP="007F0EBB">
      <w:pPr>
        <w:jc w:val="center"/>
        <w:rPr>
          <w:noProof/>
          <w:u w:val="single"/>
          <w:lang w:val="sk-SK"/>
        </w:rPr>
      </w:pPr>
      <w:bookmarkStart w:id="68" w:name="_Toc148715290"/>
      <w:bookmarkStart w:id="69" w:name="_Toc148718596"/>
      <w:r w:rsidRPr="00F11460">
        <w:rPr>
          <w:noProof/>
          <w:lang w:val="en-GB" w:eastAsia="en-GB"/>
        </w:rPr>
        <w:drawing>
          <wp:inline distT="0" distB="0" distL="0" distR="0" wp14:anchorId="4FA2C219" wp14:editId="235FE9DC">
            <wp:extent cx="2569210" cy="1926590"/>
            <wp:effectExtent l="0" t="0" r="0" b="0"/>
            <wp:docPr id="87" name="Picture 87" descr="Na obrázku je vyobrazená šablóna hlasovacieho lístka používaná v Rakús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65310232" w:rsidR="00B42AEB" w:rsidRPr="00F11460" w:rsidRDefault="00B42AEB" w:rsidP="007F0EBB">
      <w:pPr>
        <w:pStyle w:val="Caption"/>
        <w:rPr>
          <w:noProof/>
          <w:lang w:val="sk-SK"/>
        </w:rPr>
      </w:pPr>
      <w:r w:rsidRPr="00F11460">
        <w:rPr>
          <w:noProof/>
          <w:lang w:val="sk-SK"/>
        </w:rPr>
        <w:t>Šablóna hlasovacieho lístka používaná</w:t>
      </w:r>
      <w:r w:rsidR="00F11460">
        <w:rPr>
          <w:noProof/>
          <w:lang w:val="sk-SK"/>
        </w:rPr>
        <w:t xml:space="preserve"> v </w:t>
      </w:r>
      <w:r w:rsidRPr="00F11460">
        <w:rPr>
          <w:noProof/>
          <w:lang w:val="sk-SK"/>
        </w:rPr>
        <w:t>Rakúsku.</w:t>
      </w:r>
    </w:p>
    <w:p w14:paraId="5F247431" w14:textId="6BB7D2A7" w:rsidR="00F53BDC" w:rsidRPr="00F11460" w:rsidRDefault="002052F5" w:rsidP="006B02A7">
      <w:pPr>
        <w:pStyle w:val="Heading2"/>
        <w:spacing w:before="240" w:after="240"/>
        <w:rPr>
          <w:noProof/>
          <w:lang w:val="sk-SK"/>
        </w:rPr>
      </w:pPr>
      <w:bookmarkStart w:id="70" w:name="_Toc158716246"/>
      <w:r w:rsidRPr="00F11460">
        <w:rPr>
          <w:noProof/>
          <w:lang w:val="sk-SK"/>
        </w:rPr>
        <w:t>7.3. Zvyšovanie prístupnosti papierových hlasovacích lístkov</w:t>
      </w:r>
      <w:bookmarkEnd w:id="68"/>
      <w:bookmarkEnd w:id="69"/>
      <w:bookmarkEnd w:id="70"/>
    </w:p>
    <w:p w14:paraId="1A770A21" w14:textId="3EF673CE" w:rsidR="00B42AEB" w:rsidRPr="00F11460" w:rsidRDefault="00386D1A" w:rsidP="00B42AEB">
      <w:pPr>
        <w:rPr>
          <w:noProof/>
          <w:lang w:val="sk-SK"/>
        </w:rPr>
      </w:pPr>
      <w:r w:rsidRPr="00F11460">
        <w:rPr>
          <w:noProof/>
          <w:lang w:val="sk-SK"/>
        </w:rPr>
        <w:t>V Dánsku</w:t>
      </w:r>
      <w:r w:rsidRPr="00F11460">
        <w:rPr>
          <w:rStyle w:val="FootnoteReference"/>
          <w:noProof/>
          <w:lang w:val="sk-SK"/>
        </w:rPr>
        <w:t>(</w:t>
      </w:r>
      <w:r w:rsidRPr="00F11460">
        <w:rPr>
          <w:rStyle w:val="FootnoteReference"/>
          <w:noProof/>
          <w:lang w:val="sk-SK"/>
        </w:rPr>
        <w:footnoteReference w:id="81"/>
      </w:r>
      <w:r w:rsidR="00225975">
        <w:rPr>
          <w:rStyle w:val="FootnoteReference"/>
          <w:noProof/>
          <w:lang w:val="sk-SK"/>
        </w:rPr>
        <w:t>)</w:t>
      </w:r>
      <w:r w:rsidRPr="00F11460">
        <w:rPr>
          <w:noProof/>
          <w:lang w:val="sk-SK"/>
        </w:rPr>
        <w:t>, Írsku, Luxembursku</w:t>
      </w:r>
      <w:r w:rsidRPr="00F11460">
        <w:rPr>
          <w:rStyle w:val="FootnoteReference"/>
          <w:noProof/>
          <w:lang w:val="sk-SK"/>
        </w:rPr>
        <w:t>(</w:t>
      </w:r>
      <w:r w:rsidRPr="00F11460">
        <w:rPr>
          <w:rStyle w:val="FootnoteReference"/>
          <w:noProof/>
          <w:lang w:val="sk-SK"/>
        </w:rPr>
        <w:footnoteReference w:id="82"/>
      </w:r>
      <w:r w:rsidR="00225975">
        <w:rPr>
          <w:rStyle w:val="FootnoteReference"/>
          <w:noProof/>
          <w:lang w:val="sk-SK"/>
        </w:rPr>
        <w:t>)</w:t>
      </w:r>
      <w:r w:rsidRPr="00F11460">
        <w:rPr>
          <w:noProof/>
          <w:lang w:val="sk-SK"/>
        </w:rPr>
        <w:t>, Maďarsku, Nemecku, Portugalsku, Rakúsku, Slovinsku</w:t>
      </w:r>
      <w:r w:rsidR="00F11460">
        <w:rPr>
          <w:noProof/>
          <w:lang w:val="sk-SK"/>
        </w:rPr>
        <w:t xml:space="preserve"> a </w:t>
      </w:r>
      <w:r w:rsidRPr="00F11460">
        <w:rPr>
          <w:noProof/>
          <w:lang w:val="sk-SK"/>
        </w:rPr>
        <w:t>Španielsku musia byť volebné miestnosti vybavené špeciálnymi šablónami papierových hlasovacích lístkov,</w:t>
      </w:r>
      <w:r w:rsidR="00F11460">
        <w:rPr>
          <w:noProof/>
          <w:lang w:val="sk-SK"/>
        </w:rPr>
        <w:t xml:space="preserve"> a </w:t>
      </w:r>
      <w:r w:rsidRPr="00F11460">
        <w:rPr>
          <w:noProof/>
          <w:lang w:val="sk-SK"/>
        </w:rPr>
        <w:t>to aj</w:t>
      </w:r>
      <w:r w:rsidR="00F11460">
        <w:rPr>
          <w:noProof/>
          <w:lang w:val="sk-SK"/>
        </w:rPr>
        <w:t xml:space="preserve"> v </w:t>
      </w:r>
      <w:r w:rsidRPr="00F11460">
        <w:rPr>
          <w:noProof/>
          <w:lang w:val="sk-SK"/>
        </w:rPr>
        <w:t>Braillovom písme.</w:t>
      </w:r>
      <w:r w:rsidR="00F11460">
        <w:rPr>
          <w:noProof/>
          <w:lang w:val="sk-SK"/>
        </w:rPr>
        <w:t xml:space="preserve"> V </w:t>
      </w:r>
      <w:r w:rsidRPr="00F11460">
        <w:rPr>
          <w:noProof/>
          <w:lang w:val="sk-SK"/>
        </w:rPr>
        <w:t>Holandsku</w:t>
      </w:r>
      <w:r w:rsidR="00F11460">
        <w:rPr>
          <w:noProof/>
          <w:lang w:val="sk-SK"/>
        </w:rPr>
        <w:t xml:space="preserve"> a </w:t>
      </w:r>
      <w:r w:rsidRPr="00F11460">
        <w:rPr>
          <w:noProof/>
          <w:lang w:val="sk-SK"/>
        </w:rPr>
        <w:t>na Malte sú tieto šablóny doplnené aj zvukovými pomôckami alebo</w:t>
      </w:r>
      <w:r w:rsidR="00F11460">
        <w:rPr>
          <w:noProof/>
          <w:lang w:val="sk-SK"/>
        </w:rPr>
        <w:t xml:space="preserve"> v </w:t>
      </w:r>
      <w:r w:rsidRPr="00F11460">
        <w:rPr>
          <w:noProof/>
          <w:lang w:val="sk-SK"/>
        </w:rPr>
        <w:t>Portugalsku</w:t>
      </w:r>
      <w:r w:rsidR="00F11460">
        <w:rPr>
          <w:noProof/>
          <w:lang w:val="sk-SK"/>
        </w:rPr>
        <w:t xml:space="preserve"> a </w:t>
      </w:r>
      <w:r w:rsidRPr="00F11460">
        <w:rPr>
          <w:noProof/>
          <w:lang w:val="sk-SK"/>
        </w:rPr>
        <w:t>Španielsku vysvetľujúcimi materiálmi</w:t>
      </w:r>
      <w:r w:rsidR="00F11460">
        <w:rPr>
          <w:noProof/>
          <w:lang w:val="sk-SK"/>
        </w:rPr>
        <w:t xml:space="preserve"> v </w:t>
      </w:r>
      <w:r w:rsidRPr="00F11460">
        <w:rPr>
          <w:noProof/>
          <w:lang w:val="sk-SK"/>
        </w:rPr>
        <w:t>papierovej podobe, kde sa vysvetľuje, ako používať šablónu, štruktúra hlasovacieho lístka, ktorí kandidáti</w:t>
      </w:r>
      <w:r w:rsidR="00F11460">
        <w:rPr>
          <w:noProof/>
          <w:lang w:val="sk-SK"/>
        </w:rPr>
        <w:t xml:space="preserve"> a </w:t>
      </w:r>
      <w:r w:rsidRPr="00F11460">
        <w:rPr>
          <w:noProof/>
          <w:lang w:val="sk-SK"/>
        </w:rPr>
        <w:t>strany kandidujú vo voľbách</w:t>
      </w:r>
      <w:r w:rsidR="00F11460">
        <w:rPr>
          <w:noProof/>
          <w:lang w:val="sk-SK"/>
        </w:rPr>
        <w:t xml:space="preserve"> a </w:t>
      </w:r>
      <w:r w:rsidRPr="00F11460">
        <w:rPr>
          <w:noProof/>
          <w:lang w:val="sk-SK"/>
        </w:rPr>
        <w:t>ktoré diery</w:t>
      </w:r>
      <w:r w:rsidR="00F11460">
        <w:rPr>
          <w:noProof/>
          <w:lang w:val="sk-SK"/>
        </w:rPr>
        <w:t xml:space="preserve"> v </w:t>
      </w:r>
      <w:r w:rsidRPr="00F11460">
        <w:rPr>
          <w:noProof/>
          <w:lang w:val="sk-SK"/>
        </w:rPr>
        <w:t>šablóne použiť pri jednotlivých kandidátoch.</w:t>
      </w:r>
    </w:p>
    <w:p w14:paraId="3AD5F5C0" w14:textId="69408587" w:rsidR="005B294B" w:rsidRPr="00F11460" w:rsidRDefault="00905FF2" w:rsidP="00B42AEB">
      <w:pPr>
        <w:rPr>
          <w:noProof/>
          <w:lang w:val="sk-SK"/>
        </w:rPr>
      </w:pPr>
      <w:r w:rsidRPr="00F11460">
        <w:rPr>
          <w:noProof/>
          <w:lang w:val="sk-SK"/>
        </w:rPr>
        <w:t>V Írsku poskytuje podporu pri používaní šablóny</w:t>
      </w:r>
      <w:r w:rsidR="00F11460">
        <w:rPr>
          <w:noProof/>
          <w:lang w:val="sk-SK"/>
        </w:rPr>
        <w:t xml:space="preserve"> v </w:t>
      </w:r>
      <w:r w:rsidRPr="00F11460">
        <w:rPr>
          <w:noProof/>
          <w:lang w:val="sk-SK"/>
        </w:rPr>
        <w:t>Braillovom písme telefónna linka, na ktorú môžu voliči zavolať, aby si vypočuli štruktúru hlasovacieho lístka</w:t>
      </w:r>
      <w:r w:rsidR="00F11460">
        <w:rPr>
          <w:noProof/>
          <w:lang w:val="sk-SK"/>
        </w:rPr>
        <w:t xml:space="preserve"> a </w:t>
      </w:r>
      <w:r w:rsidRPr="00F11460">
        <w:rPr>
          <w:noProof/>
          <w:lang w:val="sk-SK"/>
        </w:rPr>
        <w:t>poradie kandidátov. Rakúsko</w:t>
      </w:r>
      <w:r w:rsidR="00F11460">
        <w:rPr>
          <w:noProof/>
          <w:lang w:val="sk-SK"/>
        </w:rPr>
        <w:t xml:space="preserve"> v </w:t>
      </w:r>
      <w:r w:rsidRPr="00F11460">
        <w:rPr>
          <w:noProof/>
          <w:lang w:val="sk-SK"/>
        </w:rPr>
        <w:t>nadväznosti na nedávne legislatívne zmeny vylepšilo hlasovací lístok zrezaním jedného okraja pre osoby so zrakovým postihnutím</w:t>
      </w:r>
      <w:r w:rsidR="00F11460">
        <w:rPr>
          <w:noProof/>
          <w:lang w:val="sk-SK"/>
        </w:rPr>
        <w:t xml:space="preserve"> a </w:t>
      </w:r>
      <w:r w:rsidRPr="00F11460">
        <w:rPr>
          <w:noProof/>
          <w:lang w:val="sk-SK"/>
        </w:rPr>
        <w:t>ďalej plánuje zaviesť šablónu hlasovacieho preukazu. Česko poskytuje</w:t>
      </w:r>
      <w:r w:rsidR="00F11460">
        <w:rPr>
          <w:noProof/>
          <w:lang w:val="sk-SK"/>
        </w:rPr>
        <w:t xml:space="preserve"> v </w:t>
      </w:r>
      <w:r w:rsidRPr="00F11460">
        <w:rPr>
          <w:noProof/>
          <w:lang w:val="sk-SK"/>
        </w:rPr>
        <w:t>rámci pokynov</w:t>
      </w:r>
      <w:r w:rsidR="00F11460">
        <w:rPr>
          <w:noProof/>
          <w:lang w:val="sk-SK"/>
        </w:rPr>
        <w:t xml:space="preserve"> k </w:t>
      </w:r>
      <w:r w:rsidRPr="00F11460">
        <w:rPr>
          <w:noProof/>
          <w:lang w:val="sk-SK"/>
        </w:rPr>
        <w:t>voľbám pripojených</w:t>
      </w:r>
      <w:r w:rsidR="00F11460">
        <w:rPr>
          <w:noProof/>
          <w:lang w:val="sk-SK"/>
        </w:rPr>
        <w:t xml:space="preserve"> k </w:t>
      </w:r>
      <w:r w:rsidRPr="00F11460">
        <w:rPr>
          <w:noProof/>
          <w:lang w:val="sk-SK"/>
        </w:rPr>
        <w:t>zaslaným hlasovacím lístkom QR kódy, prostredníctvom ktorých si možno pozrieť video</w:t>
      </w:r>
      <w:r w:rsidR="00F11460">
        <w:rPr>
          <w:noProof/>
          <w:lang w:val="sk-SK"/>
        </w:rPr>
        <w:t xml:space="preserve"> v </w:t>
      </w:r>
      <w:r w:rsidRPr="00F11460">
        <w:rPr>
          <w:noProof/>
          <w:lang w:val="sk-SK"/>
        </w:rPr>
        <w:t>posunkovom jazyku. Vo viacerých členských štátoch, napríklad</w:t>
      </w:r>
      <w:r w:rsidR="00F11460">
        <w:rPr>
          <w:noProof/>
          <w:lang w:val="sk-SK"/>
        </w:rPr>
        <w:t xml:space="preserve"> v </w:t>
      </w:r>
      <w:r w:rsidRPr="00F11460">
        <w:rPr>
          <w:noProof/>
          <w:lang w:val="sk-SK"/>
        </w:rPr>
        <w:t>Belgicku</w:t>
      </w:r>
      <w:r w:rsidR="00F11460">
        <w:rPr>
          <w:noProof/>
          <w:lang w:val="sk-SK"/>
        </w:rPr>
        <w:t xml:space="preserve"> a </w:t>
      </w:r>
      <w:r w:rsidRPr="00F11460">
        <w:rPr>
          <w:noProof/>
          <w:lang w:val="sk-SK"/>
        </w:rPr>
        <w:t>Holandsku, majú voliči so zdravotným postihnutím</w:t>
      </w:r>
      <w:r w:rsidR="00F11460">
        <w:rPr>
          <w:noProof/>
          <w:lang w:val="sk-SK"/>
        </w:rPr>
        <w:t xml:space="preserve"> k </w:t>
      </w:r>
      <w:r w:rsidRPr="00F11460">
        <w:rPr>
          <w:noProof/>
          <w:lang w:val="sk-SK"/>
        </w:rPr>
        <w:t>dispozícii asistenčné nástroje, akými sú lupy.</w:t>
      </w:r>
    </w:p>
    <w:p w14:paraId="1A117F92" w14:textId="7586B6A8" w:rsidR="00B77091" w:rsidRPr="00F11460" w:rsidRDefault="00B77091" w:rsidP="00B42AEB">
      <w:pPr>
        <w:rPr>
          <w:noProof/>
          <w:lang w:val="sk-SK"/>
        </w:rPr>
      </w:pPr>
      <w:r w:rsidRPr="00F11460">
        <w:rPr>
          <w:noProof/>
          <w:lang w:val="sk-SK"/>
        </w:rPr>
        <w:t>V Dánsku môžu voliči, ktorí potrebujú pomoc pri odovzdaní hlasovacieho lístka, použiť technické pomôcky, ako je hrubšie čierne pero, ktoré voličovi pomôže zistiť, kde má označiť hlasovací lístok, lupa, ktorá zväčší písmo na hlasovacom lístku</w:t>
      </w:r>
      <w:r w:rsidR="00F11460">
        <w:rPr>
          <w:noProof/>
          <w:lang w:val="sk-SK"/>
        </w:rPr>
        <w:t xml:space="preserve"> a </w:t>
      </w:r>
      <w:r w:rsidRPr="00F11460">
        <w:rPr>
          <w:noProof/>
          <w:lang w:val="sk-SK"/>
        </w:rPr>
        <w:t>uľahčuje čítanie,</w:t>
      </w:r>
      <w:r w:rsidR="00F11460">
        <w:rPr>
          <w:noProof/>
          <w:lang w:val="sk-SK"/>
        </w:rPr>
        <w:t xml:space="preserve"> a </w:t>
      </w:r>
      <w:r w:rsidRPr="00F11460">
        <w:rPr>
          <w:noProof/>
          <w:lang w:val="sk-SK"/>
        </w:rPr>
        <w:t>LED lampa pre lepšie osvetlenie, ktorá je užitočná pre každého so slabším zrakom. Volič môže meniť jas, farbu</w:t>
      </w:r>
      <w:r w:rsidR="00F11460">
        <w:rPr>
          <w:noProof/>
          <w:lang w:val="sk-SK"/>
        </w:rPr>
        <w:t xml:space="preserve"> a </w:t>
      </w:r>
      <w:r w:rsidRPr="00F11460">
        <w:rPr>
          <w:noProof/>
          <w:lang w:val="sk-SK"/>
        </w:rPr>
        <w:t>lúmeny lampy. Tieto nástroje sú doplnené kamerovým systémom (CCTV), ktorý je špeciálnym typom lupy, ktorá zväčšuje hlasovací lístok na obrazovke,</w:t>
      </w:r>
      <w:r w:rsidR="00F11460">
        <w:rPr>
          <w:noProof/>
          <w:lang w:val="sk-SK"/>
        </w:rPr>
        <w:t xml:space="preserve"> a </w:t>
      </w:r>
      <w:r w:rsidRPr="00F11460">
        <w:rPr>
          <w:noProof/>
          <w:lang w:val="sk-SK"/>
        </w:rPr>
        <w:t>volič si môže nastaviť zväčšenie</w:t>
      </w:r>
      <w:r w:rsidR="00F11460">
        <w:rPr>
          <w:noProof/>
          <w:lang w:val="sk-SK"/>
        </w:rPr>
        <w:t xml:space="preserve"> a </w:t>
      </w:r>
      <w:r w:rsidRPr="00F11460">
        <w:rPr>
          <w:noProof/>
          <w:lang w:val="sk-SK"/>
        </w:rPr>
        <w:t>kontrast. Okrem toho sa tam musí nachádzať nastaviteľný stôl, ktorý voličom na vozíku umožní vyplniť hlasovací lístok.</w:t>
      </w:r>
    </w:p>
    <w:p w14:paraId="2976F852" w14:textId="77777777" w:rsidR="00B42AEB" w:rsidRPr="00F11460" w:rsidRDefault="0083071B" w:rsidP="007F0EBB">
      <w:pPr>
        <w:jc w:val="center"/>
        <w:rPr>
          <w:noProof/>
          <w:lang w:val="sk-SK"/>
        </w:rPr>
      </w:pPr>
      <w:r w:rsidRPr="00F11460">
        <w:rPr>
          <w:noProof/>
          <w:lang w:val="en-GB" w:eastAsia="en-GB"/>
        </w:rPr>
        <w:drawing>
          <wp:inline distT="0" distB="0" distL="0" distR="0" wp14:anchorId="540BEA6F" wp14:editId="287B9ED0">
            <wp:extent cx="2038350" cy="1527810"/>
            <wp:effectExtent l="0" t="0" r="0" b="0"/>
            <wp:docPr id="1" name="Picture 1" descr="Na obrázku sú vyobrazené fascikle s hlasovacími lístkami používané v Lit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1315F6EA" w:rsidR="00B42AEB" w:rsidRPr="00F11460" w:rsidRDefault="00B42AEB" w:rsidP="007F0EBB">
      <w:pPr>
        <w:pStyle w:val="Caption"/>
        <w:rPr>
          <w:noProof/>
          <w:lang w:val="sk-SK"/>
        </w:rPr>
      </w:pPr>
      <w:r w:rsidRPr="00F11460">
        <w:rPr>
          <w:noProof/>
          <w:lang w:val="sk-SK"/>
        </w:rPr>
        <w:t>Fascikle</w:t>
      </w:r>
      <w:r w:rsidR="00F11460">
        <w:rPr>
          <w:noProof/>
          <w:lang w:val="sk-SK"/>
        </w:rPr>
        <w:t xml:space="preserve"> s </w:t>
      </w:r>
      <w:r w:rsidRPr="00F11460">
        <w:rPr>
          <w:noProof/>
          <w:lang w:val="sk-SK"/>
        </w:rPr>
        <w:t>hlasovacími lístkami používané</w:t>
      </w:r>
      <w:r w:rsidR="00F11460">
        <w:rPr>
          <w:noProof/>
          <w:lang w:val="sk-SK"/>
        </w:rPr>
        <w:t xml:space="preserve"> v </w:t>
      </w:r>
      <w:r w:rsidRPr="00F11460">
        <w:rPr>
          <w:noProof/>
          <w:lang w:val="sk-SK"/>
        </w:rPr>
        <w:t>Litve.</w:t>
      </w:r>
    </w:p>
    <w:p w14:paraId="3F2088A4" w14:textId="4E0950C1" w:rsidR="00202542" w:rsidRPr="00F11460" w:rsidRDefault="0064747E" w:rsidP="00B42AEB">
      <w:pPr>
        <w:rPr>
          <w:noProof/>
          <w:lang w:val="sk-SK"/>
        </w:rPr>
      </w:pPr>
      <w:r w:rsidRPr="00F11460">
        <w:rPr>
          <w:noProof/>
          <w:lang w:val="sk-SK"/>
        </w:rPr>
        <w:t>Litva sprístupňuje papierové fascikle označené</w:t>
      </w:r>
      <w:r w:rsidR="00F11460">
        <w:rPr>
          <w:noProof/>
          <w:lang w:val="sk-SK"/>
        </w:rPr>
        <w:t xml:space="preserve"> v </w:t>
      </w:r>
      <w:r w:rsidRPr="00F11460">
        <w:rPr>
          <w:noProof/>
          <w:lang w:val="sk-SK"/>
        </w:rPr>
        <w:t>Braillovom písme, do ktorých môžu voliči umiestniť štandardné papierové hlasovacie lístky. Na Malte je každá volebná miestnosť vybavená zariadením na prehrávanie zvuku, ktoré číta obsah hlasovacieho lístka. Holandskí občania hlasujúci zo zahraničia používajú skrátené hlasovacie lístky. Môžu si vybrať, či im hlasovací lístok príde poštou alebo e-mailom. Spolu</w:t>
      </w:r>
      <w:r w:rsidR="00F11460">
        <w:rPr>
          <w:noProof/>
          <w:lang w:val="sk-SK"/>
        </w:rPr>
        <w:t xml:space="preserve"> s </w:t>
      </w:r>
      <w:r w:rsidRPr="00F11460">
        <w:rPr>
          <w:noProof/>
          <w:lang w:val="sk-SK"/>
        </w:rPr>
        <w:t>hlasovacím lístkom sa zasiela dokument, na ktorom sú uvedené strany</w:t>
      </w:r>
      <w:r w:rsidR="00F11460">
        <w:rPr>
          <w:noProof/>
          <w:lang w:val="sk-SK"/>
        </w:rPr>
        <w:t xml:space="preserve"> a </w:t>
      </w:r>
      <w:r w:rsidRPr="00F11460">
        <w:rPr>
          <w:noProof/>
          <w:lang w:val="sk-SK"/>
        </w:rPr>
        <w:t>kandidáti. Veľkoformátové zoznamy kandidátov sú zverejnené vo všetkých volebných miestnostiach.</w:t>
      </w:r>
    </w:p>
    <w:p w14:paraId="3994C551" w14:textId="26C88122" w:rsidR="00E972D7" w:rsidRPr="00F11460" w:rsidRDefault="00A4693C" w:rsidP="00B42AEB">
      <w:pPr>
        <w:rPr>
          <w:noProof/>
          <w:lang w:val="sk-SK"/>
        </w:rPr>
      </w:pPr>
      <w:r w:rsidRPr="00F11460">
        <w:rPr>
          <w:noProof/>
          <w:lang w:val="sk-SK"/>
        </w:rPr>
        <w:t>V Holandsku sa môže voličom</w:t>
      </w:r>
      <w:r w:rsidR="00F11460">
        <w:rPr>
          <w:noProof/>
          <w:lang w:val="sk-SK"/>
        </w:rPr>
        <w:t xml:space="preserve"> s </w:t>
      </w:r>
      <w:r w:rsidRPr="00F11460">
        <w:rPr>
          <w:noProof/>
          <w:lang w:val="sk-SK"/>
        </w:rPr>
        <w:t>kognitívnym postihnutím (mimo volebnej kabíny) vysvetliť, ako funguje hlasovací lístok. Mnoho obcí</w:t>
      </w:r>
      <w:r w:rsidR="00F11460">
        <w:rPr>
          <w:noProof/>
          <w:lang w:val="sk-SK"/>
        </w:rPr>
        <w:t xml:space="preserve"> a </w:t>
      </w:r>
      <w:r w:rsidRPr="00F11460">
        <w:rPr>
          <w:noProof/>
          <w:lang w:val="sk-SK"/>
        </w:rPr>
        <w:t>organizácií občianskej spoločnosti pred voľbami usporadúva školiace kurzy</w:t>
      </w:r>
      <w:r w:rsidR="00F11460">
        <w:rPr>
          <w:noProof/>
          <w:lang w:val="sk-SK"/>
        </w:rPr>
        <w:t xml:space="preserve"> k </w:t>
      </w:r>
      <w:r w:rsidRPr="00F11460">
        <w:rPr>
          <w:noProof/>
          <w:lang w:val="sk-SK"/>
        </w:rPr>
        <w:t>voľbám. Okrem toho si voliči</w:t>
      </w:r>
      <w:r w:rsidR="00F11460">
        <w:rPr>
          <w:noProof/>
          <w:lang w:val="sk-SK"/>
        </w:rPr>
        <w:t xml:space="preserve"> s </w:t>
      </w:r>
      <w:r w:rsidRPr="00F11460">
        <w:rPr>
          <w:noProof/>
          <w:lang w:val="sk-SK"/>
        </w:rPr>
        <w:t>kognitívnym postihnutím môžu vysvetlenia pozrieť na webovom sídle.</w:t>
      </w:r>
      <w:r w:rsidRPr="00F11460">
        <w:rPr>
          <w:rStyle w:val="FootnoteReference"/>
          <w:noProof/>
          <w:lang w:val="sk-SK"/>
        </w:rPr>
        <w:t>(</w:t>
      </w:r>
      <w:r w:rsidRPr="00F11460">
        <w:rPr>
          <w:rStyle w:val="FootnoteReference"/>
          <w:noProof/>
          <w:lang w:val="sk-SK"/>
        </w:rPr>
        <w:footnoteReference w:id="83"/>
      </w:r>
      <w:r w:rsidR="00225975">
        <w:rPr>
          <w:rStyle w:val="FootnoteReference"/>
          <w:noProof/>
          <w:lang w:val="sk-SK"/>
        </w:rPr>
        <w:t>)</w:t>
      </w:r>
    </w:p>
    <w:p w14:paraId="218EB0B2" w14:textId="5243D296" w:rsidR="005F3847" w:rsidRPr="00F11460" w:rsidRDefault="005F3847" w:rsidP="00B42AEB">
      <w:pPr>
        <w:rPr>
          <w:noProof/>
          <w:lang w:val="sk-SK"/>
        </w:rPr>
      </w:pPr>
      <w:r w:rsidRPr="00F11460">
        <w:rPr>
          <w:noProof/>
          <w:lang w:val="sk-SK"/>
        </w:rPr>
        <w:t>V Holandsku sa pripravuje nový dizajn hlasovacieho lístka. Tento hlasovací lístok bude lepšie spĺňať aj potreby osôb so zdravotným postihnutím. Písmo na ňom je väčšie</w:t>
      </w:r>
      <w:r w:rsidR="00F11460">
        <w:rPr>
          <w:noProof/>
          <w:lang w:val="sk-SK"/>
        </w:rPr>
        <w:t xml:space="preserve"> a </w:t>
      </w:r>
      <w:r w:rsidRPr="00F11460">
        <w:rPr>
          <w:noProof/>
          <w:lang w:val="sk-SK"/>
        </w:rPr>
        <w:t>ľahšie sa číta. Sú na ňom doplnené logá politických strán, aby boli strany viditeľnejšie</w:t>
      </w:r>
      <w:r w:rsidR="00F11460">
        <w:rPr>
          <w:noProof/>
          <w:lang w:val="sk-SK"/>
        </w:rPr>
        <w:t xml:space="preserve"> a </w:t>
      </w:r>
      <w:r w:rsidRPr="00F11460">
        <w:rPr>
          <w:noProof/>
          <w:lang w:val="sk-SK"/>
        </w:rPr>
        <w:t>ľahšie sa hľadali.</w:t>
      </w:r>
      <w:r w:rsidR="00F11460">
        <w:rPr>
          <w:noProof/>
          <w:lang w:val="sk-SK"/>
        </w:rPr>
        <w:t xml:space="preserve"> S </w:t>
      </w:r>
      <w:r w:rsidRPr="00F11460">
        <w:rPr>
          <w:noProof/>
          <w:lang w:val="sk-SK"/>
        </w:rPr>
        <w:t>novým hlasovacím lístkom sa pripravuje aj nová univerzálna šablóna pre osoby so zrakovým postihnutím. Cieľom je dosiahnuť, aby mali obce aspoň jednu šablónu</w:t>
      </w:r>
      <w:r w:rsidR="00F11460">
        <w:rPr>
          <w:noProof/>
          <w:lang w:val="sk-SK"/>
        </w:rPr>
        <w:t xml:space="preserve"> s </w:t>
      </w:r>
      <w:r w:rsidRPr="00F11460">
        <w:rPr>
          <w:noProof/>
          <w:lang w:val="sk-SK"/>
        </w:rPr>
        <w:t>ozvučením. Rumunsko sa navyše zaoberalo tým, ako zjednodušiť papierové hlasovacie lístky tak, že ich zredukuje na jeden hárok papiera, čo by mohlo zlepšiť celkovú prístupnosť,</w:t>
      </w:r>
      <w:r w:rsidR="00F11460">
        <w:rPr>
          <w:noProof/>
          <w:lang w:val="sk-SK"/>
        </w:rPr>
        <w:t xml:space="preserve"> a </w:t>
      </w:r>
      <w:r w:rsidRPr="00F11460">
        <w:rPr>
          <w:noProof/>
          <w:lang w:val="sk-SK"/>
        </w:rPr>
        <w:t>to aj pre voličov so zrakovým postihnutím.</w:t>
      </w:r>
      <w:r w:rsidRPr="00F11460">
        <w:rPr>
          <w:rStyle w:val="FootnoteReference"/>
          <w:noProof/>
          <w:lang w:val="sk-SK"/>
        </w:rPr>
        <w:t>(</w:t>
      </w:r>
      <w:r w:rsidRPr="00F11460">
        <w:rPr>
          <w:rStyle w:val="FootnoteReference"/>
          <w:noProof/>
          <w:lang w:val="sk-SK"/>
        </w:rPr>
        <w:footnoteReference w:id="84"/>
      </w:r>
      <w:r w:rsidR="00225975">
        <w:rPr>
          <w:rStyle w:val="FootnoteReference"/>
          <w:noProof/>
          <w:lang w:val="sk-SK"/>
        </w:rPr>
        <w:t>)</w:t>
      </w:r>
    </w:p>
    <w:p w14:paraId="18E8F280" w14:textId="63B5C58E" w:rsidR="00F53BDC" w:rsidRPr="00F11460" w:rsidRDefault="0099175B" w:rsidP="006B02A7">
      <w:pPr>
        <w:pStyle w:val="Heading2"/>
        <w:spacing w:before="240" w:after="240"/>
        <w:rPr>
          <w:noProof/>
          <w:lang w:val="sk-SK"/>
        </w:rPr>
      </w:pPr>
      <w:bookmarkStart w:id="71" w:name="_Toc148718597"/>
      <w:bookmarkStart w:id="72" w:name="_Toc158716247"/>
      <w:r w:rsidRPr="00F11460">
        <w:rPr>
          <w:noProof/>
          <w:lang w:val="sk-SK"/>
        </w:rPr>
        <w:t>7.4. Zvyšovanie prístupnosti hlasovacích zariadení</w:t>
      </w:r>
      <w:bookmarkEnd w:id="71"/>
      <w:bookmarkEnd w:id="72"/>
    </w:p>
    <w:p w14:paraId="389A1358" w14:textId="1C00B54B" w:rsidR="00353EE9" w:rsidRPr="00F11460" w:rsidRDefault="00353EE9" w:rsidP="00B42AEB">
      <w:pPr>
        <w:rPr>
          <w:noProof/>
          <w:bdr w:val="none" w:sz="0" w:space="0" w:color="auto" w:frame="1"/>
          <w:lang w:val="sk-SK"/>
        </w:rPr>
      </w:pPr>
      <w:r w:rsidRPr="00F11460">
        <w:rPr>
          <w:noProof/>
          <w:bdr w:val="none" w:sz="0" w:space="0" w:color="auto" w:frame="1"/>
          <w:lang w:val="sk-SK"/>
        </w:rPr>
        <w:t>Pri voľbách do orgánov samosprávy obcí</w:t>
      </w:r>
      <w:r w:rsidR="00F11460">
        <w:rPr>
          <w:noProof/>
          <w:bdr w:val="none" w:sz="0" w:space="0" w:color="auto" w:frame="1"/>
          <w:lang w:val="sk-SK"/>
        </w:rPr>
        <w:t xml:space="preserve"> v </w:t>
      </w:r>
      <w:r w:rsidRPr="00F11460">
        <w:rPr>
          <w:noProof/>
          <w:bdr w:val="none" w:sz="0" w:space="0" w:color="auto" w:frame="1"/>
          <w:lang w:val="sk-SK"/>
        </w:rPr>
        <w:t>roku 2018</w:t>
      </w:r>
      <w:r w:rsidR="00F11460">
        <w:rPr>
          <w:noProof/>
          <w:bdr w:val="none" w:sz="0" w:space="0" w:color="auto" w:frame="1"/>
          <w:lang w:val="sk-SK"/>
        </w:rPr>
        <w:t xml:space="preserve"> a </w:t>
      </w:r>
      <w:r w:rsidRPr="00F11460">
        <w:rPr>
          <w:noProof/>
          <w:bdr w:val="none" w:sz="0" w:space="0" w:color="auto" w:frame="1"/>
          <w:lang w:val="sk-SK"/>
        </w:rPr>
        <w:t>federálnych voľbách</w:t>
      </w:r>
      <w:r w:rsidR="00F11460">
        <w:rPr>
          <w:noProof/>
          <w:bdr w:val="none" w:sz="0" w:space="0" w:color="auto" w:frame="1"/>
          <w:lang w:val="sk-SK"/>
        </w:rPr>
        <w:t xml:space="preserve"> v </w:t>
      </w:r>
      <w:r w:rsidRPr="00F11460">
        <w:rPr>
          <w:noProof/>
          <w:bdr w:val="none" w:sz="0" w:space="0" w:color="auto" w:frame="1"/>
          <w:lang w:val="sk-SK"/>
        </w:rPr>
        <w:t>roku 2019 Belgicko pripravilo pilotný projekt,</w:t>
      </w:r>
      <w:r w:rsidR="00F11460">
        <w:rPr>
          <w:noProof/>
          <w:bdr w:val="none" w:sz="0" w:space="0" w:color="auto" w:frame="1"/>
          <w:lang w:val="sk-SK"/>
        </w:rPr>
        <w:t xml:space="preserve"> v </w:t>
      </w:r>
      <w:r w:rsidRPr="00F11460">
        <w:rPr>
          <w:noProof/>
          <w:bdr w:val="none" w:sz="0" w:space="0" w:color="auto" w:frame="1"/>
          <w:lang w:val="sk-SK"/>
        </w:rPr>
        <w:t>rámci ktorého doplnilo do počítačov na elektronické hlasovanie zvukový modul, aby osobám so zrakovým postihnutím umožnili samostatne hlasovať. Tento pilotný projekt sa pripravoval</w:t>
      </w:r>
      <w:r w:rsidR="00F11460">
        <w:rPr>
          <w:noProof/>
          <w:bdr w:val="none" w:sz="0" w:space="0" w:color="auto" w:frame="1"/>
          <w:lang w:val="sk-SK"/>
        </w:rPr>
        <w:t xml:space="preserve"> v </w:t>
      </w:r>
      <w:r w:rsidRPr="00F11460">
        <w:rPr>
          <w:noProof/>
          <w:bdr w:val="none" w:sz="0" w:space="0" w:color="auto" w:frame="1"/>
          <w:lang w:val="sk-SK"/>
        </w:rPr>
        <w:t>úzkej spolupráci</w:t>
      </w:r>
      <w:r w:rsidR="00F11460">
        <w:rPr>
          <w:noProof/>
          <w:bdr w:val="none" w:sz="0" w:space="0" w:color="auto" w:frame="1"/>
          <w:lang w:val="sk-SK"/>
        </w:rPr>
        <w:t xml:space="preserve"> s </w:t>
      </w:r>
      <w:r w:rsidRPr="00F11460">
        <w:rPr>
          <w:noProof/>
          <w:bdr w:val="none" w:sz="0" w:space="0" w:color="auto" w:frame="1"/>
          <w:lang w:val="sk-SK"/>
        </w:rPr>
        <w:t>organizáciami osôb so zdravotným postihnutím</w:t>
      </w:r>
      <w:r w:rsidR="00F11460">
        <w:rPr>
          <w:noProof/>
          <w:bdr w:val="none" w:sz="0" w:space="0" w:color="auto" w:frame="1"/>
          <w:lang w:val="sk-SK"/>
        </w:rPr>
        <w:t xml:space="preserve"> a </w:t>
      </w:r>
      <w:r w:rsidRPr="00F11460">
        <w:rPr>
          <w:noProof/>
          <w:bdr w:val="none" w:sz="0" w:space="0" w:color="auto" w:frame="1"/>
          <w:lang w:val="sk-SK"/>
        </w:rPr>
        <w:t>so združeniami zastupujúcimi zrakovo postihnuté osoby.</w:t>
      </w:r>
      <w:r w:rsidR="00F11460">
        <w:rPr>
          <w:noProof/>
          <w:bdr w:val="none" w:sz="0" w:space="0" w:color="auto" w:frame="1"/>
          <w:lang w:val="sk-SK"/>
        </w:rPr>
        <w:t xml:space="preserve"> Z </w:t>
      </w:r>
      <w:r w:rsidRPr="00F11460">
        <w:rPr>
          <w:noProof/>
          <w:bdr w:val="none" w:sz="0" w:space="0" w:color="auto" w:frame="1"/>
          <w:lang w:val="sk-SK"/>
        </w:rPr>
        <w:t>logistických dôvodov nebolo možné tento projekt rozsiahlejšie realizovať.</w:t>
      </w:r>
    </w:p>
    <w:p w14:paraId="1CF6307E" w14:textId="05F2DFEF" w:rsidR="00DA1AB1" w:rsidRPr="00F11460" w:rsidRDefault="00DA1AB1" w:rsidP="00B42AEB">
      <w:pPr>
        <w:rPr>
          <w:noProof/>
          <w:bdr w:val="none" w:sz="0" w:space="0" w:color="auto" w:frame="1"/>
          <w:lang w:val="sk-SK"/>
        </w:rPr>
      </w:pPr>
      <w:r w:rsidRPr="00F11460">
        <w:rPr>
          <w:noProof/>
          <w:lang w:val="sk-SK"/>
        </w:rPr>
        <w:t>V Bulharsku sú hlasovacie zariadenia povinnou výbavou vo volebných miestnostiach nachádzajúcich sa</w:t>
      </w:r>
      <w:r w:rsidR="00F11460">
        <w:rPr>
          <w:noProof/>
          <w:lang w:val="sk-SK"/>
        </w:rPr>
        <w:t xml:space="preserve"> v </w:t>
      </w:r>
      <w:r w:rsidRPr="00F11460">
        <w:rPr>
          <w:noProof/>
          <w:lang w:val="sk-SK"/>
        </w:rPr>
        <w:t>krajine aj</w:t>
      </w:r>
      <w:r w:rsidR="00F11460">
        <w:rPr>
          <w:noProof/>
          <w:lang w:val="sk-SK"/>
        </w:rPr>
        <w:t xml:space="preserve"> v </w:t>
      </w:r>
      <w:r w:rsidRPr="00F11460">
        <w:rPr>
          <w:noProof/>
          <w:lang w:val="sk-SK"/>
        </w:rPr>
        <w:t>zahraničí, kde je najmenej 300 voličov. Rozhranie tvorí dotyková obrazovka. Po tom, čo volič odovzdá svoj hlas, zariadenie vytlačí papier, ktorý môže volič skontrolovať. Vďaka tomu je možné aj manuálne sčítanie hlasov</w:t>
      </w:r>
      <w:r w:rsidR="00F11460">
        <w:rPr>
          <w:noProof/>
          <w:lang w:val="sk-SK"/>
        </w:rPr>
        <w:t xml:space="preserve"> v </w:t>
      </w:r>
      <w:r w:rsidRPr="00F11460">
        <w:rPr>
          <w:noProof/>
          <w:lang w:val="sk-SK"/>
        </w:rPr>
        <w:t>prípade, že by došlo</w:t>
      </w:r>
      <w:r w:rsidR="00F11460">
        <w:rPr>
          <w:noProof/>
          <w:lang w:val="sk-SK"/>
        </w:rPr>
        <w:t xml:space="preserve"> k </w:t>
      </w:r>
      <w:r w:rsidRPr="00F11460">
        <w:rPr>
          <w:noProof/>
          <w:lang w:val="sk-SK"/>
        </w:rPr>
        <w:t>strate elektronických hlasov. Bulharský volebný zákon vyžaduje, aby boli hlasovacie zariadenia navrhnuté, zavedené</w:t>
      </w:r>
      <w:r w:rsidR="00F11460">
        <w:rPr>
          <w:noProof/>
          <w:lang w:val="sk-SK"/>
        </w:rPr>
        <w:t xml:space="preserve"> a </w:t>
      </w:r>
      <w:r w:rsidRPr="00F11460">
        <w:rPr>
          <w:noProof/>
          <w:lang w:val="sk-SK"/>
        </w:rPr>
        <w:t>udržiavané spôsobom, ktorým sa okrem iného zabezpečí jednoduchý</w:t>
      </w:r>
      <w:r w:rsidR="00F11460">
        <w:rPr>
          <w:noProof/>
          <w:lang w:val="sk-SK"/>
        </w:rPr>
        <w:t xml:space="preserve"> a </w:t>
      </w:r>
      <w:r w:rsidRPr="00F11460">
        <w:rPr>
          <w:noProof/>
          <w:lang w:val="sk-SK"/>
        </w:rPr>
        <w:t>zrozumiteľný prístup</w:t>
      </w:r>
      <w:r w:rsidR="00F11460">
        <w:rPr>
          <w:noProof/>
          <w:lang w:val="sk-SK"/>
        </w:rPr>
        <w:t xml:space="preserve"> k </w:t>
      </w:r>
      <w:r w:rsidRPr="00F11460">
        <w:rPr>
          <w:noProof/>
          <w:lang w:val="sk-SK"/>
        </w:rPr>
        <w:t>mechanizmom</w:t>
      </w:r>
      <w:r w:rsidR="00F11460">
        <w:rPr>
          <w:noProof/>
          <w:lang w:val="sk-SK"/>
        </w:rPr>
        <w:t xml:space="preserve"> a </w:t>
      </w:r>
      <w:r w:rsidRPr="00F11460">
        <w:rPr>
          <w:noProof/>
          <w:lang w:val="sk-SK"/>
        </w:rPr>
        <w:t>metódam hlasovania na zariadení vrátane zjednodušeného prístupu pre voličov so zrakovým postihnutím alebo</w:t>
      </w:r>
      <w:r w:rsidR="00F11460">
        <w:rPr>
          <w:noProof/>
          <w:lang w:val="sk-SK"/>
        </w:rPr>
        <w:t xml:space="preserve"> s </w:t>
      </w:r>
      <w:r w:rsidRPr="00F11460">
        <w:rPr>
          <w:noProof/>
          <w:lang w:val="sk-SK"/>
        </w:rPr>
        <w:t>poruchou motoriky.</w:t>
      </w:r>
    </w:p>
    <w:p w14:paraId="2B6B6BE4" w14:textId="07856093" w:rsidR="00357AEF" w:rsidRPr="00F11460" w:rsidRDefault="00357AEF" w:rsidP="00B42AEB">
      <w:pPr>
        <w:rPr>
          <w:noProof/>
          <w:lang w:val="sk-SK"/>
        </w:rPr>
      </w:pPr>
      <w:r w:rsidRPr="00F11460">
        <w:rPr>
          <w:noProof/>
          <w:lang w:val="sk-SK"/>
        </w:rPr>
        <w:t>Od nadobudnutia účinnosti novely zákona ZVDZ-C 20. mája 2017 sa vo voľbách</w:t>
      </w:r>
      <w:r w:rsidR="00F11460">
        <w:rPr>
          <w:noProof/>
          <w:lang w:val="sk-SK"/>
        </w:rPr>
        <w:t xml:space="preserve"> a </w:t>
      </w:r>
      <w:r w:rsidRPr="00F11460">
        <w:rPr>
          <w:noProof/>
          <w:lang w:val="sk-SK"/>
        </w:rPr>
        <w:t>referendách</w:t>
      </w:r>
      <w:r w:rsidR="00F11460">
        <w:rPr>
          <w:noProof/>
          <w:lang w:val="sk-SK"/>
        </w:rPr>
        <w:t xml:space="preserve"> v </w:t>
      </w:r>
      <w:r w:rsidRPr="00F11460">
        <w:rPr>
          <w:noProof/>
          <w:lang w:val="sk-SK"/>
        </w:rPr>
        <w:t>Slovinsku už nepoužívajú hlasovacie zariadenia pre voličov so zdravotným postihnutím.</w:t>
      </w:r>
      <w:r w:rsidRPr="00F11460">
        <w:rPr>
          <w:rStyle w:val="FootnoteReference"/>
          <w:noProof/>
          <w:lang w:val="sk-SK"/>
        </w:rPr>
        <w:t>(</w:t>
      </w:r>
      <w:r w:rsidRPr="00F11460">
        <w:rPr>
          <w:rStyle w:val="FootnoteReference"/>
          <w:noProof/>
          <w:lang w:val="sk-SK"/>
        </w:rPr>
        <w:footnoteReference w:id="85"/>
      </w:r>
      <w:r w:rsidR="00225975">
        <w:rPr>
          <w:rStyle w:val="FootnoteReference"/>
          <w:noProof/>
          <w:lang w:val="sk-SK"/>
        </w:rPr>
        <w:t>)</w:t>
      </w:r>
      <w:r w:rsidRPr="00F11460">
        <w:rPr>
          <w:noProof/>
          <w:lang w:val="sk-SK"/>
        </w:rPr>
        <w:t xml:space="preserve"> Tieto právne predpisy prešli novelou</w:t>
      </w:r>
      <w:r w:rsidR="00F11460">
        <w:rPr>
          <w:noProof/>
          <w:lang w:val="sk-SK"/>
        </w:rPr>
        <w:t xml:space="preserve"> s </w:t>
      </w:r>
      <w:r w:rsidRPr="00F11460">
        <w:rPr>
          <w:noProof/>
          <w:lang w:val="sk-SK"/>
        </w:rPr>
        <w:t>cieľom zabezpečiť, aby boli všetky volebné miestnosti plne prístupné osobám so zdravotným postihnutím. Právne predpisy boli takisto upravené na základe príkladov</w:t>
      </w:r>
      <w:r w:rsidR="00F11460">
        <w:rPr>
          <w:noProof/>
          <w:lang w:val="sk-SK"/>
        </w:rPr>
        <w:t xml:space="preserve"> z </w:t>
      </w:r>
      <w:r w:rsidRPr="00F11460">
        <w:rPr>
          <w:noProof/>
          <w:lang w:val="sk-SK"/>
        </w:rPr>
        <w:t>iných krajín</w:t>
      </w:r>
      <w:r w:rsidRPr="00F11460">
        <w:rPr>
          <w:rStyle w:val="FootnoteReference"/>
          <w:noProof/>
          <w:lang w:val="sk-SK"/>
        </w:rPr>
        <w:t>(</w:t>
      </w:r>
      <w:r w:rsidRPr="00F11460">
        <w:rPr>
          <w:rStyle w:val="FootnoteReference"/>
          <w:noProof/>
          <w:lang w:val="sk-SK"/>
        </w:rPr>
        <w:footnoteReference w:id="86"/>
      </w:r>
      <w:r w:rsidR="00225975">
        <w:rPr>
          <w:rStyle w:val="FootnoteReference"/>
          <w:noProof/>
          <w:lang w:val="sk-SK"/>
        </w:rPr>
        <w:t>)</w:t>
      </w:r>
      <w:r w:rsidR="00F11460">
        <w:rPr>
          <w:noProof/>
          <w:lang w:val="sk-SK"/>
        </w:rPr>
        <w:t xml:space="preserve"> a </w:t>
      </w:r>
      <w:r w:rsidRPr="00F11460">
        <w:rPr>
          <w:noProof/>
          <w:lang w:val="sk-SK"/>
        </w:rPr>
        <w:t>osobám so zdravotným postihnutím umožnili okrem hlasovania vo volebných miestnostiach hlasovať aj poštou.</w:t>
      </w:r>
    </w:p>
    <w:p w14:paraId="68D7323C" w14:textId="1FD244B7" w:rsidR="00F1598C" w:rsidRPr="00F11460" w:rsidRDefault="0099175B" w:rsidP="006B02A7">
      <w:pPr>
        <w:pStyle w:val="Heading2"/>
        <w:spacing w:before="240" w:after="240"/>
        <w:rPr>
          <w:noProof/>
          <w:lang w:val="sk-SK"/>
        </w:rPr>
      </w:pPr>
      <w:bookmarkStart w:id="73" w:name="_Toc148718598"/>
      <w:bookmarkStart w:id="74" w:name="_Toc158716248"/>
      <w:r w:rsidRPr="00F11460">
        <w:rPr>
          <w:noProof/>
          <w:lang w:val="sk-SK"/>
        </w:rPr>
        <w:t>7.5. Doplnkové spôsoby hlasovania</w:t>
      </w:r>
      <w:bookmarkEnd w:id="73"/>
      <w:bookmarkEnd w:id="74"/>
    </w:p>
    <w:p w14:paraId="124E64A4" w14:textId="136B87DB" w:rsidR="00F1598C" w:rsidRPr="00F11460" w:rsidRDefault="00FF48B0" w:rsidP="00B42AEB">
      <w:pPr>
        <w:rPr>
          <w:noProof/>
          <w:lang w:val="sk-SK"/>
        </w:rPr>
      </w:pPr>
      <w:r w:rsidRPr="00F11460">
        <w:rPr>
          <w:noProof/>
          <w:lang w:val="sk-SK"/>
        </w:rPr>
        <w:t>Niekoľko členských štátov umožňuje voličom, ktorí nie sú schopní prísť do volebnej miestnosti</w:t>
      </w:r>
      <w:r w:rsidR="00F11460">
        <w:rPr>
          <w:noProof/>
          <w:lang w:val="sk-SK"/>
        </w:rPr>
        <w:t xml:space="preserve"> v </w:t>
      </w:r>
      <w:r w:rsidRPr="00F11460">
        <w:rPr>
          <w:noProof/>
          <w:lang w:val="sk-SK"/>
        </w:rPr>
        <w:t>deň volieb, hlasovať vopred, či už</w:t>
      </w:r>
      <w:r w:rsidR="00F11460">
        <w:rPr>
          <w:noProof/>
          <w:lang w:val="sk-SK"/>
        </w:rPr>
        <w:t xml:space="preserve"> z </w:t>
      </w:r>
      <w:r w:rsidRPr="00F11460">
        <w:rPr>
          <w:noProof/>
          <w:lang w:val="sk-SK"/>
        </w:rPr>
        <w:t>domu,</w:t>
      </w:r>
      <w:r w:rsidR="00F11460">
        <w:rPr>
          <w:noProof/>
          <w:lang w:val="sk-SK"/>
        </w:rPr>
        <w:t xml:space="preserve"> z </w:t>
      </w:r>
      <w:r w:rsidRPr="00F11460">
        <w:rPr>
          <w:noProof/>
          <w:lang w:val="sk-SK"/>
        </w:rPr>
        <w:t>nemocnice (v Dánsku, na Malte</w:t>
      </w:r>
      <w:r w:rsidR="00F11460">
        <w:rPr>
          <w:noProof/>
          <w:lang w:val="sk-SK"/>
        </w:rPr>
        <w:t xml:space="preserve"> a v </w:t>
      </w:r>
      <w:r w:rsidRPr="00F11460">
        <w:rPr>
          <w:noProof/>
          <w:lang w:val="sk-SK"/>
        </w:rPr>
        <w:t>Portugalsku) alebo</w:t>
      </w:r>
      <w:r w:rsidR="00F11460">
        <w:rPr>
          <w:noProof/>
          <w:lang w:val="sk-SK"/>
        </w:rPr>
        <w:t xml:space="preserve"> z </w:t>
      </w:r>
      <w:r w:rsidRPr="00F11460">
        <w:rPr>
          <w:noProof/>
          <w:lang w:val="sk-SK"/>
        </w:rPr>
        <w:t>volebnej miestnosti otvorenej pred dňom volieb (v Dánsku, Estónsku, vo Fínsku,</w:t>
      </w:r>
      <w:r w:rsidR="00F11460">
        <w:rPr>
          <w:noProof/>
          <w:lang w:val="sk-SK"/>
        </w:rPr>
        <w:t xml:space="preserve"> v </w:t>
      </w:r>
      <w:r w:rsidRPr="00F11460">
        <w:rPr>
          <w:noProof/>
          <w:lang w:val="sk-SK"/>
        </w:rPr>
        <w:t>Litve, Lotyšsku, na Malte,</w:t>
      </w:r>
      <w:r w:rsidR="00F11460">
        <w:rPr>
          <w:noProof/>
          <w:lang w:val="sk-SK"/>
        </w:rPr>
        <w:t xml:space="preserve"> v </w:t>
      </w:r>
      <w:r w:rsidRPr="00F11460">
        <w:rPr>
          <w:noProof/>
          <w:lang w:val="sk-SK"/>
        </w:rPr>
        <w:t>Nemecku, Portugalsku, Rakúsku, Slovinsku</w:t>
      </w:r>
      <w:r w:rsidR="00F11460">
        <w:rPr>
          <w:noProof/>
          <w:lang w:val="sk-SK"/>
        </w:rPr>
        <w:t xml:space="preserve"> a </w:t>
      </w:r>
      <w:r w:rsidRPr="00F11460">
        <w:rPr>
          <w:noProof/>
          <w:lang w:val="sk-SK"/>
        </w:rPr>
        <w:t>vo Švédsku).</w:t>
      </w:r>
    </w:p>
    <w:p w14:paraId="63FE761A" w14:textId="1C850C7C" w:rsidR="00FE4F70" w:rsidRPr="00F11460" w:rsidRDefault="004E4D77" w:rsidP="00B42AEB">
      <w:pPr>
        <w:rPr>
          <w:noProof/>
          <w:lang w:val="sk-SK"/>
        </w:rPr>
      </w:pPr>
      <w:r w:rsidRPr="00F11460">
        <w:rPr>
          <w:noProof/>
          <w:lang w:val="sk-SK"/>
        </w:rPr>
        <w:t>Osoby so zdravotným postihnutím majú možnosť voliť</w:t>
      </w:r>
      <w:r w:rsidR="00F11460">
        <w:rPr>
          <w:noProof/>
          <w:lang w:val="sk-SK"/>
        </w:rPr>
        <w:t xml:space="preserve"> v </w:t>
      </w:r>
      <w:r w:rsidRPr="00F11460">
        <w:rPr>
          <w:noProof/>
          <w:lang w:val="sk-SK"/>
        </w:rPr>
        <w:t>prístupnej volebnej miestnosti vo viacerých členských štátoch, napríklad</w:t>
      </w:r>
      <w:r w:rsidR="00F11460">
        <w:rPr>
          <w:noProof/>
          <w:lang w:val="sk-SK"/>
        </w:rPr>
        <w:t xml:space="preserve"> v </w:t>
      </w:r>
      <w:r w:rsidRPr="00F11460">
        <w:rPr>
          <w:noProof/>
          <w:lang w:val="sk-SK"/>
        </w:rPr>
        <w:t>Belgicku, Dánsku, Írsku, Litve, Lotyšsku, Maďarsku, Nemecku, Rakúsku, Rumunsku</w:t>
      </w:r>
      <w:r w:rsidR="00F11460">
        <w:rPr>
          <w:noProof/>
          <w:lang w:val="sk-SK"/>
        </w:rPr>
        <w:t xml:space="preserve"> a </w:t>
      </w:r>
      <w:r w:rsidRPr="00F11460">
        <w:rPr>
          <w:noProof/>
          <w:lang w:val="sk-SK"/>
        </w:rPr>
        <w:t>Taliansku</w:t>
      </w:r>
      <w:r w:rsidRPr="00F11460">
        <w:rPr>
          <w:rStyle w:val="FootnoteReference"/>
          <w:noProof/>
          <w:lang w:val="sk-SK"/>
        </w:rPr>
        <w:t>(</w:t>
      </w:r>
      <w:r w:rsidRPr="00F11460">
        <w:rPr>
          <w:rStyle w:val="FootnoteReference"/>
          <w:noProof/>
          <w:lang w:val="sk-SK"/>
        </w:rPr>
        <w:footnoteReference w:id="87"/>
      </w:r>
      <w:r w:rsidR="00225975">
        <w:rPr>
          <w:rStyle w:val="FootnoteReference"/>
          <w:noProof/>
          <w:lang w:val="sk-SK"/>
        </w:rPr>
        <w:t>)</w:t>
      </w:r>
      <w:r w:rsidRPr="00F11460">
        <w:rPr>
          <w:noProof/>
          <w:lang w:val="sk-SK"/>
        </w:rPr>
        <w:t>.</w:t>
      </w:r>
      <w:r w:rsidR="00F11460">
        <w:rPr>
          <w:noProof/>
          <w:lang w:val="sk-SK"/>
        </w:rPr>
        <w:t xml:space="preserve"> V </w:t>
      </w:r>
      <w:r w:rsidRPr="00F11460">
        <w:rPr>
          <w:noProof/>
          <w:lang w:val="sk-SK"/>
        </w:rPr>
        <w:t>Holandsku voliči nemajú priradenú volebnú miestnosť.</w:t>
      </w:r>
      <w:r w:rsidR="00F11460">
        <w:rPr>
          <w:noProof/>
          <w:lang w:val="sk-SK"/>
        </w:rPr>
        <w:t xml:space="preserve"> S </w:t>
      </w:r>
      <w:r w:rsidRPr="00F11460">
        <w:rPr>
          <w:noProof/>
          <w:lang w:val="sk-SK"/>
        </w:rPr>
        <w:t>hlasovacím preukazom môžu hlasovať</w:t>
      </w:r>
      <w:r w:rsidR="00F11460">
        <w:rPr>
          <w:noProof/>
          <w:lang w:val="sk-SK"/>
        </w:rPr>
        <w:t xml:space="preserve"> v </w:t>
      </w:r>
      <w:r w:rsidRPr="00F11460">
        <w:rPr>
          <w:noProof/>
          <w:lang w:val="sk-SK"/>
        </w:rPr>
        <w:t>ktorejkoľvek volebnej miestnosti vo svojej obci.</w:t>
      </w:r>
      <w:r w:rsidR="00F11460">
        <w:rPr>
          <w:noProof/>
          <w:lang w:val="sk-SK"/>
        </w:rPr>
        <w:t xml:space="preserve"> V </w:t>
      </w:r>
      <w:r w:rsidRPr="00F11460">
        <w:rPr>
          <w:noProof/>
          <w:lang w:val="sk-SK"/>
        </w:rPr>
        <w:t>členských štátoch, ako je Estónsko, Holandsko, Chorvátsko, Írsko</w:t>
      </w:r>
      <w:r w:rsidR="00F11460">
        <w:rPr>
          <w:noProof/>
          <w:lang w:val="sk-SK"/>
        </w:rPr>
        <w:t xml:space="preserve"> a </w:t>
      </w:r>
      <w:r w:rsidRPr="00F11460">
        <w:rPr>
          <w:noProof/>
          <w:lang w:val="sk-SK"/>
        </w:rPr>
        <w:t>Malta, sa</w:t>
      </w:r>
      <w:r w:rsidR="00F11460">
        <w:rPr>
          <w:noProof/>
          <w:lang w:val="sk-SK"/>
        </w:rPr>
        <w:t xml:space="preserve"> v </w:t>
      </w:r>
      <w:r w:rsidRPr="00F11460">
        <w:rPr>
          <w:noProof/>
          <w:lang w:val="sk-SK"/>
        </w:rPr>
        <w:t xml:space="preserve">nemocniciach a/alebo iných opatrovateľských zariadeniach zabezpečujú špeciálne volebné miestnosti. </w:t>
      </w:r>
    </w:p>
    <w:p w14:paraId="662BA159" w14:textId="6760364B" w:rsidR="001D73C2" w:rsidRPr="00F11460" w:rsidRDefault="00475B8D" w:rsidP="00B42AEB">
      <w:pPr>
        <w:rPr>
          <w:noProof/>
          <w:lang w:val="sk-SK"/>
        </w:rPr>
      </w:pPr>
      <w:r w:rsidRPr="00F11460">
        <w:rPr>
          <w:noProof/>
          <w:lang w:val="sk-SK"/>
        </w:rPr>
        <w:t>V niektorých členských štátoch (napríklad</w:t>
      </w:r>
      <w:r w:rsidR="00F11460">
        <w:rPr>
          <w:noProof/>
          <w:lang w:val="sk-SK"/>
        </w:rPr>
        <w:t xml:space="preserve"> v </w:t>
      </w:r>
      <w:r w:rsidRPr="00F11460">
        <w:rPr>
          <w:noProof/>
          <w:lang w:val="sk-SK"/>
        </w:rPr>
        <w:t>Česku, Dánsku, Chorvátsku, Slovinsku</w:t>
      </w:r>
      <w:r w:rsidR="00F11460">
        <w:rPr>
          <w:noProof/>
          <w:lang w:val="sk-SK"/>
        </w:rPr>
        <w:t xml:space="preserve"> a </w:t>
      </w:r>
      <w:r w:rsidRPr="00F11460">
        <w:rPr>
          <w:noProof/>
          <w:lang w:val="sk-SK"/>
        </w:rPr>
        <w:t>vo Švédsku) je</w:t>
      </w:r>
      <w:r w:rsidR="00F11460">
        <w:rPr>
          <w:noProof/>
          <w:lang w:val="sk-SK"/>
        </w:rPr>
        <w:t xml:space="preserve"> k </w:t>
      </w:r>
      <w:r w:rsidRPr="00F11460">
        <w:rPr>
          <w:noProof/>
          <w:lang w:val="sk-SK"/>
        </w:rPr>
        <w:t xml:space="preserve">dispozícii hlasovanie mimo volebnej miestnosti, ktoré sa uskutočňuje buď na prízemí budovy, alebo vo vchode do volebnej miestnosti. </w:t>
      </w:r>
    </w:p>
    <w:p w14:paraId="579CDE2D" w14:textId="2D77AF3B" w:rsidR="00637F9E" w:rsidRPr="00F11460" w:rsidRDefault="00637F9E" w:rsidP="00B42AEB">
      <w:pPr>
        <w:rPr>
          <w:noProof/>
          <w:lang w:val="sk-SK"/>
        </w:rPr>
      </w:pPr>
      <w:r w:rsidRPr="00F11460">
        <w:rPr>
          <w:noProof/>
          <w:lang w:val="sk-SK"/>
        </w:rPr>
        <w:t>Hlasovanie pomocou prenosnej volebnej schránky, keď administratívny úradník zodpovedný za organizáciu volieb donesie volebnú schránku priamo voličovi (domov, do nemocnice alebo na iné miesto), sa využíva vo viacerých členských štátoch (napríklad</w:t>
      </w:r>
      <w:r w:rsidR="00F11460">
        <w:rPr>
          <w:noProof/>
          <w:lang w:val="sk-SK"/>
        </w:rPr>
        <w:t xml:space="preserve"> v </w:t>
      </w:r>
      <w:r w:rsidRPr="00F11460">
        <w:rPr>
          <w:noProof/>
          <w:lang w:val="sk-SK"/>
        </w:rPr>
        <w:t>Bulharsku, Česku, Dánsku, Estónsku, Chorvátsku, Írsku, Litve, Lotyšsku, Maďarsku, Portugalsku, Rakúsku, Rumunsku, Slovinsku, vo Švédsku</w:t>
      </w:r>
      <w:r w:rsidR="00F11460">
        <w:rPr>
          <w:noProof/>
          <w:lang w:val="sk-SK"/>
        </w:rPr>
        <w:t xml:space="preserve"> a v </w:t>
      </w:r>
      <w:r w:rsidRPr="00F11460">
        <w:rPr>
          <w:noProof/>
          <w:lang w:val="sk-SK"/>
        </w:rPr>
        <w:t>Taliansku). Niektoré členské štáty, napr. aj Fínsko, Luxembursko</w:t>
      </w:r>
      <w:r w:rsidRPr="00F11460">
        <w:rPr>
          <w:rStyle w:val="FootnoteReference"/>
          <w:noProof/>
          <w:lang w:val="sk-SK"/>
        </w:rPr>
        <w:t>(</w:t>
      </w:r>
      <w:r w:rsidRPr="00F11460">
        <w:rPr>
          <w:rStyle w:val="FootnoteReference"/>
          <w:noProof/>
          <w:lang w:val="sk-SK"/>
        </w:rPr>
        <w:footnoteReference w:id="88"/>
      </w:r>
      <w:r w:rsidR="00225975">
        <w:rPr>
          <w:rStyle w:val="FootnoteReference"/>
          <w:noProof/>
          <w:lang w:val="sk-SK"/>
        </w:rPr>
        <w:t>)</w:t>
      </w:r>
      <w:r w:rsidRPr="00F11460">
        <w:rPr>
          <w:noProof/>
          <w:lang w:val="sk-SK"/>
        </w:rPr>
        <w:t>, Taliansko (niektoré obce), Portugalsko</w:t>
      </w:r>
      <w:r w:rsidR="00F11460">
        <w:rPr>
          <w:noProof/>
          <w:lang w:val="sk-SK"/>
        </w:rPr>
        <w:t xml:space="preserve"> a </w:t>
      </w:r>
      <w:r w:rsidRPr="00F11460">
        <w:rPr>
          <w:noProof/>
          <w:lang w:val="sk-SK"/>
        </w:rPr>
        <w:t>Poľsko, dokonca poskytujú voličom vrátane osôb so zdravotným postihnutím bezplatnú dopravu do volebných miestností za osobitných podmienok. Belgicko navyše poskytuje podporu na dopravu do volebných miestností.</w:t>
      </w:r>
    </w:p>
    <w:p w14:paraId="667B739F" w14:textId="44D6A349" w:rsidR="00E53CB9" w:rsidRPr="00F11460" w:rsidRDefault="004E4D77" w:rsidP="00B42AEB">
      <w:pPr>
        <w:rPr>
          <w:noProof/>
          <w:lang w:val="sk-SK"/>
        </w:rPr>
      </w:pPr>
      <w:r w:rsidRPr="00F11460">
        <w:rPr>
          <w:noProof/>
          <w:lang w:val="sk-SK"/>
        </w:rPr>
        <w:t>Osobám so zdravotným postihnutím sa môže poskytnúť pomoc počas hlasovania</w:t>
      </w:r>
      <w:r w:rsidR="00F11460">
        <w:rPr>
          <w:noProof/>
          <w:lang w:val="sk-SK"/>
        </w:rPr>
        <w:t xml:space="preserve"> v </w:t>
      </w:r>
      <w:r w:rsidRPr="00F11460">
        <w:rPr>
          <w:noProof/>
          <w:lang w:val="sk-SK"/>
        </w:rPr>
        <w:t>každom členskom štáte. Existujú určité rozdiely</w:t>
      </w:r>
      <w:r w:rsidR="00F11460">
        <w:rPr>
          <w:noProof/>
          <w:lang w:val="sk-SK"/>
        </w:rPr>
        <w:t xml:space="preserve"> v </w:t>
      </w:r>
      <w:r w:rsidRPr="00F11460">
        <w:rPr>
          <w:noProof/>
          <w:lang w:val="sk-SK"/>
        </w:rPr>
        <w:t>tom, kto môže pomôcť voličovi,</w:t>
      </w:r>
      <w:r w:rsidR="00F11460">
        <w:rPr>
          <w:noProof/>
          <w:lang w:val="sk-SK"/>
        </w:rPr>
        <w:t xml:space="preserve"> a v </w:t>
      </w:r>
      <w:r w:rsidRPr="00F11460">
        <w:rPr>
          <w:noProof/>
          <w:lang w:val="sk-SK"/>
        </w:rPr>
        <w:t>podmienkach, ktoré musí volič spĺňať. Vo väčšine členských štátov, napríklad</w:t>
      </w:r>
      <w:r w:rsidR="00F11460">
        <w:rPr>
          <w:noProof/>
          <w:lang w:val="sk-SK"/>
        </w:rPr>
        <w:t xml:space="preserve"> v </w:t>
      </w:r>
      <w:r w:rsidRPr="00F11460">
        <w:rPr>
          <w:noProof/>
          <w:lang w:val="sk-SK"/>
        </w:rPr>
        <w:t>Belgicku, Dánsku, Maďarsku, Nemecku, Rakúsku, Slovinsku, Španielsku</w:t>
      </w:r>
      <w:r w:rsidR="00F11460">
        <w:rPr>
          <w:noProof/>
          <w:lang w:val="sk-SK"/>
        </w:rPr>
        <w:t xml:space="preserve"> a </w:t>
      </w:r>
      <w:r w:rsidRPr="00F11460">
        <w:rPr>
          <w:noProof/>
          <w:lang w:val="sk-SK"/>
        </w:rPr>
        <w:t xml:space="preserve">vo Švédsku, môže voličom so zdravotným postihnutím bez obmedzenia pomôcť akákoľvek osoba, ktorej dôverujú. </w:t>
      </w:r>
    </w:p>
    <w:p w14:paraId="197C46A5" w14:textId="3F4BD87F" w:rsidR="00F1598C" w:rsidRPr="00F11460" w:rsidRDefault="00953CBA" w:rsidP="00B42AEB">
      <w:pPr>
        <w:rPr>
          <w:noProof/>
          <w:lang w:val="sk-SK"/>
        </w:rPr>
      </w:pPr>
      <w:r w:rsidRPr="00F11460">
        <w:rPr>
          <w:noProof/>
          <w:lang w:val="sk-SK"/>
        </w:rPr>
        <w:t>Hlasovanie poštou,</w:t>
      </w:r>
      <w:r w:rsidR="00F11460">
        <w:rPr>
          <w:noProof/>
          <w:lang w:val="sk-SK"/>
        </w:rPr>
        <w:t xml:space="preserve"> a </w:t>
      </w:r>
      <w:r w:rsidRPr="00F11460">
        <w:rPr>
          <w:noProof/>
          <w:lang w:val="sk-SK"/>
        </w:rPr>
        <w:t>to</w:t>
      </w:r>
      <w:r w:rsidR="00F11460">
        <w:rPr>
          <w:noProof/>
          <w:lang w:val="sk-SK"/>
        </w:rPr>
        <w:t xml:space="preserve"> v </w:t>
      </w:r>
      <w:r w:rsidRPr="00F11460">
        <w:rPr>
          <w:noProof/>
          <w:lang w:val="sk-SK"/>
        </w:rPr>
        <w:t>rámci krajiny alebo zo zahraničia, je</w:t>
      </w:r>
      <w:r w:rsidR="00F11460">
        <w:rPr>
          <w:noProof/>
          <w:lang w:val="sk-SK"/>
        </w:rPr>
        <w:t xml:space="preserve"> k </w:t>
      </w:r>
      <w:r w:rsidRPr="00F11460">
        <w:rPr>
          <w:noProof/>
          <w:lang w:val="sk-SK"/>
        </w:rPr>
        <w:t>dispozícii</w:t>
      </w:r>
      <w:r w:rsidR="00F11460">
        <w:rPr>
          <w:noProof/>
          <w:lang w:val="sk-SK"/>
        </w:rPr>
        <w:t xml:space="preserve"> v </w:t>
      </w:r>
      <w:r w:rsidRPr="00F11460">
        <w:rPr>
          <w:noProof/>
          <w:lang w:val="sk-SK"/>
        </w:rPr>
        <w:t>20 členských štátoch. Postupy hlasovania poštou</w:t>
      </w:r>
      <w:r w:rsidR="00F11460">
        <w:rPr>
          <w:noProof/>
          <w:lang w:val="sk-SK"/>
        </w:rPr>
        <w:t xml:space="preserve"> v </w:t>
      </w:r>
      <w:r w:rsidRPr="00F11460">
        <w:rPr>
          <w:noProof/>
          <w:lang w:val="sk-SK"/>
        </w:rPr>
        <w:t>rámci krajiny sa</w:t>
      </w:r>
      <w:r w:rsidR="00F11460">
        <w:rPr>
          <w:noProof/>
          <w:lang w:val="sk-SK"/>
        </w:rPr>
        <w:t xml:space="preserve"> v </w:t>
      </w:r>
      <w:r w:rsidRPr="00F11460">
        <w:rPr>
          <w:noProof/>
          <w:lang w:val="sk-SK"/>
        </w:rPr>
        <w:t>celej EÚ líšia. Iba niektoré členské štáty, napríklad Nemecko</w:t>
      </w:r>
      <w:r w:rsidR="00F11460">
        <w:rPr>
          <w:noProof/>
          <w:lang w:val="sk-SK"/>
        </w:rPr>
        <w:t xml:space="preserve"> a </w:t>
      </w:r>
      <w:r w:rsidRPr="00F11460">
        <w:rPr>
          <w:noProof/>
          <w:lang w:val="sk-SK"/>
        </w:rPr>
        <w:t>Španielsko, umožňujú všetkým voličom voliť poštou.</w:t>
      </w:r>
      <w:r w:rsidR="00F11460">
        <w:rPr>
          <w:noProof/>
          <w:lang w:val="sk-SK"/>
        </w:rPr>
        <w:t xml:space="preserve"> V </w:t>
      </w:r>
      <w:r w:rsidRPr="00F11460">
        <w:rPr>
          <w:noProof/>
          <w:lang w:val="sk-SK"/>
        </w:rPr>
        <w:t>členských štátoch, ako je Holandsko, Írsko, Litva, Rakúsko</w:t>
      </w:r>
      <w:r w:rsidR="00F11460">
        <w:rPr>
          <w:noProof/>
          <w:lang w:val="sk-SK"/>
        </w:rPr>
        <w:t xml:space="preserve"> a </w:t>
      </w:r>
      <w:r w:rsidRPr="00F11460">
        <w:rPr>
          <w:noProof/>
          <w:lang w:val="sk-SK"/>
        </w:rPr>
        <w:t>Slovinsko, sa tento spôsob hlasovania obmedzuje na konkrétne skupiny, napr. na voličov so zdravotným postihnutím alebo voličov</w:t>
      </w:r>
      <w:r w:rsidR="00F11460">
        <w:rPr>
          <w:noProof/>
          <w:lang w:val="sk-SK"/>
        </w:rPr>
        <w:t xml:space="preserve"> v </w:t>
      </w:r>
      <w:r w:rsidRPr="00F11460">
        <w:rPr>
          <w:noProof/>
          <w:lang w:val="sk-SK"/>
        </w:rPr>
        <w:t>zahraničí.</w:t>
      </w:r>
    </w:p>
    <w:p w14:paraId="3FA774EC" w14:textId="0B0C13AB" w:rsidR="004F42CB" w:rsidRPr="00F11460" w:rsidRDefault="00786ACA" w:rsidP="00B42AEB">
      <w:pPr>
        <w:rPr>
          <w:noProof/>
          <w:lang w:val="sk-SK"/>
        </w:rPr>
      </w:pPr>
      <w:r w:rsidRPr="00F11460">
        <w:rPr>
          <w:noProof/>
          <w:lang w:val="sk-SK"/>
        </w:rPr>
        <w:t>V Estónsku je</w:t>
      </w:r>
      <w:r w:rsidR="00F11460">
        <w:rPr>
          <w:noProof/>
          <w:lang w:val="sk-SK"/>
        </w:rPr>
        <w:t xml:space="preserve"> k </w:t>
      </w:r>
      <w:r w:rsidRPr="00F11460">
        <w:rPr>
          <w:noProof/>
          <w:lang w:val="sk-SK"/>
        </w:rPr>
        <w:t>dispozícii online hlasovanie, pričom voliči sa môžu rozhodnúť, či</w:t>
      </w:r>
      <w:r w:rsidR="00F11460">
        <w:rPr>
          <w:noProof/>
          <w:lang w:val="sk-SK"/>
        </w:rPr>
        <w:t xml:space="preserve"> v </w:t>
      </w:r>
      <w:r w:rsidRPr="00F11460">
        <w:rPr>
          <w:noProof/>
          <w:lang w:val="sk-SK"/>
        </w:rPr>
        <w:t>deň volieb pôjdu do volebnej miestnosti, alebo hlas odovzdajú na webovom sídle počas volebného obdobia.</w:t>
      </w:r>
      <w:r w:rsidR="00F11460">
        <w:rPr>
          <w:noProof/>
          <w:lang w:val="sk-SK"/>
        </w:rPr>
        <w:t xml:space="preserve"> V </w:t>
      </w:r>
      <w:r w:rsidRPr="00F11460">
        <w:rPr>
          <w:noProof/>
          <w:lang w:val="sk-SK"/>
        </w:rPr>
        <w:t>estónskom zákone</w:t>
      </w:r>
      <w:r w:rsidR="00F11460">
        <w:rPr>
          <w:noProof/>
          <w:lang w:val="sk-SK"/>
        </w:rPr>
        <w:t xml:space="preserve"> o </w:t>
      </w:r>
      <w:r w:rsidRPr="00F11460">
        <w:rPr>
          <w:noProof/>
          <w:lang w:val="sk-SK"/>
        </w:rPr>
        <w:t>voľbách sa vyžaduje, aby aplikácia na hlasovanie poskytovala podporu osobám so zrakovým postihnutím. Táto požiadavka je</w:t>
      </w:r>
      <w:r w:rsidR="00F11460">
        <w:rPr>
          <w:noProof/>
          <w:lang w:val="sk-SK"/>
        </w:rPr>
        <w:t xml:space="preserve"> v </w:t>
      </w:r>
      <w:r w:rsidRPr="00F11460">
        <w:rPr>
          <w:noProof/>
          <w:lang w:val="sk-SK"/>
        </w:rPr>
        <w:t>praxi splnená tým, že sa tejto skupine umožňuje uplatniť si právo voliť bez pomoci.</w:t>
      </w:r>
    </w:p>
    <w:p w14:paraId="48204868" w14:textId="48FA13A8" w:rsidR="004F42CB" w:rsidRPr="00F11460" w:rsidRDefault="004F42CB" w:rsidP="00B42AEB">
      <w:pPr>
        <w:rPr>
          <w:noProof/>
          <w:lang w:val="sk-SK"/>
        </w:rPr>
      </w:pPr>
      <w:r w:rsidRPr="00F11460">
        <w:rPr>
          <w:noProof/>
          <w:lang w:val="sk-SK"/>
        </w:rPr>
        <w:t>Vo Francúzsku sa online hlasovanie používa počas parlamentných</w:t>
      </w:r>
      <w:r w:rsidR="00F11460">
        <w:rPr>
          <w:noProof/>
          <w:lang w:val="sk-SK"/>
        </w:rPr>
        <w:t xml:space="preserve"> a </w:t>
      </w:r>
      <w:r w:rsidRPr="00F11460">
        <w:rPr>
          <w:noProof/>
          <w:lang w:val="sk-SK"/>
        </w:rPr>
        <w:t>konzulárnych volieb na voľbu zástupcov francúzskych občanov žijúcich</w:t>
      </w:r>
      <w:r w:rsidR="00F11460">
        <w:rPr>
          <w:noProof/>
          <w:lang w:val="sk-SK"/>
        </w:rPr>
        <w:t xml:space="preserve"> v </w:t>
      </w:r>
      <w:r w:rsidRPr="00F11460">
        <w:rPr>
          <w:noProof/>
          <w:lang w:val="sk-SK"/>
        </w:rPr>
        <w:t>zahraničí. Aby mohli voliť online, francúzski voliči musia mať bydlisko</w:t>
      </w:r>
      <w:r w:rsidR="00F11460">
        <w:rPr>
          <w:noProof/>
          <w:lang w:val="sk-SK"/>
        </w:rPr>
        <w:t xml:space="preserve"> v </w:t>
      </w:r>
      <w:r w:rsidRPr="00F11460">
        <w:rPr>
          <w:noProof/>
          <w:lang w:val="sk-SK"/>
        </w:rPr>
        <w:t>zahraničí</w:t>
      </w:r>
      <w:r w:rsidR="00F11460">
        <w:rPr>
          <w:noProof/>
          <w:lang w:val="sk-SK"/>
        </w:rPr>
        <w:t xml:space="preserve"> a </w:t>
      </w:r>
      <w:r w:rsidRPr="00F11460">
        <w:rPr>
          <w:noProof/>
          <w:lang w:val="sk-SK"/>
        </w:rPr>
        <w:t>musia byť zaregistrovaní na konzulárnej volebnej listine.</w:t>
      </w:r>
      <w:r w:rsidR="00F11460">
        <w:rPr>
          <w:noProof/>
          <w:lang w:val="sk-SK"/>
        </w:rPr>
        <w:t xml:space="preserve"> V </w:t>
      </w:r>
      <w:r w:rsidRPr="00F11460">
        <w:rPr>
          <w:noProof/>
          <w:lang w:val="sk-SK"/>
        </w:rPr>
        <w:t>zozname musia mať uvedenú aj platnú e-mailovú adresu</w:t>
      </w:r>
      <w:r w:rsidR="00F11460">
        <w:rPr>
          <w:noProof/>
          <w:lang w:val="sk-SK"/>
        </w:rPr>
        <w:t xml:space="preserve"> a </w:t>
      </w:r>
      <w:r w:rsidRPr="00F11460">
        <w:rPr>
          <w:noProof/>
          <w:lang w:val="sk-SK"/>
        </w:rPr>
        <w:t>telefónne číslo, aby mohli dostať svoje používateľské meno (na e-mail)</w:t>
      </w:r>
      <w:r w:rsidR="00F11460">
        <w:rPr>
          <w:noProof/>
          <w:lang w:val="sk-SK"/>
        </w:rPr>
        <w:t xml:space="preserve"> a </w:t>
      </w:r>
      <w:r w:rsidRPr="00F11460">
        <w:rPr>
          <w:noProof/>
          <w:lang w:val="sk-SK"/>
        </w:rPr>
        <w:t>heslo (cez sms). Nevyžadujú sa žiadne ďalšie formality.</w:t>
      </w:r>
      <w:r w:rsidRPr="00F11460">
        <w:rPr>
          <w:rStyle w:val="FootnoteReference"/>
          <w:noProof/>
          <w:lang w:val="sk-SK"/>
        </w:rPr>
        <w:t>(</w:t>
      </w:r>
      <w:r w:rsidRPr="00F11460">
        <w:rPr>
          <w:rStyle w:val="FootnoteReference"/>
          <w:noProof/>
          <w:lang w:val="sk-SK"/>
        </w:rPr>
        <w:footnoteReference w:id="89"/>
      </w:r>
      <w:r w:rsidR="00225975">
        <w:rPr>
          <w:rStyle w:val="FootnoteReference"/>
          <w:noProof/>
          <w:lang w:val="sk-SK"/>
        </w:rPr>
        <w:t>)</w:t>
      </w:r>
      <w:r w:rsidR="00F11460">
        <w:rPr>
          <w:noProof/>
          <w:lang w:val="sk-SK"/>
        </w:rPr>
        <w:t xml:space="preserve"> V </w:t>
      </w:r>
      <w:r w:rsidRPr="00F11460">
        <w:rPr>
          <w:noProof/>
          <w:lang w:val="sk-SK"/>
        </w:rPr>
        <w:t>prezidentských voľbách</w:t>
      </w:r>
      <w:r w:rsidR="00F11460">
        <w:rPr>
          <w:noProof/>
          <w:lang w:val="sk-SK"/>
        </w:rPr>
        <w:t xml:space="preserve"> v </w:t>
      </w:r>
      <w:r w:rsidRPr="00F11460">
        <w:rPr>
          <w:noProof/>
          <w:lang w:val="sk-SK"/>
        </w:rPr>
        <w:t>roku 2022 mohli francúzski voliči</w:t>
      </w:r>
      <w:r w:rsidR="00F11460">
        <w:rPr>
          <w:noProof/>
          <w:lang w:val="sk-SK"/>
        </w:rPr>
        <w:t xml:space="preserve"> v </w:t>
      </w:r>
      <w:r w:rsidRPr="00F11460">
        <w:rPr>
          <w:noProof/>
          <w:lang w:val="sk-SK"/>
        </w:rPr>
        <w:t>zahraničí voliť online počas piatich po sebe nasledujúcich dní.</w:t>
      </w:r>
      <w:r w:rsidR="00F11460">
        <w:rPr>
          <w:noProof/>
          <w:lang w:val="sk-SK"/>
        </w:rPr>
        <w:t xml:space="preserve"> </w:t>
      </w:r>
      <w:r w:rsidRPr="00F11460">
        <w:rPr>
          <w:noProof/>
          <w:lang w:val="sk-SK"/>
        </w:rPr>
        <w:t>Na webovom sídle ministerstva Európy</w:t>
      </w:r>
      <w:r w:rsidR="00F11460">
        <w:rPr>
          <w:noProof/>
          <w:lang w:val="sk-SK"/>
        </w:rPr>
        <w:t xml:space="preserve"> a </w:t>
      </w:r>
      <w:r w:rsidRPr="00F11460">
        <w:rPr>
          <w:noProof/>
          <w:lang w:val="sk-SK"/>
        </w:rPr>
        <w:t>zahraničných vecí bola zverejnená séria otázok</w:t>
      </w:r>
      <w:r w:rsidR="00F11460">
        <w:rPr>
          <w:noProof/>
          <w:lang w:val="sk-SK"/>
        </w:rPr>
        <w:t xml:space="preserve"> a </w:t>
      </w:r>
      <w:r w:rsidRPr="00F11460">
        <w:rPr>
          <w:noProof/>
          <w:lang w:val="sk-SK"/>
        </w:rPr>
        <w:t>odpovedí týkajúcich sa hlasovania online.</w:t>
      </w:r>
    </w:p>
    <w:p w14:paraId="198691A1" w14:textId="34C12704" w:rsidR="004F42CB" w:rsidRPr="00F11460" w:rsidRDefault="004F42CB" w:rsidP="00B42AEB">
      <w:pPr>
        <w:rPr>
          <w:noProof/>
          <w:lang w:val="sk-SK"/>
        </w:rPr>
      </w:pPr>
      <w:r w:rsidRPr="00F11460">
        <w:rPr>
          <w:noProof/>
          <w:lang w:val="sk-SK"/>
        </w:rPr>
        <w:t>V roku 2023 Nemecko využilo online hlasovanie vo svojich voľbách týkajúcich sa sociálnej politiky. Išlo</w:t>
      </w:r>
      <w:r w:rsidR="00F11460">
        <w:rPr>
          <w:noProof/>
          <w:lang w:val="sk-SK"/>
        </w:rPr>
        <w:t xml:space="preserve"> o </w:t>
      </w:r>
      <w:r w:rsidRPr="00F11460">
        <w:rPr>
          <w:noProof/>
          <w:lang w:val="sk-SK"/>
        </w:rPr>
        <w:t>voľbu rady dohliadajúcej na národné zdravotné</w:t>
      </w:r>
      <w:r w:rsidR="00F11460">
        <w:rPr>
          <w:noProof/>
          <w:lang w:val="sk-SK"/>
        </w:rPr>
        <w:t xml:space="preserve"> a </w:t>
      </w:r>
      <w:r w:rsidRPr="00F11460">
        <w:rPr>
          <w:noProof/>
          <w:lang w:val="sk-SK"/>
        </w:rPr>
        <w:t>sociálne poisťovne. Približne 22,3 milióna ľudí malo možnosť hlasovať online alebo tradične hlasovacími lístkami zasielanými poštou počas 51-dňového volebného obdobia.</w:t>
      </w:r>
      <w:r w:rsidRPr="00F11460">
        <w:rPr>
          <w:rStyle w:val="FootnoteReference"/>
          <w:noProof/>
          <w:lang w:val="sk-SK"/>
        </w:rPr>
        <w:t>(</w:t>
      </w:r>
      <w:r w:rsidRPr="00F11460">
        <w:rPr>
          <w:rStyle w:val="FootnoteReference"/>
          <w:noProof/>
          <w:lang w:val="sk-SK"/>
        </w:rPr>
        <w:footnoteReference w:id="90"/>
      </w:r>
      <w:r w:rsidR="00225975">
        <w:rPr>
          <w:rStyle w:val="FootnoteReference"/>
          <w:noProof/>
          <w:lang w:val="sk-SK"/>
        </w:rPr>
        <w:t>)</w:t>
      </w:r>
    </w:p>
    <w:p w14:paraId="295D8D84" w14:textId="19A3C178" w:rsidR="007E642B" w:rsidRPr="00F11460" w:rsidRDefault="007E642B" w:rsidP="00B42AEB">
      <w:pPr>
        <w:rPr>
          <w:noProof/>
          <w:lang w:val="sk-SK"/>
        </w:rPr>
      </w:pPr>
      <w:r w:rsidRPr="00F11460">
        <w:rPr>
          <w:noProof/>
          <w:lang w:val="sk-SK"/>
        </w:rPr>
        <w:t>Hlasovanie prostredníctvom splnomocnenca je</w:t>
      </w:r>
      <w:r w:rsidR="00F11460">
        <w:rPr>
          <w:noProof/>
          <w:lang w:val="sk-SK"/>
        </w:rPr>
        <w:t xml:space="preserve"> k </w:t>
      </w:r>
      <w:r w:rsidRPr="00F11460">
        <w:rPr>
          <w:noProof/>
          <w:lang w:val="sk-SK"/>
        </w:rPr>
        <w:t>dispozícii</w:t>
      </w:r>
      <w:r w:rsidR="00F11460">
        <w:rPr>
          <w:noProof/>
          <w:lang w:val="sk-SK"/>
        </w:rPr>
        <w:t xml:space="preserve"> v </w:t>
      </w:r>
      <w:r w:rsidRPr="00F11460">
        <w:rPr>
          <w:noProof/>
          <w:lang w:val="sk-SK"/>
        </w:rPr>
        <w:t>Belgicku, vo Francúzsku,</w:t>
      </w:r>
      <w:r w:rsidR="00F11460">
        <w:rPr>
          <w:noProof/>
          <w:lang w:val="sk-SK"/>
        </w:rPr>
        <w:t xml:space="preserve"> v </w:t>
      </w:r>
      <w:r w:rsidRPr="00F11460">
        <w:rPr>
          <w:noProof/>
          <w:lang w:val="sk-SK"/>
        </w:rPr>
        <w:t>Holandsku</w:t>
      </w:r>
      <w:r w:rsidR="00F11460">
        <w:rPr>
          <w:noProof/>
          <w:lang w:val="sk-SK"/>
        </w:rPr>
        <w:t xml:space="preserve"> a </w:t>
      </w:r>
      <w:r w:rsidRPr="00F11460">
        <w:rPr>
          <w:noProof/>
          <w:lang w:val="sk-SK"/>
        </w:rPr>
        <w:t>Poľsku. Hlasovanie prostredníctvom splnomocnenca je</w:t>
      </w:r>
      <w:r w:rsidR="00F11460">
        <w:rPr>
          <w:noProof/>
          <w:lang w:val="sk-SK"/>
        </w:rPr>
        <w:t xml:space="preserve"> v </w:t>
      </w:r>
      <w:r w:rsidRPr="00F11460">
        <w:rPr>
          <w:noProof/>
          <w:lang w:val="sk-SK"/>
        </w:rPr>
        <w:t>Belgicku</w:t>
      </w:r>
      <w:r w:rsidR="00F11460">
        <w:rPr>
          <w:noProof/>
          <w:lang w:val="sk-SK"/>
        </w:rPr>
        <w:t xml:space="preserve"> a </w:t>
      </w:r>
      <w:r w:rsidRPr="00F11460">
        <w:rPr>
          <w:noProof/>
          <w:lang w:val="sk-SK"/>
        </w:rPr>
        <w:t>Poľsku dostupné voličom, ktorí sa nemôžu dostaviť do volebnej miestnosti</w:t>
      </w:r>
      <w:r w:rsidR="00F11460">
        <w:rPr>
          <w:noProof/>
          <w:lang w:val="sk-SK"/>
        </w:rPr>
        <w:t xml:space="preserve"> z </w:t>
      </w:r>
      <w:r w:rsidRPr="00F11460">
        <w:rPr>
          <w:noProof/>
          <w:lang w:val="sk-SK"/>
        </w:rPr>
        <w:t>dôvodu určitých chorôb alebo ochorení, zlého zdravotného stavu alebo staroby, čo môže zahŕňať osoby so zdravotným postihnutím. Vo Francúzsku</w:t>
      </w:r>
      <w:r w:rsidR="00F11460">
        <w:rPr>
          <w:noProof/>
          <w:lang w:val="sk-SK"/>
        </w:rPr>
        <w:t xml:space="preserve"> a v </w:t>
      </w:r>
      <w:r w:rsidRPr="00F11460">
        <w:rPr>
          <w:noProof/>
          <w:lang w:val="sk-SK"/>
        </w:rPr>
        <w:t xml:space="preserve">Holandsku môžu prostredníctvom splnomocnenca hlasovať všetci voliči. Švédski voliči môžu voliť cez kuriéra, zatiaľ čo ďalšia osoba prepraví hlas voliča do príslušnej volebnej miestnosti. </w:t>
      </w:r>
    </w:p>
    <w:p w14:paraId="37B80A00" w14:textId="4725EE31" w:rsidR="00E77382" w:rsidRPr="00F11460" w:rsidRDefault="0099175B" w:rsidP="006B02A7">
      <w:pPr>
        <w:pStyle w:val="Heading2"/>
        <w:spacing w:before="240" w:after="240"/>
        <w:rPr>
          <w:noProof/>
          <w:lang w:val="sk-SK"/>
        </w:rPr>
      </w:pPr>
      <w:bookmarkStart w:id="75" w:name="_Toc148718599"/>
      <w:bookmarkStart w:id="76" w:name="_Toc158716249"/>
      <w:r w:rsidRPr="00F11460">
        <w:rPr>
          <w:noProof/>
          <w:lang w:val="sk-SK"/>
        </w:rPr>
        <w:t>7.6. Prístup</w:t>
      </w:r>
      <w:r w:rsidR="00F11460">
        <w:rPr>
          <w:noProof/>
          <w:lang w:val="sk-SK"/>
        </w:rPr>
        <w:t xml:space="preserve"> k </w:t>
      </w:r>
      <w:r w:rsidRPr="00F11460">
        <w:rPr>
          <w:noProof/>
          <w:lang w:val="sk-SK"/>
        </w:rPr>
        <w:t>riešeniu volebných sporov</w:t>
      </w:r>
      <w:bookmarkEnd w:id="75"/>
      <w:bookmarkEnd w:id="76"/>
    </w:p>
    <w:p w14:paraId="5D48DAF1" w14:textId="08F31DCA" w:rsidR="00F25CDA" w:rsidRPr="00F11460" w:rsidRDefault="009F7081" w:rsidP="00B42AEB">
      <w:pPr>
        <w:rPr>
          <w:noProof/>
          <w:lang w:val="sk-SK"/>
        </w:rPr>
      </w:pPr>
      <w:r w:rsidRPr="00F11460">
        <w:rPr>
          <w:noProof/>
          <w:lang w:val="sk-SK"/>
        </w:rPr>
        <w:t>Viaceré členské štáty zaviedli osobitné úpravy pre osoby so zdravotným postihnutím, aby im zabezpečili prístup</w:t>
      </w:r>
      <w:r w:rsidR="00F11460">
        <w:rPr>
          <w:noProof/>
          <w:lang w:val="sk-SK"/>
        </w:rPr>
        <w:t xml:space="preserve"> k </w:t>
      </w:r>
      <w:r w:rsidRPr="00F11460">
        <w:rPr>
          <w:noProof/>
          <w:lang w:val="sk-SK"/>
        </w:rPr>
        <w:t>justičnému systému, čím je napríklad poskytovanie informácií</w:t>
      </w:r>
      <w:r w:rsidR="00F11460">
        <w:rPr>
          <w:noProof/>
          <w:lang w:val="sk-SK"/>
        </w:rPr>
        <w:t xml:space="preserve"> v </w:t>
      </w:r>
      <w:r w:rsidRPr="00F11460">
        <w:rPr>
          <w:noProof/>
          <w:lang w:val="sk-SK"/>
        </w:rPr>
        <w:t>prístupných formátoch alebo sprístupňovanie osobitných formátov vrátane digitálnych spôsobov podávania sťažností.</w:t>
      </w:r>
      <w:r w:rsidRPr="00F11460">
        <w:rPr>
          <w:rStyle w:val="FootnoteReference"/>
          <w:noProof/>
          <w:lang w:val="sk-SK"/>
        </w:rPr>
        <w:t>(</w:t>
      </w:r>
      <w:r w:rsidRPr="00F11460">
        <w:rPr>
          <w:rStyle w:val="FootnoteReference"/>
          <w:noProof/>
          <w:lang w:val="sk-SK"/>
        </w:rPr>
        <w:footnoteReference w:id="91"/>
      </w:r>
      <w:r w:rsidR="00225975">
        <w:rPr>
          <w:rStyle w:val="FootnoteReference"/>
          <w:noProof/>
          <w:lang w:val="sk-SK"/>
        </w:rPr>
        <w:t>)</w:t>
      </w:r>
      <w:r w:rsidRPr="00F11460">
        <w:rPr>
          <w:noProof/>
          <w:lang w:val="sk-SK"/>
        </w:rPr>
        <w:t xml:space="preserve"> Prístupnosť riešenia volebných sporov zahŕňa aj zabezpečenie toho, aby boli prístupné mechanizmy na podávanie sťažností, ako aj priestory určené na vypočúvanie alebo riešenie sporov.</w:t>
      </w:r>
    </w:p>
    <w:p w14:paraId="5CE2F746" w14:textId="72AEF2E5" w:rsidR="001559C0" w:rsidRPr="00F11460" w:rsidRDefault="00D54ADA" w:rsidP="00B42AEB">
      <w:pPr>
        <w:rPr>
          <w:noProof/>
          <w:lang w:val="sk-SK"/>
        </w:rPr>
      </w:pPr>
      <w:r w:rsidRPr="00F11460">
        <w:rPr>
          <w:noProof/>
          <w:lang w:val="sk-SK"/>
        </w:rPr>
        <w:t>Rumunsko sa</w:t>
      </w:r>
      <w:r w:rsidR="00F11460">
        <w:rPr>
          <w:noProof/>
          <w:lang w:val="sk-SK"/>
        </w:rPr>
        <w:t xml:space="preserve"> v </w:t>
      </w:r>
      <w:r w:rsidRPr="00F11460">
        <w:rPr>
          <w:noProof/>
          <w:lang w:val="sk-SK"/>
        </w:rPr>
        <w:t>rámci svojej národnej stratégie</w:t>
      </w:r>
      <w:r w:rsidR="00F11460">
        <w:rPr>
          <w:noProof/>
          <w:lang w:val="sk-SK"/>
        </w:rPr>
        <w:t xml:space="preserve"> v </w:t>
      </w:r>
      <w:r w:rsidRPr="00F11460">
        <w:rPr>
          <w:noProof/>
          <w:lang w:val="sk-SK"/>
        </w:rPr>
        <w:t>oblasti práv osôb so zdravotným postihnutím zaviazalo uverejňovať vzory žiadostí</w:t>
      </w:r>
      <w:r w:rsidR="00F11460">
        <w:rPr>
          <w:noProof/>
          <w:lang w:val="sk-SK"/>
        </w:rPr>
        <w:t xml:space="preserve"> a </w:t>
      </w:r>
      <w:r w:rsidRPr="00F11460">
        <w:rPr>
          <w:noProof/>
          <w:lang w:val="sk-SK"/>
        </w:rPr>
        <w:t>sťažností týkajúcich sa volebných práv</w:t>
      </w:r>
      <w:r w:rsidR="00F11460">
        <w:rPr>
          <w:noProof/>
          <w:lang w:val="sk-SK"/>
        </w:rPr>
        <w:t xml:space="preserve"> v </w:t>
      </w:r>
      <w:r w:rsidRPr="00F11460">
        <w:rPr>
          <w:noProof/>
          <w:lang w:val="sk-SK"/>
        </w:rPr>
        <w:t>prístupných formátoch. Litva zaviedla prístupný informačný systém na riadenie volebných sporov, ktorý môžu voliči použiť na podanie sťažnosti.</w:t>
      </w:r>
      <w:r w:rsidR="00F11460">
        <w:rPr>
          <w:noProof/>
          <w:lang w:val="sk-SK"/>
        </w:rPr>
        <w:t xml:space="preserve"> V </w:t>
      </w:r>
      <w:r w:rsidRPr="00F11460">
        <w:rPr>
          <w:noProof/>
          <w:lang w:val="sk-SK"/>
        </w:rPr>
        <w:t>Španielsku môžu voliči podávať sťažnosti týkajúce sa volebných miest, ktoré nespĺňajú právne požiadavky na prístupnosť.</w:t>
      </w:r>
      <w:r w:rsidR="00F11460">
        <w:rPr>
          <w:noProof/>
          <w:lang w:val="sk-SK"/>
        </w:rPr>
        <w:t xml:space="preserve"> V </w:t>
      </w:r>
      <w:r w:rsidRPr="00F11460">
        <w:rPr>
          <w:noProof/>
          <w:lang w:val="sk-SK"/>
        </w:rPr>
        <w:t>Írsku sa opätovne zvolení volební úradníci zaoberajú všetkými problémami súvisiacimi</w:t>
      </w:r>
      <w:r w:rsidR="00F11460">
        <w:rPr>
          <w:noProof/>
          <w:lang w:val="sk-SK"/>
        </w:rPr>
        <w:t xml:space="preserve"> s </w:t>
      </w:r>
      <w:r w:rsidRPr="00F11460">
        <w:rPr>
          <w:noProof/>
          <w:lang w:val="sk-SK"/>
        </w:rPr>
        <w:t>prístupnosťou priestorov</w:t>
      </w:r>
      <w:r w:rsidR="00F11460">
        <w:rPr>
          <w:noProof/>
          <w:lang w:val="sk-SK"/>
        </w:rPr>
        <w:t xml:space="preserve"> a </w:t>
      </w:r>
      <w:r w:rsidRPr="00F11460">
        <w:rPr>
          <w:noProof/>
          <w:lang w:val="sk-SK"/>
        </w:rPr>
        <w:t>sú zodpovední za organizáciu volieb</w:t>
      </w:r>
      <w:r w:rsidR="00F11460">
        <w:rPr>
          <w:noProof/>
          <w:lang w:val="sk-SK"/>
        </w:rPr>
        <w:t xml:space="preserve"> v </w:t>
      </w:r>
      <w:r w:rsidRPr="00F11460">
        <w:rPr>
          <w:noProof/>
          <w:lang w:val="sk-SK"/>
        </w:rPr>
        <w:t xml:space="preserve">každom volebnom obvode. </w:t>
      </w:r>
    </w:p>
    <w:p w14:paraId="76C6667F" w14:textId="089EB34C" w:rsidR="00172C0C" w:rsidRPr="00F11460" w:rsidRDefault="0099175B" w:rsidP="006B02A7">
      <w:pPr>
        <w:pStyle w:val="Heading2"/>
        <w:spacing w:before="240" w:after="240"/>
        <w:rPr>
          <w:noProof/>
          <w:lang w:val="sk-SK"/>
        </w:rPr>
      </w:pPr>
      <w:bookmarkStart w:id="77" w:name="_Toc148718600"/>
      <w:bookmarkStart w:id="78" w:name="_Toc158716250"/>
      <w:r w:rsidRPr="00F11460">
        <w:rPr>
          <w:noProof/>
          <w:lang w:val="sk-SK"/>
        </w:rPr>
        <w:t>7.7. Zber údajov</w:t>
      </w:r>
      <w:r w:rsidR="00F11460">
        <w:rPr>
          <w:noProof/>
          <w:lang w:val="sk-SK"/>
        </w:rPr>
        <w:t xml:space="preserve"> o </w:t>
      </w:r>
      <w:r w:rsidRPr="00F11460">
        <w:rPr>
          <w:noProof/>
          <w:lang w:val="sk-SK"/>
        </w:rPr>
        <w:t>volebnej účasti občanov so zdravotným postihnutím</w:t>
      </w:r>
      <w:bookmarkEnd w:id="77"/>
      <w:bookmarkEnd w:id="78"/>
    </w:p>
    <w:p w14:paraId="34570675" w14:textId="06C7C612" w:rsidR="00172C0C" w:rsidRPr="00F11460" w:rsidRDefault="00B56C06" w:rsidP="00B42AEB">
      <w:pPr>
        <w:rPr>
          <w:noProof/>
          <w:lang w:val="sk-SK"/>
        </w:rPr>
      </w:pPr>
      <w:r w:rsidRPr="00F11460">
        <w:rPr>
          <w:noProof/>
          <w:lang w:val="sk-SK"/>
        </w:rPr>
        <w:t>Je dôležité zbierať štatistické údaje</w:t>
      </w:r>
      <w:r w:rsidR="00F11460">
        <w:rPr>
          <w:noProof/>
          <w:lang w:val="sk-SK"/>
        </w:rPr>
        <w:t xml:space="preserve"> o </w:t>
      </w:r>
      <w:r w:rsidRPr="00F11460">
        <w:rPr>
          <w:noProof/>
          <w:lang w:val="sk-SK"/>
        </w:rPr>
        <w:t>volebnej účasti občanov so zdravotným postihnutím, aby sa overilo, či si môžu účinne uplatňovať volebné práva. Pomáha to vyhodnotiť opatrenia zavedené pre osoby so zdravotným postihnutím</w:t>
      </w:r>
      <w:r w:rsidR="00F11460">
        <w:rPr>
          <w:noProof/>
          <w:lang w:val="sk-SK"/>
        </w:rPr>
        <w:t xml:space="preserve"> a </w:t>
      </w:r>
      <w:r w:rsidRPr="00F11460">
        <w:rPr>
          <w:noProof/>
          <w:lang w:val="sk-SK"/>
        </w:rPr>
        <w:t>môže to viesť</w:t>
      </w:r>
      <w:r w:rsidR="00F11460">
        <w:rPr>
          <w:noProof/>
          <w:lang w:val="sk-SK"/>
        </w:rPr>
        <w:t xml:space="preserve"> k </w:t>
      </w:r>
      <w:r w:rsidRPr="00F11460">
        <w:rPr>
          <w:noProof/>
          <w:lang w:val="sk-SK"/>
        </w:rPr>
        <w:t>efektívnejším riešeniam. Podobne rozčlenené údaje</w:t>
      </w:r>
      <w:r w:rsidR="00F11460">
        <w:rPr>
          <w:noProof/>
          <w:lang w:val="sk-SK"/>
        </w:rPr>
        <w:t xml:space="preserve"> o </w:t>
      </w:r>
      <w:r w:rsidRPr="00F11460">
        <w:rPr>
          <w:noProof/>
          <w:lang w:val="sk-SK"/>
        </w:rPr>
        <w:t>zdravotnom postihnutí slúžia ako podkladové informácie pre kampane EÚ</w:t>
      </w:r>
      <w:r w:rsidR="00F11460">
        <w:rPr>
          <w:noProof/>
          <w:lang w:val="sk-SK"/>
        </w:rPr>
        <w:t xml:space="preserve"> a </w:t>
      </w:r>
      <w:r w:rsidRPr="00F11460">
        <w:rPr>
          <w:noProof/>
          <w:lang w:val="sk-SK"/>
        </w:rPr>
        <w:t>členských štátov zamerané na zvyšovanie informovanosti</w:t>
      </w:r>
      <w:r w:rsidR="00F11460">
        <w:rPr>
          <w:noProof/>
          <w:lang w:val="sk-SK"/>
        </w:rPr>
        <w:t xml:space="preserve"> o </w:t>
      </w:r>
      <w:r w:rsidRPr="00F11460">
        <w:rPr>
          <w:noProof/>
          <w:lang w:val="sk-SK"/>
        </w:rPr>
        <w:t>voľbách, čím sa zvyšuje ich dosah</w:t>
      </w:r>
      <w:r w:rsidR="00F11460">
        <w:rPr>
          <w:noProof/>
          <w:lang w:val="sk-SK"/>
        </w:rPr>
        <w:t xml:space="preserve"> a </w:t>
      </w:r>
      <w:r w:rsidRPr="00F11460">
        <w:rPr>
          <w:noProof/>
          <w:lang w:val="sk-SK"/>
        </w:rPr>
        <w:t>účinnosť.</w:t>
      </w:r>
    </w:p>
    <w:p w14:paraId="099F74C6" w14:textId="3BC31FD4" w:rsidR="00172C0C" w:rsidRPr="00F11460" w:rsidRDefault="008A5EA0" w:rsidP="00B42AEB">
      <w:pPr>
        <w:rPr>
          <w:noProof/>
          <w:lang w:val="sk-SK"/>
        </w:rPr>
      </w:pPr>
      <w:r w:rsidRPr="00F11460">
        <w:rPr>
          <w:noProof/>
          <w:lang w:val="sk-SK"/>
        </w:rPr>
        <w:t>Registračné postupy používané vo voľbách, registrácia voličov, registrácia kandidátov, udelenie prístupu</w:t>
      </w:r>
      <w:r w:rsidR="00F11460">
        <w:rPr>
          <w:noProof/>
          <w:lang w:val="sk-SK"/>
        </w:rPr>
        <w:t xml:space="preserve"> k </w:t>
      </w:r>
      <w:r w:rsidRPr="00F11460">
        <w:rPr>
          <w:noProof/>
          <w:lang w:val="sk-SK"/>
        </w:rPr>
        <w:t>osobitným hlasovacím postupom alebo aj zaznamenávanie prítomnosti voličov vo volebnej miestnosti môžu orgánom poskytnúť možnosť zozbierať informácie</w:t>
      </w:r>
      <w:r w:rsidR="00F11460">
        <w:rPr>
          <w:noProof/>
          <w:lang w:val="sk-SK"/>
        </w:rPr>
        <w:t xml:space="preserve"> o </w:t>
      </w:r>
      <w:r w:rsidRPr="00F11460">
        <w:rPr>
          <w:noProof/>
          <w:lang w:val="sk-SK"/>
        </w:rPr>
        <w:t>tom,</w:t>
      </w:r>
      <w:r w:rsidR="00F11460">
        <w:rPr>
          <w:noProof/>
          <w:lang w:val="sk-SK"/>
        </w:rPr>
        <w:t xml:space="preserve"> v </w:t>
      </w:r>
      <w:r w:rsidRPr="00F11460">
        <w:rPr>
          <w:noProof/>
          <w:lang w:val="sk-SK"/>
        </w:rPr>
        <w:t>ktorých volebných obvodoch žijú voliči so zdravotným postihnutím, koľko voličov so zdravotným postihnutím sa nachádza</w:t>
      </w:r>
      <w:r w:rsidR="00F11460">
        <w:rPr>
          <w:noProof/>
          <w:lang w:val="sk-SK"/>
        </w:rPr>
        <w:t xml:space="preserve"> v </w:t>
      </w:r>
      <w:r w:rsidRPr="00F11460">
        <w:rPr>
          <w:noProof/>
          <w:lang w:val="sk-SK"/>
        </w:rPr>
        <w:t>jednotlivých volebných obvodoch</w:t>
      </w:r>
      <w:r w:rsidR="00F11460">
        <w:rPr>
          <w:noProof/>
          <w:lang w:val="sk-SK"/>
        </w:rPr>
        <w:t xml:space="preserve"> a </w:t>
      </w:r>
      <w:r w:rsidRPr="00F11460">
        <w:rPr>
          <w:noProof/>
          <w:lang w:val="sk-SK"/>
        </w:rPr>
        <w:t>aké úpravy potrebujú na to, aby sa mohli zúčastniť na rovnakom základe</w:t>
      </w:r>
      <w:r w:rsidR="00F11460">
        <w:rPr>
          <w:noProof/>
          <w:lang w:val="sk-SK"/>
        </w:rPr>
        <w:t xml:space="preserve"> s </w:t>
      </w:r>
      <w:r w:rsidRPr="00F11460">
        <w:rPr>
          <w:noProof/>
          <w:lang w:val="sk-SK"/>
        </w:rPr>
        <w:t>ostatnými voličmi.</w:t>
      </w:r>
    </w:p>
    <w:p w14:paraId="454F813C" w14:textId="36E189BB" w:rsidR="00172C0C" w:rsidRPr="00F11460" w:rsidRDefault="00172C0C" w:rsidP="00B42AEB">
      <w:pPr>
        <w:rPr>
          <w:rStyle w:val="normaltextrun"/>
          <w:noProof/>
          <w:lang w:val="sk-SK"/>
        </w:rPr>
      </w:pPr>
      <w:r w:rsidRPr="00F11460">
        <w:rPr>
          <w:noProof/>
          <w:lang w:val="sk-SK"/>
        </w:rPr>
        <w:t xml:space="preserve">Zber štatistických údajov </w:t>
      </w:r>
      <w:r w:rsidRPr="00F11460">
        <w:rPr>
          <w:rStyle w:val="normaltextrun"/>
          <w:noProof/>
          <w:lang w:val="sk-SK"/>
        </w:rPr>
        <w:t>rozčlenených podľa typu zdravotného postihnutia alebo uskutočňovanie prieskumov</w:t>
      </w:r>
      <w:r w:rsidR="00F11460">
        <w:rPr>
          <w:noProof/>
          <w:lang w:val="sk-SK"/>
        </w:rPr>
        <w:t xml:space="preserve"> o </w:t>
      </w:r>
      <w:r w:rsidRPr="00F11460">
        <w:rPr>
          <w:noProof/>
          <w:lang w:val="sk-SK"/>
        </w:rPr>
        <w:t>viacerých faktoroch týkajúcich sa osôb so zdravotným postihnutím</w:t>
      </w:r>
      <w:r w:rsidR="00F11460">
        <w:rPr>
          <w:noProof/>
          <w:lang w:val="sk-SK"/>
        </w:rPr>
        <w:t xml:space="preserve"> a </w:t>
      </w:r>
      <w:r w:rsidRPr="00F11460">
        <w:rPr>
          <w:noProof/>
          <w:lang w:val="sk-SK"/>
        </w:rPr>
        <w:t xml:space="preserve">prístupnosti vo voľbách </w:t>
      </w:r>
      <w:r w:rsidRPr="00F11460">
        <w:rPr>
          <w:rStyle w:val="normaltextrun"/>
          <w:noProof/>
          <w:lang w:val="sk-SK"/>
        </w:rPr>
        <w:t>môže pomôcť volebným orgánom efektívnejšie rozdeľovať zdroje</w:t>
      </w:r>
      <w:r w:rsidRPr="00F11460">
        <w:rPr>
          <w:noProof/>
          <w:lang w:val="sk-SK"/>
        </w:rPr>
        <w:t>.</w:t>
      </w:r>
      <w:r w:rsidRPr="00F11460">
        <w:rPr>
          <w:rStyle w:val="normaltextrun"/>
          <w:noProof/>
          <w:lang w:val="sk-SK"/>
        </w:rPr>
        <w:t xml:space="preserve"> Združovanie zdrojov</w:t>
      </w:r>
      <w:r w:rsidR="00F11460">
        <w:rPr>
          <w:rStyle w:val="normaltextrun"/>
          <w:noProof/>
          <w:lang w:val="sk-SK"/>
        </w:rPr>
        <w:t xml:space="preserve"> a </w:t>
      </w:r>
      <w:r w:rsidRPr="00F11460">
        <w:rPr>
          <w:rStyle w:val="normaltextrun"/>
          <w:noProof/>
          <w:lang w:val="sk-SK"/>
        </w:rPr>
        <w:t>údajov od všetkých príslušných orgánov,</w:t>
      </w:r>
      <w:r w:rsidR="00F11460">
        <w:rPr>
          <w:rStyle w:val="normaltextrun"/>
          <w:noProof/>
          <w:lang w:val="sk-SK"/>
        </w:rPr>
        <w:t xml:space="preserve"> a </w:t>
      </w:r>
      <w:r w:rsidRPr="00F11460">
        <w:rPr>
          <w:rStyle w:val="normaltextrun"/>
          <w:noProof/>
          <w:lang w:val="sk-SK"/>
        </w:rPr>
        <w:t>to aj kombináciou štatistických informácií</w:t>
      </w:r>
      <w:r w:rsidR="00F11460">
        <w:rPr>
          <w:rStyle w:val="normaltextrun"/>
          <w:noProof/>
          <w:lang w:val="sk-SK"/>
        </w:rPr>
        <w:t xml:space="preserve"> s </w:t>
      </w:r>
      <w:r w:rsidRPr="00F11460">
        <w:rPr>
          <w:rStyle w:val="normaltextrun"/>
          <w:noProof/>
          <w:lang w:val="sk-SK"/>
        </w:rPr>
        <w:t>administratívnymi údajmi</w:t>
      </w:r>
      <w:r w:rsidR="00F11460">
        <w:rPr>
          <w:rStyle w:val="normaltextrun"/>
          <w:noProof/>
          <w:lang w:val="sk-SK"/>
        </w:rPr>
        <w:t xml:space="preserve"> o </w:t>
      </w:r>
      <w:r w:rsidRPr="00F11460">
        <w:rPr>
          <w:rStyle w:val="normaltextrun"/>
          <w:noProof/>
          <w:lang w:val="sk-SK"/>
        </w:rPr>
        <w:t>zdravotnom postihnutí</w:t>
      </w:r>
      <w:r w:rsidR="00F11460">
        <w:rPr>
          <w:rStyle w:val="normaltextrun"/>
          <w:noProof/>
          <w:lang w:val="sk-SK"/>
        </w:rPr>
        <w:t xml:space="preserve"> a </w:t>
      </w:r>
      <w:r w:rsidRPr="00F11460">
        <w:rPr>
          <w:rStyle w:val="normaltextrun"/>
          <w:noProof/>
          <w:lang w:val="sk-SK"/>
        </w:rPr>
        <w:t>začlenení, poskytuje presnejší obraz</w:t>
      </w:r>
      <w:r w:rsidR="00F11460">
        <w:rPr>
          <w:rStyle w:val="normaltextrun"/>
          <w:noProof/>
          <w:lang w:val="sk-SK"/>
        </w:rPr>
        <w:t xml:space="preserve"> o </w:t>
      </w:r>
      <w:r w:rsidRPr="00F11460">
        <w:rPr>
          <w:rStyle w:val="normaltextrun"/>
          <w:noProof/>
          <w:lang w:val="sk-SK"/>
        </w:rPr>
        <w:t>podpore, ktorú osoby so zdravotným postihnutím potrebujú na účinné uplatňovanie svojich volebných práv.</w:t>
      </w:r>
    </w:p>
    <w:p w14:paraId="141DB299" w14:textId="2528A518" w:rsidR="001D31EC" w:rsidRPr="00F11460" w:rsidRDefault="006C4C6A" w:rsidP="00B42AEB">
      <w:pPr>
        <w:rPr>
          <w:rStyle w:val="normaltextrun"/>
          <w:noProof/>
          <w:lang w:val="sk-SK"/>
        </w:rPr>
      </w:pPr>
      <w:r w:rsidRPr="00F11460">
        <w:rPr>
          <w:rStyle w:val="normaltextrun"/>
          <w:noProof/>
          <w:lang w:val="sk-SK"/>
        </w:rPr>
        <w:t>Každé spracúvanie osobných údajov sa musí uskutočniť</w:t>
      </w:r>
      <w:r w:rsidR="00F11460">
        <w:rPr>
          <w:rStyle w:val="normaltextrun"/>
          <w:noProof/>
          <w:lang w:val="sk-SK"/>
        </w:rPr>
        <w:t xml:space="preserve"> v </w:t>
      </w:r>
      <w:r w:rsidRPr="00F11460">
        <w:rPr>
          <w:rStyle w:val="normaltextrun"/>
          <w:noProof/>
          <w:lang w:val="sk-SK"/>
        </w:rPr>
        <w:t>plnom súlade so všeobecným nariadením</w:t>
      </w:r>
      <w:r w:rsidR="00F11460">
        <w:rPr>
          <w:rStyle w:val="normaltextrun"/>
          <w:noProof/>
          <w:lang w:val="sk-SK"/>
        </w:rPr>
        <w:t xml:space="preserve"> o </w:t>
      </w:r>
      <w:r w:rsidRPr="00F11460">
        <w:rPr>
          <w:rStyle w:val="normaltextrun"/>
          <w:noProof/>
          <w:lang w:val="sk-SK"/>
        </w:rPr>
        <w:t>ochrane údajov (GDPR). Zdravotné údaje, ako sú osobné údaje</w:t>
      </w:r>
      <w:r w:rsidR="00F11460">
        <w:rPr>
          <w:rStyle w:val="normaltextrun"/>
          <w:noProof/>
          <w:lang w:val="sk-SK"/>
        </w:rPr>
        <w:t xml:space="preserve"> o </w:t>
      </w:r>
      <w:r w:rsidRPr="00F11460">
        <w:rPr>
          <w:rStyle w:val="normaltextrun"/>
          <w:noProof/>
          <w:lang w:val="sk-SK"/>
        </w:rPr>
        <w:t xml:space="preserve">zdravotnom postihnutí osoby, sú osobitnou kategóriou osobných údajov, na ktorú sa vzťahuje osobitná ochrana podľa uvedeného nariadenia. </w:t>
      </w:r>
    </w:p>
    <w:p w14:paraId="1737BA7A" w14:textId="564C4028" w:rsidR="005F5DD5" w:rsidRPr="00F11460" w:rsidRDefault="00172C0C" w:rsidP="00B42AEB">
      <w:pPr>
        <w:rPr>
          <w:noProof/>
          <w:lang w:val="sk-SK"/>
        </w:rPr>
      </w:pPr>
      <w:r w:rsidRPr="00F11460">
        <w:rPr>
          <w:rStyle w:val="normaltextrun"/>
          <w:noProof/>
          <w:lang w:val="sk-SK"/>
        </w:rPr>
        <w:t>Rumunsko napríklad zostavuje údaje</w:t>
      </w:r>
      <w:r w:rsidR="00F11460">
        <w:rPr>
          <w:rStyle w:val="normaltextrun"/>
          <w:noProof/>
          <w:lang w:val="sk-SK"/>
        </w:rPr>
        <w:t xml:space="preserve"> o </w:t>
      </w:r>
      <w:r w:rsidRPr="00F11460">
        <w:rPr>
          <w:rStyle w:val="normaltextrun"/>
          <w:noProof/>
          <w:lang w:val="sk-SK"/>
        </w:rPr>
        <w:t>volebnej účasti osôb so zdravotným postihnutím porovnaním počtu osôb, ktoré majú potvrdenie</w:t>
      </w:r>
      <w:r w:rsidR="00F11460">
        <w:rPr>
          <w:rStyle w:val="normaltextrun"/>
          <w:noProof/>
          <w:lang w:val="sk-SK"/>
        </w:rPr>
        <w:t xml:space="preserve"> o </w:t>
      </w:r>
      <w:r w:rsidRPr="00F11460">
        <w:rPr>
          <w:rStyle w:val="normaltextrun"/>
          <w:noProof/>
          <w:lang w:val="sk-SK"/>
        </w:rPr>
        <w:t>zdravotnom postihnutí,</w:t>
      </w:r>
      <w:r w:rsidR="00F11460">
        <w:rPr>
          <w:rStyle w:val="normaltextrun"/>
          <w:noProof/>
          <w:lang w:val="sk-SK"/>
        </w:rPr>
        <w:t xml:space="preserve"> a </w:t>
      </w:r>
      <w:r w:rsidRPr="00F11460">
        <w:rPr>
          <w:rStyle w:val="normaltextrun"/>
          <w:noProof/>
          <w:lang w:val="sk-SK"/>
        </w:rPr>
        <w:t>počtu voličov. Táto činnosť vychádza</w:t>
      </w:r>
      <w:r w:rsidR="00F11460">
        <w:rPr>
          <w:rStyle w:val="normaltextrun"/>
          <w:noProof/>
          <w:lang w:val="sk-SK"/>
        </w:rPr>
        <w:t xml:space="preserve"> z </w:t>
      </w:r>
      <w:r w:rsidRPr="00F11460">
        <w:rPr>
          <w:rStyle w:val="normaltextrun"/>
          <w:noProof/>
          <w:lang w:val="sk-SK"/>
        </w:rPr>
        <w:t>formálnej dohody medzi Stálym volebným orgánom</w:t>
      </w:r>
      <w:r w:rsidR="00F11460">
        <w:rPr>
          <w:rStyle w:val="normaltextrun"/>
          <w:noProof/>
          <w:lang w:val="sk-SK"/>
        </w:rPr>
        <w:t xml:space="preserve"> a </w:t>
      </w:r>
      <w:r w:rsidRPr="00F11460">
        <w:rPr>
          <w:rStyle w:val="normaltextrun"/>
          <w:noProof/>
          <w:lang w:val="sk-SK"/>
        </w:rPr>
        <w:t>Národným orgánom pre práva osôb so zdravotným postihnutím</w:t>
      </w:r>
      <w:r w:rsidR="00F11460">
        <w:rPr>
          <w:rStyle w:val="normaltextrun"/>
          <w:noProof/>
          <w:lang w:val="sk-SK"/>
        </w:rPr>
        <w:t xml:space="preserve"> a </w:t>
      </w:r>
      <w:r w:rsidRPr="00F11460">
        <w:rPr>
          <w:rStyle w:val="normaltextrun"/>
          <w:noProof/>
          <w:lang w:val="sk-SK"/>
        </w:rPr>
        <w:t>zabezpečuje súlad</w:t>
      </w:r>
      <w:r w:rsidR="00F11460">
        <w:rPr>
          <w:rStyle w:val="normaltextrun"/>
          <w:noProof/>
          <w:lang w:val="sk-SK"/>
        </w:rPr>
        <w:t xml:space="preserve"> s </w:t>
      </w:r>
      <w:r w:rsidRPr="00F11460">
        <w:rPr>
          <w:rStyle w:val="normaltextrun"/>
          <w:noProof/>
          <w:lang w:val="sk-SK"/>
        </w:rPr>
        <w:t>požiadavkami na ochranu údajov.</w:t>
      </w:r>
    </w:p>
    <w:p w14:paraId="161DA235" w14:textId="29B2653A" w:rsidR="00172C0C" w:rsidRPr="00F11460" w:rsidRDefault="00172C0C" w:rsidP="00B42AEB">
      <w:pPr>
        <w:rPr>
          <w:noProof/>
          <w:lang w:val="sk-SK"/>
        </w:rPr>
      </w:pPr>
      <w:r w:rsidRPr="00F11460">
        <w:rPr>
          <w:noProof/>
          <w:lang w:val="sk-SK"/>
        </w:rPr>
        <w:t>Švédsko zbiera štatistické údaje</w:t>
      </w:r>
      <w:r w:rsidR="00F11460">
        <w:rPr>
          <w:noProof/>
          <w:lang w:val="sk-SK"/>
        </w:rPr>
        <w:t xml:space="preserve"> o </w:t>
      </w:r>
      <w:r w:rsidRPr="00F11460">
        <w:rPr>
          <w:noProof/>
          <w:lang w:val="sk-SK"/>
        </w:rPr>
        <w:t>volebnej účasti osôb so zdravotným postihnutím (spôsobom zobrazeným na obrázku).</w:t>
      </w:r>
    </w:p>
    <w:p w14:paraId="09E482B4" w14:textId="76194D48" w:rsidR="00172C0C" w:rsidRPr="00F11460" w:rsidRDefault="00225975" w:rsidP="00B7011F">
      <w:pPr>
        <w:jc w:val="center"/>
        <w:rPr>
          <w:noProof/>
          <w:lang w:val="sk-SK"/>
        </w:rPr>
      </w:pPr>
      <w:r w:rsidRPr="00225975">
        <w:rPr>
          <w:noProof/>
          <w:lang w:val="en-GB" w:eastAsia="en-GB"/>
        </w:rPr>
        <w:drawing>
          <wp:inline distT="0" distB="0" distL="0" distR="0" wp14:anchorId="6390B09D" wp14:editId="7654D7CE">
            <wp:extent cx="5759450" cy="5270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9450" cy="5270500"/>
                    </a:xfrm>
                    <a:prstGeom prst="rect">
                      <a:avLst/>
                    </a:prstGeom>
                    <a:noFill/>
                    <a:ln>
                      <a:noFill/>
                    </a:ln>
                  </pic:spPr>
                </pic:pic>
              </a:graphicData>
            </a:graphic>
          </wp:inline>
        </w:drawing>
      </w:r>
    </w:p>
    <w:p w14:paraId="719367FF" w14:textId="4324A5C4" w:rsidR="00172C0C" w:rsidRPr="00F11460" w:rsidRDefault="00172C0C" w:rsidP="00B42AEB">
      <w:pPr>
        <w:rPr>
          <w:noProof/>
          <w:lang w:val="sk-SK"/>
        </w:rPr>
      </w:pPr>
      <w:r w:rsidRPr="00F11460">
        <w:rPr>
          <w:noProof/>
          <w:lang w:val="sk-SK"/>
        </w:rPr>
        <w:t>Niektoré členské štáty, napríklad Maďarsko</w:t>
      </w:r>
      <w:r w:rsidR="00F11460">
        <w:rPr>
          <w:noProof/>
          <w:lang w:val="sk-SK"/>
        </w:rPr>
        <w:t xml:space="preserve"> a </w:t>
      </w:r>
      <w:r w:rsidRPr="00F11460">
        <w:rPr>
          <w:noProof/>
          <w:lang w:val="sk-SK"/>
        </w:rPr>
        <w:t>Španielsko, zhromažďujú údaje</w:t>
      </w:r>
      <w:r w:rsidR="00F11460">
        <w:rPr>
          <w:noProof/>
          <w:lang w:val="sk-SK"/>
        </w:rPr>
        <w:t xml:space="preserve"> o </w:t>
      </w:r>
      <w:r w:rsidRPr="00F11460">
        <w:rPr>
          <w:noProof/>
          <w:lang w:val="sk-SK"/>
        </w:rPr>
        <w:t>voličoch, ktorí žiadajú</w:t>
      </w:r>
      <w:r w:rsidR="00F11460">
        <w:rPr>
          <w:noProof/>
          <w:lang w:val="sk-SK"/>
        </w:rPr>
        <w:t xml:space="preserve"> o </w:t>
      </w:r>
      <w:r w:rsidRPr="00F11460">
        <w:rPr>
          <w:noProof/>
          <w:lang w:val="sk-SK"/>
        </w:rPr>
        <w:t>prístup</w:t>
      </w:r>
      <w:r w:rsidR="00F11460">
        <w:rPr>
          <w:noProof/>
          <w:lang w:val="sk-SK"/>
        </w:rPr>
        <w:t xml:space="preserve"> k </w:t>
      </w:r>
      <w:r w:rsidRPr="00F11460">
        <w:rPr>
          <w:noProof/>
          <w:lang w:val="sk-SK"/>
        </w:rPr>
        <w:t>osobitným úpravám pri hlasovaní. Od roku 2016 Litva vedie elektronický zoznam osôb oprávnených voliť</w:t>
      </w:r>
      <w:r w:rsidR="00F11460">
        <w:rPr>
          <w:noProof/>
          <w:lang w:val="sk-SK"/>
        </w:rPr>
        <w:t xml:space="preserve"> z </w:t>
      </w:r>
      <w:r w:rsidRPr="00F11460">
        <w:rPr>
          <w:noProof/>
          <w:lang w:val="sk-SK"/>
        </w:rPr>
        <w:t>domu vrátane voličov so zdravotným postihnutím</w:t>
      </w:r>
      <w:r w:rsidR="00F11460">
        <w:rPr>
          <w:noProof/>
          <w:lang w:val="sk-SK"/>
        </w:rPr>
        <w:t xml:space="preserve"> a </w:t>
      </w:r>
      <w:r w:rsidRPr="00F11460">
        <w:rPr>
          <w:noProof/>
          <w:lang w:val="sk-SK"/>
        </w:rPr>
        <w:t>starších ako 70 rokov.</w:t>
      </w:r>
      <w:r w:rsidR="00F11460">
        <w:rPr>
          <w:noProof/>
          <w:lang w:val="sk-SK"/>
        </w:rPr>
        <w:t xml:space="preserve"> V </w:t>
      </w:r>
      <w:r w:rsidRPr="00F11460">
        <w:rPr>
          <w:noProof/>
          <w:lang w:val="sk-SK"/>
        </w:rPr>
        <w:t>Luxembursku je zber takýchto údajov obzvlášť dôležitý, keďže volebná účasť je povinná pre všetkých registrovaných voličov až do veku 75 rokov. Luxembursko takisto uskutočňuje prieskumy,</w:t>
      </w:r>
      <w:r w:rsidR="00F11460">
        <w:rPr>
          <w:noProof/>
          <w:lang w:val="sk-SK"/>
        </w:rPr>
        <w:t xml:space="preserve"> v </w:t>
      </w:r>
      <w:r w:rsidRPr="00F11460">
        <w:rPr>
          <w:noProof/>
          <w:lang w:val="sk-SK"/>
        </w:rPr>
        <w:t>ktorých zbiera údaje</w:t>
      </w:r>
      <w:r w:rsidR="00F11460">
        <w:rPr>
          <w:noProof/>
          <w:lang w:val="sk-SK"/>
        </w:rPr>
        <w:t xml:space="preserve"> o </w:t>
      </w:r>
      <w:r w:rsidRPr="00F11460">
        <w:rPr>
          <w:noProof/>
          <w:lang w:val="sk-SK"/>
        </w:rPr>
        <w:t>viacerých faktoroch týkajúcich sa osôb so zdravotným postihnutím</w:t>
      </w:r>
      <w:r w:rsidR="00F11460">
        <w:rPr>
          <w:noProof/>
          <w:lang w:val="sk-SK"/>
        </w:rPr>
        <w:t xml:space="preserve"> a </w:t>
      </w:r>
      <w:r w:rsidRPr="00F11460">
        <w:rPr>
          <w:noProof/>
          <w:lang w:val="sk-SK"/>
        </w:rPr>
        <w:t>prístupnosti volieb.</w:t>
      </w:r>
    </w:p>
    <w:p w14:paraId="06035948" w14:textId="7E9F462A" w:rsidR="00DC6D28" w:rsidRPr="00F11460" w:rsidRDefault="0099175B" w:rsidP="006B02A7">
      <w:pPr>
        <w:pStyle w:val="Heading2"/>
        <w:spacing w:before="240" w:after="240"/>
        <w:rPr>
          <w:noProof/>
          <w:lang w:val="sk-SK"/>
        </w:rPr>
      </w:pPr>
      <w:bookmarkStart w:id="79" w:name="_Toc148718601"/>
      <w:bookmarkStart w:id="80" w:name="_Toc158716251"/>
      <w:r w:rsidRPr="00F11460">
        <w:rPr>
          <w:noProof/>
          <w:lang w:val="sk-SK"/>
        </w:rPr>
        <w:t>7.8. Monitorovanie</w:t>
      </w:r>
      <w:r w:rsidR="00F11460">
        <w:rPr>
          <w:noProof/>
          <w:lang w:val="sk-SK"/>
        </w:rPr>
        <w:t xml:space="preserve"> a </w:t>
      </w:r>
      <w:r w:rsidRPr="00F11460">
        <w:rPr>
          <w:noProof/>
          <w:lang w:val="sk-SK"/>
        </w:rPr>
        <w:t>posudzovanie prístupnosti volieb</w:t>
      </w:r>
      <w:bookmarkEnd w:id="79"/>
      <w:bookmarkEnd w:id="80"/>
    </w:p>
    <w:p w14:paraId="7481BD36" w14:textId="40BF206F" w:rsidR="005F78F7" w:rsidRPr="00F11460" w:rsidRDefault="005F5DD5" w:rsidP="00B42AEB">
      <w:pPr>
        <w:rPr>
          <w:noProof/>
          <w:lang w:val="sk-SK"/>
        </w:rPr>
      </w:pPr>
      <w:r w:rsidRPr="00F11460">
        <w:rPr>
          <w:noProof/>
          <w:lang w:val="sk-SK"/>
        </w:rPr>
        <w:t>V období po voľbách sa zvyčajne venuje čas skúmaniu toho, či voľby prebehli plynule</w:t>
      </w:r>
      <w:r w:rsidR="00F11460">
        <w:rPr>
          <w:noProof/>
          <w:lang w:val="sk-SK"/>
        </w:rPr>
        <w:t xml:space="preserve"> a </w:t>
      </w:r>
      <w:r w:rsidRPr="00F11460">
        <w:rPr>
          <w:noProof/>
          <w:lang w:val="sk-SK"/>
        </w:rPr>
        <w:t>dôveryhodne,</w:t>
      </w:r>
      <w:r w:rsidR="00F11460">
        <w:rPr>
          <w:noProof/>
          <w:lang w:val="sk-SK"/>
        </w:rPr>
        <w:t xml:space="preserve"> a </w:t>
      </w:r>
      <w:r w:rsidRPr="00F11460">
        <w:rPr>
          <w:noProof/>
          <w:lang w:val="sk-SK"/>
        </w:rPr>
        <w:t>hodnoteniu spôsobu vykonávania pravidiel</w:t>
      </w:r>
      <w:r w:rsidR="00F11460">
        <w:rPr>
          <w:noProof/>
          <w:lang w:val="sk-SK"/>
        </w:rPr>
        <w:t xml:space="preserve"> a </w:t>
      </w:r>
      <w:r w:rsidRPr="00F11460">
        <w:rPr>
          <w:noProof/>
          <w:lang w:val="sk-SK"/>
        </w:rPr>
        <w:t>použitia zdrojov. Niekoľko členských štátov (Litva, Rumunsko</w:t>
      </w:r>
      <w:r w:rsidR="00F11460">
        <w:rPr>
          <w:noProof/>
          <w:lang w:val="sk-SK"/>
        </w:rPr>
        <w:t xml:space="preserve"> a </w:t>
      </w:r>
      <w:r w:rsidRPr="00F11460">
        <w:rPr>
          <w:noProof/>
          <w:lang w:val="sk-SK"/>
        </w:rPr>
        <w:t>Švédsko) požaduje konkrétne od volebných orgánov, aby posúdili priebeh volebného procesu. Nová írska volebná komisia má legislatívnu právomoc vykonávať povolebné preskúmania.</w:t>
      </w:r>
      <w:r w:rsidR="00F11460">
        <w:rPr>
          <w:noProof/>
          <w:lang w:val="sk-SK"/>
        </w:rPr>
        <w:t xml:space="preserve"> V </w:t>
      </w:r>
      <w:r w:rsidRPr="00F11460">
        <w:rPr>
          <w:noProof/>
          <w:lang w:val="sk-SK"/>
        </w:rPr>
        <w:t>týchto preskúmaniach sa skontroluje podpora opätovne zvolených</w:t>
      </w:r>
      <w:r w:rsidR="00F11460">
        <w:rPr>
          <w:noProof/>
          <w:lang w:val="sk-SK"/>
        </w:rPr>
        <w:t xml:space="preserve"> a </w:t>
      </w:r>
      <w:r w:rsidRPr="00F11460">
        <w:rPr>
          <w:noProof/>
          <w:lang w:val="sk-SK"/>
        </w:rPr>
        <w:t>predsedajúcich volebných úradníkov (ktorí dohliadajú vo volebných miestnostiach počas volieb) pri uľahčovaní hlasovania nevidiacim, nespôsobilým</w:t>
      </w:r>
      <w:r w:rsidR="00F11460">
        <w:rPr>
          <w:noProof/>
          <w:lang w:val="sk-SK"/>
        </w:rPr>
        <w:t xml:space="preserve"> a </w:t>
      </w:r>
      <w:r w:rsidRPr="00F11460">
        <w:rPr>
          <w:noProof/>
          <w:lang w:val="sk-SK"/>
        </w:rPr>
        <w:t>negramotným voličom vo volebných miestnostiach. Španielsko po každom volebnom procese pripravuje dotazníky na vyhodnotenie súladu volieb</w:t>
      </w:r>
      <w:r w:rsidR="00F11460">
        <w:rPr>
          <w:noProof/>
          <w:lang w:val="sk-SK"/>
        </w:rPr>
        <w:t xml:space="preserve"> s </w:t>
      </w:r>
      <w:r w:rsidRPr="00F11460">
        <w:rPr>
          <w:noProof/>
          <w:lang w:val="sk-SK"/>
        </w:rPr>
        <w:t>požiadavkami na prístupnosť</w:t>
      </w:r>
      <w:r w:rsidR="00F11460">
        <w:rPr>
          <w:noProof/>
          <w:lang w:val="sk-SK"/>
        </w:rPr>
        <w:t xml:space="preserve"> a </w:t>
      </w:r>
      <w:r w:rsidRPr="00F11460">
        <w:rPr>
          <w:noProof/>
          <w:lang w:val="sk-SK"/>
        </w:rPr>
        <w:t>správy</w:t>
      </w:r>
      <w:r w:rsidR="00F11460">
        <w:rPr>
          <w:noProof/>
          <w:lang w:val="sk-SK"/>
        </w:rPr>
        <w:t xml:space="preserve"> o </w:t>
      </w:r>
      <w:r w:rsidRPr="00F11460">
        <w:rPr>
          <w:noProof/>
          <w:lang w:val="sk-SK"/>
        </w:rPr>
        <w:t>prístupnosti. Vymenúva manažérov pre prístupnosť do volieb</w:t>
      </w:r>
      <w:r w:rsidR="00F11460">
        <w:rPr>
          <w:noProof/>
          <w:lang w:val="sk-SK"/>
        </w:rPr>
        <w:t xml:space="preserve"> v </w:t>
      </w:r>
      <w:r w:rsidRPr="00F11460">
        <w:rPr>
          <w:noProof/>
          <w:lang w:val="sk-SK"/>
        </w:rPr>
        <w:t>každej vládnej delegácii (19)</w:t>
      </w:r>
      <w:r w:rsidR="00F11460">
        <w:rPr>
          <w:noProof/>
          <w:lang w:val="sk-SK"/>
        </w:rPr>
        <w:t xml:space="preserve"> a </w:t>
      </w:r>
      <w:r w:rsidRPr="00F11460">
        <w:rPr>
          <w:noProof/>
          <w:lang w:val="sk-SK"/>
        </w:rPr>
        <w:t>subdelegácii (52), ktorí sú zodpovední za prístupnosť</w:t>
      </w:r>
      <w:r w:rsidR="00F11460">
        <w:rPr>
          <w:noProof/>
          <w:lang w:val="sk-SK"/>
        </w:rPr>
        <w:t xml:space="preserve"> v </w:t>
      </w:r>
      <w:r w:rsidRPr="00F11460">
        <w:rPr>
          <w:noProof/>
          <w:lang w:val="sk-SK"/>
        </w:rPr>
        <w:t>každom volebnom procese, vystupujú ako hovorcovia ministerstva vnútra</w:t>
      </w:r>
      <w:r w:rsidR="00F11460">
        <w:rPr>
          <w:noProof/>
          <w:lang w:val="sk-SK"/>
        </w:rPr>
        <w:t xml:space="preserve"> a </w:t>
      </w:r>
      <w:r w:rsidRPr="00F11460">
        <w:rPr>
          <w:noProof/>
          <w:lang w:val="sk-SK"/>
        </w:rPr>
        <w:t>urýchlene riešia všetky incidenty súvisiace</w:t>
      </w:r>
      <w:r w:rsidR="00F11460">
        <w:rPr>
          <w:noProof/>
          <w:lang w:val="sk-SK"/>
        </w:rPr>
        <w:t xml:space="preserve"> s </w:t>
      </w:r>
      <w:r w:rsidRPr="00F11460">
        <w:rPr>
          <w:noProof/>
          <w:lang w:val="sk-SK"/>
        </w:rPr>
        <w:t>prístupnosťou volieb. Holandsko vykonáva podobné posúdenia</w:t>
      </w:r>
      <w:r w:rsidR="00F11460">
        <w:rPr>
          <w:noProof/>
          <w:lang w:val="sk-SK"/>
        </w:rPr>
        <w:t xml:space="preserve"> a </w:t>
      </w:r>
      <w:r w:rsidRPr="00F11460">
        <w:rPr>
          <w:noProof/>
          <w:lang w:val="sk-SK"/>
        </w:rPr>
        <w:t>povolebné prieskumy.</w:t>
      </w:r>
      <w:r w:rsidR="00F11460">
        <w:rPr>
          <w:noProof/>
          <w:lang w:val="sk-SK"/>
        </w:rPr>
        <w:t xml:space="preserve"> V </w:t>
      </w:r>
      <w:r w:rsidRPr="00F11460">
        <w:rPr>
          <w:noProof/>
          <w:lang w:val="sk-SK"/>
        </w:rPr>
        <w:t>Holandsku môžu voliči využívať telefonickú linku „Neobmedzené hlasovanie“ (</w:t>
      </w:r>
      <w:r w:rsidRPr="00F11460">
        <w:rPr>
          <w:i/>
          <w:iCs/>
          <w:noProof/>
          <w:lang w:val="sk-SK"/>
        </w:rPr>
        <w:t>Meldpunt Onbeperkt Stemmen</w:t>
      </w:r>
      <w:r w:rsidRPr="00F11460">
        <w:rPr>
          <w:noProof/>
          <w:lang w:val="sk-SK"/>
        </w:rPr>
        <w:t>) na oznamovanie pozitívnych alebo negatívnych skúseností</w:t>
      </w:r>
      <w:r w:rsidR="00F11460">
        <w:rPr>
          <w:noProof/>
          <w:lang w:val="sk-SK"/>
        </w:rPr>
        <w:t xml:space="preserve"> a </w:t>
      </w:r>
      <w:r w:rsidRPr="00F11460">
        <w:rPr>
          <w:noProof/>
          <w:lang w:val="sk-SK"/>
        </w:rPr>
        <w:t>predkladanie návrhov na zlepšenie prístupnosti volieb.</w:t>
      </w:r>
    </w:p>
    <w:p w14:paraId="1A63EBAC" w14:textId="0088AABD" w:rsidR="005F78F7" w:rsidRPr="00F11460" w:rsidRDefault="005F78F7" w:rsidP="00B42AEB">
      <w:pPr>
        <w:rPr>
          <w:noProof/>
          <w:lang w:val="sk-SK"/>
        </w:rPr>
      </w:pPr>
      <w:r w:rsidRPr="00F11460">
        <w:rPr>
          <w:noProof/>
          <w:lang w:val="sk-SK"/>
        </w:rPr>
        <w:t>Vo Francúzsku sa počas volieb monitoruje ich prístupnosť</w:t>
      </w:r>
      <w:r w:rsidR="00F11460">
        <w:rPr>
          <w:noProof/>
          <w:lang w:val="sk-SK"/>
        </w:rPr>
        <w:t xml:space="preserve"> a </w:t>
      </w:r>
      <w:r w:rsidRPr="00F11460">
        <w:rPr>
          <w:noProof/>
          <w:lang w:val="sk-SK"/>
        </w:rPr>
        <w:t>posudzuje sa po voľbách. Monitorovanie počas volieb vykonávajú nezávislý orgán, Národná poradná rada pre osoby so zdravotným postihnutím,</w:t>
      </w:r>
      <w:r w:rsidR="00F11460">
        <w:rPr>
          <w:noProof/>
          <w:lang w:val="sk-SK"/>
        </w:rPr>
        <w:t xml:space="preserve"> a </w:t>
      </w:r>
      <w:r w:rsidRPr="00F11460">
        <w:rPr>
          <w:noProof/>
          <w:lang w:val="sk-SK"/>
        </w:rPr>
        <w:t>organizácie občianskej spoločnosti. Ich posúdenia sú zverejnené online</w:t>
      </w:r>
      <w:r w:rsidRPr="00F11460">
        <w:rPr>
          <w:rStyle w:val="FootnoteReference"/>
          <w:noProof/>
          <w:lang w:val="sk-SK"/>
        </w:rPr>
        <w:t>(</w:t>
      </w:r>
      <w:r w:rsidRPr="00F11460">
        <w:rPr>
          <w:rStyle w:val="FootnoteReference"/>
          <w:noProof/>
          <w:lang w:val="sk-SK"/>
        </w:rPr>
        <w:footnoteReference w:id="92"/>
      </w:r>
      <w:r w:rsidR="00225975">
        <w:rPr>
          <w:rStyle w:val="FootnoteReference"/>
          <w:noProof/>
          <w:lang w:val="sk-SK"/>
        </w:rPr>
        <w:t>)</w:t>
      </w:r>
      <w:r w:rsidRPr="00F11460">
        <w:rPr>
          <w:noProof/>
          <w:lang w:val="sk-SK"/>
        </w:rPr>
        <w:t>. Po voľbách ministerstvo vnútra, ktoré je zodpovedné za usporiadanie volieb,</w:t>
      </w:r>
      <w:r w:rsidR="00F11460">
        <w:rPr>
          <w:noProof/>
          <w:lang w:val="sk-SK"/>
        </w:rPr>
        <w:t xml:space="preserve"> a </w:t>
      </w:r>
      <w:r w:rsidRPr="00F11460">
        <w:rPr>
          <w:noProof/>
          <w:lang w:val="sk-SK"/>
        </w:rPr>
        <w:t>národný výbor pre osoby so zdravotným postihnutím spolu</w:t>
      </w:r>
      <w:r w:rsidR="00F11460">
        <w:rPr>
          <w:noProof/>
          <w:lang w:val="sk-SK"/>
        </w:rPr>
        <w:t xml:space="preserve"> s </w:t>
      </w:r>
      <w:r w:rsidRPr="00F11460">
        <w:rPr>
          <w:noProof/>
          <w:lang w:val="sk-SK"/>
        </w:rPr>
        <w:t>organizáciami občianskej spoločnosti</w:t>
      </w:r>
      <w:r w:rsidR="00F11460">
        <w:rPr>
          <w:noProof/>
          <w:lang w:val="sk-SK"/>
        </w:rPr>
        <w:t xml:space="preserve"> a </w:t>
      </w:r>
      <w:r w:rsidRPr="00F11460">
        <w:rPr>
          <w:noProof/>
          <w:lang w:val="sk-SK"/>
        </w:rPr>
        <w:t>politickými stranami posúdia, čo pri organizácii volieb fungovalo</w:t>
      </w:r>
      <w:r w:rsidR="00F11460">
        <w:rPr>
          <w:noProof/>
          <w:lang w:val="sk-SK"/>
        </w:rPr>
        <w:t xml:space="preserve"> a </w:t>
      </w:r>
      <w:r w:rsidRPr="00F11460">
        <w:rPr>
          <w:noProof/>
          <w:lang w:val="sk-SK"/>
        </w:rPr>
        <w:t>čo by sa pred nasledujúcimi voľbami mohlo zlepšiť.</w:t>
      </w:r>
    </w:p>
    <w:p w14:paraId="2C472F62" w14:textId="47116067" w:rsidR="005F5DD5" w:rsidRPr="00F11460" w:rsidRDefault="00E7413F" w:rsidP="00B42AEB">
      <w:pPr>
        <w:rPr>
          <w:noProof/>
          <w:lang w:val="sk-SK"/>
        </w:rPr>
      </w:pPr>
      <w:r w:rsidRPr="00F11460">
        <w:rPr>
          <w:noProof/>
          <w:lang w:val="sk-SK"/>
        </w:rPr>
        <w:t>Komisia takisto po každých voľbách do Európskeho parlamentu vydáva správu, ktorá sa zaoberá problémami, ktorým čelia osoby so zdravotným postihnutím.</w:t>
      </w:r>
    </w:p>
    <w:p w14:paraId="245760E7" w14:textId="61042173" w:rsidR="008D65A6" w:rsidRPr="00F11460" w:rsidRDefault="00DE389B" w:rsidP="006B02A7">
      <w:pPr>
        <w:pStyle w:val="Heading1"/>
        <w:spacing w:before="360" w:after="240" w:line="288" w:lineRule="auto"/>
        <w:rPr>
          <w:noProof/>
          <w:lang w:val="sk-SK"/>
        </w:rPr>
      </w:pPr>
      <w:bookmarkStart w:id="81" w:name="_Toc148718602"/>
      <w:bookmarkStart w:id="82" w:name="_Toc158716252"/>
      <w:r w:rsidRPr="00F11460">
        <w:rPr>
          <w:noProof/>
          <w:lang w:val="sk-SK"/>
        </w:rPr>
        <w:t>8. Záverečné úvahy</w:t>
      </w:r>
      <w:bookmarkEnd w:id="81"/>
      <w:bookmarkEnd w:id="82"/>
    </w:p>
    <w:p w14:paraId="0F9EDE65" w14:textId="23ED1F6F" w:rsidR="005B346B" w:rsidRPr="00F11460" w:rsidRDefault="00304616" w:rsidP="006B02A7">
      <w:pPr>
        <w:rPr>
          <w:noProof/>
          <w:lang w:val="sk-SK"/>
        </w:rPr>
      </w:pPr>
      <w:r w:rsidRPr="00F11460">
        <w:rPr>
          <w:noProof/>
          <w:lang w:val="sk-SK"/>
        </w:rPr>
        <w:t>Rovnosť, nediskriminácia</w:t>
      </w:r>
      <w:r w:rsidR="00F11460">
        <w:rPr>
          <w:noProof/>
          <w:lang w:val="sk-SK"/>
        </w:rPr>
        <w:t xml:space="preserve"> a </w:t>
      </w:r>
      <w:r w:rsidRPr="00F11460">
        <w:rPr>
          <w:noProof/>
          <w:lang w:val="sk-SK"/>
        </w:rPr>
        <w:t>integrácia osôb so zdravotným postihnutím sú základnými hodnotami EÚ</w:t>
      </w:r>
      <w:r w:rsidR="00F11460">
        <w:rPr>
          <w:noProof/>
          <w:lang w:val="sk-SK"/>
        </w:rPr>
        <w:t xml:space="preserve"> a </w:t>
      </w:r>
      <w:r w:rsidRPr="00F11460">
        <w:rPr>
          <w:noProof/>
          <w:lang w:val="sk-SK"/>
        </w:rPr>
        <w:t>predstavujú základné práva stanovené</w:t>
      </w:r>
      <w:r w:rsidR="00F11460">
        <w:rPr>
          <w:noProof/>
          <w:lang w:val="sk-SK"/>
        </w:rPr>
        <w:t xml:space="preserve"> v </w:t>
      </w:r>
      <w:r w:rsidRPr="00F11460">
        <w:rPr>
          <w:noProof/>
          <w:lang w:val="sk-SK"/>
        </w:rPr>
        <w:t>Charte základných práv Európskej únie.</w:t>
      </w:r>
      <w:r w:rsidR="00F11460">
        <w:rPr>
          <w:noProof/>
          <w:lang w:val="sk-SK"/>
        </w:rPr>
        <w:t xml:space="preserve"> V </w:t>
      </w:r>
      <w:r w:rsidRPr="00F11460">
        <w:rPr>
          <w:noProof/>
          <w:lang w:val="sk-SK"/>
        </w:rPr>
        <w:t>snahe podporiť Úniu rovnosti Komisia</w:t>
      </w:r>
      <w:r w:rsidR="00F11460">
        <w:rPr>
          <w:noProof/>
          <w:lang w:val="sk-SK"/>
        </w:rPr>
        <w:t xml:space="preserve"> v </w:t>
      </w:r>
      <w:r w:rsidRPr="00F11460">
        <w:rPr>
          <w:noProof/>
          <w:lang w:val="sk-SK"/>
        </w:rPr>
        <w:t>marci 2021 predložila novú ambicióznu stratégiu</w:t>
      </w:r>
      <w:r w:rsidR="00F11460">
        <w:rPr>
          <w:noProof/>
          <w:lang w:val="sk-SK"/>
        </w:rPr>
        <w:t xml:space="preserve"> v </w:t>
      </w:r>
      <w:r w:rsidRPr="00F11460">
        <w:rPr>
          <w:noProof/>
          <w:lang w:val="sk-SK"/>
        </w:rPr>
        <w:t>oblasti práv osôb so zdravotným postihnutím na roky 2021 – 2030. Cieľom stratégie je zlepšiť život osôb so zdravotným postihnutím, ako aj zabezpečiť, aby sa mohli zúčastňovať na voľbách na rovnakom základe.</w:t>
      </w:r>
    </w:p>
    <w:p w14:paraId="0ABD5CCB" w14:textId="2CC55546" w:rsidR="00972F59" w:rsidRPr="00F11460" w:rsidRDefault="00972F59" w:rsidP="00B42AEB">
      <w:pPr>
        <w:rPr>
          <w:noProof/>
          <w:lang w:val="sk-SK"/>
        </w:rPr>
      </w:pPr>
      <w:r w:rsidRPr="00F11460">
        <w:rPr>
          <w:noProof/>
          <w:lang w:val="sk-SK"/>
        </w:rPr>
        <w:t>Hoci členské štáty čoraz viac uznávajú</w:t>
      </w:r>
      <w:r w:rsidR="00F11460">
        <w:rPr>
          <w:noProof/>
          <w:lang w:val="sk-SK"/>
        </w:rPr>
        <w:t xml:space="preserve"> a </w:t>
      </w:r>
      <w:r w:rsidRPr="00F11460">
        <w:rPr>
          <w:noProof/>
          <w:lang w:val="sk-SK"/>
        </w:rPr>
        <w:t>riešia význam zabezpečenia rovnakého prístupu občanov so zdravotným postihnutím</w:t>
      </w:r>
      <w:r w:rsidR="00F11460">
        <w:rPr>
          <w:noProof/>
          <w:lang w:val="sk-SK"/>
        </w:rPr>
        <w:t xml:space="preserve"> k </w:t>
      </w:r>
      <w:r w:rsidRPr="00F11460">
        <w:rPr>
          <w:noProof/>
          <w:lang w:val="sk-SK"/>
        </w:rPr>
        <w:t>voľbám, EÚ navyše prijala niekoľko právnych predpisov</w:t>
      </w:r>
      <w:r w:rsidR="00F11460">
        <w:rPr>
          <w:noProof/>
          <w:lang w:val="sk-SK"/>
        </w:rPr>
        <w:t xml:space="preserve"> a </w:t>
      </w:r>
      <w:r w:rsidRPr="00F11460">
        <w:rPr>
          <w:noProof/>
          <w:lang w:val="sk-SK"/>
        </w:rPr>
        <w:t>noriem</w:t>
      </w:r>
      <w:r w:rsidR="00F11460">
        <w:rPr>
          <w:noProof/>
          <w:lang w:val="sk-SK"/>
        </w:rPr>
        <w:t xml:space="preserve"> v </w:t>
      </w:r>
      <w:r w:rsidRPr="00F11460">
        <w:rPr>
          <w:noProof/>
          <w:lang w:val="sk-SK"/>
        </w:rPr>
        <w:t>oblasti prístupnosti, ktoré môžu byť užitočné ako referencie pri začleňovaní prvkov prístupnosti</w:t>
      </w:r>
      <w:r w:rsidR="00F11460">
        <w:rPr>
          <w:noProof/>
          <w:lang w:val="sk-SK"/>
        </w:rPr>
        <w:t xml:space="preserve"> v </w:t>
      </w:r>
      <w:r w:rsidRPr="00F11460">
        <w:rPr>
          <w:noProof/>
          <w:lang w:val="sk-SK"/>
        </w:rPr>
        <w:t xml:space="preserve">rôznych fázach volebných procesov. </w:t>
      </w:r>
    </w:p>
    <w:p w14:paraId="77EC65B2" w14:textId="4A61DD47" w:rsidR="004D28B3" w:rsidRPr="00F11460" w:rsidRDefault="0044004C" w:rsidP="00B42AEB">
      <w:pPr>
        <w:rPr>
          <w:noProof/>
          <w:lang w:val="sk-SK"/>
        </w:rPr>
      </w:pPr>
      <w:r w:rsidRPr="00F11460">
        <w:rPr>
          <w:noProof/>
          <w:lang w:val="sk-SK"/>
        </w:rPr>
        <w:t>Táto príručka osvedčených volebných postupov bola vypracovaná na podporu výmeny osvedčených postupov</w:t>
      </w:r>
      <w:r w:rsidR="00F11460">
        <w:rPr>
          <w:noProof/>
          <w:lang w:val="sk-SK"/>
        </w:rPr>
        <w:t xml:space="preserve"> a </w:t>
      </w:r>
      <w:r w:rsidRPr="00F11460">
        <w:rPr>
          <w:noProof/>
          <w:lang w:val="sk-SK"/>
        </w:rPr>
        <w:t>odborných znalostí členských štátov</w:t>
      </w:r>
      <w:r w:rsidR="00F11460">
        <w:rPr>
          <w:noProof/>
          <w:lang w:val="sk-SK"/>
        </w:rPr>
        <w:t xml:space="preserve"> a </w:t>
      </w:r>
      <w:r w:rsidRPr="00F11460">
        <w:rPr>
          <w:noProof/>
          <w:lang w:val="sk-SK"/>
        </w:rPr>
        <w:t>všeobecnejšie na podporu ich úsilia</w:t>
      </w:r>
      <w:r w:rsidR="00F11460">
        <w:rPr>
          <w:noProof/>
          <w:lang w:val="sk-SK"/>
        </w:rPr>
        <w:t xml:space="preserve"> o </w:t>
      </w:r>
      <w:r w:rsidRPr="00F11460">
        <w:rPr>
          <w:noProof/>
          <w:lang w:val="sk-SK"/>
        </w:rPr>
        <w:t xml:space="preserve">zabezpečenie toho, aby si občania so zdravotným postihnutím mohli účinne uplatňovať volebné práva. </w:t>
      </w:r>
    </w:p>
    <w:p w14:paraId="63B0EE08" w14:textId="33655E27" w:rsidR="00430C8E" w:rsidRPr="00F11460" w:rsidRDefault="00CE304F" w:rsidP="00B42AEB">
      <w:pPr>
        <w:rPr>
          <w:noProof/>
          <w:lang w:val="sk-SK"/>
        </w:rPr>
      </w:pPr>
      <w:r w:rsidRPr="00F11460">
        <w:rPr>
          <w:noProof/>
          <w:lang w:val="sk-SK"/>
        </w:rPr>
        <w:t>Medzi kľúčové opatrenia prijaté členskými štátmi patrí</w:t>
      </w:r>
      <w:r w:rsidRPr="00F11460">
        <w:rPr>
          <w:rStyle w:val="FootnoteReference"/>
          <w:noProof/>
          <w:lang w:val="sk-SK"/>
        </w:rPr>
        <w:t>(</w:t>
      </w:r>
      <w:r w:rsidRPr="00F11460">
        <w:rPr>
          <w:rStyle w:val="FootnoteReference"/>
          <w:noProof/>
          <w:lang w:val="sk-SK"/>
        </w:rPr>
        <w:footnoteReference w:id="93"/>
      </w:r>
      <w:r w:rsidR="00225975">
        <w:rPr>
          <w:rStyle w:val="FootnoteReference"/>
          <w:noProof/>
          <w:lang w:val="sk-SK"/>
        </w:rPr>
        <w:t>)</w:t>
      </w:r>
      <w:r w:rsidRPr="00F11460">
        <w:rPr>
          <w:noProof/>
          <w:lang w:val="sk-SK"/>
        </w:rPr>
        <w:t>:</w:t>
      </w:r>
    </w:p>
    <w:p w14:paraId="15A88BBD" w14:textId="7BDBA842" w:rsidR="00430C8E" w:rsidRPr="00F11460" w:rsidRDefault="00CC0FB4" w:rsidP="002D36F0">
      <w:pPr>
        <w:pStyle w:val="ListParagraph"/>
        <w:numPr>
          <w:ilvl w:val="0"/>
          <w:numId w:val="9"/>
        </w:numPr>
        <w:rPr>
          <w:noProof/>
          <w:lang w:val="sk-SK"/>
        </w:rPr>
      </w:pPr>
      <w:r w:rsidRPr="00F11460">
        <w:rPr>
          <w:noProof/>
          <w:lang w:val="sk-SK"/>
        </w:rPr>
        <w:t>skoršie hlasovanie</w:t>
      </w:r>
      <w:r w:rsidR="00F11460">
        <w:rPr>
          <w:noProof/>
          <w:lang w:val="sk-SK"/>
        </w:rPr>
        <w:t xml:space="preserve"> a </w:t>
      </w:r>
      <w:r w:rsidRPr="00F11460">
        <w:rPr>
          <w:noProof/>
          <w:lang w:val="sk-SK"/>
        </w:rPr>
        <w:t>alternatívne postupy hlasovania vrátane osobného hlasovania vopred, hlasovania poštou, online hlasovania, hlasovania pomocou prenosnej volebnej schránky, hlasovania mimo volebnej miestnosti, zmeny alebo výberu volebných miestností, asistovaného hlasovania osobou, ktorú si volič slobodne zvolí,</w:t>
      </w:r>
    </w:p>
    <w:p w14:paraId="7E059B89" w14:textId="6F599BC0" w:rsidR="00430C8E" w:rsidRPr="00F11460" w:rsidRDefault="00CC0FB4" w:rsidP="002D36F0">
      <w:pPr>
        <w:pStyle w:val="ListParagraph"/>
        <w:numPr>
          <w:ilvl w:val="0"/>
          <w:numId w:val="9"/>
        </w:numPr>
        <w:rPr>
          <w:noProof/>
          <w:lang w:val="sk-SK"/>
        </w:rPr>
      </w:pPr>
      <w:r w:rsidRPr="00F11460">
        <w:rPr>
          <w:noProof/>
          <w:lang w:val="sk-SK"/>
        </w:rPr>
        <w:t>prijatie osobitných úprav pri hlasovaní</w:t>
      </w:r>
      <w:r w:rsidR="00F11460">
        <w:rPr>
          <w:noProof/>
          <w:lang w:val="sk-SK"/>
        </w:rPr>
        <w:t xml:space="preserve"> s </w:t>
      </w:r>
      <w:r w:rsidRPr="00F11460">
        <w:rPr>
          <w:noProof/>
          <w:lang w:val="sk-SK"/>
        </w:rPr>
        <w:t>cieľom zabezpečiť, aby osoby žijúce</w:t>
      </w:r>
      <w:r w:rsidR="00F11460">
        <w:rPr>
          <w:noProof/>
          <w:lang w:val="sk-SK"/>
        </w:rPr>
        <w:t xml:space="preserve"> v </w:t>
      </w:r>
      <w:r w:rsidRPr="00F11460">
        <w:rPr>
          <w:noProof/>
          <w:lang w:val="sk-SK"/>
        </w:rPr>
        <w:t>zariadeniach rezidenčnej alebo dlhodobej starostlivosti, nemocniciach alebo osoby, ktoré nemôžu opustiť svoje domovy, neprišli</w:t>
      </w:r>
      <w:r w:rsidR="00F11460">
        <w:rPr>
          <w:noProof/>
          <w:lang w:val="sk-SK"/>
        </w:rPr>
        <w:t xml:space="preserve"> o </w:t>
      </w:r>
      <w:r w:rsidRPr="00F11460">
        <w:rPr>
          <w:noProof/>
          <w:lang w:val="sk-SK"/>
        </w:rPr>
        <w:t>právo voliť,</w:t>
      </w:r>
      <w:r w:rsidR="00F11460">
        <w:rPr>
          <w:noProof/>
          <w:lang w:val="sk-SK"/>
        </w:rPr>
        <w:t xml:space="preserve"> s </w:t>
      </w:r>
      <w:r w:rsidRPr="00F11460">
        <w:rPr>
          <w:noProof/>
          <w:lang w:val="sk-SK"/>
        </w:rPr>
        <w:t>osobitným dôrazom na uzavreté rezidenčné zariadenia,</w:t>
      </w:r>
    </w:p>
    <w:p w14:paraId="382CDAB8" w14:textId="6C5862FA" w:rsidR="00430C8E" w:rsidRPr="00F11460" w:rsidRDefault="00CC0FB4" w:rsidP="002D36F0">
      <w:pPr>
        <w:pStyle w:val="ListParagraph"/>
        <w:numPr>
          <w:ilvl w:val="0"/>
          <w:numId w:val="9"/>
        </w:numPr>
        <w:rPr>
          <w:noProof/>
          <w:lang w:val="sk-SK"/>
        </w:rPr>
      </w:pPr>
      <w:r w:rsidRPr="00F11460">
        <w:rPr>
          <w:noProof/>
          <w:lang w:val="sk-SK"/>
        </w:rPr>
        <w:t>sprístupnenie širokej škály asistenčných nástrojov, ako sú Braillovo písmo, QR kódy, veľké písmo, audioknihy</w:t>
      </w:r>
      <w:r w:rsidR="00F11460">
        <w:rPr>
          <w:noProof/>
          <w:lang w:val="sk-SK"/>
        </w:rPr>
        <w:t xml:space="preserve"> a </w:t>
      </w:r>
      <w:r w:rsidRPr="00F11460">
        <w:rPr>
          <w:noProof/>
          <w:lang w:val="sk-SK"/>
        </w:rPr>
        <w:t>ľahko čitateľné príručky, obálky</w:t>
      </w:r>
      <w:r w:rsidR="00F11460">
        <w:rPr>
          <w:noProof/>
          <w:lang w:val="sk-SK"/>
        </w:rPr>
        <w:t xml:space="preserve"> v </w:t>
      </w:r>
      <w:r w:rsidRPr="00F11460">
        <w:rPr>
          <w:noProof/>
          <w:lang w:val="sk-SK"/>
        </w:rPr>
        <w:t>Braillovom písme, dotykové šablóny, lupy, dodatočné osvetlenie, písacie potreby</w:t>
      </w:r>
      <w:r w:rsidR="00F11460">
        <w:rPr>
          <w:noProof/>
          <w:lang w:val="sk-SK"/>
        </w:rPr>
        <w:t xml:space="preserve"> a </w:t>
      </w:r>
      <w:r w:rsidRPr="00F11460">
        <w:rPr>
          <w:noProof/>
          <w:lang w:val="sk-SK"/>
        </w:rPr>
        <w:t>pečiatky,</w:t>
      </w:r>
    </w:p>
    <w:p w14:paraId="51486EF5" w14:textId="679B5E11" w:rsidR="00C347D9" w:rsidRPr="00F11460" w:rsidRDefault="00F97CAE" w:rsidP="002D36F0">
      <w:pPr>
        <w:pStyle w:val="ListParagraph"/>
        <w:numPr>
          <w:ilvl w:val="0"/>
          <w:numId w:val="9"/>
        </w:numPr>
        <w:rPr>
          <w:noProof/>
          <w:lang w:val="sk-SK"/>
        </w:rPr>
      </w:pPr>
      <w:r w:rsidRPr="00F11460">
        <w:rPr>
          <w:noProof/>
          <w:lang w:val="sk-SK"/>
        </w:rPr>
        <w:t>normy na poskytovanie ľudskej podpory prostredníctvom telefónu alebo tlmočenia do posunkovej reči</w:t>
      </w:r>
      <w:r w:rsidR="00F11460">
        <w:rPr>
          <w:noProof/>
          <w:lang w:val="sk-SK"/>
        </w:rPr>
        <w:t xml:space="preserve"> a </w:t>
      </w:r>
      <w:r w:rsidRPr="00F11460">
        <w:rPr>
          <w:noProof/>
          <w:lang w:val="sk-SK"/>
        </w:rPr>
        <w:t>poskytovanie prístupnej dopravy do volebnej miestnosti,</w:t>
      </w:r>
    </w:p>
    <w:p w14:paraId="3659EEF3" w14:textId="39220F40" w:rsidR="007320FD" w:rsidRPr="00F11460" w:rsidRDefault="00430C8E" w:rsidP="002D36F0">
      <w:pPr>
        <w:pStyle w:val="ListParagraph"/>
        <w:numPr>
          <w:ilvl w:val="0"/>
          <w:numId w:val="9"/>
        </w:numPr>
        <w:rPr>
          <w:noProof/>
          <w:lang w:val="sk-SK"/>
        </w:rPr>
      </w:pPr>
      <w:r w:rsidRPr="00F11460">
        <w:rPr>
          <w:noProof/>
          <w:lang w:val="sk-SK"/>
        </w:rPr>
        <w:t>zjednodušené postupy žiadosti</w:t>
      </w:r>
      <w:r w:rsidR="00F11460">
        <w:rPr>
          <w:noProof/>
          <w:lang w:val="sk-SK"/>
        </w:rPr>
        <w:t xml:space="preserve"> o </w:t>
      </w:r>
      <w:r w:rsidRPr="00F11460">
        <w:rPr>
          <w:noProof/>
          <w:lang w:val="sk-SK"/>
        </w:rPr>
        <w:t>úpravu.</w:t>
      </w:r>
    </w:p>
    <w:p w14:paraId="6C1F5A83" w14:textId="6D8D292D" w:rsidR="00CD0249" w:rsidRPr="00F11460" w:rsidRDefault="00A01F39" w:rsidP="00B42AEB">
      <w:pPr>
        <w:rPr>
          <w:noProof/>
          <w:lang w:val="sk-SK"/>
        </w:rPr>
      </w:pPr>
      <w:r w:rsidRPr="00F11460">
        <w:rPr>
          <w:noProof/>
          <w:lang w:val="sk-SK"/>
        </w:rPr>
        <w:t>Viac by sa mohli podporovať postupy, ktoré sa zameriavajú na zabezpečenie nezávislosti osôb so zdravotným postihnutím</w:t>
      </w:r>
      <w:r w:rsidR="00F11460">
        <w:rPr>
          <w:noProof/>
          <w:lang w:val="sk-SK"/>
        </w:rPr>
        <w:t xml:space="preserve"> a </w:t>
      </w:r>
      <w:r w:rsidRPr="00F11460">
        <w:rPr>
          <w:noProof/>
          <w:lang w:val="sk-SK"/>
        </w:rPr>
        <w:t>tajnosti pri hlasovaní, napríklad použitím šablóny</w:t>
      </w:r>
      <w:r w:rsidR="00F11460">
        <w:rPr>
          <w:noProof/>
          <w:lang w:val="sk-SK"/>
        </w:rPr>
        <w:t xml:space="preserve"> v </w:t>
      </w:r>
      <w:r w:rsidRPr="00F11460">
        <w:rPr>
          <w:noProof/>
          <w:lang w:val="sk-SK"/>
        </w:rPr>
        <w:t xml:space="preserve">Braillovom písme, ktorú možno umiestniť na hlasovací lístok pri odovzdaní hlasu. Tieto postupy </w:t>
      </w:r>
      <w:bookmarkStart w:id="84" w:name="_Hlk151657166"/>
      <w:r w:rsidRPr="00F11460">
        <w:rPr>
          <w:noProof/>
          <w:lang w:val="sk-SK"/>
        </w:rPr>
        <w:t>by</w:t>
      </w:r>
      <w:bookmarkEnd w:id="84"/>
      <w:r w:rsidRPr="00F11460">
        <w:rPr>
          <w:noProof/>
          <w:lang w:val="sk-SK"/>
        </w:rPr>
        <w:t xml:space="preserve"> mohli dopĺňať postupy umožňujúce voličom, aby im pri odovzdaní hlasu pomáhali iné osoby.</w:t>
      </w:r>
    </w:p>
    <w:p w14:paraId="115862F8" w14:textId="08453D3A" w:rsidR="006837E1" w:rsidRPr="00F11460" w:rsidRDefault="007F753B" w:rsidP="00B42AEB">
      <w:pPr>
        <w:rPr>
          <w:noProof/>
          <w:lang w:val="sk-SK"/>
        </w:rPr>
      </w:pPr>
      <w:r w:rsidRPr="00F11460">
        <w:rPr>
          <w:noProof/>
          <w:lang w:val="sk-SK"/>
        </w:rPr>
        <w:t>Vnútroštátne orgány môžu zvážiť aj ďalšie zohľadnenie osobitných potrieb občanov</w:t>
      </w:r>
      <w:r w:rsidR="00F11460">
        <w:rPr>
          <w:noProof/>
          <w:lang w:val="sk-SK"/>
        </w:rPr>
        <w:t xml:space="preserve"> s </w:t>
      </w:r>
      <w:r w:rsidRPr="00F11460">
        <w:rPr>
          <w:noProof/>
          <w:lang w:val="sk-SK"/>
        </w:rPr>
        <w:t>poruchami duševného zdravia vrátane dlhodobej alebo dočasnej depresie</w:t>
      </w:r>
      <w:r w:rsidR="00F11460">
        <w:rPr>
          <w:noProof/>
          <w:lang w:val="sk-SK"/>
        </w:rPr>
        <w:t xml:space="preserve"> a </w:t>
      </w:r>
      <w:r w:rsidRPr="00F11460">
        <w:rPr>
          <w:noProof/>
          <w:lang w:val="sk-SK"/>
        </w:rPr>
        <w:t>úzkosti, ktoré môžu zasiahnuť do toho, ako prežívajú voľby</w:t>
      </w:r>
      <w:r w:rsidRPr="00F11460">
        <w:rPr>
          <w:rStyle w:val="FootnoteReference"/>
          <w:noProof/>
          <w:lang w:val="sk-SK"/>
        </w:rPr>
        <w:t>(</w:t>
      </w:r>
      <w:r w:rsidRPr="00F11460">
        <w:rPr>
          <w:rStyle w:val="FootnoteReference"/>
          <w:noProof/>
          <w:lang w:val="sk-SK"/>
        </w:rPr>
        <w:footnoteReference w:id="94"/>
      </w:r>
      <w:r w:rsidR="00225975">
        <w:rPr>
          <w:rStyle w:val="FootnoteReference"/>
          <w:noProof/>
          <w:lang w:val="sk-SK"/>
        </w:rPr>
        <w:t>)</w:t>
      </w:r>
      <w:r w:rsidRPr="00F11460">
        <w:rPr>
          <w:noProof/>
          <w:lang w:val="sk-SK"/>
        </w:rPr>
        <w:t xml:space="preserve">. </w:t>
      </w:r>
      <w:bookmarkStart w:id="85" w:name="_Hlk128656389"/>
    </w:p>
    <w:bookmarkEnd w:id="85"/>
    <w:p w14:paraId="356F2B44" w14:textId="40B747EA" w:rsidR="00F95C1A" w:rsidRPr="00F11460" w:rsidRDefault="006837E1" w:rsidP="00B42AEB">
      <w:pPr>
        <w:rPr>
          <w:noProof/>
          <w:lang w:val="sk-SK"/>
        </w:rPr>
      </w:pPr>
      <w:r w:rsidRPr="00F11460">
        <w:rPr>
          <w:noProof/>
          <w:lang w:val="sk-SK"/>
        </w:rPr>
        <w:t>Prístupnosť sa netýka len praktických opatrení, ale zahŕňa aj sociálne prostredie,</w:t>
      </w:r>
      <w:r w:rsidR="00F11460">
        <w:rPr>
          <w:noProof/>
          <w:lang w:val="sk-SK"/>
        </w:rPr>
        <w:t xml:space="preserve"> v </w:t>
      </w:r>
      <w:r w:rsidRPr="00F11460">
        <w:rPr>
          <w:noProof/>
          <w:lang w:val="sk-SK"/>
        </w:rPr>
        <w:t>ktorom osoby prechádzajú volebným procesom. Tento jav je potrebné ďalej preskúmať. Mohli by sa zvážiť aj ďalšie pracovné</w:t>
      </w:r>
      <w:r w:rsidR="00F11460">
        <w:rPr>
          <w:noProof/>
          <w:lang w:val="sk-SK"/>
        </w:rPr>
        <w:t xml:space="preserve"> a </w:t>
      </w:r>
      <w:r w:rsidRPr="00F11460">
        <w:rPr>
          <w:noProof/>
          <w:lang w:val="sk-SK"/>
        </w:rPr>
        <w:t>politické opatrenia týkajúce sa toho, ako môžu volební úradníci podporovať občanov so zdravotným postihnutím (nielen ak sú požiadaní</w:t>
      </w:r>
      <w:r w:rsidR="00F11460">
        <w:rPr>
          <w:noProof/>
          <w:lang w:val="sk-SK"/>
        </w:rPr>
        <w:t xml:space="preserve"> o </w:t>
      </w:r>
      <w:r w:rsidRPr="00F11460">
        <w:rPr>
          <w:noProof/>
          <w:lang w:val="sk-SK"/>
        </w:rPr>
        <w:t>pomoc)</w:t>
      </w:r>
      <w:r w:rsidR="00F11460">
        <w:rPr>
          <w:noProof/>
          <w:lang w:val="sk-SK"/>
        </w:rPr>
        <w:t xml:space="preserve"> a </w:t>
      </w:r>
      <w:r w:rsidRPr="00F11460">
        <w:rPr>
          <w:noProof/>
          <w:lang w:val="sk-SK"/>
        </w:rPr>
        <w:t>ako môžu vytvoriť inkluzívne prostredie. Príklady zahŕňajú jazykové pokyny (ako sa zdôrazňuje</w:t>
      </w:r>
      <w:r w:rsidR="00F11460">
        <w:rPr>
          <w:noProof/>
          <w:lang w:val="sk-SK"/>
        </w:rPr>
        <w:t xml:space="preserve"> v </w:t>
      </w:r>
      <w:r w:rsidRPr="00F11460">
        <w:rPr>
          <w:noProof/>
          <w:lang w:val="sk-SK"/>
        </w:rPr>
        <w:t>usmerneniach Francúzska pre médiá) pri komunikácii</w:t>
      </w:r>
      <w:r w:rsidR="00F11460">
        <w:rPr>
          <w:noProof/>
          <w:lang w:val="sk-SK"/>
        </w:rPr>
        <w:t xml:space="preserve"> s </w:t>
      </w:r>
      <w:r w:rsidRPr="00F11460">
        <w:rPr>
          <w:noProof/>
          <w:lang w:val="sk-SK"/>
        </w:rPr>
        <w:t>občanmi so zdravotným postihnutím ako voličmi alebo kandidátmi, opatrenia na vytvorenie sociálneho prostredia podporujúceho politickú účasť, najmä pre politických kandidátov</w:t>
      </w:r>
      <w:r w:rsidRPr="00F11460">
        <w:rPr>
          <w:rStyle w:val="FootnoteReference"/>
          <w:noProof/>
          <w:lang w:val="sk-SK"/>
        </w:rPr>
        <w:t>(</w:t>
      </w:r>
      <w:r w:rsidRPr="00F11460">
        <w:rPr>
          <w:rStyle w:val="FootnoteReference"/>
          <w:noProof/>
          <w:lang w:val="sk-SK"/>
        </w:rPr>
        <w:footnoteReference w:id="95"/>
      </w:r>
      <w:r w:rsidR="00225975">
        <w:rPr>
          <w:rStyle w:val="FootnoteReference"/>
          <w:noProof/>
          <w:lang w:val="sk-SK"/>
        </w:rPr>
        <w:t>)</w:t>
      </w:r>
      <w:r w:rsidRPr="00F11460">
        <w:rPr>
          <w:noProof/>
          <w:lang w:val="sk-SK"/>
        </w:rPr>
        <w:t>,</w:t>
      </w:r>
      <w:r w:rsidR="00F11460">
        <w:rPr>
          <w:noProof/>
          <w:lang w:val="sk-SK"/>
        </w:rPr>
        <w:t xml:space="preserve"> a </w:t>
      </w:r>
      <w:r w:rsidRPr="00F11460">
        <w:rPr>
          <w:noProof/>
          <w:lang w:val="sk-SK"/>
        </w:rPr>
        <w:t>vytváranie sietí, mentorských programov</w:t>
      </w:r>
      <w:r w:rsidR="00F11460">
        <w:rPr>
          <w:noProof/>
          <w:lang w:val="sk-SK"/>
        </w:rPr>
        <w:t xml:space="preserve"> a </w:t>
      </w:r>
      <w:r w:rsidRPr="00F11460">
        <w:rPr>
          <w:noProof/>
          <w:lang w:val="sk-SK"/>
        </w:rPr>
        <w:t>priestoru na informovanie občanov so zdravotným postihnutím</w:t>
      </w:r>
      <w:r w:rsidR="00F11460">
        <w:rPr>
          <w:noProof/>
          <w:lang w:val="sk-SK"/>
        </w:rPr>
        <w:t xml:space="preserve"> o </w:t>
      </w:r>
      <w:r w:rsidRPr="00F11460">
        <w:rPr>
          <w:noProof/>
          <w:lang w:val="sk-SK"/>
        </w:rPr>
        <w:t>týchto príležitostiach</w:t>
      </w:r>
      <w:r w:rsidR="00F11460">
        <w:rPr>
          <w:noProof/>
          <w:lang w:val="sk-SK"/>
        </w:rPr>
        <w:t xml:space="preserve"> a </w:t>
      </w:r>
      <w:r w:rsidRPr="00F11460">
        <w:rPr>
          <w:noProof/>
          <w:lang w:val="sk-SK"/>
        </w:rPr>
        <w:t>na podporu ich volebnej účasti.</w:t>
      </w:r>
    </w:p>
    <w:p w14:paraId="634264B2" w14:textId="396A1524" w:rsidR="0087128C" w:rsidRPr="00F11460" w:rsidRDefault="00F95C1A" w:rsidP="00B42AEB">
      <w:pPr>
        <w:rPr>
          <w:noProof/>
          <w:lang w:val="sk-SK"/>
        </w:rPr>
      </w:pPr>
      <w:r w:rsidRPr="00F11460">
        <w:rPr>
          <w:noProof/>
          <w:lang w:val="sk-SK"/>
        </w:rPr>
        <w:t>Zrozumiteľný jazyk</w:t>
      </w:r>
      <w:r w:rsidR="00F11460">
        <w:rPr>
          <w:noProof/>
          <w:lang w:val="sk-SK"/>
        </w:rPr>
        <w:t xml:space="preserve"> a </w:t>
      </w:r>
      <w:r w:rsidRPr="00F11460">
        <w:rPr>
          <w:noProof/>
          <w:lang w:val="sk-SK"/>
        </w:rPr>
        <w:t>prístupné komunikačné materiály sú takisto dôležité na účely boja proti mylným informáciám</w:t>
      </w:r>
      <w:r w:rsidR="00F11460">
        <w:rPr>
          <w:noProof/>
          <w:lang w:val="sk-SK"/>
        </w:rPr>
        <w:t xml:space="preserve"> a </w:t>
      </w:r>
      <w:r w:rsidRPr="00F11460">
        <w:rPr>
          <w:noProof/>
          <w:lang w:val="sk-SK"/>
        </w:rPr>
        <w:t>dezinformáciám, keďže osoby so zdravotným postihnutím môžu byť obzvlášť vystavené riziku.</w:t>
      </w:r>
      <w:r w:rsidR="00F11460">
        <w:rPr>
          <w:noProof/>
          <w:lang w:val="sk-SK"/>
        </w:rPr>
        <w:t xml:space="preserve"> V </w:t>
      </w:r>
      <w:r w:rsidRPr="00F11460">
        <w:rPr>
          <w:noProof/>
          <w:lang w:val="sk-SK"/>
        </w:rPr>
        <w:t>dôsledku pandémie COVID-19 sa zmenili postupy hlasovania, napr. sa častejšie využívajú možnosti hlasovania poštou alebo hlasovania na diaľku, čo mohlo viesť</w:t>
      </w:r>
      <w:r w:rsidR="00F11460">
        <w:rPr>
          <w:noProof/>
          <w:lang w:val="sk-SK"/>
        </w:rPr>
        <w:t xml:space="preserve"> k </w:t>
      </w:r>
      <w:r w:rsidRPr="00F11460">
        <w:rPr>
          <w:noProof/>
          <w:lang w:val="sk-SK"/>
        </w:rPr>
        <w:t>rozvoju postupov podporujúcich prístupnosť volieb pre osoby so zdravotným postihnutím.</w:t>
      </w:r>
    </w:p>
    <w:p w14:paraId="43AA3D6D" w14:textId="348B662B" w:rsidR="004B1282" w:rsidRPr="00F11460" w:rsidRDefault="00781643" w:rsidP="00B42AEB">
      <w:pPr>
        <w:rPr>
          <w:noProof/>
          <w:lang w:val="sk-SK"/>
        </w:rPr>
      </w:pPr>
      <w:r w:rsidRPr="00F11460">
        <w:rPr>
          <w:noProof/>
          <w:lang w:val="sk-SK"/>
        </w:rPr>
        <w:t>Mohli by sa ďalej rozvíjať kampane na zvyšovanie informovanosti</w:t>
      </w:r>
      <w:r w:rsidR="00F11460">
        <w:rPr>
          <w:noProof/>
          <w:lang w:val="sk-SK"/>
        </w:rPr>
        <w:t xml:space="preserve"> a </w:t>
      </w:r>
      <w:r w:rsidRPr="00F11460">
        <w:rPr>
          <w:noProof/>
          <w:lang w:val="sk-SK"/>
        </w:rPr>
        <w:t>iné senzibilizačné opatrenia týkajúce sa volebných práv osôb so zdravotným postihnutím</w:t>
      </w:r>
      <w:r w:rsidR="00F11460">
        <w:rPr>
          <w:noProof/>
          <w:lang w:val="sk-SK"/>
        </w:rPr>
        <w:t xml:space="preserve"> s </w:t>
      </w:r>
      <w:r w:rsidRPr="00F11460">
        <w:rPr>
          <w:noProof/>
          <w:lang w:val="sk-SK"/>
        </w:rPr>
        <w:t>cieľom podporiť všeobecnú informovanosť medzi volebnými úradníkmi, pozorovateľmi volieb, politickými stranami</w:t>
      </w:r>
      <w:r w:rsidR="00F11460">
        <w:rPr>
          <w:noProof/>
          <w:lang w:val="sk-SK"/>
        </w:rPr>
        <w:t xml:space="preserve"> a </w:t>
      </w:r>
      <w:r w:rsidRPr="00F11460">
        <w:rPr>
          <w:noProof/>
          <w:lang w:val="sk-SK"/>
        </w:rPr>
        <w:t>verejnosťou vo všeobecnosti.</w:t>
      </w:r>
      <w:r w:rsidR="00F11460">
        <w:rPr>
          <w:noProof/>
          <w:lang w:val="sk-SK"/>
        </w:rPr>
        <w:t xml:space="preserve"> V </w:t>
      </w:r>
      <w:r w:rsidRPr="00F11460">
        <w:rPr>
          <w:noProof/>
          <w:lang w:val="sk-SK"/>
        </w:rPr>
        <w:t>úradných dokumentoch sa do istej miery premieta informovanosť, keďže viaceré príklady poukazujú na usmernenia</w:t>
      </w:r>
      <w:r w:rsidR="00F11460">
        <w:rPr>
          <w:noProof/>
          <w:lang w:val="sk-SK"/>
        </w:rPr>
        <w:t xml:space="preserve"> k </w:t>
      </w:r>
      <w:r w:rsidRPr="00F11460">
        <w:rPr>
          <w:noProof/>
          <w:lang w:val="sk-SK"/>
        </w:rPr>
        <w:t>používaniu osobitného jazyka</w:t>
      </w:r>
      <w:r w:rsidR="00F11460">
        <w:rPr>
          <w:noProof/>
          <w:lang w:val="sk-SK"/>
        </w:rPr>
        <w:t xml:space="preserve"> a </w:t>
      </w:r>
      <w:r w:rsidRPr="00F11460">
        <w:rPr>
          <w:noProof/>
          <w:lang w:val="sk-SK"/>
        </w:rPr>
        <w:t>kategórií vrátane usmernení pre organizátorov volieb, čo sa javí vhodnejšie. To zahŕňa poskytovanie informácií</w:t>
      </w:r>
      <w:r w:rsidR="00F11460">
        <w:rPr>
          <w:noProof/>
          <w:lang w:val="sk-SK"/>
        </w:rPr>
        <w:t xml:space="preserve"> o </w:t>
      </w:r>
      <w:r w:rsidRPr="00F11460">
        <w:rPr>
          <w:noProof/>
          <w:lang w:val="sk-SK"/>
        </w:rPr>
        <w:t>tom, aký typ zdravotného postihnutia patrí do kategórie „občania so zdravotným postihnutím“,</w:t>
      </w:r>
      <w:r w:rsidR="00F11460">
        <w:rPr>
          <w:noProof/>
          <w:lang w:val="sk-SK"/>
        </w:rPr>
        <w:t xml:space="preserve"> a </w:t>
      </w:r>
      <w:r w:rsidRPr="00F11460">
        <w:rPr>
          <w:noProof/>
          <w:lang w:val="sk-SK"/>
        </w:rPr>
        <w:t>vypracovanie týchto informácií</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zastupujúcimi osoby so zdravotným postihnutím (napr.</w:t>
      </w:r>
      <w:r w:rsidR="00F11460">
        <w:rPr>
          <w:noProof/>
          <w:lang w:val="sk-SK"/>
        </w:rPr>
        <w:t xml:space="preserve"> v </w:t>
      </w:r>
      <w:r w:rsidRPr="00F11460">
        <w:rPr>
          <w:noProof/>
          <w:lang w:val="sk-SK"/>
        </w:rPr>
        <w:t>Belgicku, vo Fínsku</w:t>
      </w:r>
      <w:r w:rsidR="00F11460">
        <w:rPr>
          <w:noProof/>
          <w:lang w:val="sk-SK"/>
        </w:rPr>
        <w:t xml:space="preserve"> a v </w:t>
      </w:r>
      <w:r w:rsidRPr="00F11460">
        <w:rPr>
          <w:noProof/>
          <w:lang w:val="sk-SK"/>
        </w:rPr>
        <w:t xml:space="preserve">Lotyšsku). </w:t>
      </w:r>
    </w:p>
    <w:p w14:paraId="76A5EB90" w14:textId="1237EA3C" w:rsidR="006837E1" w:rsidRPr="00F11460" w:rsidRDefault="00AA3E79" w:rsidP="00B42AEB">
      <w:pPr>
        <w:rPr>
          <w:noProof/>
          <w:lang w:val="sk-SK"/>
        </w:rPr>
      </w:pPr>
      <w:r w:rsidRPr="00F11460">
        <w:rPr>
          <w:noProof/>
          <w:lang w:val="sk-SK"/>
        </w:rPr>
        <w:t>Účinné školenia zahŕňajú také aspekty, ako je poskytnutie súhrnných informácií</w:t>
      </w:r>
      <w:r w:rsidR="00F11460">
        <w:rPr>
          <w:noProof/>
          <w:lang w:val="sk-SK"/>
        </w:rPr>
        <w:t xml:space="preserve"> o </w:t>
      </w:r>
      <w:r w:rsidRPr="00F11460">
        <w:rPr>
          <w:noProof/>
          <w:lang w:val="sk-SK"/>
        </w:rPr>
        <w:t>volebných právach osôb so zdravotným postihnutím, prístupných volebných postupoch</w:t>
      </w:r>
      <w:r w:rsidR="00F11460">
        <w:rPr>
          <w:noProof/>
          <w:lang w:val="sk-SK"/>
        </w:rPr>
        <w:t xml:space="preserve"> a </w:t>
      </w:r>
      <w:r w:rsidRPr="00F11460">
        <w:rPr>
          <w:noProof/>
          <w:lang w:val="sk-SK"/>
        </w:rPr>
        <w:t>priestoroch, primeraných úpravách, ktoré majú osoby so zdravotným postihnutím</w:t>
      </w:r>
      <w:r w:rsidR="00F11460">
        <w:rPr>
          <w:noProof/>
          <w:lang w:val="sk-SK"/>
        </w:rPr>
        <w:t xml:space="preserve"> k </w:t>
      </w:r>
      <w:r w:rsidRPr="00F11460">
        <w:rPr>
          <w:noProof/>
          <w:lang w:val="sk-SK"/>
        </w:rPr>
        <w:t>dispozícii, ako podporiť voličov so zdravotným postihnutím</w:t>
      </w:r>
      <w:r w:rsidR="00F11460">
        <w:rPr>
          <w:noProof/>
          <w:lang w:val="sk-SK"/>
        </w:rPr>
        <w:t xml:space="preserve"> a o </w:t>
      </w:r>
      <w:r w:rsidRPr="00F11460">
        <w:rPr>
          <w:noProof/>
          <w:lang w:val="sk-SK"/>
        </w:rPr>
        <w:t>pohotovostných plánoch</w:t>
      </w:r>
      <w:r w:rsidR="00F11460">
        <w:rPr>
          <w:noProof/>
          <w:lang w:val="sk-SK"/>
        </w:rPr>
        <w:t xml:space="preserve"> v </w:t>
      </w:r>
      <w:r w:rsidRPr="00F11460">
        <w:rPr>
          <w:noProof/>
          <w:lang w:val="sk-SK"/>
        </w:rPr>
        <w:t>prípade problémov. Okrem toho súčasťou školenia by mohli byť samohodnotiaca diagnostika, testovanie</w:t>
      </w:r>
      <w:r w:rsidR="00F11460">
        <w:rPr>
          <w:noProof/>
          <w:lang w:val="sk-SK"/>
        </w:rPr>
        <w:t xml:space="preserve"> a </w:t>
      </w:r>
      <w:r w:rsidRPr="00F11460">
        <w:rPr>
          <w:noProof/>
          <w:lang w:val="sk-SK"/>
        </w:rPr>
        <w:t>osvedčenie</w:t>
      </w:r>
      <w:r w:rsidR="00F11460">
        <w:rPr>
          <w:noProof/>
          <w:lang w:val="sk-SK"/>
        </w:rPr>
        <w:t xml:space="preserve"> s </w:t>
      </w:r>
      <w:r w:rsidRPr="00F11460">
        <w:rPr>
          <w:noProof/>
          <w:lang w:val="sk-SK"/>
        </w:rPr>
        <w:t>cieľom identifikovať medzery alebo nedostatočné pochopenie informácií.</w:t>
      </w:r>
      <w:r w:rsidR="00F11460">
        <w:rPr>
          <w:noProof/>
          <w:lang w:val="sk-SK"/>
        </w:rPr>
        <w:t xml:space="preserve"> V </w:t>
      </w:r>
      <w:r w:rsidRPr="00F11460">
        <w:rPr>
          <w:noProof/>
          <w:lang w:val="sk-SK"/>
        </w:rPr>
        <w:t>tomto prípade je dobrým príkladom Dánsko, kde volební úradníci (a ďalší) absolvujú kvíz, aby otestovali svoje znalosti týchto informácií.</w:t>
      </w:r>
    </w:p>
    <w:p w14:paraId="58D5BCDF" w14:textId="07FA17ED" w:rsidR="00594214" w:rsidRPr="00F11460" w:rsidRDefault="00594214" w:rsidP="00B42AEB">
      <w:pPr>
        <w:rPr>
          <w:noProof/>
          <w:lang w:val="sk-SK"/>
        </w:rPr>
      </w:pPr>
      <w:r w:rsidRPr="00F11460">
        <w:rPr>
          <w:noProof/>
          <w:lang w:val="sk-SK"/>
        </w:rPr>
        <w:t>Podľa možnosti by opatrenia, ktoré sa vykonávajú, mohli zabezpečiť, aby občania so zdravotným postihnutím prežívali voľby spôsobom, ktorý je čo najviac porovnateľný so skúsenosťou ostatných občanov. Nemuselo by ísť len</w:t>
      </w:r>
      <w:r w:rsidR="00F11460">
        <w:rPr>
          <w:noProof/>
          <w:lang w:val="sk-SK"/>
        </w:rPr>
        <w:t xml:space="preserve"> o </w:t>
      </w:r>
      <w:r w:rsidRPr="00F11460">
        <w:rPr>
          <w:noProof/>
          <w:lang w:val="sk-SK"/>
        </w:rPr>
        <w:t>umožnenie prístupu</w:t>
      </w:r>
      <w:r w:rsidR="00F11460">
        <w:rPr>
          <w:noProof/>
          <w:lang w:val="sk-SK"/>
        </w:rPr>
        <w:t xml:space="preserve"> v </w:t>
      </w:r>
      <w:r w:rsidRPr="00F11460">
        <w:rPr>
          <w:noProof/>
          <w:lang w:val="sk-SK"/>
        </w:rPr>
        <w:t>určitej forme. Napríklad by sa mohol vytvoriť automatický zoznam voličov (ako to je vo väčšine členských štátov), aby sa nevyžadovalo zapísanie do tohto zoznamu na účely hlasovania, alebo zjednodušené postupy registrácie, ako je to napríklad</w:t>
      </w:r>
      <w:r w:rsidR="00F11460">
        <w:rPr>
          <w:noProof/>
          <w:lang w:val="sk-SK"/>
        </w:rPr>
        <w:t xml:space="preserve"> v </w:t>
      </w:r>
      <w:r w:rsidRPr="00F11460">
        <w:rPr>
          <w:noProof/>
          <w:lang w:val="sk-SK"/>
        </w:rPr>
        <w:t>Írsku. Ďalej by sa mohlo prijať viac opatrení zameraných na prístupnosť vo volebných miestnostiach namiesto alternatívnych foriem hlasovania (ako je hlasovanie poštou), ktoré neposkytujú pocit účasti na verejnom živote</w:t>
      </w:r>
      <w:r w:rsidR="00F11460">
        <w:rPr>
          <w:noProof/>
          <w:lang w:val="sk-SK"/>
        </w:rPr>
        <w:t xml:space="preserve"> v </w:t>
      </w:r>
      <w:r w:rsidRPr="00F11460">
        <w:rPr>
          <w:noProof/>
          <w:lang w:val="sk-SK"/>
        </w:rPr>
        <w:t>rovnakej miere. Môže to zahŕňať aj pretvorenie atmosféry volebnej miestnosti</w:t>
      </w:r>
      <w:r w:rsidR="00F11460">
        <w:rPr>
          <w:noProof/>
          <w:lang w:val="sk-SK"/>
        </w:rPr>
        <w:t xml:space="preserve"> v </w:t>
      </w:r>
      <w:r w:rsidRPr="00F11460">
        <w:rPr>
          <w:noProof/>
          <w:lang w:val="sk-SK"/>
        </w:rPr>
        <w:t>inom prostredí, ako je napríklad umožnenie občanom so zdravotným postihnutím, ktorí žijú</w:t>
      </w:r>
      <w:r w:rsidR="00F11460">
        <w:rPr>
          <w:noProof/>
          <w:lang w:val="sk-SK"/>
        </w:rPr>
        <w:t xml:space="preserve"> v </w:t>
      </w:r>
      <w:r w:rsidRPr="00F11460">
        <w:rPr>
          <w:noProof/>
          <w:lang w:val="sk-SK"/>
        </w:rPr>
        <w:t>opatrovateľskej starostlivosti, hlasovať</w:t>
      </w:r>
      <w:r w:rsidR="00F11460">
        <w:rPr>
          <w:noProof/>
          <w:lang w:val="sk-SK"/>
        </w:rPr>
        <w:t xml:space="preserve"> v </w:t>
      </w:r>
      <w:r w:rsidRPr="00F11460">
        <w:rPr>
          <w:noProof/>
          <w:lang w:val="sk-SK"/>
        </w:rPr>
        <w:t>určený deň vo svojom vlastnom prostredí (napríklad „uzavreté volebné miestnosti“</w:t>
      </w:r>
      <w:r w:rsidR="00F11460">
        <w:rPr>
          <w:noProof/>
          <w:lang w:val="sk-SK"/>
        </w:rPr>
        <w:t xml:space="preserve"> v </w:t>
      </w:r>
      <w:r w:rsidRPr="00F11460">
        <w:rPr>
          <w:noProof/>
          <w:lang w:val="sk-SK"/>
        </w:rPr>
        <w:t>Poľsku).</w:t>
      </w:r>
    </w:p>
    <w:p w14:paraId="57B3EB97" w14:textId="77B876A8" w:rsidR="0093702C" w:rsidRPr="00F11460" w:rsidRDefault="0093702C" w:rsidP="00B42AEB">
      <w:pPr>
        <w:rPr>
          <w:noProof/>
          <w:lang w:val="sk-SK"/>
        </w:rPr>
      </w:pPr>
      <w:r w:rsidRPr="00F11460">
        <w:rPr>
          <w:noProof/>
          <w:lang w:val="sk-SK"/>
        </w:rPr>
        <w:t>Súčasné súbory údajov sa osobitne nevzťahujú na problémy, ktorým by občania so zdravotným postihnutím mohli čeliť pri uplatňovaní svojich volebných práv. Zber väčšieho množstva štatistických informácií</w:t>
      </w:r>
      <w:r w:rsidR="00F11460">
        <w:rPr>
          <w:noProof/>
          <w:lang w:val="sk-SK"/>
        </w:rPr>
        <w:t xml:space="preserve"> o </w:t>
      </w:r>
      <w:r w:rsidRPr="00F11460">
        <w:rPr>
          <w:noProof/>
          <w:lang w:val="sk-SK"/>
        </w:rPr>
        <w:t>občanoch so zdravotným postihnutím (ako vo Švédsku</w:t>
      </w:r>
      <w:r w:rsidR="00F11460">
        <w:rPr>
          <w:noProof/>
          <w:lang w:val="sk-SK"/>
        </w:rPr>
        <w:t xml:space="preserve"> a v </w:t>
      </w:r>
      <w:r w:rsidRPr="00F11460">
        <w:rPr>
          <w:noProof/>
          <w:lang w:val="sk-SK"/>
        </w:rPr>
        <w:t>Rumunsku) by orgánom umožnil lepšie pochopiť, ako sa skúsenosti pri voľbách môžu líšiť</w:t>
      </w:r>
      <w:r w:rsidR="00F11460">
        <w:rPr>
          <w:noProof/>
          <w:lang w:val="sk-SK"/>
        </w:rPr>
        <w:t xml:space="preserve"> v </w:t>
      </w:r>
      <w:r w:rsidRPr="00F11460">
        <w:rPr>
          <w:noProof/>
          <w:lang w:val="sk-SK"/>
        </w:rPr>
        <w:t>závislosti od formy zdravotného postihnutia</w:t>
      </w:r>
      <w:r w:rsidR="00F11460">
        <w:rPr>
          <w:noProof/>
          <w:lang w:val="sk-SK"/>
        </w:rPr>
        <w:t xml:space="preserve"> a </w:t>
      </w:r>
      <w:r w:rsidRPr="00F11460">
        <w:rPr>
          <w:noProof/>
          <w:lang w:val="sk-SK"/>
        </w:rPr>
        <w:t>ako by sa tieto informácie mohli použiť na spoločné navrhovanie výskumných projektov, ktoré si prispôsobia zber údajov. Dobrým príkladom je pilotné testovanie nových volebných nástrojov/technológií</w:t>
      </w:r>
      <w:r w:rsidR="00F11460">
        <w:rPr>
          <w:noProof/>
          <w:lang w:val="sk-SK"/>
        </w:rPr>
        <w:t xml:space="preserve"> s </w:t>
      </w:r>
      <w:r w:rsidRPr="00F11460">
        <w:rPr>
          <w:noProof/>
          <w:lang w:val="sk-SK"/>
        </w:rPr>
        <w:t>využitím občanov</w:t>
      </w:r>
      <w:r w:rsidR="00F11460">
        <w:rPr>
          <w:noProof/>
          <w:lang w:val="sk-SK"/>
        </w:rPr>
        <w:t xml:space="preserve"> s </w:t>
      </w:r>
      <w:r w:rsidRPr="00F11460">
        <w:rPr>
          <w:noProof/>
          <w:lang w:val="sk-SK"/>
        </w:rPr>
        <w:t>rôznymi potrebami</w:t>
      </w:r>
      <w:r w:rsidR="00F11460">
        <w:rPr>
          <w:noProof/>
          <w:lang w:val="sk-SK"/>
        </w:rPr>
        <w:t xml:space="preserve"> v </w:t>
      </w:r>
      <w:r w:rsidRPr="00F11460">
        <w:rPr>
          <w:noProof/>
          <w:lang w:val="sk-SK"/>
        </w:rPr>
        <w:t>oblasti prístupnosti</w:t>
      </w:r>
      <w:r w:rsidR="00F11460">
        <w:rPr>
          <w:noProof/>
          <w:lang w:val="sk-SK"/>
        </w:rPr>
        <w:t xml:space="preserve"> s </w:t>
      </w:r>
      <w:r w:rsidRPr="00F11460">
        <w:rPr>
          <w:noProof/>
          <w:lang w:val="sk-SK"/>
        </w:rPr>
        <w:t>cieľom preskúmať potenciálne neúmyselné dôsledky alebo neuspokojené potreby; ale aj navrhnutie kvantitatívnych nástrojov, ktoré umožňujú agregáciu</w:t>
      </w:r>
      <w:r w:rsidR="00F11460">
        <w:rPr>
          <w:noProof/>
          <w:lang w:val="sk-SK"/>
        </w:rPr>
        <w:t xml:space="preserve"> a </w:t>
      </w:r>
      <w:r w:rsidRPr="00F11460">
        <w:rPr>
          <w:noProof/>
          <w:lang w:val="sk-SK"/>
        </w:rPr>
        <w:t>analýzu zistení na základe rôznych typov zdravotného postihnutia, pomocou kvalitatívnych zistení výskumu, ktoré poskytujú hĺbkové porozumenie skúsenostiam, ktoré osoby prežívajú, na lepšie pochopenie toho, ako by sa chceli zúčastňovať na verejnom</w:t>
      </w:r>
      <w:r w:rsidR="00F11460">
        <w:rPr>
          <w:noProof/>
          <w:lang w:val="sk-SK"/>
        </w:rPr>
        <w:t xml:space="preserve"> a </w:t>
      </w:r>
      <w:r w:rsidRPr="00F11460">
        <w:rPr>
          <w:noProof/>
          <w:lang w:val="sk-SK"/>
        </w:rPr>
        <w:t>politickom živote. Každé spracúvanie osobných údajov na štatistické účely sa musí uskutočňovať</w:t>
      </w:r>
      <w:r w:rsidR="00F11460">
        <w:rPr>
          <w:noProof/>
          <w:lang w:val="sk-SK"/>
        </w:rPr>
        <w:t xml:space="preserve"> v </w:t>
      </w:r>
      <w:r w:rsidRPr="00F11460">
        <w:rPr>
          <w:noProof/>
          <w:lang w:val="sk-SK"/>
        </w:rPr>
        <w:t>plnom súlade so všeobecným nariadením</w:t>
      </w:r>
      <w:r w:rsidR="00F11460">
        <w:rPr>
          <w:noProof/>
          <w:lang w:val="sk-SK"/>
        </w:rPr>
        <w:t xml:space="preserve"> o </w:t>
      </w:r>
      <w:r w:rsidRPr="00F11460">
        <w:rPr>
          <w:noProof/>
          <w:lang w:val="sk-SK"/>
        </w:rPr>
        <w:t>ochrane údajov.</w:t>
      </w:r>
    </w:p>
    <w:p w14:paraId="1ABB8BC2" w14:textId="04C917F7" w:rsidR="00594214" w:rsidRPr="00F11460" w:rsidRDefault="00594214" w:rsidP="00B42AEB">
      <w:pPr>
        <w:rPr>
          <w:noProof/>
          <w:lang w:val="sk-SK"/>
        </w:rPr>
      </w:pPr>
      <w:r w:rsidRPr="00F11460">
        <w:rPr>
          <w:noProof/>
          <w:lang w:val="sk-SK"/>
        </w:rPr>
        <w:t>Na efektívne uspokojenie potrieb občanov so zdravotným postihnutím vo volebnom kontexte by sa mohli použiť štandardné opatrenia na posúdenie rozsahu nerovností</w:t>
      </w:r>
      <w:r w:rsidR="00F11460">
        <w:rPr>
          <w:noProof/>
          <w:lang w:val="sk-SK"/>
        </w:rPr>
        <w:t xml:space="preserve"> v </w:t>
      </w:r>
      <w:r w:rsidRPr="00F11460">
        <w:rPr>
          <w:noProof/>
          <w:lang w:val="sk-SK"/>
        </w:rPr>
        <w:t>prístupe</w:t>
      </w:r>
      <w:r w:rsidR="00F11460">
        <w:rPr>
          <w:noProof/>
          <w:lang w:val="sk-SK"/>
        </w:rPr>
        <w:t xml:space="preserve"> k </w:t>
      </w:r>
      <w:r w:rsidRPr="00F11460">
        <w:rPr>
          <w:noProof/>
          <w:lang w:val="sk-SK"/>
        </w:rPr>
        <w:t>hlasovaniu, ako aj účinnosti všetkých riešení prijatých na zmiernenie týchto nerovností.</w:t>
      </w:r>
    </w:p>
    <w:p w14:paraId="379BF075" w14:textId="5889DD0E" w:rsidR="00A7320F" w:rsidRPr="00F11460" w:rsidRDefault="000006E3" w:rsidP="00B42AEB">
      <w:pPr>
        <w:rPr>
          <w:noProof/>
          <w:lang w:val="sk-SK"/>
        </w:rPr>
      </w:pPr>
      <w:r w:rsidRPr="00F11460">
        <w:rPr>
          <w:noProof/>
          <w:lang w:val="sk-SK"/>
        </w:rPr>
        <w:t>Pri príprave opatrení zameraných na podporu volebnej účasti osôb so zdravotným postihnutím by sa mohlo konzultovať</w:t>
      </w:r>
      <w:r w:rsidR="00F11460">
        <w:rPr>
          <w:noProof/>
          <w:lang w:val="sk-SK"/>
        </w:rPr>
        <w:t xml:space="preserve"> s </w:t>
      </w:r>
      <w:r w:rsidRPr="00F11460">
        <w:rPr>
          <w:noProof/>
          <w:lang w:val="sk-SK"/>
        </w:rPr>
        <w:t xml:space="preserve">organizáciami zastupujúcimi osoby so zdravotným postihnutím. </w:t>
      </w:r>
    </w:p>
    <w:p w14:paraId="7EF9687E" w14:textId="312A4E0A" w:rsidR="004638ED" w:rsidRPr="00F11460" w:rsidRDefault="003B4818" w:rsidP="00B42AEB">
      <w:pPr>
        <w:rPr>
          <w:noProof/>
          <w:lang w:val="sk-SK"/>
        </w:rPr>
      </w:pPr>
      <w:r w:rsidRPr="00F11460">
        <w:rPr>
          <w:noProof/>
          <w:lang w:val="sk-SK"/>
        </w:rPr>
        <w:t>Komisia vydá</w:t>
      </w:r>
      <w:r w:rsidR="00F11460">
        <w:rPr>
          <w:noProof/>
          <w:lang w:val="sk-SK"/>
        </w:rPr>
        <w:t xml:space="preserve"> v </w:t>
      </w:r>
      <w:r w:rsidRPr="00F11460">
        <w:rPr>
          <w:noProof/>
          <w:lang w:val="sk-SK"/>
        </w:rPr>
        <w:t>decembri 2024 odporúčania týkajúce sa inkluzívnych</w:t>
      </w:r>
      <w:r w:rsidR="00F11460">
        <w:rPr>
          <w:noProof/>
          <w:lang w:val="sk-SK"/>
        </w:rPr>
        <w:t xml:space="preserve"> a </w:t>
      </w:r>
      <w:r w:rsidRPr="00F11460">
        <w:rPr>
          <w:noProof/>
          <w:lang w:val="sk-SK"/>
        </w:rPr>
        <w:t>odolných volebných procesov</w:t>
      </w:r>
      <w:r w:rsidR="00F11460">
        <w:rPr>
          <w:noProof/>
          <w:lang w:val="sk-SK"/>
        </w:rPr>
        <w:t xml:space="preserve"> v </w:t>
      </w:r>
      <w:r w:rsidRPr="00F11460">
        <w:rPr>
          <w:noProof/>
          <w:lang w:val="sk-SK"/>
        </w:rPr>
        <w:t xml:space="preserve">Únii vrátane opatrení na podporu prístupnosti volieb pre osoby so zdravotným postihnutím. </w:t>
      </w:r>
    </w:p>
    <w:p w14:paraId="31BD6C46" w14:textId="750166BE" w:rsidR="00BC3993" w:rsidRPr="00F11460" w:rsidRDefault="007013F9" w:rsidP="00B42AEB">
      <w:pPr>
        <w:rPr>
          <w:noProof/>
          <w:lang w:val="sk-SK"/>
        </w:rPr>
      </w:pPr>
      <w:r w:rsidRPr="00F11460">
        <w:rPr>
          <w:noProof/>
          <w:lang w:val="sk-SK"/>
        </w:rPr>
        <w:t>Ďalšie diskusie na tému volieb, ktoré sú inkluzívne pre osoby so zdravotným postihnutím, sa uskutočnia</w:t>
      </w:r>
      <w:r w:rsidR="00F11460">
        <w:rPr>
          <w:noProof/>
          <w:lang w:val="sk-SK"/>
        </w:rPr>
        <w:t xml:space="preserve"> v </w:t>
      </w:r>
      <w:r w:rsidRPr="00F11460">
        <w:rPr>
          <w:noProof/>
          <w:lang w:val="sk-SK"/>
        </w:rPr>
        <w:t>rámci Európskej siete pre spoluprácu</w:t>
      </w:r>
      <w:r w:rsidR="00F11460">
        <w:rPr>
          <w:noProof/>
          <w:lang w:val="sk-SK"/>
        </w:rPr>
        <w:t xml:space="preserve"> v </w:t>
      </w:r>
      <w:r w:rsidRPr="00F11460">
        <w:rPr>
          <w:noProof/>
          <w:lang w:val="sk-SK"/>
        </w:rPr>
        <w:t xml:space="preserve">oblasti volieb. </w:t>
      </w:r>
    </w:p>
    <w:p w14:paraId="33EFA13E" w14:textId="3A2ECD17" w:rsidR="00963BCC" w:rsidRPr="00F11460" w:rsidRDefault="00BC3993" w:rsidP="006B02A7">
      <w:pPr>
        <w:pStyle w:val="Heading1"/>
        <w:spacing w:before="360" w:after="240" w:line="288" w:lineRule="auto"/>
        <w:rPr>
          <w:noProof/>
          <w:lang w:val="sk-SK"/>
        </w:rPr>
      </w:pPr>
      <w:bookmarkStart w:id="86" w:name="_Toc148718603"/>
      <w:bookmarkStart w:id="87" w:name="_Toc158716253"/>
      <w:r w:rsidRPr="00F11460">
        <w:rPr>
          <w:noProof/>
          <w:lang w:val="sk-SK"/>
        </w:rPr>
        <w:t>Príloha 1 – Rámec na umožnenie prístupu osôb so zdravotným postihnutím</w:t>
      </w:r>
      <w:r w:rsidR="00F11460">
        <w:rPr>
          <w:noProof/>
          <w:lang w:val="sk-SK"/>
        </w:rPr>
        <w:t xml:space="preserve"> k </w:t>
      </w:r>
      <w:r w:rsidRPr="00F11460">
        <w:rPr>
          <w:noProof/>
          <w:lang w:val="sk-SK"/>
        </w:rPr>
        <w:t>voľbám</w:t>
      </w:r>
      <w:bookmarkEnd w:id="86"/>
      <w:bookmarkEnd w:id="87"/>
      <w:r w:rsidRPr="00F11460">
        <w:rPr>
          <w:noProof/>
          <w:lang w:val="sk-SK"/>
        </w:rPr>
        <w:t xml:space="preserve"> </w:t>
      </w:r>
    </w:p>
    <w:tbl>
      <w:tblPr>
        <w:tblStyle w:val="TableGrid"/>
        <w:tblW w:w="5000" w:type="pct"/>
        <w:tblLook w:val="04A0" w:firstRow="1" w:lastRow="0" w:firstColumn="1" w:lastColumn="0" w:noHBand="0" w:noVBand="1"/>
      </w:tblPr>
      <w:tblGrid>
        <w:gridCol w:w="1462"/>
        <w:gridCol w:w="7598"/>
      </w:tblGrid>
      <w:tr w:rsidR="00963BCC" w:rsidRPr="00F11460" w14:paraId="6FE07AFC" w14:textId="77777777" w:rsidTr="006F0581">
        <w:trPr>
          <w:trHeight w:val="448"/>
          <w:tblHeader/>
        </w:trPr>
        <w:tc>
          <w:tcPr>
            <w:tcW w:w="807" w:type="pct"/>
            <w:shd w:val="clear" w:color="auto" w:fill="D9D9D9" w:themeFill="background1" w:themeFillShade="D9"/>
          </w:tcPr>
          <w:p w14:paraId="09C2B282" w14:textId="6CA9C21C" w:rsidR="00963BCC" w:rsidRPr="00F11460" w:rsidRDefault="00963BCC" w:rsidP="00B42AEB">
            <w:pPr>
              <w:rPr>
                <w:b/>
                <w:noProof/>
                <w:lang w:val="sk-SK"/>
              </w:rPr>
            </w:pPr>
            <w:r w:rsidRPr="00F11460">
              <w:rPr>
                <w:b/>
                <w:noProof/>
                <w:lang w:val="sk-SK"/>
              </w:rPr>
              <w:t>Kedy?</w:t>
            </w:r>
          </w:p>
        </w:tc>
        <w:tc>
          <w:tcPr>
            <w:tcW w:w="4193" w:type="pct"/>
            <w:shd w:val="clear" w:color="auto" w:fill="D9D9D9" w:themeFill="background1" w:themeFillShade="D9"/>
          </w:tcPr>
          <w:p w14:paraId="0D46CAD8" w14:textId="77777777" w:rsidR="00963BCC" w:rsidRPr="00F11460" w:rsidRDefault="00963BCC" w:rsidP="00B42AEB">
            <w:pPr>
              <w:rPr>
                <w:b/>
                <w:noProof/>
                <w:lang w:val="sk-SK"/>
              </w:rPr>
            </w:pPr>
            <w:r w:rsidRPr="00F11460">
              <w:rPr>
                <w:b/>
                <w:noProof/>
                <w:lang w:val="sk-SK"/>
              </w:rPr>
              <w:t>Čo je potrebné urobiť?</w:t>
            </w:r>
          </w:p>
        </w:tc>
      </w:tr>
      <w:tr w:rsidR="00963BCC" w:rsidRPr="00F11460" w14:paraId="0B27FF49" w14:textId="77777777">
        <w:trPr>
          <w:trHeight w:val="558"/>
        </w:trPr>
        <w:tc>
          <w:tcPr>
            <w:tcW w:w="807" w:type="pct"/>
          </w:tcPr>
          <w:p w14:paraId="11DB106F" w14:textId="77777777" w:rsidR="00963BCC" w:rsidRPr="00F11460" w:rsidRDefault="00963BCC" w:rsidP="00B42AEB">
            <w:pPr>
              <w:rPr>
                <w:noProof/>
                <w:lang w:val="sk-SK"/>
              </w:rPr>
            </w:pPr>
            <w:r w:rsidRPr="00F11460">
              <w:rPr>
                <w:noProof/>
                <w:lang w:val="sk-SK"/>
              </w:rPr>
              <w:t>Pred voľbami</w:t>
            </w:r>
          </w:p>
        </w:tc>
        <w:tc>
          <w:tcPr>
            <w:tcW w:w="4193" w:type="pct"/>
          </w:tcPr>
          <w:p w14:paraId="1C12219B" w14:textId="1767117F" w:rsidR="00963BCC" w:rsidRPr="00F11460" w:rsidRDefault="00963BCC" w:rsidP="002D36F0">
            <w:pPr>
              <w:pStyle w:val="ListParagraph"/>
              <w:numPr>
                <w:ilvl w:val="0"/>
                <w:numId w:val="3"/>
              </w:numPr>
              <w:ind w:left="343" w:hanging="283"/>
              <w:rPr>
                <w:noProof/>
                <w:lang w:val="sk-SK"/>
              </w:rPr>
            </w:pPr>
            <w:r w:rsidRPr="00F11460">
              <w:rPr>
                <w:noProof/>
                <w:lang w:val="sk-SK"/>
              </w:rPr>
              <w:t>vypracovať akčné plány pre osoby so zdravotným postihnutím vrátane kontrolných zoznamov pre prístupné voľby</w:t>
            </w:r>
            <w:r w:rsidR="00F11460">
              <w:rPr>
                <w:noProof/>
                <w:lang w:val="sk-SK"/>
              </w:rPr>
              <w:t xml:space="preserve"> a </w:t>
            </w:r>
            <w:r w:rsidRPr="00F11460">
              <w:rPr>
                <w:noProof/>
                <w:lang w:val="sk-SK"/>
              </w:rPr>
              <w:t>zapojiť organizácie zastupujúce osoby so zdravotným postihnutím do prípravy takýchto plánov,</w:t>
            </w:r>
          </w:p>
          <w:p w14:paraId="7EA00262" w14:textId="51F7DFEE" w:rsidR="00963BCC" w:rsidRPr="00F11460" w:rsidRDefault="00963BCC" w:rsidP="002D36F0">
            <w:pPr>
              <w:pStyle w:val="ListParagraph"/>
              <w:numPr>
                <w:ilvl w:val="0"/>
                <w:numId w:val="3"/>
              </w:numPr>
              <w:ind w:left="343" w:hanging="283"/>
              <w:rPr>
                <w:noProof/>
                <w:lang w:val="sk-SK"/>
              </w:rPr>
            </w:pPr>
            <w:r w:rsidRPr="00F11460">
              <w:rPr>
                <w:noProof/>
                <w:lang w:val="sk-SK"/>
              </w:rPr>
              <w:t>zabezpečiť, aby osoby so zdravotným postihnutím mali prístup</w:t>
            </w:r>
            <w:r w:rsidR="00F11460">
              <w:rPr>
                <w:noProof/>
                <w:lang w:val="sk-SK"/>
              </w:rPr>
              <w:t xml:space="preserve"> k </w:t>
            </w:r>
            <w:r w:rsidRPr="00F11460">
              <w:rPr>
                <w:noProof/>
                <w:lang w:val="sk-SK"/>
              </w:rPr>
              <w:t>informáciám</w:t>
            </w:r>
            <w:r w:rsidR="00F11460">
              <w:rPr>
                <w:noProof/>
                <w:lang w:val="sk-SK"/>
              </w:rPr>
              <w:t xml:space="preserve"> o </w:t>
            </w:r>
            <w:r w:rsidRPr="00F11460">
              <w:rPr>
                <w:noProof/>
                <w:lang w:val="sk-SK"/>
              </w:rPr>
              <w:t>voľbách vo viacerých prístupných režimoch</w:t>
            </w:r>
            <w:r w:rsidR="00F11460">
              <w:rPr>
                <w:noProof/>
                <w:lang w:val="sk-SK"/>
              </w:rPr>
              <w:t xml:space="preserve"> a </w:t>
            </w:r>
            <w:r w:rsidRPr="00F11460">
              <w:rPr>
                <w:noProof/>
                <w:lang w:val="sk-SK"/>
              </w:rPr>
              <w:t>formátoch,</w:t>
            </w:r>
          </w:p>
          <w:p w14:paraId="5B8869F4" w14:textId="77777777" w:rsidR="00963BCC" w:rsidRPr="00F11460" w:rsidRDefault="00963BCC" w:rsidP="002D36F0">
            <w:pPr>
              <w:pStyle w:val="ListParagraph"/>
              <w:numPr>
                <w:ilvl w:val="0"/>
                <w:numId w:val="3"/>
              </w:numPr>
              <w:ind w:left="343" w:hanging="283"/>
              <w:rPr>
                <w:noProof/>
                <w:lang w:val="sk-SK"/>
              </w:rPr>
            </w:pPr>
            <w:r w:rsidRPr="00F11460">
              <w:rPr>
                <w:noProof/>
                <w:lang w:val="sk-SK"/>
              </w:rPr>
              <w:t>zabezpečiť prístupnosť webových sídel volebných orgánov,</w:t>
            </w:r>
          </w:p>
          <w:p w14:paraId="75E5F808" w14:textId="575EFFDB" w:rsidR="000006E3" w:rsidRPr="00F11460" w:rsidRDefault="00963BCC" w:rsidP="002D36F0">
            <w:pPr>
              <w:pStyle w:val="ListParagraph"/>
              <w:numPr>
                <w:ilvl w:val="0"/>
                <w:numId w:val="3"/>
              </w:numPr>
              <w:ind w:left="343" w:hanging="283"/>
              <w:rPr>
                <w:noProof/>
                <w:lang w:val="sk-SK"/>
              </w:rPr>
            </w:pPr>
            <w:r w:rsidRPr="00F11460">
              <w:rPr>
                <w:noProof/>
                <w:lang w:val="sk-SK"/>
              </w:rPr>
              <w:t>realizovať činnosti na zvyšovanie informovanosti, školenia</w:t>
            </w:r>
            <w:r w:rsidR="00F11460">
              <w:rPr>
                <w:noProof/>
                <w:lang w:val="sk-SK"/>
              </w:rPr>
              <w:t xml:space="preserve"> a </w:t>
            </w:r>
            <w:r w:rsidRPr="00F11460">
              <w:rPr>
                <w:noProof/>
                <w:lang w:val="sk-SK"/>
              </w:rPr>
              <w:t>vzdelávacie činnosti,</w:t>
            </w:r>
            <w:r w:rsidR="00F11460">
              <w:rPr>
                <w:noProof/>
                <w:lang w:val="sk-SK"/>
              </w:rPr>
              <w:t xml:space="preserve"> a </w:t>
            </w:r>
            <w:r w:rsidRPr="00F11460">
              <w:rPr>
                <w:noProof/>
                <w:lang w:val="sk-SK"/>
              </w:rPr>
              <w:t>to aj</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zastupujúcimi osoby so zdravotným postihnutím,</w:t>
            </w:r>
          </w:p>
          <w:p w14:paraId="3D4E6945" w14:textId="3E6476EF" w:rsidR="00963BCC" w:rsidRPr="00F11460" w:rsidRDefault="00963BCC" w:rsidP="002D36F0">
            <w:pPr>
              <w:pStyle w:val="ListParagraph"/>
              <w:numPr>
                <w:ilvl w:val="0"/>
                <w:numId w:val="3"/>
              </w:numPr>
              <w:ind w:left="343" w:hanging="283"/>
              <w:rPr>
                <w:noProof/>
                <w:lang w:val="sk-SK"/>
              </w:rPr>
            </w:pPr>
            <w:r w:rsidRPr="00F11460">
              <w:rPr>
                <w:noProof/>
                <w:lang w:val="sk-SK"/>
              </w:rPr>
              <w:t>zvoliť prístupné priestory volebných miestností,</w:t>
            </w:r>
            <w:r w:rsidR="00F11460">
              <w:rPr>
                <w:noProof/>
                <w:lang w:val="sk-SK"/>
              </w:rPr>
              <w:t xml:space="preserve"> a </w:t>
            </w:r>
            <w:r w:rsidRPr="00F11460">
              <w:rPr>
                <w:noProof/>
                <w:lang w:val="sk-SK"/>
              </w:rPr>
              <w:t>to aj pomocou kontrolných zoznamov vypracovaných spolu</w:t>
            </w:r>
            <w:r w:rsidR="00F11460">
              <w:rPr>
                <w:noProof/>
                <w:lang w:val="sk-SK"/>
              </w:rPr>
              <w:t xml:space="preserve"> s </w:t>
            </w:r>
            <w:r w:rsidRPr="00F11460">
              <w:rPr>
                <w:noProof/>
                <w:lang w:val="sk-SK"/>
              </w:rPr>
              <w:t>organizáciami zastupujúcimi osoby so zdravotným postihnutím,</w:t>
            </w:r>
          </w:p>
          <w:p w14:paraId="042946EC" w14:textId="62B1C38E" w:rsidR="00963BCC" w:rsidRPr="00F11460" w:rsidRDefault="00963BCC" w:rsidP="002D36F0">
            <w:pPr>
              <w:pStyle w:val="ListParagraph"/>
              <w:numPr>
                <w:ilvl w:val="0"/>
                <w:numId w:val="3"/>
              </w:numPr>
              <w:ind w:left="343" w:hanging="283"/>
              <w:rPr>
                <w:noProof/>
                <w:lang w:val="sk-SK"/>
              </w:rPr>
            </w:pPr>
            <w:r w:rsidRPr="00F11460">
              <w:rPr>
                <w:noProof/>
                <w:lang w:val="sk-SK"/>
              </w:rPr>
              <w:t>navrhnúť ľahko čitateľné hlasovacie lístky</w:t>
            </w:r>
            <w:r w:rsidR="00F11460">
              <w:rPr>
                <w:noProof/>
                <w:lang w:val="sk-SK"/>
              </w:rPr>
              <w:t xml:space="preserve"> a </w:t>
            </w:r>
            <w:r w:rsidRPr="00F11460">
              <w:rPr>
                <w:noProof/>
                <w:lang w:val="sk-SK"/>
              </w:rPr>
              <w:t>používať asistenčné nástroje,</w:t>
            </w:r>
          </w:p>
          <w:p w14:paraId="3E9290D2" w14:textId="4F2A0D43" w:rsidR="00963BCC" w:rsidRPr="00F11460" w:rsidRDefault="00963BCC" w:rsidP="002D36F0">
            <w:pPr>
              <w:pStyle w:val="ListParagraph"/>
              <w:numPr>
                <w:ilvl w:val="0"/>
                <w:numId w:val="3"/>
              </w:numPr>
              <w:ind w:left="343" w:hanging="283"/>
              <w:rPr>
                <w:noProof/>
                <w:lang w:val="sk-SK"/>
              </w:rPr>
            </w:pPr>
            <w:r w:rsidRPr="00F11460">
              <w:rPr>
                <w:noProof/>
                <w:lang w:val="sk-SK"/>
              </w:rPr>
              <w:t>navrhnúť prístupné volebné miestnosti nad rámec fyzickej prístupnosti,</w:t>
            </w:r>
          </w:p>
          <w:p w14:paraId="17CA8DE6" w14:textId="77777777" w:rsidR="00963BCC" w:rsidRPr="00F11460" w:rsidRDefault="00963BCC" w:rsidP="002D36F0">
            <w:pPr>
              <w:pStyle w:val="ListParagraph"/>
              <w:numPr>
                <w:ilvl w:val="0"/>
                <w:numId w:val="3"/>
              </w:numPr>
              <w:ind w:left="343" w:hanging="283"/>
              <w:rPr>
                <w:noProof/>
                <w:lang w:val="sk-SK"/>
              </w:rPr>
            </w:pPr>
            <w:r w:rsidRPr="00F11460">
              <w:rPr>
                <w:noProof/>
                <w:lang w:val="sk-SK"/>
              </w:rPr>
              <w:t>zabezpečiť, aby hlasovacie zariadenia boli vybavené softvérom, ktorým možno ľahko začleniť funkcie prístupnosti,</w:t>
            </w:r>
          </w:p>
          <w:p w14:paraId="50B28094" w14:textId="42F4711A" w:rsidR="00963BCC" w:rsidRPr="00F11460" w:rsidRDefault="00963BCC" w:rsidP="002D36F0">
            <w:pPr>
              <w:pStyle w:val="ListParagraph"/>
              <w:numPr>
                <w:ilvl w:val="0"/>
                <w:numId w:val="3"/>
              </w:numPr>
              <w:ind w:left="343" w:hanging="283"/>
              <w:rPr>
                <w:noProof/>
                <w:lang w:val="sk-SK"/>
              </w:rPr>
            </w:pPr>
            <w:r w:rsidRPr="00F11460">
              <w:rPr>
                <w:noProof/>
                <w:lang w:val="sk-SK"/>
              </w:rPr>
              <w:t>navrhnúť volebné kabíny</w:t>
            </w:r>
            <w:r w:rsidR="00F11460">
              <w:rPr>
                <w:noProof/>
                <w:lang w:val="sk-SK"/>
              </w:rPr>
              <w:t xml:space="preserve"> a </w:t>
            </w:r>
            <w:r w:rsidRPr="00F11460">
              <w:rPr>
                <w:noProof/>
                <w:lang w:val="sk-SK"/>
              </w:rPr>
              <w:t>hlasovacie lístky, ktoré sú prístupné širokej škále voličov,</w:t>
            </w:r>
          </w:p>
          <w:p w14:paraId="6AFB874D" w14:textId="32DF1DC5" w:rsidR="00963BCC" w:rsidRPr="00F11460" w:rsidRDefault="00963BCC" w:rsidP="002D36F0">
            <w:pPr>
              <w:pStyle w:val="ListParagraph"/>
              <w:numPr>
                <w:ilvl w:val="0"/>
                <w:numId w:val="3"/>
              </w:numPr>
              <w:ind w:left="343" w:hanging="283"/>
              <w:rPr>
                <w:noProof/>
                <w:lang w:val="sk-SK"/>
              </w:rPr>
            </w:pPr>
            <w:r w:rsidRPr="00F11460">
              <w:rPr>
                <w:noProof/>
                <w:lang w:val="sk-SK"/>
              </w:rPr>
              <w:t>nakúpiť nástroje na zlepšenie prístupnosti, ako sú lupy, lampy, dotykové šablóny alebo šablóny</w:t>
            </w:r>
            <w:r w:rsidR="00F11460">
              <w:rPr>
                <w:noProof/>
                <w:lang w:val="sk-SK"/>
              </w:rPr>
              <w:t xml:space="preserve"> v </w:t>
            </w:r>
            <w:r w:rsidRPr="00F11460">
              <w:rPr>
                <w:noProof/>
                <w:lang w:val="sk-SK"/>
              </w:rPr>
              <w:t>Braillovom písme pre papierové hlasovacie lístky, dotykové nálepky pre volebné schránky, veľké perá</w:t>
            </w:r>
            <w:r w:rsidR="00F11460">
              <w:rPr>
                <w:noProof/>
                <w:lang w:val="sk-SK"/>
              </w:rPr>
              <w:t xml:space="preserve"> s </w:t>
            </w:r>
            <w:r w:rsidRPr="00F11460">
              <w:rPr>
                <w:noProof/>
                <w:lang w:val="sk-SK"/>
              </w:rPr>
              <w:t>úchytom, veľkoformátové výtlačky, zvukové súbory (t. j. DAISY</w:t>
            </w:r>
            <w:r w:rsidRPr="00F11460">
              <w:rPr>
                <w:noProof/>
                <w:vertAlign w:val="superscript"/>
                <w:lang w:val="sk-SK"/>
              </w:rPr>
              <w:t>(</w:t>
            </w:r>
            <w:r w:rsidRPr="00F11460">
              <w:rPr>
                <w:noProof/>
                <w:vertAlign w:val="superscript"/>
                <w:lang w:val="sk-SK"/>
              </w:rPr>
              <w:footnoteReference w:id="96"/>
            </w:r>
            <w:r w:rsidR="00225975">
              <w:rPr>
                <w:noProof/>
                <w:vertAlign w:val="superscript"/>
                <w:lang w:val="sk-SK"/>
              </w:rPr>
              <w:t>)</w:t>
            </w:r>
            <w:r w:rsidRPr="00F11460">
              <w:rPr>
                <w:noProof/>
                <w:lang w:val="sk-SK"/>
              </w:rPr>
              <w:t>, videá</w:t>
            </w:r>
            <w:r w:rsidR="00F11460">
              <w:rPr>
                <w:noProof/>
                <w:lang w:val="sk-SK"/>
              </w:rPr>
              <w:t xml:space="preserve"> s </w:t>
            </w:r>
            <w:r w:rsidRPr="00F11460">
              <w:rPr>
                <w:noProof/>
                <w:lang w:val="sk-SK"/>
              </w:rPr>
              <w:t>úplnou transkripciou, titulkami, tlmočením do posunkového jazyka,</w:t>
            </w:r>
          </w:p>
          <w:p w14:paraId="4E82977F" w14:textId="4DBD56E5" w:rsidR="00963BCC" w:rsidRPr="00F11460" w:rsidRDefault="00963BCC" w:rsidP="002D36F0">
            <w:pPr>
              <w:pStyle w:val="ListParagraph"/>
              <w:numPr>
                <w:ilvl w:val="0"/>
                <w:numId w:val="3"/>
              </w:numPr>
              <w:ind w:left="343" w:hanging="283"/>
              <w:rPr>
                <w:noProof/>
                <w:lang w:val="sk-SK"/>
              </w:rPr>
            </w:pPr>
            <w:r w:rsidRPr="00F11460">
              <w:rPr>
                <w:noProof/>
                <w:lang w:val="sk-SK"/>
              </w:rPr>
              <w:t>poskytnúť doplnkové spôsoby hlasovania</w:t>
            </w:r>
            <w:r w:rsidR="00F11460">
              <w:rPr>
                <w:noProof/>
                <w:lang w:val="sk-SK"/>
              </w:rPr>
              <w:t xml:space="preserve"> a </w:t>
            </w:r>
            <w:r w:rsidRPr="00F11460">
              <w:rPr>
                <w:noProof/>
                <w:lang w:val="sk-SK"/>
              </w:rPr>
              <w:t>iné osobitné úpravy vrátane hlasovania poštou</w:t>
            </w:r>
            <w:r w:rsidR="00F11460">
              <w:rPr>
                <w:noProof/>
                <w:lang w:val="sk-SK"/>
              </w:rPr>
              <w:t xml:space="preserve"> a </w:t>
            </w:r>
            <w:r w:rsidRPr="00F11460">
              <w:rPr>
                <w:noProof/>
                <w:lang w:val="sk-SK"/>
              </w:rPr>
              <w:t>online hlasovania, hlasovania vopred, hlasovania pomocou prenosnej volebnej schránky, hlasovania mimo volebnej miestnosti, hlasovania prostredníctvom splnomocnenca</w:t>
            </w:r>
            <w:r w:rsidR="00F11460">
              <w:rPr>
                <w:noProof/>
                <w:lang w:val="sk-SK"/>
              </w:rPr>
              <w:t xml:space="preserve"> a </w:t>
            </w:r>
            <w:r w:rsidRPr="00F11460">
              <w:rPr>
                <w:noProof/>
                <w:lang w:val="sk-SK"/>
              </w:rPr>
              <w:t>možnosti výberu inej volebnej miestnosti,</w:t>
            </w:r>
          </w:p>
          <w:p w14:paraId="02FACD2A" w14:textId="77777777" w:rsidR="00963BCC" w:rsidRPr="00F11460" w:rsidRDefault="00963BCC" w:rsidP="002D36F0">
            <w:pPr>
              <w:pStyle w:val="ListParagraph"/>
              <w:numPr>
                <w:ilvl w:val="0"/>
                <w:numId w:val="3"/>
              </w:numPr>
              <w:ind w:left="343" w:hanging="283"/>
              <w:rPr>
                <w:noProof/>
                <w:lang w:val="sk-SK"/>
              </w:rPr>
            </w:pPr>
            <w:r w:rsidRPr="00F11460">
              <w:rPr>
                <w:noProof/>
                <w:lang w:val="sk-SK"/>
              </w:rPr>
              <w:t>začleniť aspekty zdravotného postihnutia do príručiek pre volebných úradníkov,</w:t>
            </w:r>
          </w:p>
          <w:p w14:paraId="3626D78D" w14:textId="74562F46" w:rsidR="00963BCC" w:rsidRPr="00F11460" w:rsidRDefault="00A27E30" w:rsidP="002D36F0">
            <w:pPr>
              <w:pStyle w:val="ListParagraph"/>
              <w:numPr>
                <w:ilvl w:val="0"/>
                <w:numId w:val="3"/>
              </w:numPr>
              <w:ind w:left="343" w:hanging="283"/>
              <w:rPr>
                <w:noProof/>
                <w:lang w:val="sk-SK"/>
              </w:rPr>
            </w:pPr>
            <w:r w:rsidRPr="00F11460">
              <w:rPr>
                <w:noProof/>
                <w:lang w:val="sk-SK"/>
              </w:rPr>
              <w:t>pri príprave pravidiel volieb konzultovať</w:t>
            </w:r>
            <w:r w:rsidR="00F11460">
              <w:rPr>
                <w:noProof/>
                <w:lang w:val="sk-SK"/>
              </w:rPr>
              <w:t xml:space="preserve"> s </w:t>
            </w:r>
            <w:r w:rsidRPr="00F11460">
              <w:rPr>
                <w:noProof/>
                <w:lang w:val="sk-SK"/>
              </w:rPr>
              <w:t>organizáciami zastupujúcimi osoby so zdravotným postihnutím</w:t>
            </w:r>
            <w:r w:rsidR="00F11460">
              <w:rPr>
                <w:noProof/>
                <w:lang w:val="sk-SK"/>
              </w:rPr>
              <w:t xml:space="preserve"> a </w:t>
            </w:r>
            <w:r w:rsidRPr="00F11460">
              <w:rPr>
                <w:noProof/>
                <w:lang w:val="sk-SK"/>
              </w:rPr>
              <w:t>zapojiť ich do vypracúvania kódexov správania, ako aj do inkluzívnych postupov na zostavovanie zoznamov kandidátov,</w:t>
            </w:r>
          </w:p>
        </w:tc>
      </w:tr>
      <w:tr w:rsidR="00963BCC" w:rsidRPr="00F11460" w14:paraId="7FCDA1EC" w14:textId="77777777">
        <w:trPr>
          <w:trHeight w:val="448"/>
        </w:trPr>
        <w:tc>
          <w:tcPr>
            <w:tcW w:w="807" w:type="pct"/>
          </w:tcPr>
          <w:p w14:paraId="18795CCD" w14:textId="77777777" w:rsidR="00963BCC" w:rsidRPr="00F11460" w:rsidRDefault="00963BCC" w:rsidP="00B42AEB">
            <w:pPr>
              <w:rPr>
                <w:noProof/>
                <w:lang w:val="sk-SK"/>
              </w:rPr>
            </w:pPr>
            <w:r w:rsidRPr="00F11460">
              <w:rPr>
                <w:noProof/>
                <w:lang w:val="sk-SK"/>
              </w:rPr>
              <w:t>Počas volieb</w:t>
            </w:r>
          </w:p>
        </w:tc>
        <w:tc>
          <w:tcPr>
            <w:tcW w:w="4193" w:type="pct"/>
          </w:tcPr>
          <w:p w14:paraId="02E9F0AE" w14:textId="2B86D489" w:rsidR="00963BCC" w:rsidRPr="00F11460" w:rsidRDefault="00963BCC" w:rsidP="002D36F0">
            <w:pPr>
              <w:pStyle w:val="ListParagraph"/>
              <w:numPr>
                <w:ilvl w:val="0"/>
                <w:numId w:val="3"/>
              </w:numPr>
              <w:ind w:left="343" w:hanging="283"/>
              <w:rPr>
                <w:noProof/>
                <w:lang w:val="sk-SK"/>
              </w:rPr>
            </w:pPr>
            <w:r w:rsidRPr="00F11460">
              <w:rPr>
                <w:noProof/>
                <w:lang w:val="sk-SK"/>
              </w:rPr>
              <w:t>poskytnúť volebným úradníkom školenia</w:t>
            </w:r>
            <w:r w:rsidR="00F11460">
              <w:rPr>
                <w:noProof/>
                <w:lang w:val="sk-SK"/>
              </w:rPr>
              <w:t xml:space="preserve"> o </w:t>
            </w:r>
            <w:r w:rsidRPr="00F11460">
              <w:rPr>
                <w:noProof/>
                <w:lang w:val="sk-SK"/>
              </w:rPr>
              <w:t>tom, ako pomáhať osobám so zdravotným postihnutím vo volebnom procese,</w:t>
            </w:r>
          </w:p>
          <w:p w14:paraId="63C2EC45" w14:textId="72738850" w:rsidR="00963BCC" w:rsidRPr="00F11460" w:rsidRDefault="00963BCC" w:rsidP="002D36F0">
            <w:pPr>
              <w:pStyle w:val="ListParagraph"/>
              <w:numPr>
                <w:ilvl w:val="0"/>
                <w:numId w:val="3"/>
              </w:numPr>
              <w:ind w:left="343" w:hanging="283"/>
              <w:rPr>
                <w:noProof/>
                <w:lang w:val="sk-SK"/>
              </w:rPr>
            </w:pPr>
            <w:r w:rsidRPr="00F11460">
              <w:rPr>
                <w:noProof/>
                <w:lang w:val="sk-SK"/>
              </w:rPr>
              <w:t>zvyšovať informovanosť medzi volebnými</w:t>
            </w:r>
            <w:r w:rsidR="00F11460">
              <w:rPr>
                <w:noProof/>
                <w:lang w:val="sk-SK"/>
              </w:rPr>
              <w:t xml:space="preserve"> a </w:t>
            </w:r>
            <w:r w:rsidRPr="00F11460">
              <w:rPr>
                <w:noProof/>
                <w:lang w:val="sk-SK"/>
              </w:rPr>
              <w:t>ďalšími príslušnými orgánmi,</w:t>
            </w:r>
          </w:p>
          <w:p w14:paraId="47EF0196" w14:textId="46C2EB73" w:rsidR="00963BCC" w:rsidRPr="00F11460" w:rsidRDefault="00963BCC" w:rsidP="002D36F0">
            <w:pPr>
              <w:pStyle w:val="ListParagraph"/>
              <w:numPr>
                <w:ilvl w:val="0"/>
                <w:numId w:val="3"/>
              </w:numPr>
              <w:ind w:left="343" w:hanging="283"/>
              <w:rPr>
                <w:noProof/>
                <w:lang w:val="sk-SK"/>
              </w:rPr>
            </w:pPr>
            <w:r w:rsidRPr="00F11460">
              <w:rPr>
                <w:noProof/>
                <w:lang w:val="sk-SK"/>
              </w:rPr>
              <w:t>šíriť informácie</w:t>
            </w:r>
            <w:r w:rsidR="00F11460">
              <w:rPr>
                <w:noProof/>
                <w:lang w:val="sk-SK"/>
              </w:rPr>
              <w:t xml:space="preserve"> o </w:t>
            </w:r>
            <w:r w:rsidRPr="00F11460">
              <w:rPr>
                <w:noProof/>
                <w:lang w:val="sk-SK"/>
              </w:rPr>
              <w:t>voľbách vo viacerých prístupných režimoch</w:t>
            </w:r>
            <w:r w:rsidR="00F11460">
              <w:rPr>
                <w:noProof/>
                <w:lang w:val="sk-SK"/>
              </w:rPr>
              <w:t xml:space="preserve"> a </w:t>
            </w:r>
            <w:r w:rsidRPr="00F11460">
              <w:rPr>
                <w:noProof/>
                <w:lang w:val="sk-SK"/>
              </w:rPr>
              <w:t>formátoch,</w:t>
            </w:r>
          </w:p>
          <w:p w14:paraId="371CC543" w14:textId="39043433" w:rsidR="00963BCC" w:rsidRPr="00F11460" w:rsidRDefault="00963BCC" w:rsidP="002D36F0">
            <w:pPr>
              <w:pStyle w:val="ListParagraph"/>
              <w:numPr>
                <w:ilvl w:val="0"/>
                <w:numId w:val="3"/>
              </w:numPr>
              <w:ind w:left="343" w:hanging="283"/>
              <w:rPr>
                <w:noProof/>
                <w:lang w:val="sk-SK"/>
              </w:rPr>
            </w:pPr>
            <w:r w:rsidRPr="00F11460">
              <w:rPr>
                <w:noProof/>
                <w:lang w:val="sk-SK"/>
              </w:rPr>
              <w:t>zabezpečiť prístupnosť predvolebných diskusií</w:t>
            </w:r>
            <w:r w:rsidR="00F11460">
              <w:rPr>
                <w:noProof/>
                <w:lang w:val="sk-SK"/>
              </w:rPr>
              <w:t xml:space="preserve"> a </w:t>
            </w:r>
            <w:r w:rsidRPr="00F11460">
              <w:rPr>
                <w:noProof/>
                <w:lang w:val="sk-SK"/>
              </w:rPr>
              <w:t>podujatí,</w:t>
            </w:r>
          </w:p>
          <w:p w14:paraId="65C87926" w14:textId="77FE2F94" w:rsidR="00963BCC" w:rsidRPr="00F11460" w:rsidRDefault="00963BCC" w:rsidP="002D36F0">
            <w:pPr>
              <w:pStyle w:val="ListParagraph"/>
              <w:numPr>
                <w:ilvl w:val="0"/>
                <w:numId w:val="3"/>
              </w:numPr>
              <w:ind w:left="343" w:hanging="283"/>
              <w:rPr>
                <w:noProof/>
                <w:lang w:val="sk-SK"/>
              </w:rPr>
            </w:pPr>
            <w:r w:rsidRPr="00F11460">
              <w:rPr>
                <w:noProof/>
                <w:lang w:val="sk-SK"/>
              </w:rPr>
              <w:t>podporovať prístupnosť politickej reklamy,</w:t>
            </w:r>
            <w:r w:rsidR="00F11460">
              <w:rPr>
                <w:noProof/>
                <w:lang w:val="sk-SK"/>
              </w:rPr>
              <w:t xml:space="preserve"> a </w:t>
            </w:r>
            <w:r w:rsidRPr="00F11460">
              <w:rPr>
                <w:noProof/>
                <w:lang w:val="sk-SK"/>
              </w:rPr>
              <w:t>to aj</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zastupujúcimi osoby so zdravotným postihnutím</w:t>
            </w:r>
            <w:r w:rsidR="00F11460">
              <w:rPr>
                <w:noProof/>
                <w:lang w:val="sk-SK"/>
              </w:rPr>
              <w:t xml:space="preserve"> a </w:t>
            </w:r>
            <w:r w:rsidRPr="00F11460">
              <w:rPr>
                <w:noProof/>
                <w:lang w:val="sk-SK"/>
              </w:rPr>
              <w:t>školeniami pre poskytovateľov mediálnych služieb,</w:t>
            </w:r>
          </w:p>
          <w:p w14:paraId="56DC9087" w14:textId="12153368" w:rsidR="00963BCC" w:rsidRPr="00F11460" w:rsidRDefault="00963BCC" w:rsidP="002D36F0">
            <w:pPr>
              <w:pStyle w:val="ListParagraph"/>
              <w:numPr>
                <w:ilvl w:val="0"/>
                <w:numId w:val="3"/>
              </w:numPr>
              <w:ind w:left="343" w:hanging="283"/>
              <w:rPr>
                <w:noProof/>
                <w:lang w:val="sk-SK"/>
              </w:rPr>
            </w:pPr>
            <w:r w:rsidRPr="00F11460">
              <w:rPr>
                <w:noProof/>
                <w:lang w:val="sk-SK"/>
              </w:rPr>
              <w:t>podporovať kandidátov so zdravotným postihnutím,</w:t>
            </w:r>
            <w:r w:rsidR="00F11460">
              <w:rPr>
                <w:noProof/>
                <w:lang w:val="sk-SK"/>
              </w:rPr>
              <w:t xml:space="preserve"> a </w:t>
            </w:r>
            <w:r w:rsidRPr="00F11460">
              <w:rPr>
                <w:noProof/>
                <w:lang w:val="sk-SK"/>
              </w:rPr>
              <w:t>to aj zabezpečením tlmočníkov posunkového jazyka,</w:t>
            </w:r>
            <w:r w:rsidR="00F11460">
              <w:rPr>
                <w:noProof/>
                <w:lang w:val="sk-SK"/>
              </w:rPr>
              <w:t xml:space="preserve"> a </w:t>
            </w:r>
            <w:r w:rsidRPr="00F11460">
              <w:rPr>
                <w:noProof/>
                <w:lang w:val="sk-SK"/>
              </w:rPr>
              <w:t>viesť diskusie</w:t>
            </w:r>
            <w:r w:rsidR="00F11460">
              <w:rPr>
                <w:noProof/>
                <w:lang w:val="sk-SK"/>
              </w:rPr>
              <w:t xml:space="preserve"> v </w:t>
            </w:r>
            <w:r w:rsidRPr="00F11460">
              <w:rPr>
                <w:noProof/>
                <w:lang w:val="sk-SK"/>
              </w:rPr>
              <w:t>prístupných formátoch,</w:t>
            </w:r>
          </w:p>
          <w:p w14:paraId="66A17032" w14:textId="0E487C99" w:rsidR="00963BCC" w:rsidRPr="00F11460" w:rsidRDefault="00963BCC" w:rsidP="002D36F0">
            <w:pPr>
              <w:pStyle w:val="ListParagraph"/>
              <w:numPr>
                <w:ilvl w:val="0"/>
                <w:numId w:val="3"/>
              </w:numPr>
              <w:ind w:left="343" w:hanging="283"/>
              <w:rPr>
                <w:noProof/>
                <w:lang w:val="sk-SK"/>
              </w:rPr>
            </w:pPr>
            <w:r w:rsidRPr="00F11460">
              <w:rPr>
                <w:noProof/>
                <w:lang w:val="sk-SK"/>
              </w:rPr>
              <w:t>pomáhať osobám so zdravotným postihnutím zúčastňovať sa vo funkcii volebných úradníkov,</w:t>
            </w:r>
            <w:r w:rsidR="00F11460">
              <w:rPr>
                <w:noProof/>
                <w:lang w:val="sk-SK"/>
              </w:rPr>
              <w:t xml:space="preserve"> a </w:t>
            </w:r>
            <w:r w:rsidRPr="00F11460">
              <w:rPr>
                <w:noProof/>
                <w:lang w:val="sk-SK"/>
              </w:rPr>
              <w:t>to aj zabezpečením prístupu</w:t>
            </w:r>
            <w:r w:rsidR="00F11460">
              <w:rPr>
                <w:noProof/>
                <w:lang w:val="sk-SK"/>
              </w:rPr>
              <w:t xml:space="preserve"> k </w:t>
            </w:r>
            <w:r w:rsidRPr="00F11460">
              <w:rPr>
                <w:noProof/>
                <w:lang w:val="sk-SK"/>
              </w:rPr>
              <w:t>tlmočeniu do posunkového jazyka,</w:t>
            </w:r>
          </w:p>
          <w:p w14:paraId="65D7B626" w14:textId="11AC8590" w:rsidR="006A6D6D" w:rsidRPr="00F11460" w:rsidRDefault="006A6D6D" w:rsidP="002D36F0">
            <w:pPr>
              <w:pStyle w:val="ListParagraph"/>
              <w:numPr>
                <w:ilvl w:val="0"/>
                <w:numId w:val="3"/>
              </w:numPr>
              <w:ind w:left="343" w:hanging="283"/>
              <w:rPr>
                <w:noProof/>
                <w:lang w:val="sk-SK"/>
              </w:rPr>
            </w:pPr>
            <w:r w:rsidRPr="00F11460">
              <w:rPr>
                <w:noProof/>
                <w:lang w:val="sk-SK"/>
              </w:rPr>
              <w:t>podporovať účasť voličov,</w:t>
            </w:r>
            <w:r w:rsidR="00F11460">
              <w:rPr>
                <w:noProof/>
                <w:lang w:val="sk-SK"/>
              </w:rPr>
              <w:t xml:space="preserve"> a </w:t>
            </w:r>
            <w:r w:rsidRPr="00F11460">
              <w:rPr>
                <w:noProof/>
                <w:lang w:val="sk-SK"/>
              </w:rPr>
              <w:t>to aj poskytovaním pomoci pri hlasovaní osobou, ktorú si sami zvolia,</w:t>
            </w:r>
            <w:r w:rsidR="00F11460">
              <w:rPr>
                <w:noProof/>
                <w:lang w:val="sk-SK"/>
              </w:rPr>
              <w:t xml:space="preserve"> a </w:t>
            </w:r>
            <w:r w:rsidRPr="00F11460">
              <w:rPr>
                <w:noProof/>
                <w:lang w:val="sk-SK"/>
              </w:rPr>
              <w:t>vykonávaním politiky prednostného vybavenia,</w:t>
            </w:r>
          </w:p>
          <w:p w14:paraId="5A5A103E" w14:textId="1C7B0220" w:rsidR="00963BCC" w:rsidRPr="00F11460" w:rsidRDefault="00963BCC" w:rsidP="002D36F0">
            <w:pPr>
              <w:pStyle w:val="ListParagraph"/>
              <w:numPr>
                <w:ilvl w:val="0"/>
                <w:numId w:val="3"/>
              </w:numPr>
              <w:ind w:left="343" w:hanging="283"/>
              <w:rPr>
                <w:noProof/>
                <w:lang w:val="sk-SK"/>
              </w:rPr>
            </w:pPr>
            <w:r w:rsidRPr="00F11460">
              <w:rPr>
                <w:noProof/>
                <w:lang w:val="sk-SK"/>
              </w:rPr>
              <w:t>oznamovať výsledky volieb</w:t>
            </w:r>
            <w:r w:rsidR="00F11460">
              <w:rPr>
                <w:noProof/>
                <w:lang w:val="sk-SK"/>
              </w:rPr>
              <w:t xml:space="preserve"> v </w:t>
            </w:r>
            <w:r w:rsidRPr="00F11460">
              <w:rPr>
                <w:noProof/>
                <w:lang w:val="sk-SK"/>
              </w:rPr>
              <w:t>prístupných formátoch,</w:t>
            </w:r>
          </w:p>
          <w:p w14:paraId="4C2E11CF" w14:textId="43B1C259" w:rsidR="00963BCC" w:rsidRPr="00F11460" w:rsidRDefault="00963BCC" w:rsidP="002D36F0">
            <w:pPr>
              <w:pStyle w:val="ListParagraph"/>
              <w:numPr>
                <w:ilvl w:val="0"/>
                <w:numId w:val="3"/>
              </w:numPr>
              <w:ind w:left="343" w:hanging="283"/>
              <w:rPr>
                <w:noProof/>
                <w:lang w:val="sk-SK"/>
              </w:rPr>
            </w:pPr>
            <w:r w:rsidRPr="00F11460">
              <w:rPr>
                <w:noProof/>
                <w:lang w:val="sk-SK"/>
              </w:rPr>
              <w:t>zabezpečiť, aby osoby so zdravotným postihnutím mali prístup</w:t>
            </w:r>
            <w:r w:rsidR="00F11460">
              <w:rPr>
                <w:noProof/>
                <w:lang w:val="sk-SK"/>
              </w:rPr>
              <w:t xml:space="preserve"> k </w:t>
            </w:r>
            <w:r w:rsidRPr="00F11460">
              <w:rPr>
                <w:noProof/>
                <w:lang w:val="sk-SK"/>
              </w:rPr>
              <w:t>postupom riešenia volebných sporov,</w:t>
            </w:r>
          </w:p>
          <w:p w14:paraId="1E6E12A2" w14:textId="07F661BD" w:rsidR="00963BCC" w:rsidRPr="00F11460" w:rsidRDefault="00963BCC" w:rsidP="002D36F0">
            <w:pPr>
              <w:pStyle w:val="ListParagraph"/>
              <w:numPr>
                <w:ilvl w:val="0"/>
                <w:numId w:val="3"/>
              </w:numPr>
              <w:ind w:left="343" w:hanging="283"/>
              <w:rPr>
                <w:noProof/>
                <w:lang w:val="sk-SK"/>
              </w:rPr>
            </w:pPr>
            <w:r w:rsidRPr="00F11460">
              <w:rPr>
                <w:noProof/>
                <w:lang w:val="sk-SK"/>
              </w:rPr>
              <w:t>podporovať účasť osôb so zdravotným postihnutím na pozorovaní volieb</w:t>
            </w:r>
            <w:r w:rsidR="00F11460">
              <w:rPr>
                <w:noProof/>
                <w:lang w:val="sk-SK"/>
              </w:rPr>
              <w:t xml:space="preserve"> a </w:t>
            </w:r>
            <w:r w:rsidRPr="00F11460">
              <w:rPr>
                <w:noProof/>
                <w:lang w:val="sk-SK"/>
              </w:rPr>
              <w:t>monitorovať prístupnosť volieb,</w:t>
            </w:r>
          </w:p>
        </w:tc>
      </w:tr>
      <w:tr w:rsidR="00963BCC" w:rsidRPr="00F11460" w14:paraId="647AD5C5" w14:textId="77777777">
        <w:trPr>
          <w:trHeight w:val="699"/>
        </w:trPr>
        <w:tc>
          <w:tcPr>
            <w:tcW w:w="807" w:type="pct"/>
          </w:tcPr>
          <w:p w14:paraId="0EC9C91B" w14:textId="77777777" w:rsidR="00963BCC" w:rsidRPr="00F11460" w:rsidRDefault="00963BCC" w:rsidP="00B42AEB">
            <w:pPr>
              <w:rPr>
                <w:noProof/>
                <w:lang w:val="sk-SK"/>
              </w:rPr>
            </w:pPr>
            <w:r w:rsidRPr="00F11460">
              <w:rPr>
                <w:noProof/>
                <w:lang w:val="sk-SK"/>
              </w:rPr>
              <w:t>Po voľbách</w:t>
            </w:r>
          </w:p>
        </w:tc>
        <w:tc>
          <w:tcPr>
            <w:tcW w:w="4193" w:type="pct"/>
          </w:tcPr>
          <w:p w14:paraId="6E34D9B6" w14:textId="52B405C4" w:rsidR="00963BCC" w:rsidRPr="00F11460" w:rsidRDefault="00963BCC" w:rsidP="002D36F0">
            <w:pPr>
              <w:pStyle w:val="ListParagraph"/>
              <w:numPr>
                <w:ilvl w:val="0"/>
                <w:numId w:val="3"/>
              </w:numPr>
              <w:ind w:left="343" w:hanging="283"/>
              <w:rPr>
                <w:noProof/>
                <w:lang w:val="sk-SK"/>
              </w:rPr>
            </w:pPr>
            <w:r w:rsidRPr="00F11460">
              <w:rPr>
                <w:noProof/>
                <w:lang w:val="sk-SK"/>
              </w:rPr>
              <w:t>zbierať údaje</w:t>
            </w:r>
            <w:r w:rsidR="00F11460">
              <w:rPr>
                <w:noProof/>
                <w:lang w:val="sk-SK"/>
              </w:rPr>
              <w:t xml:space="preserve"> o </w:t>
            </w:r>
            <w:r w:rsidRPr="00F11460">
              <w:rPr>
                <w:noProof/>
                <w:lang w:val="sk-SK"/>
              </w:rPr>
              <w:t>volebnej účasti občanov so zdravotným postihnutím,</w:t>
            </w:r>
          </w:p>
          <w:p w14:paraId="7C911133" w14:textId="147C4C6F" w:rsidR="00963BCC" w:rsidRPr="00F11460" w:rsidRDefault="00963BCC" w:rsidP="002D36F0">
            <w:pPr>
              <w:pStyle w:val="ListParagraph"/>
              <w:numPr>
                <w:ilvl w:val="0"/>
                <w:numId w:val="3"/>
              </w:numPr>
              <w:ind w:left="343" w:hanging="283"/>
              <w:rPr>
                <w:noProof/>
                <w:lang w:val="sk-SK"/>
              </w:rPr>
            </w:pPr>
            <w:r w:rsidRPr="00F11460">
              <w:rPr>
                <w:noProof/>
                <w:lang w:val="sk-SK"/>
              </w:rPr>
              <w:t>vyhodnotiť prístupnosť volieb</w:t>
            </w:r>
            <w:r w:rsidR="00F11460">
              <w:rPr>
                <w:noProof/>
                <w:lang w:val="sk-SK"/>
              </w:rPr>
              <w:t xml:space="preserve"> a </w:t>
            </w:r>
            <w:r w:rsidRPr="00F11460">
              <w:rPr>
                <w:noProof/>
                <w:lang w:val="sk-SK"/>
              </w:rPr>
              <w:t>do tohto hodnotenia zapojiť organizácie zastupujúce osoby so zdravotným postihnutím,</w:t>
            </w:r>
          </w:p>
          <w:p w14:paraId="19FAB318" w14:textId="5E2AAB60" w:rsidR="00963BCC" w:rsidRPr="00F11460" w:rsidRDefault="00963BCC" w:rsidP="002D36F0">
            <w:pPr>
              <w:pStyle w:val="ListParagraph"/>
              <w:numPr>
                <w:ilvl w:val="0"/>
                <w:numId w:val="3"/>
              </w:numPr>
              <w:ind w:left="343" w:hanging="283"/>
              <w:rPr>
                <w:noProof/>
                <w:lang w:val="sk-SK"/>
              </w:rPr>
            </w:pPr>
            <w:r w:rsidRPr="00F11460">
              <w:rPr>
                <w:noProof/>
                <w:lang w:val="sk-SK"/>
              </w:rPr>
              <w:t>preskúmať právne, inštitucionálne</w:t>
            </w:r>
            <w:r w:rsidR="00F11460">
              <w:rPr>
                <w:noProof/>
                <w:lang w:val="sk-SK"/>
              </w:rPr>
              <w:t xml:space="preserve"> a </w:t>
            </w:r>
            <w:r w:rsidRPr="00F11460">
              <w:rPr>
                <w:noProof/>
                <w:lang w:val="sk-SK"/>
              </w:rPr>
              <w:t>administratívne prekážky,</w:t>
            </w:r>
          </w:p>
          <w:p w14:paraId="41B568B3" w14:textId="1FC21DB5" w:rsidR="00963BCC" w:rsidRPr="00F11460" w:rsidRDefault="00963BCC" w:rsidP="002D36F0">
            <w:pPr>
              <w:pStyle w:val="ListParagraph"/>
              <w:numPr>
                <w:ilvl w:val="0"/>
                <w:numId w:val="3"/>
              </w:numPr>
              <w:ind w:left="343" w:hanging="283"/>
              <w:rPr>
                <w:noProof/>
                <w:lang w:val="sk-SK"/>
              </w:rPr>
            </w:pPr>
            <w:r w:rsidRPr="00F11460">
              <w:rPr>
                <w:noProof/>
                <w:lang w:val="sk-SK"/>
              </w:rPr>
              <w:t>preskúmať prístupnosť webových sídel</w:t>
            </w:r>
            <w:r w:rsidR="00F11460">
              <w:rPr>
                <w:noProof/>
                <w:lang w:val="sk-SK"/>
              </w:rPr>
              <w:t xml:space="preserve"> o </w:t>
            </w:r>
            <w:r w:rsidRPr="00F11460">
              <w:rPr>
                <w:noProof/>
                <w:lang w:val="sk-SK"/>
              </w:rPr>
              <w:t>voľbách,</w:t>
            </w:r>
            <w:r w:rsidR="00F11460">
              <w:rPr>
                <w:noProof/>
                <w:lang w:val="sk-SK"/>
              </w:rPr>
              <w:t xml:space="preserve"> a </w:t>
            </w:r>
            <w:r w:rsidRPr="00F11460">
              <w:rPr>
                <w:noProof/>
                <w:lang w:val="sk-SK"/>
              </w:rPr>
              <w:t>to aj</w:t>
            </w:r>
            <w:r w:rsidR="00F11460">
              <w:rPr>
                <w:noProof/>
                <w:lang w:val="sk-SK"/>
              </w:rPr>
              <w:t xml:space="preserve"> v </w:t>
            </w:r>
            <w:r w:rsidRPr="00F11460">
              <w:rPr>
                <w:noProof/>
                <w:lang w:val="sk-SK"/>
              </w:rPr>
              <w:t>spolupráci</w:t>
            </w:r>
            <w:r w:rsidR="00F11460">
              <w:rPr>
                <w:noProof/>
                <w:lang w:val="sk-SK"/>
              </w:rPr>
              <w:t xml:space="preserve"> s </w:t>
            </w:r>
            <w:r w:rsidRPr="00F11460">
              <w:rPr>
                <w:noProof/>
                <w:lang w:val="sk-SK"/>
              </w:rPr>
              <w:t>organizáciami zastupujúcimi osoby so zdravotným postihnutím,</w:t>
            </w:r>
          </w:p>
          <w:p w14:paraId="677E71B8" w14:textId="47FCAD2F" w:rsidR="00963BCC" w:rsidRPr="00F11460" w:rsidRDefault="00963BCC" w:rsidP="002D36F0">
            <w:pPr>
              <w:pStyle w:val="ListParagraph"/>
              <w:numPr>
                <w:ilvl w:val="0"/>
                <w:numId w:val="3"/>
              </w:numPr>
              <w:ind w:left="343" w:hanging="283"/>
              <w:rPr>
                <w:noProof/>
                <w:lang w:val="sk-SK"/>
              </w:rPr>
            </w:pPr>
            <w:r w:rsidRPr="00F11460">
              <w:rPr>
                <w:noProof/>
                <w:lang w:val="sk-SK"/>
              </w:rPr>
              <w:t>zverejniť výsledky hodnotenia</w:t>
            </w:r>
            <w:r w:rsidR="00F11460">
              <w:rPr>
                <w:noProof/>
                <w:lang w:val="sk-SK"/>
              </w:rPr>
              <w:t xml:space="preserve"> v </w:t>
            </w:r>
            <w:r w:rsidRPr="00F11460">
              <w:rPr>
                <w:noProof/>
                <w:lang w:val="sk-SK"/>
              </w:rPr>
              <w:t>prístupných formátoch,</w:t>
            </w:r>
          </w:p>
          <w:p w14:paraId="7D079524" w14:textId="01970123" w:rsidR="00963BCC" w:rsidRPr="00F11460" w:rsidRDefault="00963BCC" w:rsidP="002D36F0">
            <w:pPr>
              <w:pStyle w:val="ListParagraph"/>
              <w:numPr>
                <w:ilvl w:val="0"/>
                <w:numId w:val="3"/>
              </w:numPr>
              <w:ind w:left="343" w:hanging="283"/>
              <w:rPr>
                <w:noProof/>
                <w:lang w:val="sk-SK"/>
              </w:rPr>
            </w:pPr>
            <w:r w:rsidRPr="00F11460">
              <w:rPr>
                <w:noProof/>
                <w:lang w:val="sk-SK"/>
              </w:rPr>
              <w:t>zjednodušiť, zautomatizovať</w:t>
            </w:r>
            <w:r w:rsidR="00F11460">
              <w:rPr>
                <w:noProof/>
                <w:lang w:val="sk-SK"/>
              </w:rPr>
              <w:t xml:space="preserve"> a </w:t>
            </w:r>
            <w:r w:rsidRPr="00F11460">
              <w:rPr>
                <w:noProof/>
                <w:lang w:val="sk-SK"/>
              </w:rPr>
              <w:t>poskytnúť prístup</w:t>
            </w:r>
            <w:r w:rsidR="00F11460">
              <w:rPr>
                <w:noProof/>
                <w:lang w:val="sk-SK"/>
              </w:rPr>
              <w:t xml:space="preserve"> k </w:t>
            </w:r>
            <w:r w:rsidRPr="00F11460">
              <w:rPr>
                <w:noProof/>
                <w:lang w:val="sk-SK"/>
              </w:rPr>
              <w:t>rôznym procesom predregistrácie vrátane registrácie voličov, spôsobu podania žiadosti</w:t>
            </w:r>
            <w:r w:rsidR="00F11460">
              <w:rPr>
                <w:noProof/>
                <w:lang w:val="sk-SK"/>
              </w:rPr>
              <w:t xml:space="preserve"> o </w:t>
            </w:r>
            <w:r w:rsidRPr="00F11460">
              <w:rPr>
                <w:noProof/>
                <w:lang w:val="sk-SK"/>
              </w:rPr>
              <w:t>úpravu</w:t>
            </w:r>
            <w:r w:rsidR="00F11460">
              <w:rPr>
                <w:noProof/>
                <w:lang w:val="sk-SK"/>
              </w:rPr>
              <w:t xml:space="preserve"> a </w:t>
            </w:r>
            <w:r w:rsidRPr="00F11460">
              <w:rPr>
                <w:noProof/>
                <w:lang w:val="sk-SK"/>
              </w:rPr>
              <w:t>poskytnúť osobám so zdravotným postihnutím prístup</w:t>
            </w:r>
            <w:r w:rsidR="00F11460">
              <w:rPr>
                <w:noProof/>
                <w:lang w:val="sk-SK"/>
              </w:rPr>
              <w:t xml:space="preserve"> k </w:t>
            </w:r>
            <w:r w:rsidRPr="00F11460">
              <w:rPr>
                <w:noProof/>
                <w:lang w:val="sk-SK"/>
              </w:rPr>
              <w:t>dokumentom, ktoré potrebujú,</w:t>
            </w:r>
          </w:p>
          <w:p w14:paraId="78DD7FC0" w14:textId="77965EF1" w:rsidR="00963BCC" w:rsidRPr="00F11460" w:rsidRDefault="007239C5" w:rsidP="002D36F0">
            <w:pPr>
              <w:pStyle w:val="ListParagraph"/>
              <w:numPr>
                <w:ilvl w:val="0"/>
                <w:numId w:val="3"/>
              </w:numPr>
              <w:ind w:left="343" w:hanging="283"/>
              <w:rPr>
                <w:noProof/>
                <w:lang w:val="sk-SK"/>
              </w:rPr>
            </w:pPr>
            <w:r w:rsidRPr="00F11460">
              <w:rPr>
                <w:noProof/>
                <w:lang w:val="sk-SK"/>
              </w:rPr>
              <w:t>posilniť partnerstvá medzi volebnými orgánmi, organizáciami zastupujúcimi osoby so zdravotným postihnutím</w:t>
            </w:r>
            <w:r w:rsidR="00F11460">
              <w:rPr>
                <w:noProof/>
                <w:lang w:val="sk-SK"/>
              </w:rPr>
              <w:t xml:space="preserve"> a </w:t>
            </w:r>
            <w:r w:rsidRPr="00F11460">
              <w:rPr>
                <w:noProof/>
                <w:lang w:val="sk-SK"/>
              </w:rPr>
              <w:t>inými zainteresovanými stranami</w:t>
            </w:r>
            <w:r w:rsidR="00F11460">
              <w:rPr>
                <w:noProof/>
                <w:lang w:val="sk-SK"/>
              </w:rPr>
              <w:t xml:space="preserve"> s </w:t>
            </w:r>
            <w:r w:rsidRPr="00F11460">
              <w:rPr>
                <w:noProof/>
                <w:lang w:val="sk-SK"/>
              </w:rPr>
              <w:t>cieľom riešiť zistené nedostatky súvisiace</w:t>
            </w:r>
            <w:r w:rsidR="00F11460">
              <w:rPr>
                <w:noProof/>
                <w:lang w:val="sk-SK"/>
              </w:rPr>
              <w:t xml:space="preserve"> s </w:t>
            </w:r>
            <w:r w:rsidRPr="00F11460">
              <w:rPr>
                <w:noProof/>
                <w:lang w:val="sk-SK"/>
              </w:rPr>
              <w:t>celkovou prístupnosťou volebného prostredia.</w:t>
            </w:r>
          </w:p>
        </w:tc>
      </w:tr>
    </w:tbl>
    <w:p w14:paraId="039FA354" w14:textId="39DD1499" w:rsidR="00C05211" w:rsidRPr="00F11460" w:rsidRDefault="00164A0E" w:rsidP="006B02A7">
      <w:pPr>
        <w:pStyle w:val="Heading1"/>
        <w:spacing w:before="360" w:after="240" w:line="288" w:lineRule="auto"/>
        <w:rPr>
          <w:noProof/>
          <w:lang w:val="sk-SK"/>
        </w:rPr>
      </w:pPr>
      <w:bookmarkStart w:id="88" w:name="_Toc148718604"/>
      <w:bookmarkStart w:id="89" w:name="_Toc158716254"/>
      <w:r w:rsidRPr="00F11460">
        <w:rPr>
          <w:noProof/>
          <w:lang w:val="sk-SK"/>
        </w:rPr>
        <w:t>Príloha 2 – Príklady kontrolných zoznamov na posúdenie prístupnosti volebných miestností</w:t>
      </w:r>
      <w:bookmarkEnd w:id="88"/>
      <w:bookmarkEnd w:id="89"/>
    </w:p>
    <w:p w14:paraId="571EC246" w14:textId="1FD6D9E2" w:rsidR="00164A0E" w:rsidRPr="00F11460" w:rsidRDefault="00164A0E" w:rsidP="002D36F0">
      <w:pPr>
        <w:pStyle w:val="ListParagraph"/>
        <w:numPr>
          <w:ilvl w:val="0"/>
          <w:numId w:val="6"/>
        </w:numPr>
        <w:spacing w:after="240" w:line="288" w:lineRule="auto"/>
        <w:ind w:left="714" w:hanging="357"/>
        <w:rPr>
          <w:noProof/>
          <w:lang w:val="sk-SK"/>
        </w:rPr>
      </w:pPr>
      <w:r w:rsidRPr="00F11460">
        <w:rPr>
          <w:noProof/>
          <w:lang w:val="sk-SK"/>
        </w:rPr>
        <w:t>Estónsko</w:t>
      </w:r>
    </w:p>
    <w:tbl>
      <w:tblPr>
        <w:tblStyle w:val="TableGrid"/>
        <w:tblW w:w="5000" w:type="pct"/>
        <w:tblLook w:val="04A0" w:firstRow="1" w:lastRow="0" w:firstColumn="1" w:lastColumn="0" w:noHBand="0" w:noVBand="1"/>
      </w:tblPr>
      <w:tblGrid>
        <w:gridCol w:w="7787"/>
        <w:gridCol w:w="683"/>
        <w:gridCol w:w="590"/>
      </w:tblGrid>
      <w:tr w:rsidR="002A5832" w:rsidRPr="00F11460" w14:paraId="7320CCF7" w14:textId="77777777" w:rsidTr="006F0581">
        <w:tc>
          <w:tcPr>
            <w:tcW w:w="4327" w:type="pct"/>
            <w:shd w:val="clear" w:color="auto" w:fill="D9D9D9" w:themeFill="background1" w:themeFillShade="D9"/>
            <w:hideMark/>
          </w:tcPr>
          <w:p w14:paraId="519DBF22" w14:textId="77777777" w:rsidR="00BC55E4" w:rsidRPr="00F11460" w:rsidRDefault="00BC55E4" w:rsidP="00B42AEB">
            <w:pPr>
              <w:rPr>
                <w:b/>
                <w:noProof/>
                <w:lang w:val="sk-SK"/>
              </w:rPr>
            </w:pPr>
            <w:r w:rsidRPr="00F11460">
              <w:rPr>
                <w:b/>
                <w:noProof/>
                <w:lang w:val="sk-SK"/>
              </w:rPr>
              <w:t>Posudzované kritériá</w:t>
            </w:r>
          </w:p>
        </w:tc>
        <w:tc>
          <w:tcPr>
            <w:tcW w:w="374" w:type="pct"/>
            <w:shd w:val="clear" w:color="auto" w:fill="D9D9D9" w:themeFill="background1" w:themeFillShade="D9"/>
            <w:hideMark/>
          </w:tcPr>
          <w:p w14:paraId="2BBA6F7E" w14:textId="77777777" w:rsidR="00BC55E4" w:rsidRPr="00F11460" w:rsidRDefault="00BC55E4" w:rsidP="00B42AEB">
            <w:pPr>
              <w:rPr>
                <w:b/>
                <w:noProof/>
                <w:lang w:val="sk-SK"/>
              </w:rPr>
            </w:pPr>
            <w:r w:rsidRPr="00F11460">
              <w:rPr>
                <w:b/>
                <w:noProof/>
                <w:lang w:val="sk-SK"/>
              </w:rPr>
              <w:t>Áno</w:t>
            </w:r>
          </w:p>
        </w:tc>
        <w:tc>
          <w:tcPr>
            <w:tcW w:w="299" w:type="pct"/>
            <w:shd w:val="clear" w:color="auto" w:fill="D9D9D9" w:themeFill="background1" w:themeFillShade="D9"/>
            <w:hideMark/>
          </w:tcPr>
          <w:p w14:paraId="2A53FD15" w14:textId="77777777" w:rsidR="00BC55E4" w:rsidRPr="00F11460" w:rsidRDefault="00BC55E4" w:rsidP="00B42AEB">
            <w:pPr>
              <w:rPr>
                <w:b/>
                <w:noProof/>
                <w:lang w:val="sk-SK"/>
              </w:rPr>
            </w:pPr>
            <w:r w:rsidRPr="00F11460">
              <w:rPr>
                <w:b/>
                <w:noProof/>
                <w:lang w:val="sk-SK"/>
              </w:rPr>
              <w:t>Nie</w:t>
            </w:r>
          </w:p>
        </w:tc>
      </w:tr>
      <w:tr w:rsidR="002A5832" w:rsidRPr="00F11460" w14:paraId="546C0A23" w14:textId="77777777" w:rsidTr="00B87F34">
        <w:tc>
          <w:tcPr>
            <w:tcW w:w="4327" w:type="pct"/>
            <w:hideMark/>
          </w:tcPr>
          <w:p w14:paraId="4C6424BA" w14:textId="0C90DD7A" w:rsidR="00BC55E4" w:rsidRPr="00F11460" w:rsidRDefault="00BC55E4" w:rsidP="00B42AEB">
            <w:pPr>
              <w:rPr>
                <w:noProof/>
                <w:lang w:val="sk-SK"/>
              </w:rPr>
            </w:pPr>
            <w:r w:rsidRPr="00F11460">
              <w:rPr>
                <w:noProof/>
                <w:lang w:val="sk-SK"/>
              </w:rPr>
              <w:t>Verejná doprava</w:t>
            </w:r>
            <w:r w:rsidR="00F11460">
              <w:rPr>
                <w:noProof/>
                <w:lang w:val="sk-SK"/>
              </w:rPr>
              <w:t xml:space="preserve"> a </w:t>
            </w:r>
            <w:r w:rsidRPr="00F11460">
              <w:rPr>
                <w:noProof/>
                <w:lang w:val="sk-SK"/>
              </w:rPr>
              <w:t>parkovanie</w:t>
            </w:r>
          </w:p>
        </w:tc>
        <w:tc>
          <w:tcPr>
            <w:tcW w:w="374" w:type="pct"/>
          </w:tcPr>
          <w:p w14:paraId="38E1DD4B" w14:textId="77777777" w:rsidR="00BC55E4" w:rsidRPr="00F11460" w:rsidRDefault="00BC55E4" w:rsidP="00B42AEB">
            <w:pPr>
              <w:rPr>
                <w:noProof/>
                <w:lang w:val="sk-SK"/>
              </w:rPr>
            </w:pPr>
          </w:p>
        </w:tc>
        <w:tc>
          <w:tcPr>
            <w:tcW w:w="299" w:type="pct"/>
          </w:tcPr>
          <w:p w14:paraId="4BF36B66" w14:textId="77777777" w:rsidR="00BC55E4" w:rsidRPr="00F11460" w:rsidRDefault="00BC55E4" w:rsidP="00B42AEB">
            <w:pPr>
              <w:rPr>
                <w:noProof/>
                <w:lang w:val="sk-SK"/>
              </w:rPr>
            </w:pPr>
          </w:p>
        </w:tc>
      </w:tr>
      <w:tr w:rsidR="002A5832" w:rsidRPr="00F11460" w14:paraId="01818840" w14:textId="77777777" w:rsidTr="00B87F34">
        <w:tc>
          <w:tcPr>
            <w:tcW w:w="4327" w:type="pct"/>
            <w:hideMark/>
          </w:tcPr>
          <w:p w14:paraId="4FCDB1A3" w14:textId="06C0C9D1" w:rsidR="00BC55E4" w:rsidRPr="00F11460" w:rsidRDefault="00BC55E4" w:rsidP="00B42AEB">
            <w:pPr>
              <w:rPr>
                <w:noProof/>
                <w:lang w:val="sk-SK"/>
              </w:rPr>
            </w:pPr>
            <w:r w:rsidRPr="00F11460">
              <w:rPr>
                <w:noProof/>
                <w:lang w:val="sk-SK"/>
              </w:rPr>
              <w:t>Do budovy,</w:t>
            </w:r>
            <w:r w:rsidR="00F11460">
              <w:rPr>
                <w:noProof/>
                <w:lang w:val="sk-SK"/>
              </w:rPr>
              <w:t xml:space="preserve"> v </w:t>
            </w:r>
            <w:r w:rsidRPr="00F11460">
              <w:rPr>
                <w:noProof/>
                <w:lang w:val="sk-SK"/>
              </w:rPr>
              <w:t>ktorej sa nachádza volebná miestnosť, sa možno dostať verejnou dopravou</w:t>
            </w:r>
          </w:p>
        </w:tc>
        <w:tc>
          <w:tcPr>
            <w:tcW w:w="374" w:type="pct"/>
          </w:tcPr>
          <w:p w14:paraId="21249AA6" w14:textId="77777777" w:rsidR="00BC55E4" w:rsidRPr="00F11460" w:rsidRDefault="00BC55E4" w:rsidP="00B42AEB">
            <w:pPr>
              <w:rPr>
                <w:noProof/>
                <w:lang w:val="sk-SK"/>
              </w:rPr>
            </w:pPr>
          </w:p>
        </w:tc>
        <w:tc>
          <w:tcPr>
            <w:tcW w:w="299" w:type="pct"/>
          </w:tcPr>
          <w:p w14:paraId="144DA361" w14:textId="77777777" w:rsidR="00BC55E4" w:rsidRPr="00F11460" w:rsidRDefault="00BC55E4" w:rsidP="00B42AEB">
            <w:pPr>
              <w:rPr>
                <w:noProof/>
                <w:lang w:val="sk-SK"/>
              </w:rPr>
            </w:pPr>
          </w:p>
        </w:tc>
      </w:tr>
      <w:tr w:rsidR="002A5832" w:rsidRPr="00F11460" w14:paraId="04D0B76C" w14:textId="77777777" w:rsidTr="00B87F34">
        <w:tc>
          <w:tcPr>
            <w:tcW w:w="4327" w:type="pct"/>
            <w:hideMark/>
          </w:tcPr>
          <w:p w14:paraId="6154A1B7" w14:textId="13E68944" w:rsidR="00BC55E4" w:rsidRPr="00F11460" w:rsidRDefault="00BC55E4" w:rsidP="00B42AEB">
            <w:pPr>
              <w:rPr>
                <w:noProof/>
                <w:lang w:val="sk-SK"/>
              </w:rPr>
            </w:pPr>
            <w:r w:rsidRPr="00F11460">
              <w:rPr>
                <w:noProof/>
                <w:lang w:val="sk-SK"/>
              </w:rPr>
              <w:t>Budova disponuje parkovacími miestami pre vozidlá osôb so zdravotným postihnutím</w:t>
            </w:r>
          </w:p>
        </w:tc>
        <w:tc>
          <w:tcPr>
            <w:tcW w:w="374" w:type="pct"/>
          </w:tcPr>
          <w:p w14:paraId="06CCD89B" w14:textId="77777777" w:rsidR="00BC55E4" w:rsidRPr="00F11460" w:rsidRDefault="00BC55E4" w:rsidP="00B42AEB">
            <w:pPr>
              <w:rPr>
                <w:noProof/>
                <w:lang w:val="sk-SK"/>
              </w:rPr>
            </w:pPr>
          </w:p>
        </w:tc>
        <w:tc>
          <w:tcPr>
            <w:tcW w:w="299" w:type="pct"/>
          </w:tcPr>
          <w:p w14:paraId="7B9E5931" w14:textId="77777777" w:rsidR="00BC55E4" w:rsidRPr="00F11460" w:rsidRDefault="00BC55E4" w:rsidP="00B42AEB">
            <w:pPr>
              <w:rPr>
                <w:noProof/>
                <w:lang w:val="sk-SK"/>
              </w:rPr>
            </w:pPr>
          </w:p>
        </w:tc>
      </w:tr>
      <w:tr w:rsidR="002A5832" w:rsidRPr="00F11460" w14:paraId="5CDA8435" w14:textId="77777777" w:rsidTr="00B87F34">
        <w:tc>
          <w:tcPr>
            <w:tcW w:w="4327" w:type="pct"/>
            <w:hideMark/>
          </w:tcPr>
          <w:p w14:paraId="56195F35" w14:textId="38D4B6DE" w:rsidR="00BC55E4" w:rsidRPr="00F11460" w:rsidRDefault="00BC55E4" w:rsidP="00B42AEB">
            <w:pPr>
              <w:rPr>
                <w:noProof/>
                <w:lang w:val="sk-SK"/>
              </w:rPr>
            </w:pPr>
            <w:r w:rsidRPr="00F11460">
              <w:rPr>
                <w:noProof/>
                <w:lang w:val="sk-SK"/>
              </w:rPr>
              <w:t>Bezbariérový prístup</w:t>
            </w:r>
            <w:r w:rsidR="00F11460">
              <w:rPr>
                <w:noProof/>
                <w:lang w:val="sk-SK"/>
              </w:rPr>
              <w:t xml:space="preserve"> z </w:t>
            </w:r>
            <w:r w:rsidRPr="00F11460">
              <w:rPr>
                <w:noProof/>
                <w:lang w:val="sk-SK"/>
              </w:rPr>
              <w:t>parkoviska</w:t>
            </w:r>
            <w:r w:rsidR="00F11460">
              <w:rPr>
                <w:noProof/>
                <w:lang w:val="sk-SK"/>
              </w:rPr>
              <w:t xml:space="preserve"> k </w:t>
            </w:r>
            <w:r w:rsidRPr="00F11460">
              <w:rPr>
                <w:noProof/>
                <w:lang w:val="sk-SK"/>
              </w:rPr>
              <w:t>hlavnému vchodu do budovy</w:t>
            </w:r>
          </w:p>
        </w:tc>
        <w:tc>
          <w:tcPr>
            <w:tcW w:w="374" w:type="pct"/>
          </w:tcPr>
          <w:p w14:paraId="26665E34" w14:textId="77777777" w:rsidR="00BC55E4" w:rsidRPr="00F11460" w:rsidRDefault="00BC55E4" w:rsidP="00B42AEB">
            <w:pPr>
              <w:rPr>
                <w:noProof/>
                <w:lang w:val="sk-SK"/>
              </w:rPr>
            </w:pPr>
          </w:p>
        </w:tc>
        <w:tc>
          <w:tcPr>
            <w:tcW w:w="299" w:type="pct"/>
          </w:tcPr>
          <w:p w14:paraId="4038C496" w14:textId="77777777" w:rsidR="00BC55E4" w:rsidRPr="00F11460" w:rsidRDefault="00BC55E4" w:rsidP="00B42AEB">
            <w:pPr>
              <w:rPr>
                <w:noProof/>
                <w:lang w:val="sk-SK"/>
              </w:rPr>
            </w:pPr>
          </w:p>
        </w:tc>
      </w:tr>
      <w:tr w:rsidR="002A5832" w:rsidRPr="00F11460" w14:paraId="2B19E677" w14:textId="77777777" w:rsidTr="00B87F34">
        <w:tc>
          <w:tcPr>
            <w:tcW w:w="4327" w:type="pct"/>
            <w:hideMark/>
          </w:tcPr>
          <w:p w14:paraId="009837D9" w14:textId="45E0C1D3" w:rsidR="00BC55E4" w:rsidRPr="00F11460" w:rsidRDefault="00D001CE" w:rsidP="00B42AEB">
            <w:pPr>
              <w:rPr>
                <w:noProof/>
                <w:lang w:val="sk-SK"/>
              </w:rPr>
            </w:pPr>
            <w:r w:rsidRPr="00F11460">
              <w:rPr>
                <w:noProof/>
                <w:lang w:val="sk-SK"/>
              </w:rPr>
              <w:t>Prístupová cesta</w:t>
            </w:r>
            <w:r w:rsidR="00F11460">
              <w:rPr>
                <w:noProof/>
                <w:lang w:val="sk-SK"/>
              </w:rPr>
              <w:t xml:space="preserve"> a </w:t>
            </w:r>
            <w:r w:rsidRPr="00F11460">
              <w:rPr>
                <w:noProof/>
                <w:lang w:val="sk-SK"/>
              </w:rPr>
              <w:t>vchod do budovy</w:t>
            </w:r>
          </w:p>
        </w:tc>
        <w:tc>
          <w:tcPr>
            <w:tcW w:w="374" w:type="pct"/>
          </w:tcPr>
          <w:p w14:paraId="6AA3200D" w14:textId="77777777" w:rsidR="00BC55E4" w:rsidRPr="00F11460" w:rsidRDefault="00BC55E4" w:rsidP="00B42AEB">
            <w:pPr>
              <w:rPr>
                <w:noProof/>
                <w:lang w:val="sk-SK"/>
              </w:rPr>
            </w:pPr>
          </w:p>
        </w:tc>
        <w:tc>
          <w:tcPr>
            <w:tcW w:w="299" w:type="pct"/>
          </w:tcPr>
          <w:p w14:paraId="0F11709D" w14:textId="77777777" w:rsidR="00BC55E4" w:rsidRPr="00F11460" w:rsidRDefault="00BC55E4" w:rsidP="00B42AEB">
            <w:pPr>
              <w:rPr>
                <w:noProof/>
                <w:lang w:val="sk-SK"/>
              </w:rPr>
            </w:pPr>
          </w:p>
        </w:tc>
      </w:tr>
      <w:tr w:rsidR="002A5832" w:rsidRPr="00F11460" w14:paraId="31CA0AB9" w14:textId="77777777" w:rsidTr="00B87F34">
        <w:tc>
          <w:tcPr>
            <w:tcW w:w="4327" w:type="pct"/>
            <w:hideMark/>
          </w:tcPr>
          <w:p w14:paraId="1BAB3C3F" w14:textId="5ED0E722" w:rsidR="00BC55E4" w:rsidRPr="00F11460" w:rsidRDefault="00BC55E4" w:rsidP="00B42AEB">
            <w:pPr>
              <w:rPr>
                <w:noProof/>
                <w:lang w:val="sk-SK"/>
              </w:rPr>
            </w:pPr>
            <w:r w:rsidRPr="00F11460">
              <w:rPr>
                <w:noProof/>
                <w:lang w:val="sk-SK"/>
              </w:rPr>
              <w:t>Cesta do budovy</w:t>
            </w:r>
            <w:r w:rsidR="00F11460">
              <w:rPr>
                <w:noProof/>
                <w:lang w:val="sk-SK"/>
              </w:rPr>
              <w:t xml:space="preserve"> a </w:t>
            </w:r>
            <w:r w:rsidRPr="00F11460">
              <w:rPr>
                <w:noProof/>
                <w:lang w:val="sk-SK"/>
              </w:rPr>
              <w:t>hlavný vchod sú vyznačené</w:t>
            </w:r>
          </w:p>
        </w:tc>
        <w:tc>
          <w:tcPr>
            <w:tcW w:w="374" w:type="pct"/>
          </w:tcPr>
          <w:p w14:paraId="13330EA3" w14:textId="77777777" w:rsidR="00BC55E4" w:rsidRPr="00F11460" w:rsidRDefault="00BC55E4" w:rsidP="00B42AEB">
            <w:pPr>
              <w:rPr>
                <w:noProof/>
                <w:lang w:val="sk-SK"/>
              </w:rPr>
            </w:pPr>
          </w:p>
        </w:tc>
        <w:tc>
          <w:tcPr>
            <w:tcW w:w="299" w:type="pct"/>
          </w:tcPr>
          <w:p w14:paraId="28C53D36" w14:textId="77777777" w:rsidR="00BC55E4" w:rsidRPr="00F11460" w:rsidRDefault="00BC55E4" w:rsidP="00B42AEB">
            <w:pPr>
              <w:rPr>
                <w:noProof/>
                <w:lang w:val="sk-SK"/>
              </w:rPr>
            </w:pPr>
          </w:p>
        </w:tc>
      </w:tr>
      <w:tr w:rsidR="002A5832" w:rsidRPr="00F11460" w14:paraId="28284FBB" w14:textId="77777777" w:rsidTr="00B87F34">
        <w:tc>
          <w:tcPr>
            <w:tcW w:w="4327" w:type="pct"/>
            <w:hideMark/>
          </w:tcPr>
          <w:p w14:paraId="2F0A2756" w14:textId="77777777" w:rsidR="00BC55E4" w:rsidRPr="00F11460" w:rsidRDefault="00BC55E4" w:rsidP="00B42AEB">
            <w:pPr>
              <w:rPr>
                <w:noProof/>
                <w:lang w:val="sk-SK"/>
              </w:rPr>
            </w:pPr>
            <w:r w:rsidRPr="00F11460">
              <w:rPr>
                <w:noProof/>
                <w:lang w:val="sk-SK"/>
              </w:rPr>
              <w:t>Do budovy možno vstúpiť pomocou rampy</w:t>
            </w:r>
          </w:p>
        </w:tc>
        <w:tc>
          <w:tcPr>
            <w:tcW w:w="374" w:type="pct"/>
          </w:tcPr>
          <w:p w14:paraId="3393D6B3" w14:textId="77777777" w:rsidR="00BC55E4" w:rsidRPr="00F11460" w:rsidRDefault="00BC55E4" w:rsidP="00B42AEB">
            <w:pPr>
              <w:rPr>
                <w:noProof/>
                <w:lang w:val="sk-SK"/>
              </w:rPr>
            </w:pPr>
          </w:p>
        </w:tc>
        <w:tc>
          <w:tcPr>
            <w:tcW w:w="299" w:type="pct"/>
          </w:tcPr>
          <w:p w14:paraId="49A05D4E" w14:textId="77777777" w:rsidR="00BC55E4" w:rsidRPr="00F11460" w:rsidRDefault="00BC55E4" w:rsidP="00B42AEB">
            <w:pPr>
              <w:rPr>
                <w:noProof/>
                <w:lang w:val="sk-SK"/>
              </w:rPr>
            </w:pPr>
          </w:p>
        </w:tc>
      </w:tr>
      <w:tr w:rsidR="002A5832" w:rsidRPr="00F11460" w14:paraId="25F09E77" w14:textId="77777777" w:rsidTr="00B87F34">
        <w:tc>
          <w:tcPr>
            <w:tcW w:w="4327" w:type="pct"/>
            <w:hideMark/>
          </w:tcPr>
          <w:p w14:paraId="2D877CF8" w14:textId="21B35FDA" w:rsidR="00BC55E4" w:rsidRPr="00F11460" w:rsidRDefault="00BC55E4" w:rsidP="00B42AEB">
            <w:pPr>
              <w:rPr>
                <w:noProof/>
                <w:lang w:val="sk-SK"/>
              </w:rPr>
            </w:pPr>
            <w:r w:rsidRPr="00F11460">
              <w:rPr>
                <w:noProof/>
                <w:lang w:val="sk-SK"/>
              </w:rPr>
              <w:t>Na rampe sa nachádza zábradlie</w:t>
            </w:r>
            <w:r w:rsidR="00F11460">
              <w:rPr>
                <w:noProof/>
                <w:lang w:val="sk-SK"/>
              </w:rPr>
              <w:t xml:space="preserve"> a </w:t>
            </w:r>
            <w:r w:rsidRPr="00F11460">
              <w:rPr>
                <w:noProof/>
                <w:lang w:val="sk-SK"/>
              </w:rPr>
              <w:t>protišmykový povrch</w:t>
            </w:r>
          </w:p>
        </w:tc>
        <w:tc>
          <w:tcPr>
            <w:tcW w:w="374" w:type="pct"/>
          </w:tcPr>
          <w:p w14:paraId="41D20D3C" w14:textId="77777777" w:rsidR="00BC55E4" w:rsidRPr="00F11460" w:rsidRDefault="00BC55E4" w:rsidP="00B42AEB">
            <w:pPr>
              <w:rPr>
                <w:noProof/>
                <w:lang w:val="sk-SK"/>
              </w:rPr>
            </w:pPr>
          </w:p>
        </w:tc>
        <w:tc>
          <w:tcPr>
            <w:tcW w:w="299" w:type="pct"/>
          </w:tcPr>
          <w:p w14:paraId="32529A27" w14:textId="77777777" w:rsidR="00BC55E4" w:rsidRPr="00F11460" w:rsidRDefault="00BC55E4" w:rsidP="00B42AEB">
            <w:pPr>
              <w:rPr>
                <w:noProof/>
                <w:lang w:val="sk-SK"/>
              </w:rPr>
            </w:pPr>
          </w:p>
        </w:tc>
      </w:tr>
      <w:tr w:rsidR="002A5832" w:rsidRPr="00F11460" w14:paraId="3288C107" w14:textId="77777777" w:rsidTr="00B87F34">
        <w:tc>
          <w:tcPr>
            <w:tcW w:w="4327" w:type="pct"/>
            <w:hideMark/>
          </w:tcPr>
          <w:p w14:paraId="1AFBFBF9" w14:textId="602FAAFF" w:rsidR="00BC55E4" w:rsidRPr="00F11460" w:rsidRDefault="00BC55E4" w:rsidP="00B42AEB">
            <w:pPr>
              <w:rPr>
                <w:noProof/>
                <w:lang w:val="sk-SK"/>
              </w:rPr>
            </w:pPr>
            <w:r w:rsidRPr="00F11460">
              <w:rPr>
                <w:noProof/>
                <w:lang w:val="sk-SK"/>
              </w:rPr>
              <w:t>Rampa je dostatočne široká (minimálne 1,1 m)</w:t>
            </w:r>
          </w:p>
        </w:tc>
        <w:tc>
          <w:tcPr>
            <w:tcW w:w="374" w:type="pct"/>
          </w:tcPr>
          <w:p w14:paraId="4FFE3089" w14:textId="77777777" w:rsidR="00BC55E4" w:rsidRPr="00F11460" w:rsidRDefault="00BC55E4" w:rsidP="00B42AEB">
            <w:pPr>
              <w:rPr>
                <w:noProof/>
                <w:lang w:val="sk-SK"/>
              </w:rPr>
            </w:pPr>
          </w:p>
        </w:tc>
        <w:tc>
          <w:tcPr>
            <w:tcW w:w="299" w:type="pct"/>
          </w:tcPr>
          <w:p w14:paraId="6598D0A2" w14:textId="77777777" w:rsidR="00BC55E4" w:rsidRPr="00F11460" w:rsidRDefault="00BC55E4" w:rsidP="00B42AEB">
            <w:pPr>
              <w:rPr>
                <w:noProof/>
                <w:lang w:val="sk-SK"/>
              </w:rPr>
            </w:pPr>
          </w:p>
        </w:tc>
      </w:tr>
      <w:tr w:rsidR="002A5832" w:rsidRPr="00F11460" w14:paraId="0C9B2CA5" w14:textId="77777777" w:rsidTr="00B87F34">
        <w:tc>
          <w:tcPr>
            <w:tcW w:w="4327" w:type="pct"/>
            <w:hideMark/>
          </w:tcPr>
          <w:p w14:paraId="4361EBC8" w14:textId="77777777" w:rsidR="00BC55E4" w:rsidRPr="00F11460" w:rsidRDefault="00BC55E4" w:rsidP="00B42AEB">
            <w:pPr>
              <w:rPr>
                <w:noProof/>
                <w:lang w:val="sk-SK"/>
              </w:rPr>
            </w:pPr>
            <w:r w:rsidRPr="00F11460">
              <w:rPr>
                <w:noProof/>
                <w:lang w:val="sk-SK"/>
              </w:rPr>
              <w:t>Osoby na vozíku dokážu samostatne prejsť cez prah dverí budovy</w:t>
            </w:r>
          </w:p>
        </w:tc>
        <w:tc>
          <w:tcPr>
            <w:tcW w:w="374" w:type="pct"/>
          </w:tcPr>
          <w:p w14:paraId="1E9F2103" w14:textId="77777777" w:rsidR="00BC55E4" w:rsidRPr="00F11460" w:rsidRDefault="00BC55E4" w:rsidP="00B42AEB">
            <w:pPr>
              <w:rPr>
                <w:noProof/>
                <w:lang w:val="sk-SK"/>
              </w:rPr>
            </w:pPr>
          </w:p>
        </w:tc>
        <w:tc>
          <w:tcPr>
            <w:tcW w:w="299" w:type="pct"/>
          </w:tcPr>
          <w:p w14:paraId="59C24342" w14:textId="77777777" w:rsidR="00BC55E4" w:rsidRPr="00F11460" w:rsidRDefault="00BC55E4" w:rsidP="00B42AEB">
            <w:pPr>
              <w:rPr>
                <w:noProof/>
                <w:lang w:val="sk-SK"/>
              </w:rPr>
            </w:pPr>
          </w:p>
        </w:tc>
      </w:tr>
      <w:tr w:rsidR="002A5832" w:rsidRPr="00F11460" w14:paraId="26BBEBAB" w14:textId="77777777" w:rsidTr="00B87F34">
        <w:tc>
          <w:tcPr>
            <w:tcW w:w="4327" w:type="pct"/>
            <w:hideMark/>
          </w:tcPr>
          <w:p w14:paraId="380C7E79" w14:textId="77777777" w:rsidR="00BC55E4" w:rsidRPr="00F11460" w:rsidRDefault="00BC55E4" w:rsidP="00B42AEB">
            <w:pPr>
              <w:rPr>
                <w:noProof/>
                <w:lang w:val="sk-SK"/>
              </w:rPr>
            </w:pPr>
            <w:r w:rsidRPr="00F11460">
              <w:rPr>
                <w:noProof/>
                <w:lang w:val="sk-SK"/>
              </w:rPr>
              <w:t>Vonkajšie dvere budovy sa otvárajú automaticky alebo sa dajú ľahko otvoriť</w:t>
            </w:r>
          </w:p>
        </w:tc>
        <w:tc>
          <w:tcPr>
            <w:tcW w:w="374" w:type="pct"/>
          </w:tcPr>
          <w:p w14:paraId="525CBB34" w14:textId="77777777" w:rsidR="00BC55E4" w:rsidRPr="00F11460" w:rsidRDefault="00BC55E4" w:rsidP="00B42AEB">
            <w:pPr>
              <w:rPr>
                <w:noProof/>
                <w:lang w:val="sk-SK"/>
              </w:rPr>
            </w:pPr>
          </w:p>
        </w:tc>
        <w:tc>
          <w:tcPr>
            <w:tcW w:w="299" w:type="pct"/>
          </w:tcPr>
          <w:p w14:paraId="4A868C29" w14:textId="77777777" w:rsidR="00BC55E4" w:rsidRPr="00F11460" w:rsidRDefault="00BC55E4" w:rsidP="00B42AEB">
            <w:pPr>
              <w:rPr>
                <w:noProof/>
                <w:lang w:val="sk-SK"/>
              </w:rPr>
            </w:pPr>
          </w:p>
        </w:tc>
      </w:tr>
      <w:tr w:rsidR="002A5832" w:rsidRPr="00F11460" w14:paraId="0431A794" w14:textId="77777777" w:rsidTr="00B87F34">
        <w:tc>
          <w:tcPr>
            <w:tcW w:w="4327" w:type="pct"/>
            <w:hideMark/>
          </w:tcPr>
          <w:p w14:paraId="124CD2BF" w14:textId="7D8AF2C1" w:rsidR="00BC55E4" w:rsidRPr="00F11460" w:rsidRDefault="001F0980" w:rsidP="00B42AEB">
            <w:pPr>
              <w:rPr>
                <w:noProof/>
                <w:lang w:val="sk-SK"/>
              </w:rPr>
            </w:pPr>
            <w:r w:rsidRPr="00F11460">
              <w:rPr>
                <w:noProof/>
                <w:lang w:val="sk-SK"/>
              </w:rPr>
              <w:t>Vonkajšie dvere sú otvorené, t. j. nie sú zamknuté,</w:t>
            </w:r>
            <w:r w:rsidR="00F11460">
              <w:rPr>
                <w:noProof/>
                <w:lang w:val="sk-SK"/>
              </w:rPr>
              <w:t xml:space="preserve"> a </w:t>
            </w:r>
            <w:r w:rsidRPr="00F11460">
              <w:rPr>
                <w:noProof/>
                <w:lang w:val="sk-SK"/>
              </w:rPr>
              <w:t>na ich otvorenie nie je potrebné použiť zvonček</w:t>
            </w:r>
          </w:p>
        </w:tc>
        <w:tc>
          <w:tcPr>
            <w:tcW w:w="374" w:type="pct"/>
          </w:tcPr>
          <w:p w14:paraId="283D91C6" w14:textId="77777777" w:rsidR="00BC55E4" w:rsidRPr="00F11460" w:rsidRDefault="00BC55E4" w:rsidP="00B42AEB">
            <w:pPr>
              <w:rPr>
                <w:noProof/>
                <w:lang w:val="sk-SK"/>
              </w:rPr>
            </w:pPr>
          </w:p>
        </w:tc>
        <w:tc>
          <w:tcPr>
            <w:tcW w:w="299" w:type="pct"/>
          </w:tcPr>
          <w:p w14:paraId="5D0E2F19" w14:textId="77777777" w:rsidR="00BC55E4" w:rsidRPr="00F11460" w:rsidRDefault="00BC55E4" w:rsidP="00B42AEB">
            <w:pPr>
              <w:rPr>
                <w:noProof/>
                <w:lang w:val="sk-SK"/>
              </w:rPr>
            </w:pPr>
          </w:p>
        </w:tc>
      </w:tr>
      <w:tr w:rsidR="002A5832" w:rsidRPr="00F11460" w14:paraId="16BD368E" w14:textId="77777777" w:rsidTr="00B87F34">
        <w:tc>
          <w:tcPr>
            <w:tcW w:w="4327" w:type="pct"/>
            <w:hideMark/>
          </w:tcPr>
          <w:p w14:paraId="071CAFCF" w14:textId="1BB4C1EE" w:rsidR="00BC55E4" w:rsidRPr="00F11460" w:rsidRDefault="00002098" w:rsidP="00B42AEB">
            <w:pPr>
              <w:rPr>
                <w:noProof/>
                <w:lang w:val="sk-SK"/>
              </w:rPr>
            </w:pPr>
            <w:r w:rsidRPr="00F11460">
              <w:rPr>
                <w:noProof/>
                <w:lang w:val="sk-SK"/>
              </w:rPr>
              <w:t>Prístupová cesta do volebnej miestnosti</w:t>
            </w:r>
            <w:r w:rsidR="00F11460">
              <w:rPr>
                <w:noProof/>
                <w:lang w:val="sk-SK"/>
              </w:rPr>
              <w:t xml:space="preserve"> v </w:t>
            </w:r>
            <w:r w:rsidRPr="00F11460">
              <w:rPr>
                <w:noProof/>
                <w:lang w:val="sk-SK"/>
              </w:rPr>
              <w:t>budove</w:t>
            </w:r>
          </w:p>
        </w:tc>
        <w:tc>
          <w:tcPr>
            <w:tcW w:w="374" w:type="pct"/>
          </w:tcPr>
          <w:p w14:paraId="72915989" w14:textId="77777777" w:rsidR="00BC55E4" w:rsidRPr="00F11460" w:rsidRDefault="00BC55E4" w:rsidP="00B42AEB">
            <w:pPr>
              <w:rPr>
                <w:noProof/>
                <w:lang w:val="sk-SK"/>
              </w:rPr>
            </w:pPr>
          </w:p>
        </w:tc>
        <w:tc>
          <w:tcPr>
            <w:tcW w:w="299" w:type="pct"/>
          </w:tcPr>
          <w:p w14:paraId="4D24C598" w14:textId="77777777" w:rsidR="00BC55E4" w:rsidRPr="00F11460" w:rsidRDefault="00BC55E4" w:rsidP="00B42AEB">
            <w:pPr>
              <w:rPr>
                <w:noProof/>
                <w:lang w:val="sk-SK"/>
              </w:rPr>
            </w:pPr>
          </w:p>
        </w:tc>
      </w:tr>
      <w:tr w:rsidR="002A5832" w:rsidRPr="00F11460" w14:paraId="0F038FF5" w14:textId="77777777" w:rsidTr="00B87F34">
        <w:tc>
          <w:tcPr>
            <w:tcW w:w="4327" w:type="pct"/>
            <w:hideMark/>
          </w:tcPr>
          <w:p w14:paraId="73E2B35C" w14:textId="77777777" w:rsidR="00BC55E4" w:rsidRPr="00F11460" w:rsidRDefault="00BC55E4" w:rsidP="00B42AEB">
            <w:pPr>
              <w:rPr>
                <w:noProof/>
                <w:lang w:val="sk-SK"/>
              </w:rPr>
            </w:pPr>
            <w:r w:rsidRPr="00F11460">
              <w:rPr>
                <w:noProof/>
                <w:lang w:val="sk-SK"/>
              </w:rPr>
              <w:t>Volebná miestnosť je na rovnakom poschodí ako hlavný vchod do budovy</w:t>
            </w:r>
          </w:p>
        </w:tc>
        <w:tc>
          <w:tcPr>
            <w:tcW w:w="374" w:type="pct"/>
          </w:tcPr>
          <w:p w14:paraId="5B07BF17" w14:textId="77777777" w:rsidR="00BC55E4" w:rsidRPr="00F11460" w:rsidRDefault="00BC55E4" w:rsidP="00B42AEB">
            <w:pPr>
              <w:rPr>
                <w:noProof/>
                <w:lang w:val="sk-SK"/>
              </w:rPr>
            </w:pPr>
          </w:p>
        </w:tc>
        <w:tc>
          <w:tcPr>
            <w:tcW w:w="299" w:type="pct"/>
          </w:tcPr>
          <w:p w14:paraId="533ABA22" w14:textId="77777777" w:rsidR="00BC55E4" w:rsidRPr="00F11460" w:rsidRDefault="00BC55E4" w:rsidP="00B42AEB">
            <w:pPr>
              <w:rPr>
                <w:noProof/>
                <w:lang w:val="sk-SK"/>
              </w:rPr>
            </w:pPr>
          </w:p>
        </w:tc>
      </w:tr>
      <w:tr w:rsidR="002A5832" w:rsidRPr="00F11460" w14:paraId="13A706B6" w14:textId="77777777" w:rsidTr="00B87F34">
        <w:tc>
          <w:tcPr>
            <w:tcW w:w="4327" w:type="pct"/>
            <w:hideMark/>
          </w:tcPr>
          <w:p w14:paraId="16B6692C" w14:textId="62B58E89" w:rsidR="00BC55E4" w:rsidRPr="00F11460" w:rsidRDefault="00BC55E4" w:rsidP="00B42AEB">
            <w:pPr>
              <w:rPr>
                <w:noProof/>
                <w:lang w:val="sk-SK"/>
              </w:rPr>
            </w:pPr>
            <w:r w:rsidRPr="00F11460">
              <w:rPr>
                <w:noProof/>
                <w:lang w:val="sk-SK"/>
              </w:rPr>
              <w:t xml:space="preserve">Volebná miestnosť (ak nie je na rovnakom poschodí ako hlavný vchod) je prístupná rampou alebo výťahom </w:t>
            </w:r>
          </w:p>
        </w:tc>
        <w:tc>
          <w:tcPr>
            <w:tcW w:w="374" w:type="pct"/>
          </w:tcPr>
          <w:p w14:paraId="6EED752E" w14:textId="77777777" w:rsidR="00BC55E4" w:rsidRPr="00F11460" w:rsidRDefault="00BC55E4" w:rsidP="00B42AEB">
            <w:pPr>
              <w:rPr>
                <w:noProof/>
                <w:lang w:val="sk-SK"/>
              </w:rPr>
            </w:pPr>
          </w:p>
        </w:tc>
        <w:tc>
          <w:tcPr>
            <w:tcW w:w="299" w:type="pct"/>
          </w:tcPr>
          <w:p w14:paraId="26B54865" w14:textId="77777777" w:rsidR="00BC55E4" w:rsidRPr="00F11460" w:rsidRDefault="00BC55E4" w:rsidP="00B42AEB">
            <w:pPr>
              <w:rPr>
                <w:noProof/>
                <w:lang w:val="sk-SK"/>
              </w:rPr>
            </w:pPr>
          </w:p>
        </w:tc>
      </w:tr>
      <w:tr w:rsidR="002A5832" w:rsidRPr="00F11460" w14:paraId="326D04DF" w14:textId="77777777" w:rsidTr="00B87F34">
        <w:tc>
          <w:tcPr>
            <w:tcW w:w="4327" w:type="pct"/>
            <w:hideMark/>
          </w:tcPr>
          <w:p w14:paraId="09B93A8E" w14:textId="57E541AF" w:rsidR="00BC55E4" w:rsidRPr="00F11460" w:rsidRDefault="00BC55E4" w:rsidP="00B42AEB">
            <w:pPr>
              <w:rPr>
                <w:noProof/>
                <w:lang w:val="sk-SK"/>
              </w:rPr>
            </w:pPr>
            <w:r w:rsidRPr="00F11460">
              <w:rPr>
                <w:noProof/>
                <w:lang w:val="sk-SK"/>
              </w:rPr>
              <w:t>Cesta od hlavného vchodu</w:t>
            </w:r>
            <w:r w:rsidR="00F11460">
              <w:rPr>
                <w:noProof/>
                <w:lang w:val="sk-SK"/>
              </w:rPr>
              <w:t xml:space="preserve"> k </w:t>
            </w:r>
            <w:r w:rsidRPr="00F11460">
              <w:rPr>
                <w:noProof/>
                <w:lang w:val="sk-SK"/>
              </w:rPr>
              <w:t>volebnej miestnosti je dostatočná široká (minimálne 1,5 m)</w:t>
            </w:r>
          </w:p>
        </w:tc>
        <w:tc>
          <w:tcPr>
            <w:tcW w:w="374" w:type="pct"/>
          </w:tcPr>
          <w:p w14:paraId="2208032C" w14:textId="77777777" w:rsidR="00BC55E4" w:rsidRPr="00F11460" w:rsidRDefault="00BC55E4" w:rsidP="00B42AEB">
            <w:pPr>
              <w:rPr>
                <w:noProof/>
                <w:lang w:val="sk-SK"/>
              </w:rPr>
            </w:pPr>
          </w:p>
        </w:tc>
        <w:tc>
          <w:tcPr>
            <w:tcW w:w="299" w:type="pct"/>
          </w:tcPr>
          <w:p w14:paraId="286E818F" w14:textId="77777777" w:rsidR="00BC55E4" w:rsidRPr="00F11460" w:rsidRDefault="00BC55E4" w:rsidP="00B42AEB">
            <w:pPr>
              <w:rPr>
                <w:noProof/>
                <w:lang w:val="sk-SK"/>
              </w:rPr>
            </w:pPr>
          </w:p>
        </w:tc>
      </w:tr>
      <w:tr w:rsidR="002A5832" w:rsidRPr="00F11460" w14:paraId="1BD63A6C" w14:textId="77777777" w:rsidTr="00B87F34">
        <w:tc>
          <w:tcPr>
            <w:tcW w:w="4327" w:type="pct"/>
            <w:hideMark/>
          </w:tcPr>
          <w:p w14:paraId="1B60A226" w14:textId="0A738949" w:rsidR="00BC55E4" w:rsidRPr="00F11460" w:rsidRDefault="00BC55E4" w:rsidP="00B42AEB">
            <w:pPr>
              <w:rPr>
                <w:noProof/>
                <w:lang w:val="sk-SK"/>
              </w:rPr>
            </w:pPr>
            <w:r w:rsidRPr="00F11460">
              <w:rPr>
                <w:noProof/>
                <w:lang w:val="sk-SK"/>
              </w:rPr>
              <w:t>Prístupová cesta</w:t>
            </w:r>
            <w:r w:rsidR="00F11460">
              <w:rPr>
                <w:noProof/>
                <w:lang w:val="sk-SK"/>
              </w:rPr>
              <w:t xml:space="preserve"> k </w:t>
            </w:r>
            <w:r w:rsidRPr="00F11460">
              <w:rPr>
                <w:noProof/>
                <w:lang w:val="sk-SK"/>
              </w:rPr>
              <w:t>volebnej miestnosti je bezbariérová, nie sú tam ani prahy dverí, ktoré by bránili prístupu na vozíku</w:t>
            </w:r>
          </w:p>
        </w:tc>
        <w:tc>
          <w:tcPr>
            <w:tcW w:w="374" w:type="pct"/>
          </w:tcPr>
          <w:p w14:paraId="65395C0D" w14:textId="77777777" w:rsidR="00BC55E4" w:rsidRPr="00F11460" w:rsidRDefault="00BC55E4" w:rsidP="00B42AEB">
            <w:pPr>
              <w:rPr>
                <w:noProof/>
                <w:lang w:val="sk-SK"/>
              </w:rPr>
            </w:pPr>
          </w:p>
        </w:tc>
        <w:tc>
          <w:tcPr>
            <w:tcW w:w="299" w:type="pct"/>
          </w:tcPr>
          <w:p w14:paraId="648D4D2A" w14:textId="77777777" w:rsidR="00BC55E4" w:rsidRPr="00F11460" w:rsidRDefault="00BC55E4" w:rsidP="00B42AEB">
            <w:pPr>
              <w:rPr>
                <w:noProof/>
                <w:lang w:val="sk-SK"/>
              </w:rPr>
            </w:pPr>
          </w:p>
        </w:tc>
      </w:tr>
      <w:tr w:rsidR="002A5832" w:rsidRPr="00F11460" w14:paraId="715CF196" w14:textId="77777777" w:rsidTr="00B87F34">
        <w:tc>
          <w:tcPr>
            <w:tcW w:w="4327" w:type="pct"/>
            <w:hideMark/>
          </w:tcPr>
          <w:p w14:paraId="048C05DF" w14:textId="77777777" w:rsidR="00BC55E4" w:rsidRPr="00F11460" w:rsidRDefault="00BC55E4" w:rsidP="00B42AEB">
            <w:pPr>
              <w:rPr>
                <w:noProof/>
                <w:lang w:val="sk-SK"/>
              </w:rPr>
            </w:pPr>
            <w:r w:rsidRPr="00F11460">
              <w:rPr>
                <w:noProof/>
                <w:lang w:val="sk-SK"/>
              </w:rPr>
              <w:t>Vnútorné dvere budovy sa otvárajú automaticky alebo sa dajú ľahko otvoriť</w:t>
            </w:r>
          </w:p>
        </w:tc>
        <w:tc>
          <w:tcPr>
            <w:tcW w:w="374" w:type="pct"/>
          </w:tcPr>
          <w:p w14:paraId="0AC9FE2D" w14:textId="77777777" w:rsidR="00BC55E4" w:rsidRPr="00F11460" w:rsidRDefault="00BC55E4" w:rsidP="00B42AEB">
            <w:pPr>
              <w:rPr>
                <w:noProof/>
                <w:lang w:val="sk-SK"/>
              </w:rPr>
            </w:pPr>
          </w:p>
        </w:tc>
        <w:tc>
          <w:tcPr>
            <w:tcW w:w="299" w:type="pct"/>
          </w:tcPr>
          <w:p w14:paraId="0228C6BD" w14:textId="77777777" w:rsidR="00BC55E4" w:rsidRPr="00F11460" w:rsidRDefault="00BC55E4" w:rsidP="00B42AEB">
            <w:pPr>
              <w:rPr>
                <w:noProof/>
                <w:lang w:val="sk-SK"/>
              </w:rPr>
            </w:pPr>
          </w:p>
        </w:tc>
      </w:tr>
      <w:tr w:rsidR="002A5832" w:rsidRPr="00F11460" w14:paraId="3CAC800D" w14:textId="77777777" w:rsidTr="00B87F34">
        <w:tc>
          <w:tcPr>
            <w:tcW w:w="4327" w:type="pct"/>
            <w:hideMark/>
          </w:tcPr>
          <w:p w14:paraId="15ACF8CA" w14:textId="06BBF011" w:rsidR="00BC55E4" w:rsidRPr="00F11460" w:rsidRDefault="00BC55E4" w:rsidP="00B42AEB">
            <w:pPr>
              <w:rPr>
                <w:noProof/>
                <w:lang w:val="sk-SK"/>
              </w:rPr>
            </w:pPr>
            <w:r w:rsidRPr="00F11460">
              <w:rPr>
                <w:noProof/>
                <w:lang w:val="sk-SK"/>
              </w:rPr>
              <w:t>Cesta do volebnej miestnosti je vyznačená</w:t>
            </w:r>
          </w:p>
        </w:tc>
        <w:tc>
          <w:tcPr>
            <w:tcW w:w="374" w:type="pct"/>
          </w:tcPr>
          <w:p w14:paraId="27D11A27" w14:textId="77777777" w:rsidR="00BC55E4" w:rsidRPr="00F11460" w:rsidRDefault="00BC55E4" w:rsidP="00B42AEB">
            <w:pPr>
              <w:rPr>
                <w:noProof/>
                <w:lang w:val="sk-SK"/>
              </w:rPr>
            </w:pPr>
          </w:p>
        </w:tc>
        <w:tc>
          <w:tcPr>
            <w:tcW w:w="299" w:type="pct"/>
          </w:tcPr>
          <w:p w14:paraId="1BE5098F" w14:textId="77777777" w:rsidR="00BC55E4" w:rsidRPr="00F11460" w:rsidRDefault="00BC55E4" w:rsidP="00B42AEB">
            <w:pPr>
              <w:rPr>
                <w:noProof/>
                <w:lang w:val="sk-SK"/>
              </w:rPr>
            </w:pPr>
          </w:p>
        </w:tc>
      </w:tr>
      <w:tr w:rsidR="002A5832" w:rsidRPr="00F11460" w14:paraId="1D4980E3" w14:textId="77777777" w:rsidTr="00B87F34">
        <w:tc>
          <w:tcPr>
            <w:tcW w:w="4327" w:type="pct"/>
            <w:hideMark/>
          </w:tcPr>
          <w:p w14:paraId="40B9490A" w14:textId="77777777" w:rsidR="00BC55E4" w:rsidRPr="00F11460" w:rsidRDefault="00BC55E4" w:rsidP="00B42AEB">
            <w:pPr>
              <w:rPr>
                <w:noProof/>
                <w:lang w:val="sk-SK"/>
              </w:rPr>
            </w:pPr>
            <w:r w:rsidRPr="00F11460">
              <w:rPr>
                <w:noProof/>
                <w:lang w:val="sk-SK"/>
              </w:rPr>
              <w:t>Vnútorné priestory budovy sú dostatočne osvetlené</w:t>
            </w:r>
          </w:p>
        </w:tc>
        <w:tc>
          <w:tcPr>
            <w:tcW w:w="374" w:type="pct"/>
          </w:tcPr>
          <w:p w14:paraId="1F33E811" w14:textId="77777777" w:rsidR="00BC55E4" w:rsidRPr="00F11460" w:rsidRDefault="00BC55E4" w:rsidP="00B42AEB">
            <w:pPr>
              <w:rPr>
                <w:noProof/>
                <w:lang w:val="sk-SK"/>
              </w:rPr>
            </w:pPr>
          </w:p>
        </w:tc>
        <w:tc>
          <w:tcPr>
            <w:tcW w:w="299" w:type="pct"/>
          </w:tcPr>
          <w:p w14:paraId="255A8914" w14:textId="77777777" w:rsidR="00BC55E4" w:rsidRPr="00F11460" w:rsidRDefault="00BC55E4" w:rsidP="00B42AEB">
            <w:pPr>
              <w:rPr>
                <w:noProof/>
                <w:lang w:val="sk-SK"/>
              </w:rPr>
            </w:pPr>
          </w:p>
        </w:tc>
      </w:tr>
      <w:tr w:rsidR="002A5832" w:rsidRPr="00F11460" w14:paraId="18E73688" w14:textId="77777777" w:rsidTr="00B87F34">
        <w:tc>
          <w:tcPr>
            <w:tcW w:w="4327" w:type="pct"/>
            <w:hideMark/>
          </w:tcPr>
          <w:p w14:paraId="102F3A91" w14:textId="72F56A67" w:rsidR="00BC55E4" w:rsidRPr="00F11460" w:rsidRDefault="00BC55E4" w:rsidP="00B42AEB">
            <w:pPr>
              <w:rPr>
                <w:noProof/>
                <w:lang w:val="sk-SK"/>
              </w:rPr>
            </w:pPr>
            <w:r w:rsidRPr="00F11460">
              <w:rPr>
                <w:noProof/>
                <w:lang w:val="sk-SK"/>
              </w:rPr>
              <w:t xml:space="preserve">Pohyb po volebnej miestnosti </w:t>
            </w:r>
          </w:p>
        </w:tc>
        <w:tc>
          <w:tcPr>
            <w:tcW w:w="374" w:type="pct"/>
          </w:tcPr>
          <w:p w14:paraId="7EE68C83" w14:textId="77777777" w:rsidR="00BC55E4" w:rsidRPr="00F11460" w:rsidRDefault="00BC55E4" w:rsidP="00B42AEB">
            <w:pPr>
              <w:rPr>
                <w:noProof/>
                <w:lang w:val="sk-SK"/>
              </w:rPr>
            </w:pPr>
          </w:p>
        </w:tc>
        <w:tc>
          <w:tcPr>
            <w:tcW w:w="299" w:type="pct"/>
          </w:tcPr>
          <w:p w14:paraId="6DA97480" w14:textId="77777777" w:rsidR="00BC55E4" w:rsidRPr="00F11460" w:rsidRDefault="00BC55E4" w:rsidP="00B42AEB">
            <w:pPr>
              <w:rPr>
                <w:noProof/>
                <w:lang w:val="sk-SK"/>
              </w:rPr>
            </w:pPr>
          </w:p>
        </w:tc>
      </w:tr>
      <w:tr w:rsidR="002A5832" w:rsidRPr="00F11460" w14:paraId="5F0AFCED" w14:textId="77777777" w:rsidTr="00B87F34">
        <w:tc>
          <w:tcPr>
            <w:tcW w:w="4327" w:type="pct"/>
            <w:hideMark/>
          </w:tcPr>
          <w:p w14:paraId="7923C5C3" w14:textId="63BF59F8" w:rsidR="00BC55E4" w:rsidRPr="00F11460" w:rsidRDefault="00BC55E4" w:rsidP="00B42AEB">
            <w:pPr>
              <w:rPr>
                <w:noProof/>
                <w:lang w:val="sk-SK"/>
              </w:rPr>
            </w:pPr>
            <w:r w:rsidRPr="00F11460">
              <w:rPr>
                <w:noProof/>
                <w:lang w:val="sk-SK"/>
              </w:rPr>
              <w:t>Vo volebnej miestnosti je dostatok miesta pre pohyb na vozíku</w:t>
            </w:r>
            <w:r w:rsidR="00F11460">
              <w:rPr>
                <w:noProof/>
                <w:lang w:val="sk-SK"/>
              </w:rPr>
              <w:t xml:space="preserve"> a </w:t>
            </w:r>
            <w:r w:rsidRPr="00F11460">
              <w:rPr>
                <w:noProof/>
                <w:lang w:val="sk-SK"/>
              </w:rPr>
              <w:t xml:space="preserve">ďalšie pomôcky na podporu mobility </w:t>
            </w:r>
          </w:p>
        </w:tc>
        <w:tc>
          <w:tcPr>
            <w:tcW w:w="374" w:type="pct"/>
          </w:tcPr>
          <w:p w14:paraId="6C66B92E" w14:textId="77777777" w:rsidR="00BC55E4" w:rsidRPr="00F11460" w:rsidRDefault="00BC55E4" w:rsidP="00B42AEB">
            <w:pPr>
              <w:rPr>
                <w:noProof/>
                <w:lang w:val="sk-SK"/>
              </w:rPr>
            </w:pPr>
          </w:p>
        </w:tc>
        <w:tc>
          <w:tcPr>
            <w:tcW w:w="299" w:type="pct"/>
          </w:tcPr>
          <w:p w14:paraId="3BDB16EB" w14:textId="77777777" w:rsidR="00BC55E4" w:rsidRPr="00F11460" w:rsidRDefault="00BC55E4" w:rsidP="00B42AEB">
            <w:pPr>
              <w:rPr>
                <w:noProof/>
                <w:lang w:val="sk-SK"/>
              </w:rPr>
            </w:pPr>
          </w:p>
        </w:tc>
      </w:tr>
      <w:tr w:rsidR="002A5832" w:rsidRPr="00F11460" w14:paraId="6BED2DBF" w14:textId="77777777" w:rsidTr="00B87F34">
        <w:tc>
          <w:tcPr>
            <w:tcW w:w="4327" w:type="pct"/>
            <w:hideMark/>
          </w:tcPr>
          <w:p w14:paraId="4395FBD8" w14:textId="5B05C335" w:rsidR="00BC55E4" w:rsidRPr="00F11460" w:rsidRDefault="00BC55E4" w:rsidP="00B42AEB">
            <w:pPr>
              <w:rPr>
                <w:noProof/>
                <w:lang w:val="sk-SK"/>
              </w:rPr>
            </w:pPr>
            <w:r w:rsidRPr="00F11460">
              <w:rPr>
                <w:noProof/>
                <w:lang w:val="sk-SK"/>
              </w:rPr>
              <w:t>Vo volebnej miestnosti sa nachádzajú stoličky pre voličov, ktorí si potrebujú oddýchnuť</w:t>
            </w:r>
          </w:p>
        </w:tc>
        <w:tc>
          <w:tcPr>
            <w:tcW w:w="374" w:type="pct"/>
          </w:tcPr>
          <w:p w14:paraId="6BEB6EF3" w14:textId="77777777" w:rsidR="00BC55E4" w:rsidRPr="00F11460" w:rsidRDefault="00BC55E4" w:rsidP="00B42AEB">
            <w:pPr>
              <w:rPr>
                <w:noProof/>
                <w:lang w:val="sk-SK"/>
              </w:rPr>
            </w:pPr>
          </w:p>
        </w:tc>
        <w:tc>
          <w:tcPr>
            <w:tcW w:w="299" w:type="pct"/>
          </w:tcPr>
          <w:p w14:paraId="420C462E" w14:textId="77777777" w:rsidR="00BC55E4" w:rsidRPr="00F11460" w:rsidRDefault="00BC55E4" w:rsidP="00B42AEB">
            <w:pPr>
              <w:rPr>
                <w:noProof/>
                <w:lang w:val="sk-SK"/>
              </w:rPr>
            </w:pPr>
          </w:p>
        </w:tc>
      </w:tr>
      <w:tr w:rsidR="002A5832" w:rsidRPr="00F11460" w14:paraId="009CB280" w14:textId="77777777" w:rsidTr="00B87F34">
        <w:tc>
          <w:tcPr>
            <w:tcW w:w="4327" w:type="pct"/>
            <w:hideMark/>
          </w:tcPr>
          <w:p w14:paraId="0500ECD4" w14:textId="071EAB2A" w:rsidR="00BC55E4" w:rsidRPr="00F11460" w:rsidRDefault="00BC55E4" w:rsidP="00B42AEB">
            <w:pPr>
              <w:rPr>
                <w:noProof/>
                <w:lang w:val="sk-SK"/>
              </w:rPr>
            </w:pPr>
            <w:r w:rsidRPr="00F11460">
              <w:rPr>
                <w:noProof/>
                <w:lang w:val="sk-SK"/>
              </w:rPr>
              <w:t>Volebná miestnosť je dostatočne osvetlená</w:t>
            </w:r>
          </w:p>
        </w:tc>
        <w:tc>
          <w:tcPr>
            <w:tcW w:w="374" w:type="pct"/>
          </w:tcPr>
          <w:p w14:paraId="0F8A3EFC" w14:textId="77777777" w:rsidR="00BC55E4" w:rsidRPr="00F11460" w:rsidRDefault="00BC55E4" w:rsidP="00B42AEB">
            <w:pPr>
              <w:rPr>
                <w:noProof/>
                <w:lang w:val="sk-SK"/>
              </w:rPr>
            </w:pPr>
          </w:p>
        </w:tc>
        <w:tc>
          <w:tcPr>
            <w:tcW w:w="299" w:type="pct"/>
          </w:tcPr>
          <w:p w14:paraId="459F0557" w14:textId="77777777" w:rsidR="00BC55E4" w:rsidRPr="00F11460" w:rsidRDefault="00BC55E4" w:rsidP="00B42AEB">
            <w:pPr>
              <w:rPr>
                <w:noProof/>
                <w:lang w:val="sk-SK"/>
              </w:rPr>
            </w:pPr>
          </w:p>
        </w:tc>
      </w:tr>
    </w:tbl>
    <w:p w14:paraId="1E3C9A09" w14:textId="0DF5A931" w:rsidR="001F288D" w:rsidRPr="00F11460" w:rsidRDefault="001F288D" w:rsidP="002D36F0">
      <w:pPr>
        <w:pStyle w:val="ListParagraph"/>
        <w:numPr>
          <w:ilvl w:val="0"/>
          <w:numId w:val="6"/>
        </w:numPr>
        <w:spacing w:before="360" w:after="240" w:line="288" w:lineRule="auto"/>
        <w:ind w:left="714" w:hanging="357"/>
        <w:rPr>
          <w:noProof/>
          <w:lang w:val="sk-SK"/>
        </w:rPr>
      </w:pPr>
      <w:r w:rsidRPr="00F11460">
        <w:rPr>
          <w:noProof/>
          <w:lang w:val="sk-SK"/>
        </w:rPr>
        <w:t>Fínsko</w:t>
      </w:r>
      <w:r w:rsidRPr="00F11460">
        <w:rPr>
          <w:rStyle w:val="FootnoteReference"/>
          <w:noProof/>
          <w:lang w:val="sk-SK"/>
        </w:rPr>
        <w:t>(</w:t>
      </w:r>
      <w:r w:rsidRPr="00F11460">
        <w:rPr>
          <w:rStyle w:val="FootnoteReference"/>
          <w:noProof/>
          <w:lang w:val="sk-SK"/>
        </w:rPr>
        <w:footnoteReference w:id="97"/>
      </w:r>
      <w:r w:rsidR="00225975">
        <w:rPr>
          <w:rStyle w:val="FootnoteReference"/>
          <w:noProof/>
          <w:lang w:val="sk-SK"/>
        </w:rPr>
        <w:t>)</w:t>
      </w:r>
    </w:p>
    <w:tbl>
      <w:tblPr>
        <w:tblStyle w:val="TableGrid"/>
        <w:tblW w:w="5000" w:type="pct"/>
        <w:tblLook w:val="04A0" w:firstRow="1" w:lastRow="0" w:firstColumn="1" w:lastColumn="0" w:noHBand="0" w:noVBand="1"/>
      </w:tblPr>
      <w:tblGrid>
        <w:gridCol w:w="7787"/>
        <w:gridCol w:w="683"/>
        <w:gridCol w:w="590"/>
      </w:tblGrid>
      <w:tr w:rsidR="00F44153" w:rsidRPr="00F11460" w14:paraId="21C567A7" w14:textId="77777777" w:rsidTr="006F0581">
        <w:trPr>
          <w:tblHeader/>
        </w:trPr>
        <w:tc>
          <w:tcPr>
            <w:tcW w:w="4327" w:type="pct"/>
            <w:shd w:val="clear" w:color="auto" w:fill="D9D9D9" w:themeFill="background1" w:themeFillShade="D9"/>
            <w:hideMark/>
          </w:tcPr>
          <w:p w14:paraId="38AD1709" w14:textId="5683682F" w:rsidR="00F44153" w:rsidRPr="00F11460" w:rsidRDefault="00F44153" w:rsidP="00B42AEB">
            <w:pPr>
              <w:rPr>
                <w:b/>
                <w:noProof/>
                <w:lang w:val="sk-SK"/>
              </w:rPr>
            </w:pPr>
            <w:r w:rsidRPr="00F11460">
              <w:rPr>
                <w:b/>
                <w:noProof/>
                <w:lang w:val="sk-SK"/>
              </w:rPr>
              <w:t>Príchod do volebnej miestnosti</w:t>
            </w:r>
          </w:p>
        </w:tc>
        <w:tc>
          <w:tcPr>
            <w:tcW w:w="374" w:type="pct"/>
            <w:shd w:val="clear" w:color="auto" w:fill="D9D9D9" w:themeFill="background1" w:themeFillShade="D9"/>
            <w:hideMark/>
          </w:tcPr>
          <w:p w14:paraId="63598557" w14:textId="77777777" w:rsidR="00F44153" w:rsidRPr="00F11460" w:rsidRDefault="00F44153" w:rsidP="00B42AEB">
            <w:pPr>
              <w:rPr>
                <w:b/>
                <w:noProof/>
                <w:lang w:val="sk-SK"/>
              </w:rPr>
            </w:pPr>
            <w:r w:rsidRPr="00F11460">
              <w:rPr>
                <w:b/>
                <w:noProof/>
                <w:lang w:val="sk-SK"/>
              </w:rPr>
              <w:t>Áno</w:t>
            </w:r>
          </w:p>
        </w:tc>
        <w:tc>
          <w:tcPr>
            <w:tcW w:w="299" w:type="pct"/>
            <w:shd w:val="clear" w:color="auto" w:fill="D9D9D9" w:themeFill="background1" w:themeFillShade="D9"/>
            <w:hideMark/>
          </w:tcPr>
          <w:p w14:paraId="7C5D48F9" w14:textId="77777777" w:rsidR="00F44153" w:rsidRPr="00F11460" w:rsidRDefault="00F44153" w:rsidP="00B42AEB">
            <w:pPr>
              <w:rPr>
                <w:b/>
                <w:noProof/>
                <w:lang w:val="sk-SK"/>
              </w:rPr>
            </w:pPr>
            <w:r w:rsidRPr="00F11460">
              <w:rPr>
                <w:b/>
                <w:noProof/>
                <w:lang w:val="sk-SK"/>
              </w:rPr>
              <w:t>Nie</w:t>
            </w:r>
          </w:p>
        </w:tc>
      </w:tr>
      <w:tr w:rsidR="00F44153" w:rsidRPr="00F11460" w14:paraId="0718D6EA" w14:textId="77777777" w:rsidTr="006F0581">
        <w:tc>
          <w:tcPr>
            <w:tcW w:w="4327" w:type="pct"/>
            <w:hideMark/>
          </w:tcPr>
          <w:p w14:paraId="2D263A6D" w14:textId="6807203E" w:rsidR="00F44153" w:rsidRPr="00F11460" w:rsidRDefault="00F44153" w:rsidP="00B42AEB">
            <w:pPr>
              <w:rPr>
                <w:noProof/>
                <w:lang w:val="sk-SK"/>
              </w:rPr>
            </w:pPr>
            <w:r w:rsidRPr="00F11460">
              <w:rPr>
                <w:noProof/>
                <w:lang w:val="sk-SK"/>
              </w:rPr>
              <w:t>Je volebná miestnosť ľahko prístupná</w:t>
            </w:r>
            <w:r w:rsidR="00F11460">
              <w:rPr>
                <w:noProof/>
                <w:lang w:val="sk-SK"/>
              </w:rPr>
              <w:t xml:space="preserve"> a </w:t>
            </w:r>
            <w:r w:rsidRPr="00F11460">
              <w:rPr>
                <w:noProof/>
                <w:lang w:val="sk-SK"/>
              </w:rPr>
              <w:t>nachádza sa</w:t>
            </w:r>
            <w:r w:rsidR="00F11460">
              <w:rPr>
                <w:noProof/>
                <w:lang w:val="sk-SK"/>
              </w:rPr>
              <w:t xml:space="preserve"> v </w:t>
            </w:r>
            <w:r w:rsidRPr="00F11460">
              <w:rPr>
                <w:noProof/>
                <w:lang w:val="sk-SK"/>
              </w:rPr>
              <w:t>jej blízkosti zastávka verejnej dopravy?</w:t>
            </w:r>
          </w:p>
        </w:tc>
        <w:tc>
          <w:tcPr>
            <w:tcW w:w="374" w:type="pct"/>
          </w:tcPr>
          <w:p w14:paraId="2E9C2963" w14:textId="77777777" w:rsidR="00F44153" w:rsidRPr="00F11460" w:rsidRDefault="00F44153" w:rsidP="00B42AEB">
            <w:pPr>
              <w:rPr>
                <w:noProof/>
                <w:lang w:val="sk-SK"/>
              </w:rPr>
            </w:pPr>
          </w:p>
        </w:tc>
        <w:tc>
          <w:tcPr>
            <w:tcW w:w="299" w:type="pct"/>
          </w:tcPr>
          <w:p w14:paraId="37EC80E0" w14:textId="77777777" w:rsidR="00F44153" w:rsidRPr="00F11460" w:rsidRDefault="00F44153" w:rsidP="00B42AEB">
            <w:pPr>
              <w:rPr>
                <w:noProof/>
                <w:lang w:val="sk-SK"/>
              </w:rPr>
            </w:pPr>
          </w:p>
        </w:tc>
      </w:tr>
      <w:tr w:rsidR="00F44153" w:rsidRPr="00F11460" w14:paraId="186B7A9B" w14:textId="77777777" w:rsidTr="006F0581">
        <w:tc>
          <w:tcPr>
            <w:tcW w:w="4327" w:type="pct"/>
            <w:hideMark/>
          </w:tcPr>
          <w:p w14:paraId="5EF971B3" w14:textId="0E2CA9EE" w:rsidR="00F44153" w:rsidRPr="00F11460" w:rsidRDefault="00F44153" w:rsidP="00B42AEB">
            <w:pPr>
              <w:rPr>
                <w:noProof/>
                <w:lang w:val="sk-SK"/>
              </w:rPr>
            </w:pPr>
            <w:r w:rsidRPr="00F11460">
              <w:rPr>
                <w:noProof/>
                <w:lang w:val="sk-SK"/>
              </w:rPr>
              <w:t>Môžu sa sprievodné prostriedky (napr. taxíky pre osoby so zdravotným postihnutím) dostať blízko ku vchodu?</w:t>
            </w:r>
          </w:p>
        </w:tc>
        <w:tc>
          <w:tcPr>
            <w:tcW w:w="374" w:type="pct"/>
          </w:tcPr>
          <w:p w14:paraId="228BBDB1" w14:textId="77777777" w:rsidR="00F44153" w:rsidRPr="00F11460" w:rsidRDefault="00F44153" w:rsidP="00B42AEB">
            <w:pPr>
              <w:rPr>
                <w:noProof/>
                <w:lang w:val="sk-SK"/>
              </w:rPr>
            </w:pPr>
          </w:p>
        </w:tc>
        <w:tc>
          <w:tcPr>
            <w:tcW w:w="299" w:type="pct"/>
          </w:tcPr>
          <w:p w14:paraId="65F8E4B9" w14:textId="77777777" w:rsidR="00F44153" w:rsidRPr="00F11460" w:rsidRDefault="00F44153" w:rsidP="00B42AEB">
            <w:pPr>
              <w:rPr>
                <w:noProof/>
                <w:lang w:val="sk-SK"/>
              </w:rPr>
            </w:pPr>
          </w:p>
        </w:tc>
      </w:tr>
      <w:tr w:rsidR="00F44153" w:rsidRPr="00F11460" w14:paraId="0FFA968C" w14:textId="77777777" w:rsidTr="006F0581">
        <w:tc>
          <w:tcPr>
            <w:tcW w:w="4327" w:type="pct"/>
            <w:hideMark/>
          </w:tcPr>
          <w:p w14:paraId="6E4B4746" w14:textId="0CC1496F" w:rsidR="00F44153" w:rsidRPr="00F11460" w:rsidRDefault="00F44153" w:rsidP="00B42AEB">
            <w:pPr>
              <w:rPr>
                <w:noProof/>
                <w:lang w:val="sk-SK"/>
              </w:rPr>
            </w:pPr>
            <w:r w:rsidRPr="00F11460">
              <w:rPr>
                <w:noProof/>
                <w:lang w:val="sk-SK"/>
              </w:rPr>
              <w:t>Nachádzajú sa</w:t>
            </w:r>
            <w:r w:rsidR="00F11460">
              <w:rPr>
                <w:noProof/>
                <w:lang w:val="sk-SK"/>
              </w:rPr>
              <w:t xml:space="preserve"> v </w:t>
            </w:r>
            <w:r w:rsidRPr="00F11460">
              <w:rPr>
                <w:noProof/>
                <w:lang w:val="sk-SK"/>
              </w:rPr>
              <w:t>blízkosti volebnej miestnosti prístupné parkovacie miesta (3 600 mm široké</w:t>
            </w:r>
            <w:r w:rsidR="00F11460">
              <w:rPr>
                <w:noProof/>
                <w:lang w:val="sk-SK"/>
              </w:rPr>
              <w:t xml:space="preserve"> a </w:t>
            </w:r>
            <w:r w:rsidRPr="00F11460">
              <w:rPr>
                <w:noProof/>
                <w:lang w:val="sk-SK"/>
              </w:rPr>
              <w:t>5 000 mm dlhé)?</w:t>
            </w:r>
          </w:p>
        </w:tc>
        <w:tc>
          <w:tcPr>
            <w:tcW w:w="374" w:type="pct"/>
          </w:tcPr>
          <w:p w14:paraId="58FA46C2" w14:textId="77777777" w:rsidR="00F44153" w:rsidRPr="00F11460" w:rsidRDefault="00F44153" w:rsidP="00B42AEB">
            <w:pPr>
              <w:rPr>
                <w:noProof/>
                <w:lang w:val="sk-SK"/>
              </w:rPr>
            </w:pPr>
          </w:p>
        </w:tc>
        <w:tc>
          <w:tcPr>
            <w:tcW w:w="299" w:type="pct"/>
          </w:tcPr>
          <w:p w14:paraId="147963E9" w14:textId="77777777" w:rsidR="00F44153" w:rsidRPr="00F11460" w:rsidRDefault="00F44153" w:rsidP="00B42AEB">
            <w:pPr>
              <w:rPr>
                <w:noProof/>
                <w:lang w:val="sk-SK"/>
              </w:rPr>
            </w:pPr>
          </w:p>
        </w:tc>
      </w:tr>
      <w:tr w:rsidR="00F44153" w:rsidRPr="00F11460" w14:paraId="17378218" w14:textId="77777777" w:rsidTr="006F0581">
        <w:tc>
          <w:tcPr>
            <w:tcW w:w="4327" w:type="pct"/>
            <w:hideMark/>
          </w:tcPr>
          <w:p w14:paraId="1B6E357B" w14:textId="4A8C9FEA" w:rsidR="00F44153" w:rsidRPr="00F11460" w:rsidRDefault="00E4138A" w:rsidP="00B42AEB">
            <w:pPr>
              <w:rPr>
                <w:noProof/>
                <w:lang w:val="sk-SK"/>
              </w:rPr>
            </w:pPr>
            <w:r w:rsidRPr="00F11460">
              <w:rPr>
                <w:noProof/>
                <w:lang w:val="sk-SK"/>
              </w:rPr>
              <w:t>Je cesta ku vchodu vyznačená?</w:t>
            </w:r>
          </w:p>
        </w:tc>
        <w:tc>
          <w:tcPr>
            <w:tcW w:w="374" w:type="pct"/>
          </w:tcPr>
          <w:p w14:paraId="6E066122" w14:textId="77777777" w:rsidR="00F44153" w:rsidRPr="00F11460" w:rsidRDefault="00F44153" w:rsidP="00B42AEB">
            <w:pPr>
              <w:rPr>
                <w:noProof/>
                <w:lang w:val="sk-SK"/>
              </w:rPr>
            </w:pPr>
          </w:p>
        </w:tc>
        <w:tc>
          <w:tcPr>
            <w:tcW w:w="299" w:type="pct"/>
          </w:tcPr>
          <w:p w14:paraId="05C95110" w14:textId="77777777" w:rsidR="00F44153" w:rsidRPr="00F11460" w:rsidRDefault="00F44153" w:rsidP="00B42AEB">
            <w:pPr>
              <w:rPr>
                <w:noProof/>
                <w:lang w:val="sk-SK"/>
              </w:rPr>
            </w:pPr>
          </w:p>
        </w:tc>
      </w:tr>
      <w:tr w:rsidR="00F44153" w:rsidRPr="00F11460" w14:paraId="56C19A72" w14:textId="77777777" w:rsidTr="006F0581">
        <w:tc>
          <w:tcPr>
            <w:tcW w:w="4327" w:type="pct"/>
          </w:tcPr>
          <w:p w14:paraId="47869DCC" w14:textId="5199CB4A" w:rsidR="00F44153" w:rsidRPr="00F11460" w:rsidRDefault="00E4138A" w:rsidP="00B42AEB">
            <w:pPr>
              <w:rPr>
                <w:noProof/>
                <w:lang w:val="sk-SK"/>
              </w:rPr>
            </w:pPr>
            <w:r w:rsidRPr="00F11460">
              <w:rPr>
                <w:noProof/>
                <w:lang w:val="sk-SK"/>
              </w:rPr>
              <w:t>Je cesta ku vchodu ľahko viditeľná, hladká,</w:t>
            </w:r>
            <w:r w:rsidR="00F11460">
              <w:rPr>
                <w:noProof/>
                <w:lang w:val="sk-SK"/>
              </w:rPr>
              <w:t xml:space="preserve"> s </w:t>
            </w:r>
            <w:r w:rsidRPr="00F11460">
              <w:rPr>
                <w:noProof/>
                <w:lang w:val="sk-SK"/>
              </w:rPr>
              <w:t>tvrdým</w:t>
            </w:r>
            <w:r w:rsidR="00F11460">
              <w:rPr>
                <w:noProof/>
                <w:lang w:val="sk-SK"/>
              </w:rPr>
              <w:t xml:space="preserve"> a </w:t>
            </w:r>
            <w:r w:rsidRPr="00F11460">
              <w:rPr>
                <w:noProof/>
                <w:lang w:val="sk-SK"/>
              </w:rPr>
              <w:t>protišmykovým povrchom?</w:t>
            </w:r>
          </w:p>
        </w:tc>
        <w:tc>
          <w:tcPr>
            <w:tcW w:w="374" w:type="pct"/>
          </w:tcPr>
          <w:p w14:paraId="1260751A" w14:textId="77777777" w:rsidR="00F44153" w:rsidRPr="00F11460" w:rsidRDefault="00F44153" w:rsidP="00B42AEB">
            <w:pPr>
              <w:rPr>
                <w:noProof/>
                <w:lang w:val="sk-SK"/>
              </w:rPr>
            </w:pPr>
          </w:p>
        </w:tc>
        <w:tc>
          <w:tcPr>
            <w:tcW w:w="299" w:type="pct"/>
          </w:tcPr>
          <w:p w14:paraId="19791FB1" w14:textId="77777777" w:rsidR="00F44153" w:rsidRPr="00F11460" w:rsidRDefault="00F44153" w:rsidP="00B42AEB">
            <w:pPr>
              <w:rPr>
                <w:noProof/>
                <w:lang w:val="sk-SK"/>
              </w:rPr>
            </w:pPr>
          </w:p>
        </w:tc>
      </w:tr>
      <w:tr w:rsidR="00F44153" w:rsidRPr="00F11460" w14:paraId="32AC6449" w14:textId="77777777" w:rsidTr="006F0581">
        <w:tc>
          <w:tcPr>
            <w:tcW w:w="4327" w:type="pct"/>
            <w:hideMark/>
          </w:tcPr>
          <w:p w14:paraId="5C4EFCC0" w14:textId="429B47CA" w:rsidR="00F44153" w:rsidRPr="00F11460" w:rsidRDefault="00E4138A" w:rsidP="00B42AEB">
            <w:pPr>
              <w:rPr>
                <w:noProof/>
                <w:lang w:val="sk-SK"/>
              </w:rPr>
            </w:pPr>
            <w:r w:rsidRPr="00F11460">
              <w:rPr>
                <w:noProof/>
                <w:lang w:val="sk-SK"/>
              </w:rPr>
              <w:t>Je sklon priechodu najviac 5 % (1:20)?</w:t>
            </w:r>
          </w:p>
        </w:tc>
        <w:tc>
          <w:tcPr>
            <w:tcW w:w="374" w:type="pct"/>
          </w:tcPr>
          <w:p w14:paraId="5D433CD2" w14:textId="77777777" w:rsidR="00F44153" w:rsidRPr="00F11460" w:rsidRDefault="00F44153" w:rsidP="00B42AEB">
            <w:pPr>
              <w:rPr>
                <w:noProof/>
                <w:lang w:val="sk-SK"/>
              </w:rPr>
            </w:pPr>
          </w:p>
        </w:tc>
        <w:tc>
          <w:tcPr>
            <w:tcW w:w="299" w:type="pct"/>
          </w:tcPr>
          <w:p w14:paraId="778133C7" w14:textId="77777777" w:rsidR="00F44153" w:rsidRPr="00F11460" w:rsidRDefault="00F44153" w:rsidP="00B42AEB">
            <w:pPr>
              <w:rPr>
                <w:noProof/>
                <w:lang w:val="sk-SK"/>
              </w:rPr>
            </w:pPr>
          </w:p>
        </w:tc>
      </w:tr>
      <w:tr w:rsidR="00BF0133" w:rsidRPr="00F11460" w14:paraId="11D1FDF1" w14:textId="77777777" w:rsidTr="006F0581">
        <w:tc>
          <w:tcPr>
            <w:tcW w:w="4327" w:type="pct"/>
          </w:tcPr>
          <w:p w14:paraId="562E6705" w14:textId="5FD7F2E8" w:rsidR="00BF0133" w:rsidRPr="00F11460" w:rsidRDefault="00BF0133" w:rsidP="00B42AEB">
            <w:pPr>
              <w:rPr>
                <w:noProof/>
                <w:lang w:val="sk-SK"/>
              </w:rPr>
            </w:pPr>
            <w:r w:rsidRPr="00F11460">
              <w:rPr>
                <w:noProof/>
                <w:lang w:val="sk-SK"/>
              </w:rPr>
              <w:t>Vchod</w:t>
            </w:r>
          </w:p>
        </w:tc>
        <w:tc>
          <w:tcPr>
            <w:tcW w:w="374" w:type="pct"/>
          </w:tcPr>
          <w:p w14:paraId="4D33069A" w14:textId="77777777" w:rsidR="00BF0133" w:rsidRPr="00F11460" w:rsidRDefault="00BF0133" w:rsidP="00B42AEB">
            <w:pPr>
              <w:rPr>
                <w:noProof/>
                <w:lang w:val="sk-SK"/>
              </w:rPr>
            </w:pPr>
          </w:p>
        </w:tc>
        <w:tc>
          <w:tcPr>
            <w:tcW w:w="299" w:type="pct"/>
          </w:tcPr>
          <w:p w14:paraId="39912F57" w14:textId="77777777" w:rsidR="00BF0133" w:rsidRPr="00F11460" w:rsidRDefault="00BF0133" w:rsidP="00B42AEB">
            <w:pPr>
              <w:rPr>
                <w:noProof/>
                <w:lang w:val="sk-SK"/>
              </w:rPr>
            </w:pPr>
          </w:p>
        </w:tc>
      </w:tr>
      <w:tr w:rsidR="00F44153" w:rsidRPr="00F11460" w14:paraId="6C30EDB8" w14:textId="77777777" w:rsidTr="006F0581">
        <w:tc>
          <w:tcPr>
            <w:tcW w:w="4327" w:type="pct"/>
            <w:hideMark/>
          </w:tcPr>
          <w:p w14:paraId="1A901C43" w14:textId="01DAD147" w:rsidR="00F44153" w:rsidRPr="00F11460" w:rsidRDefault="00BF0133" w:rsidP="00B42AEB">
            <w:pPr>
              <w:rPr>
                <w:noProof/>
                <w:lang w:val="sk-SK"/>
              </w:rPr>
            </w:pPr>
            <w:r w:rsidRPr="00F11460">
              <w:rPr>
                <w:noProof/>
                <w:lang w:val="sk-SK"/>
              </w:rPr>
              <w:t>Sú prístupové cesty do volebnej miestnosti jasne označené?</w:t>
            </w:r>
          </w:p>
        </w:tc>
        <w:tc>
          <w:tcPr>
            <w:tcW w:w="374" w:type="pct"/>
          </w:tcPr>
          <w:p w14:paraId="259904B7" w14:textId="77777777" w:rsidR="00F44153" w:rsidRPr="00F11460" w:rsidRDefault="00F44153" w:rsidP="00B42AEB">
            <w:pPr>
              <w:rPr>
                <w:noProof/>
                <w:lang w:val="sk-SK"/>
              </w:rPr>
            </w:pPr>
          </w:p>
        </w:tc>
        <w:tc>
          <w:tcPr>
            <w:tcW w:w="299" w:type="pct"/>
          </w:tcPr>
          <w:p w14:paraId="7A56BA2B" w14:textId="77777777" w:rsidR="00F44153" w:rsidRPr="00F11460" w:rsidRDefault="00F44153" w:rsidP="00B42AEB">
            <w:pPr>
              <w:rPr>
                <w:noProof/>
                <w:lang w:val="sk-SK"/>
              </w:rPr>
            </w:pPr>
          </w:p>
        </w:tc>
      </w:tr>
      <w:tr w:rsidR="00F44153" w:rsidRPr="00F11460" w14:paraId="23B08F00" w14:textId="77777777" w:rsidTr="006F0581">
        <w:tc>
          <w:tcPr>
            <w:tcW w:w="4327" w:type="pct"/>
            <w:hideMark/>
          </w:tcPr>
          <w:p w14:paraId="2C1C8D7A" w14:textId="6AF0696B" w:rsidR="00F44153" w:rsidRPr="00F11460" w:rsidRDefault="00BF0133" w:rsidP="00B42AEB">
            <w:pPr>
              <w:rPr>
                <w:noProof/>
                <w:lang w:val="sk-SK"/>
              </w:rPr>
            </w:pPr>
            <w:r w:rsidRPr="00F11460">
              <w:rPr>
                <w:noProof/>
                <w:lang w:val="sk-SK"/>
              </w:rPr>
              <w:t>Nachádza sa pri vstupnom schodisku rampa so sklonom maximálne 8 %</w:t>
            </w:r>
            <w:r w:rsidR="00F11460">
              <w:rPr>
                <w:noProof/>
                <w:lang w:val="sk-SK"/>
              </w:rPr>
              <w:t xml:space="preserve"> a </w:t>
            </w:r>
            <w:r w:rsidRPr="00F11460">
              <w:rPr>
                <w:noProof/>
                <w:lang w:val="sk-SK"/>
              </w:rPr>
              <w:t>šírkou najmenej 900 mm?</w:t>
            </w:r>
          </w:p>
        </w:tc>
        <w:tc>
          <w:tcPr>
            <w:tcW w:w="374" w:type="pct"/>
          </w:tcPr>
          <w:p w14:paraId="5E6C4EDF" w14:textId="77777777" w:rsidR="00F44153" w:rsidRPr="00F11460" w:rsidRDefault="00F44153" w:rsidP="00B42AEB">
            <w:pPr>
              <w:rPr>
                <w:noProof/>
                <w:lang w:val="sk-SK"/>
              </w:rPr>
            </w:pPr>
          </w:p>
        </w:tc>
        <w:tc>
          <w:tcPr>
            <w:tcW w:w="299" w:type="pct"/>
          </w:tcPr>
          <w:p w14:paraId="7C1A9AC6" w14:textId="77777777" w:rsidR="00F44153" w:rsidRPr="00F11460" w:rsidRDefault="00F44153" w:rsidP="00B42AEB">
            <w:pPr>
              <w:rPr>
                <w:noProof/>
                <w:lang w:val="sk-SK"/>
              </w:rPr>
            </w:pPr>
          </w:p>
        </w:tc>
      </w:tr>
      <w:tr w:rsidR="00002825" w:rsidRPr="00F11460" w14:paraId="20C77620" w14:textId="77777777" w:rsidTr="006F0581">
        <w:trPr>
          <w:trHeight w:val="325"/>
        </w:trPr>
        <w:tc>
          <w:tcPr>
            <w:tcW w:w="0" w:type="pct"/>
            <w:hideMark/>
          </w:tcPr>
          <w:p w14:paraId="476AAA39" w14:textId="76353995" w:rsidR="00F44153" w:rsidRPr="00F11460" w:rsidRDefault="00BF0133" w:rsidP="00B42AEB">
            <w:pPr>
              <w:rPr>
                <w:noProof/>
                <w:lang w:val="sk-SK"/>
              </w:rPr>
            </w:pPr>
            <w:r w:rsidRPr="00F11460">
              <w:rPr>
                <w:noProof/>
                <w:lang w:val="sk-SK"/>
              </w:rPr>
              <w:t>Majú schody aj rampy zábradlie na oboch stranách?</w:t>
            </w:r>
          </w:p>
        </w:tc>
        <w:tc>
          <w:tcPr>
            <w:tcW w:w="0" w:type="pct"/>
          </w:tcPr>
          <w:p w14:paraId="62112186" w14:textId="77777777" w:rsidR="00F44153" w:rsidRPr="00F11460" w:rsidRDefault="00F44153" w:rsidP="00B42AEB">
            <w:pPr>
              <w:rPr>
                <w:noProof/>
                <w:lang w:val="sk-SK"/>
              </w:rPr>
            </w:pPr>
          </w:p>
        </w:tc>
        <w:tc>
          <w:tcPr>
            <w:tcW w:w="0" w:type="pct"/>
          </w:tcPr>
          <w:p w14:paraId="46400332" w14:textId="77777777" w:rsidR="00F44153" w:rsidRPr="00F11460" w:rsidRDefault="00F44153" w:rsidP="00B42AEB">
            <w:pPr>
              <w:rPr>
                <w:noProof/>
                <w:lang w:val="sk-SK"/>
              </w:rPr>
            </w:pPr>
          </w:p>
        </w:tc>
      </w:tr>
      <w:tr w:rsidR="00F44153" w:rsidRPr="00F11460" w14:paraId="0F1F4192" w14:textId="77777777" w:rsidTr="006F0581">
        <w:tc>
          <w:tcPr>
            <w:tcW w:w="4327" w:type="pct"/>
            <w:hideMark/>
          </w:tcPr>
          <w:p w14:paraId="1F0B5EC0" w14:textId="135EEF45" w:rsidR="00F44153" w:rsidRPr="00F11460" w:rsidRDefault="00BF0133" w:rsidP="00B42AEB">
            <w:pPr>
              <w:rPr>
                <w:noProof/>
                <w:lang w:val="sk-SK"/>
              </w:rPr>
            </w:pPr>
            <w:r w:rsidRPr="00F11460">
              <w:rPr>
                <w:noProof/>
                <w:lang w:val="sk-SK"/>
              </w:rPr>
              <w:t>Nachádza sa pred prednými dverami plošina</w:t>
            </w:r>
            <w:r w:rsidR="00F11460">
              <w:rPr>
                <w:noProof/>
                <w:lang w:val="sk-SK"/>
              </w:rPr>
              <w:t xml:space="preserve"> s </w:t>
            </w:r>
            <w:r w:rsidRPr="00F11460">
              <w:rPr>
                <w:noProof/>
                <w:lang w:val="sk-SK"/>
              </w:rPr>
              <w:t>minimálnym rozmerom 1 500 mm x 1 500 mm?</w:t>
            </w:r>
          </w:p>
        </w:tc>
        <w:tc>
          <w:tcPr>
            <w:tcW w:w="374" w:type="pct"/>
          </w:tcPr>
          <w:p w14:paraId="123EBD46" w14:textId="77777777" w:rsidR="00F44153" w:rsidRPr="00F11460" w:rsidRDefault="00F44153" w:rsidP="00B42AEB">
            <w:pPr>
              <w:rPr>
                <w:noProof/>
                <w:lang w:val="sk-SK"/>
              </w:rPr>
            </w:pPr>
          </w:p>
        </w:tc>
        <w:tc>
          <w:tcPr>
            <w:tcW w:w="299" w:type="pct"/>
          </w:tcPr>
          <w:p w14:paraId="0BEFF1E3" w14:textId="77777777" w:rsidR="00F44153" w:rsidRPr="00F11460" w:rsidRDefault="00F44153" w:rsidP="00B42AEB">
            <w:pPr>
              <w:rPr>
                <w:noProof/>
                <w:lang w:val="sk-SK"/>
              </w:rPr>
            </w:pPr>
          </w:p>
        </w:tc>
      </w:tr>
      <w:tr w:rsidR="00F44153" w:rsidRPr="00F11460" w14:paraId="11F2B2DA" w14:textId="77777777" w:rsidTr="006F0581">
        <w:tc>
          <w:tcPr>
            <w:tcW w:w="4327" w:type="pct"/>
            <w:hideMark/>
          </w:tcPr>
          <w:p w14:paraId="3D23490B" w14:textId="32792D1A" w:rsidR="00F44153" w:rsidRPr="00F11460" w:rsidRDefault="00BF0133" w:rsidP="00B42AEB">
            <w:pPr>
              <w:rPr>
                <w:noProof/>
                <w:lang w:val="sk-SK"/>
              </w:rPr>
            </w:pPr>
            <w:r w:rsidRPr="00F11460">
              <w:rPr>
                <w:noProof/>
                <w:lang w:val="sk-SK"/>
              </w:rPr>
              <w:t>Je na strane, kde sa otvárajú predné dvere, aspoň 400 mm voľného miesta, ktoré osoba na vozíku potrebuje pri otváraní dverí?</w:t>
            </w:r>
          </w:p>
        </w:tc>
        <w:tc>
          <w:tcPr>
            <w:tcW w:w="374" w:type="pct"/>
          </w:tcPr>
          <w:p w14:paraId="0DB5FE05" w14:textId="77777777" w:rsidR="00F44153" w:rsidRPr="00F11460" w:rsidRDefault="00F44153" w:rsidP="00B42AEB">
            <w:pPr>
              <w:rPr>
                <w:noProof/>
                <w:lang w:val="sk-SK"/>
              </w:rPr>
            </w:pPr>
          </w:p>
        </w:tc>
        <w:tc>
          <w:tcPr>
            <w:tcW w:w="299" w:type="pct"/>
          </w:tcPr>
          <w:p w14:paraId="19DEC32F" w14:textId="77777777" w:rsidR="00F44153" w:rsidRPr="00F11460" w:rsidRDefault="00F44153" w:rsidP="00B42AEB">
            <w:pPr>
              <w:rPr>
                <w:noProof/>
                <w:lang w:val="sk-SK"/>
              </w:rPr>
            </w:pPr>
          </w:p>
        </w:tc>
      </w:tr>
      <w:tr w:rsidR="00F44153" w:rsidRPr="00F11460" w14:paraId="31551317" w14:textId="77777777" w:rsidTr="006F0581">
        <w:tc>
          <w:tcPr>
            <w:tcW w:w="4327" w:type="pct"/>
            <w:hideMark/>
          </w:tcPr>
          <w:p w14:paraId="26C40154" w14:textId="0CEC1B3D" w:rsidR="00F44153" w:rsidRPr="00F11460" w:rsidRDefault="00BF0133" w:rsidP="00B42AEB">
            <w:pPr>
              <w:rPr>
                <w:noProof/>
                <w:lang w:val="sk-SK"/>
              </w:rPr>
            </w:pPr>
            <w:r w:rsidRPr="00F11460">
              <w:rPr>
                <w:noProof/>
                <w:lang w:val="sk-SK"/>
              </w:rPr>
              <w:t>Je šírka vchodových dverí najmenej 850 mm</w:t>
            </w:r>
            <w:r w:rsidR="00F11460">
              <w:rPr>
                <w:noProof/>
                <w:lang w:val="sk-SK"/>
              </w:rPr>
              <w:t xml:space="preserve"> a </w:t>
            </w:r>
            <w:r w:rsidRPr="00F11460">
              <w:rPr>
                <w:noProof/>
                <w:lang w:val="sk-SK"/>
              </w:rPr>
              <w:t>výška prahu nepresahuje 20 mm?</w:t>
            </w:r>
          </w:p>
        </w:tc>
        <w:tc>
          <w:tcPr>
            <w:tcW w:w="374" w:type="pct"/>
          </w:tcPr>
          <w:p w14:paraId="4873CCD4" w14:textId="77777777" w:rsidR="00F44153" w:rsidRPr="00F11460" w:rsidRDefault="00F44153" w:rsidP="00B42AEB">
            <w:pPr>
              <w:rPr>
                <w:noProof/>
                <w:lang w:val="sk-SK"/>
              </w:rPr>
            </w:pPr>
          </w:p>
        </w:tc>
        <w:tc>
          <w:tcPr>
            <w:tcW w:w="299" w:type="pct"/>
          </w:tcPr>
          <w:p w14:paraId="1D85CEA3" w14:textId="77777777" w:rsidR="00F44153" w:rsidRPr="00F11460" w:rsidRDefault="00F44153" w:rsidP="00B42AEB">
            <w:pPr>
              <w:rPr>
                <w:noProof/>
                <w:lang w:val="sk-SK"/>
              </w:rPr>
            </w:pPr>
          </w:p>
        </w:tc>
      </w:tr>
      <w:tr w:rsidR="00F44153" w:rsidRPr="00F11460" w14:paraId="2CB1C50D" w14:textId="77777777" w:rsidTr="006F0581">
        <w:tc>
          <w:tcPr>
            <w:tcW w:w="4327" w:type="pct"/>
            <w:hideMark/>
          </w:tcPr>
          <w:p w14:paraId="27CA24F6" w14:textId="3E85BA7B" w:rsidR="00F44153" w:rsidRPr="00F11460" w:rsidRDefault="00E833D1" w:rsidP="00B42AEB">
            <w:pPr>
              <w:rPr>
                <w:noProof/>
                <w:lang w:val="sk-SK"/>
              </w:rPr>
            </w:pPr>
            <w:r w:rsidRPr="00F11460">
              <w:rPr>
                <w:noProof/>
                <w:lang w:val="sk-SK"/>
              </w:rPr>
              <w:t>Otvárajú sa dvere automaticky alebo jednoducho (maximálna sila na otvorenie 10 N, t. j. 1 kg)?</w:t>
            </w:r>
          </w:p>
        </w:tc>
        <w:tc>
          <w:tcPr>
            <w:tcW w:w="374" w:type="pct"/>
          </w:tcPr>
          <w:p w14:paraId="10F8AF69" w14:textId="77777777" w:rsidR="00F44153" w:rsidRPr="00F11460" w:rsidRDefault="00F44153" w:rsidP="00B42AEB">
            <w:pPr>
              <w:rPr>
                <w:noProof/>
                <w:lang w:val="sk-SK"/>
              </w:rPr>
            </w:pPr>
          </w:p>
        </w:tc>
        <w:tc>
          <w:tcPr>
            <w:tcW w:w="299" w:type="pct"/>
          </w:tcPr>
          <w:p w14:paraId="2F6E11E8" w14:textId="77777777" w:rsidR="00F44153" w:rsidRPr="00F11460" w:rsidRDefault="00F44153" w:rsidP="00B42AEB">
            <w:pPr>
              <w:rPr>
                <w:noProof/>
                <w:lang w:val="sk-SK"/>
              </w:rPr>
            </w:pPr>
          </w:p>
        </w:tc>
      </w:tr>
      <w:tr w:rsidR="00F44153" w:rsidRPr="00F11460" w14:paraId="408D1CDE" w14:textId="77777777" w:rsidTr="006F0581">
        <w:tc>
          <w:tcPr>
            <w:tcW w:w="4327" w:type="pct"/>
            <w:hideMark/>
          </w:tcPr>
          <w:p w14:paraId="54D9793A" w14:textId="4C73942F" w:rsidR="00F44153" w:rsidRPr="00F11460" w:rsidRDefault="00E833D1" w:rsidP="00B42AEB">
            <w:pPr>
              <w:rPr>
                <w:noProof/>
                <w:lang w:val="sk-SK"/>
              </w:rPr>
            </w:pPr>
            <w:r w:rsidRPr="00F11460">
              <w:rPr>
                <w:noProof/>
                <w:lang w:val="sk-SK"/>
              </w:rPr>
              <w:t>Sú</w:t>
            </w:r>
            <w:r w:rsidR="00F11460">
              <w:rPr>
                <w:noProof/>
                <w:lang w:val="sk-SK"/>
              </w:rPr>
              <w:t xml:space="preserve"> v </w:t>
            </w:r>
            <w:r w:rsidRPr="00F11460">
              <w:rPr>
                <w:noProof/>
                <w:lang w:val="sk-SK"/>
              </w:rPr>
              <w:t>rohožke alebo mriežke pri vstupe medzery najviac 10 mm x 30 mm</w:t>
            </w:r>
            <w:r w:rsidR="00F11460">
              <w:rPr>
                <w:noProof/>
                <w:lang w:val="sk-SK"/>
              </w:rPr>
              <w:t xml:space="preserve"> a </w:t>
            </w:r>
            <w:r w:rsidRPr="00F11460">
              <w:rPr>
                <w:noProof/>
                <w:lang w:val="sk-SK"/>
              </w:rPr>
              <w:t>je výškový rozdiel rohožky alebo mriežky najviac 20 mm?</w:t>
            </w:r>
          </w:p>
        </w:tc>
        <w:tc>
          <w:tcPr>
            <w:tcW w:w="374" w:type="pct"/>
          </w:tcPr>
          <w:p w14:paraId="360C8B86" w14:textId="77777777" w:rsidR="00F44153" w:rsidRPr="00F11460" w:rsidRDefault="00F44153" w:rsidP="00B42AEB">
            <w:pPr>
              <w:rPr>
                <w:noProof/>
                <w:lang w:val="sk-SK"/>
              </w:rPr>
            </w:pPr>
          </w:p>
        </w:tc>
        <w:tc>
          <w:tcPr>
            <w:tcW w:w="299" w:type="pct"/>
          </w:tcPr>
          <w:p w14:paraId="1A516B46" w14:textId="77777777" w:rsidR="00F44153" w:rsidRPr="00F11460" w:rsidRDefault="00F44153" w:rsidP="00B42AEB">
            <w:pPr>
              <w:rPr>
                <w:noProof/>
                <w:lang w:val="sk-SK"/>
              </w:rPr>
            </w:pPr>
          </w:p>
        </w:tc>
      </w:tr>
      <w:tr w:rsidR="00F44153" w:rsidRPr="00F11460" w14:paraId="40963971" w14:textId="77777777" w:rsidTr="006F0581">
        <w:tc>
          <w:tcPr>
            <w:tcW w:w="4327" w:type="pct"/>
            <w:hideMark/>
          </w:tcPr>
          <w:p w14:paraId="00995295" w14:textId="2EF9AB83" w:rsidR="00F44153" w:rsidRPr="00F11460" w:rsidRDefault="00E833D1" w:rsidP="00B42AEB">
            <w:pPr>
              <w:rPr>
                <w:noProof/>
                <w:lang w:val="sk-SK"/>
              </w:rPr>
            </w:pPr>
            <w:r w:rsidRPr="00F11460">
              <w:rPr>
                <w:noProof/>
                <w:lang w:val="sk-SK"/>
              </w:rPr>
              <w:t>Je dĺžka</w:t>
            </w:r>
            <w:r w:rsidR="00F11460">
              <w:rPr>
                <w:noProof/>
                <w:lang w:val="sk-SK"/>
              </w:rPr>
              <w:t xml:space="preserve"> a </w:t>
            </w:r>
            <w:r w:rsidRPr="00F11460">
              <w:rPr>
                <w:noProof/>
                <w:lang w:val="sk-SK"/>
              </w:rPr>
              <w:t>šírka priestoru medzi dverami najmenej 1 500 mm, ak sa obe dvere otvárajú smerom von?</w:t>
            </w:r>
          </w:p>
        </w:tc>
        <w:tc>
          <w:tcPr>
            <w:tcW w:w="374" w:type="pct"/>
          </w:tcPr>
          <w:p w14:paraId="1501E11E" w14:textId="77777777" w:rsidR="00F44153" w:rsidRPr="00F11460" w:rsidRDefault="00F44153" w:rsidP="00B42AEB">
            <w:pPr>
              <w:rPr>
                <w:noProof/>
                <w:lang w:val="sk-SK"/>
              </w:rPr>
            </w:pPr>
          </w:p>
        </w:tc>
        <w:tc>
          <w:tcPr>
            <w:tcW w:w="299" w:type="pct"/>
          </w:tcPr>
          <w:p w14:paraId="0425FE37" w14:textId="77777777" w:rsidR="00F44153" w:rsidRPr="00F11460" w:rsidRDefault="00F44153" w:rsidP="00B42AEB">
            <w:pPr>
              <w:rPr>
                <w:noProof/>
                <w:lang w:val="sk-SK"/>
              </w:rPr>
            </w:pPr>
          </w:p>
        </w:tc>
      </w:tr>
      <w:tr w:rsidR="00F44153" w:rsidRPr="00F11460" w14:paraId="53312871" w14:textId="77777777" w:rsidTr="006F0581">
        <w:tc>
          <w:tcPr>
            <w:tcW w:w="4327" w:type="pct"/>
            <w:hideMark/>
          </w:tcPr>
          <w:p w14:paraId="5E2681BF" w14:textId="1304D90A" w:rsidR="00F44153" w:rsidRPr="00F11460" w:rsidRDefault="00E833D1" w:rsidP="00B42AEB">
            <w:pPr>
              <w:rPr>
                <w:noProof/>
                <w:lang w:val="sk-SK"/>
              </w:rPr>
            </w:pPr>
            <w:r w:rsidRPr="00F11460">
              <w:rPr>
                <w:noProof/>
                <w:lang w:val="sk-SK"/>
              </w:rPr>
              <w:t>Je šírka priestoru medzi dverami najmenej 1 500 mm</w:t>
            </w:r>
            <w:r w:rsidR="00F11460">
              <w:rPr>
                <w:noProof/>
                <w:lang w:val="sk-SK"/>
              </w:rPr>
              <w:t xml:space="preserve"> a </w:t>
            </w:r>
            <w:r w:rsidRPr="00F11460">
              <w:rPr>
                <w:noProof/>
                <w:lang w:val="sk-SK"/>
              </w:rPr>
              <w:t>dĺžka najmenej 2 300 mm, ak sa jedny dvere otvárajú dovnútra?</w:t>
            </w:r>
          </w:p>
        </w:tc>
        <w:tc>
          <w:tcPr>
            <w:tcW w:w="374" w:type="pct"/>
          </w:tcPr>
          <w:p w14:paraId="064C6EE2" w14:textId="77777777" w:rsidR="00F44153" w:rsidRPr="00F11460" w:rsidRDefault="00F44153" w:rsidP="00B42AEB">
            <w:pPr>
              <w:rPr>
                <w:noProof/>
                <w:lang w:val="sk-SK"/>
              </w:rPr>
            </w:pPr>
          </w:p>
        </w:tc>
        <w:tc>
          <w:tcPr>
            <w:tcW w:w="299" w:type="pct"/>
          </w:tcPr>
          <w:p w14:paraId="3D467632" w14:textId="77777777" w:rsidR="00F44153" w:rsidRPr="00F11460" w:rsidRDefault="00F44153" w:rsidP="00B42AEB">
            <w:pPr>
              <w:rPr>
                <w:noProof/>
                <w:lang w:val="sk-SK"/>
              </w:rPr>
            </w:pPr>
          </w:p>
        </w:tc>
      </w:tr>
      <w:tr w:rsidR="00E833D1" w:rsidRPr="00F11460" w14:paraId="209CFC59" w14:textId="77777777" w:rsidTr="006F0581">
        <w:trPr>
          <w:trHeight w:val="371"/>
        </w:trPr>
        <w:tc>
          <w:tcPr>
            <w:tcW w:w="0" w:type="pct"/>
          </w:tcPr>
          <w:p w14:paraId="23FE2E1C" w14:textId="3751785A" w:rsidR="00E833D1" w:rsidRPr="00F11460" w:rsidRDefault="00E833D1" w:rsidP="00B42AEB">
            <w:pPr>
              <w:rPr>
                <w:noProof/>
                <w:lang w:val="sk-SK"/>
              </w:rPr>
            </w:pPr>
            <w:r w:rsidRPr="00F11460">
              <w:rPr>
                <w:noProof/>
                <w:lang w:val="sk-SK"/>
              </w:rPr>
              <w:t>Volebná miestnosť</w:t>
            </w:r>
          </w:p>
        </w:tc>
        <w:tc>
          <w:tcPr>
            <w:tcW w:w="0" w:type="pct"/>
          </w:tcPr>
          <w:p w14:paraId="693BB439" w14:textId="77777777" w:rsidR="00E833D1" w:rsidRPr="00F11460" w:rsidRDefault="00E833D1" w:rsidP="00B42AEB">
            <w:pPr>
              <w:rPr>
                <w:noProof/>
                <w:lang w:val="sk-SK"/>
              </w:rPr>
            </w:pPr>
          </w:p>
        </w:tc>
        <w:tc>
          <w:tcPr>
            <w:tcW w:w="0" w:type="pct"/>
          </w:tcPr>
          <w:p w14:paraId="327DD68F" w14:textId="77777777" w:rsidR="00E833D1" w:rsidRPr="00F11460" w:rsidRDefault="00E833D1" w:rsidP="00B42AEB">
            <w:pPr>
              <w:rPr>
                <w:noProof/>
                <w:lang w:val="sk-SK"/>
              </w:rPr>
            </w:pPr>
          </w:p>
        </w:tc>
      </w:tr>
      <w:tr w:rsidR="00F44153" w:rsidRPr="00F11460" w14:paraId="012386BB" w14:textId="77777777" w:rsidTr="006F0581">
        <w:tc>
          <w:tcPr>
            <w:tcW w:w="4327" w:type="pct"/>
            <w:hideMark/>
          </w:tcPr>
          <w:p w14:paraId="1FE94D72" w14:textId="3D93F8B8" w:rsidR="00F44153" w:rsidRPr="00F11460" w:rsidRDefault="00E833D1" w:rsidP="00B42AEB">
            <w:pPr>
              <w:rPr>
                <w:noProof/>
                <w:lang w:val="sk-SK"/>
              </w:rPr>
            </w:pPr>
            <w:r w:rsidRPr="00F11460">
              <w:rPr>
                <w:noProof/>
                <w:lang w:val="sk-SK"/>
              </w:rPr>
              <w:t>Je aspoň jedna volebná miestnosť vybavená volebnou kabínou, kde je možné pri vypĺňaní hlasovacieho lístka sedieť pri stole?</w:t>
            </w:r>
          </w:p>
        </w:tc>
        <w:tc>
          <w:tcPr>
            <w:tcW w:w="374" w:type="pct"/>
          </w:tcPr>
          <w:p w14:paraId="544CD273" w14:textId="77777777" w:rsidR="00F44153" w:rsidRPr="00F11460" w:rsidRDefault="00F44153" w:rsidP="00B42AEB">
            <w:pPr>
              <w:rPr>
                <w:noProof/>
                <w:lang w:val="sk-SK"/>
              </w:rPr>
            </w:pPr>
          </w:p>
        </w:tc>
        <w:tc>
          <w:tcPr>
            <w:tcW w:w="299" w:type="pct"/>
          </w:tcPr>
          <w:p w14:paraId="22325CEC" w14:textId="77777777" w:rsidR="00F44153" w:rsidRPr="00F11460" w:rsidRDefault="00F44153" w:rsidP="00B42AEB">
            <w:pPr>
              <w:rPr>
                <w:noProof/>
                <w:lang w:val="sk-SK"/>
              </w:rPr>
            </w:pPr>
          </w:p>
        </w:tc>
      </w:tr>
      <w:tr w:rsidR="00F44153" w:rsidRPr="00F11460" w14:paraId="72F0E5DB" w14:textId="77777777" w:rsidTr="006F0581">
        <w:tc>
          <w:tcPr>
            <w:tcW w:w="4327" w:type="pct"/>
            <w:hideMark/>
          </w:tcPr>
          <w:p w14:paraId="4AF461DD" w14:textId="7A1B991F" w:rsidR="00F44153" w:rsidRPr="00F11460" w:rsidRDefault="00E833D1" w:rsidP="00B42AEB">
            <w:pPr>
              <w:rPr>
                <w:noProof/>
                <w:lang w:val="sk-SK"/>
              </w:rPr>
            </w:pPr>
            <w:r w:rsidRPr="00F11460">
              <w:rPr>
                <w:noProof/>
                <w:lang w:val="sk-SK"/>
              </w:rPr>
              <w:t>Je pod stolom vo volebnej kabíne (výška 750 – 800 mm) priestor na nohy</w:t>
            </w:r>
            <w:r w:rsidR="00F11460">
              <w:rPr>
                <w:noProof/>
                <w:lang w:val="sk-SK"/>
              </w:rPr>
              <w:t xml:space="preserve"> s </w:t>
            </w:r>
            <w:r w:rsidRPr="00F11460">
              <w:rPr>
                <w:noProof/>
                <w:lang w:val="sk-SK"/>
              </w:rPr>
              <w:t>minimálnou šírkou 800 mm, hĺbkou 600 mm</w:t>
            </w:r>
            <w:r w:rsidR="00F11460">
              <w:rPr>
                <w:noProof/>
                <w:lang w:val="sk-SK"/>
              </w:rPr>
              <w:t xml:space="preserve"> a </w:t>
            </w:r>
            <w:r w:rsidRPr="00F11460">
              <w:rPr>
                <w:noProof/>
                <w:lang w:val="sk-SK"/>
              </w:rPr>
              <w:t>výškou 670 mm?</w:t>
            </w:r>
          </w:p>
        </w:tc>
        <w:tc>
          <w:tcPr>
            <w:tcW w:w="374" w:type="pct"/>
          </w:tcPr>
          <w:p w14:paraId="1C5B4264" w14:textId="77777777" w:rsidR="00F44153" w:rsidRPr="00F11460" w:rsidRDefault="00F44153" w:rsidP="00B42AEB">
            <w:pPr>
              <w:rPr>
                <w:noProof/>
                <w:lang w:val="sk-SK"/>
              </w:rPr>
            </w:pPr>
          </w:p>
        </w:tc>
        <w:tc>
          <w:tcPr>
            <w:tcW w:w="299" w:type="pct"/>
          </w:tcPr>
          <w:p w14:paraId="740EB2DE" w14:textId="77777777" w:rsidR="00F44153" w:rsidRPr="00F11460" w:rsidRDefault="00F44153" w:rsidP="00B42AEB">
            <w:pPr>
              <w:rPr>
                <w:noProof/>
                <w:lang w:val="sk-SK"/>
              </w:rPr>
            </w:pPr>
          </w:p>
        </w:tc>
      </w:tr>
      <w:tr w:rsidR="00F44153" w:rsidRPr="00F11460" w14:paraId="758ECA7C" w14:textId="77777777" w:rsidTr="006F0581">
        <w:tc>
          <w:tcPr>
            <w:tcW w:w="4327" w:type="pct"/>
            <w:hideMark/>
          </w:tcPr>
          <w:p w14:paraId="1EAF0277" w14:textId="772407B3" w:rsidR="00F44153" w:rsidRPr="00F11460" w:rsidRDefault="00E833D1" w:rsidP="00B42AEB">
            <w:pPr>
              <w:rPr>
                <w:noProof/>
                <w:lang w:val="sk-SK"/>
              </w:rPr>
            </w:pPr>
            <w:r w:rsidRPr="00F11460">
              <w:rPr>
                <w:noProof/>
                <w:lang w:val="sk-SK"/>
              </w:rPr>
              <w:t>Prípadne sa vo volebnej miestnosti nachádzajú stoly</w:t>
            </w:r>
            <w:r w:rsidR="00F11460">
              <w:rPr>
                <w:noProof/>
                <w:lang w:val="sk-SK"/>
              </w:rPr>
              <w:t xml:space="preserve"> s </w:t>
            </w:r>
            <w:r w:rsidRPr="00F11460">
              <w:rPr>
                <w:noProof/>
                <w:lang w:val="sk-SK"/>
              </w:rPr>
              <w:t>nastaviteľnou výškou?</w:t>
            </w:r>
          </w:p>
        </w:tc>
        <w:tc>
          <w:tcPr>
            <w:tcW w:w="374" w:type="pct"/>
          </w:tcPr>
          <w:p w14:paraId="3AFE451B" w14:textId="77777777" w:rsidR="00F44153" w:rsidRPr="00F11460" w:rsidRDefault="00F44153" w:rsidP="00B42AEB">
            <w:pPr>
              <w:rPr>
                <w:noProof/>
                <w:lang w:val="sk-SK"/>
              </w:rPr>
            </w:pPr>
          </w:p>
        </w:tc>
        <w:tc>
          <w:tcPr>
            <w:tcW w:w="299" w:type="pct"/>
          </w:tcPr>
          <w:p w14:paraId="47ADE74A" w14:textId="77777777" w:rsidR="00F44153" w:rsidRPr="00F11460" w:rsidRDefault="00F44153" w:rsidP="00B42AEB">
            <w:pPr>
              <w:rPr>
                <w:noProof/>
                <w:lang w:val="sk-SK"/>
              </w:rPr>
            </w:pPr>
          </w:p>
        </w:tc>
      </w:tr>
      <w:tr w:rsidR="00F44153" w:rsidRPr="00F11460" w14:paraId="4B7BB7DE" w14:textId="77777777" w:rsidTr="006F0581">
        <w:tc>
          <w:tcPr>
            <w:tcW w:w="4327" w:type="pct"/>
            <w:hideMark/>
          </w:tcPr>
          <w:p w14:paraId="01FAF7A1" w14:textId="58187C9E" w:rsidR="00F44153" w:rsidRPr="00F11460" w:rsidRDefault="00E833D1" w:rsidP="00B42AEB">
            <w:pPr>
              <w:rPr>
                <w:noProof/>
                <w:lang w:val="sk-SK"/>
              </w:rPr>
            </w:pPr>
            <w:r w:rsidRPr="00F11460">
              <w:rPr>
                <w:noProof/>
                <w:lang w:val="sk-SK"/>
              </w:rPr>
              <w:t>Sú volebné kabíny primerané osvetlené bez prudkého svetla (500 – 750 luxov na úrovni písania)?</w:t>
            </w:r>
          </w:p>
        </w:tc>
        <w:tc>
          <w:tcPr>
            <w:tcW w:w="374" w:type="pct"/>
          </w:tcPr>
          <w:p w14:paraId="13FA8347" w14:textId="77777777" w:rsidR="00F44153" w:rsidRPr="00F11460" w:rsidRDefault="00F44153" w:rsidP="00B42AEB">
            <w:pPr>
              <w:rPr>
                <w:noProof/>
                <w:lang w:val="sk-SK"/>
              </w:rPr>
            </w:pPr>
          </w:p>
        </w:tc>
        <w:tc>
          <w:tcPr>
            <w:tcW w:w="299" w:type="pct"/>
          </w:tcPr>
          <w:p w14:paraId="0C8AFF95" w14:textId="77777777" w:rsidR="00F44153" w:rsidRPr="00F11460" w:rsidRDefault="00F44153" w:rsidP="00B42AEB">
            <w:pPr>
              <w:rPr>
                <w:noProof/>
                <w:lang w:val="sk-SK"/>
              </w:rPr>
            </w:pPr>
          </w:p>
        </w:tc>
      </w:tr>
      <w:tr w:rsidR="00F44153" w:rsidRPr="00F11460" w14:paraId="4003DCA1" w14:textId="77777777" w:rsidTr="006F0581">
        <w:tc>
          <w:tcPr>
            <w:tcW w:w="4327" w:type="pct"/>
            <w:hideMark/>
          </w:tcPr>
          <w:p w14:paraId="64499716" w14:textId="107DE299" w:rsidR="00F44153" w:rsidRPr="00F11460" w:rsidRDefault="00E833D1" w:rsidP="00B42AEB">
            <w:pPr>
              <w:rPr>
                <w:noProof/>
                <w:lang w:val="sk-SK"/>
              </w:rPr>
            </w:pPr>
            <w:r w:rsidRPr="00F11460">
              <w:rPr>
                <w:noProof/>
                <w:lang w:val="sk-SK"/>
              </w:rPr>
              <w:t>Sú vo volebnej miestnosti sedadlá, kde si môžu voliči</w:t>
            </w:r>
            <w:r w:rsidR="00F11460">
              <w:rPr>
                <w:noProof/>
                <w:lang w:val="sk-SK"/>
              </w:rPr>
              <w:t xml:space="preserve"> v </w:t>
            </w:r>
            <w:r w:rsidRPr="00F11460">
              <w:rPr>
                <w:noProof/>
                <w:lang w:val="sk-SK"/>
              </w:rPr>
              <w:t>prípade potreby oddýchnuť?</w:t>
            </w:r>
          </w:p>
        </w:tc>
        <w:tc>
          <w:tcPr>
            <w:tcW w:w="374" w:type="pct"/>
          </w:tcPr>
          <w:p w14:paraId="76362638" w14:textId="77777777" w:rsidR="00F44153" w:rsidRPr="00F11460" w:rsidRDefault="00F44153" w:rsidP="00B42AEB">
            <w:pPr>
              <w:rPr>
                <w:noProof/>
                <w:lang w:val="sk-SK"/>
              </w:rPr>
            </w:pPr>
          </w:p>
        </w:tc>
        <w:tc>
          <w:tcPr>
            <w:tcW w:w="299" w:type="pct"/>
          </w:tcPr>
          <w:p w14:paraId="16651C85" w14:textId="77777777" w:rsidR="00F44153" w:rsidRPr="00F11460" w:rsidRDefault="00F44153" w:rsidP="00B42AEB">
            <w:pPr>
              <w:rPr>
                <w:noProof/>
                <w:lang w:val="sk-SK"/>
              </w:rPr>
            </w:pPr>
          </w:p>
        </w:tc>
      </w:tr>
      <w:tr w:rsidR="00F44153" w:rsidRPr="00F11460" w14:paraId="3285715C" w14:textId="77777777" w:rsidTr="006F0581">
        <w:tc>
          <w:tcPr>
            <w:tcW w:w="4327" w:type="pct"/>
          </w:tcPr>
          <w:p w14:paraId="6F33DCCF" w14:textId="42A533F7" w:rsidR="00F44153" w:rsidRPr="00F11460" w:rsidRDefault="00E833D1" w:rsidP="00B42AEB">
            <w:pPr>
              <w:rPr>
                <w:noProof/>
                <w:lang w:val="sk-SK"/>
              </w:rPr>
            </w:pPr>
            <w:r w:rsidRPr="00F11460">
              <w:rPr>
                <w:noProof/>
                <w:lang w:val="sk-SK"/>
              </w:rPr>
              <w:t>Je vo volebnej miestnosti, kde sa hlasuje vopred, aj</w:t>
            </w:r>
            <w:r w:rsidR="00F11460">
              <w:rPr>
                <w:noProof/>
                <w:lang w:val="sk-SK"/>
              </w:rPr>
              <w:t xml:space="preserve"> v </w:t>
            </w:r>
            <w:r w:rsidRPr="00F11460">
              <w:rPr>
                <w:noProof/>
                <w:lang w:val="sk-SK"/>
              </w:rPr>
              <w:t>bežnej volebnej miestnosti volebný asistent?</w:t>
            </w:r>
          </w:p>
        </w:tc>
        <w:tc>
          <w:tcPr>
            <w:tcW w:w="374" w:type="pct"/>
          </w:tcPr>
          <w:p w14:paraId="33AAE69D" w14:textId="77777777" w:rsidR="00F44153" w:rsidRPr="00F11460" w:rsidRDefault="00F44153" w:rsidP="00B42AEB">
            <w:pPr>
              <w:rPr>
                <w:noProof/>
                <w:lang w:val="sk-SK"/>
              </w:rPr>
            </w:pPr>
          </w:p>
        </w:tc>
        <w:tc>
          <w:tcPr>
            <w:tcW w:w="299" w:type="pct"/>
          </w:tcPr>
          <w:p w14:paraId="3E5DE0CA" w14:textId="77777777" w:rsidR="00F44153" w:rsidRPr="00F11460" w:rsidRDefault="00F44153" w:rsidP="00B42AEB">
            <w:pPr>
              <w:rPr>
                <w:noProof/>
                <w:lang w:val="sk-SK"/>
              </w:rPr>
            </w:pPr>
          </w:p>
        </w:tc>
      </w:tr>
      <w:tr w:rsidR="00F44153" w:rsidRPr="00F11460" w14:paraId="26E577F8" w14:textId="77777777" w:rsidTr="006F0581">
        <w:tc>
          <w:tcPr>
            <w:tcW w:w="4327" w:type="pct"/>
            <w:hideMark/>
          </w:tcPr>
          <w:p w14:paraId="445AB74E" w14:textId="2D7762DD" w:rsidR="00F44153" w:rsidRPr="00F11460" w:rsidRDefault="00E833D1" w:rsidP="00B42AEB">
            <w:pPr>
              <w:rPr>
                <w:noProof/>
                <w:lang w:val="sk-SK"/>
              </w:rPr>
            </w:pPr>
            <w:r w:rsidRPr="00F11460">
              <w:rPr>
                <w:noProof/>
                <w:lang w:val="sk-SK"/>
              </w:rPr>
              <w:t xml:space="preserve">Ak sa medzi volebnými úradníkmi nachádzajú používatelia asistenčných zariadení, volebná miestnosť musí byť vybavená prístupnou toaletou. </w:t>
            </w:r>
          </w:p>
        </w:tc>
        <w:tc>
          <w:tcPr>
            <w:tcW w:w="374" w:type="pct"/>
          </w:tcPr>
          <w:p w14:paraId="6736FFDA" w14:textId="77777777" w:rsidR="00F44153" w:rsidRPr="00F11460" w:rsidRDefault="00F44153" w:rsidP="00B42AEB">
            <w:pPr>
              <w:rPr>
                <w:noProof/>
                <w:lang w:val="sk-SK"/>
              </w:rPr>
            </w:pPr>
          </w:p>
        </w:tc>
        <w:tc>
          <w:tcPr>
            <w:tcW w:w="299" w:type="pct"/>
          </w:tcPr>
          <w:p w14:paraId="44024A34" w14:textId="77777777" w:rsidR="00F44153" w:rsidRPr="00F11460" w:rsidRDefault="00F44153" w:rsidP="00B42AEB">
            <w:pPr>
              <w:rPr>
                <w:noProof/>
                <w:lang w:val="sk-SK"/>
              </w:rPr>
            </w:pPr>
          </w:p>
        </w:tc>
      </w:tr>
    </w:tbl>
    <w:p w14:paraId="79E69447" w14:textId="7A49A8A7" w:rsidR="007013F9" w:rsidRPr="00F11460" w:rsidRDefault="0081364D" w:rsidP="006F0581">
      <w:pPr>
        <w:pStyle w:val="Heading1"/>
        <w:spacing w:before="360" w:after="240" w:line="288" w:lineRule="auto"/>
        <w:rPr>
          <w:noProof/>
          <w:lang w:val="sk-SK"/>
        </w:rPr>
      </w:pPr>
      <w:bookmarkStart w:id="90" w:name="_Toc158716255"/>
      <w:bookmarkStart w:id="91" w:name="_Toc148718605"/>
      <w:r w:rsidRPr="00F11460">
        <w:rPr>
          <w:noProof/>
          <w:lang w:val="sk-SK"/>
        </w:rPr>
        <w:t>Príloha 3 – Príklady všeobecných odporúčaní pre volebných úradníkov</w:t>
      </w:r>
      <w:bookmarkEnd w:id="90"/>
      <w:r w:rsidRPr="00F11460">
        <w:rPr>
          <w:noProof/>
          <w:lang w:val="sk-SK"/>
        </w:rPr>
        <w:t xml:space="preserve"> </w:t>
      </w:r>
    </w:p>
    <w:p w14:paraId="76D7F94A" w14:textId="20CC37AE" w:rsidR="006F0581" w:rsidRPr="00F11460" w:rsidRDefault="006F0581" w:rsidP="006F0581">
      <w:pPr>
        <w:pBdr>
          <w:top w:val="single" w:sz="4" w:space="1" w:color="auto"/>
          <w:left w:val="single" w:sz="4" w:space="4" w:color="auto"/>
          <w:bottom w:val="single" w:sz="4" w:space="1" w:color="auto"/>
          <w:right w:val="single" w:sz="4" w:space="4" w:color="auto"/>
        </w:pBdr>
        <w:rPr>
          <w:noProof/>
          <w:lang w:val="sk-SK"/>
        </w:rPr>
      </w:pPr>
      <w:r w:rsidRPr="00F11460">
        <w:rPr>
          <w:noProof/>
          <w:lang w:val="sk-SK"/>
        </w:rPr>
        <w:t xml:space="preserve">Španielsko </w:t>
      </w:r>
      <w:r w:rsidRPr="00F11460">
        <w:rPr>
          <w:noProof/>
          <w:lang w:val="sk-SK"/>
        </w:rPr>
        <w:cr/>
      </w:r>
      <w:r w:rsidRPr="00F11460">
        <w:rPr>
          <w:noProof/>
          <w:lang w:val="sk-SK"/>
        </w:rPr>
        <w:br/>
        <w:t>Ako člen volebnej komisie nezabudnite, že osoby so zdravotným postihnutím sú samostatné</w:t>
      </w:r>
      <w:r w:rsidR="00F11460">
        <w:rPr>
          <w:noProof/>
          <w:lang w:val="sk-SK"/>
        </w:rPr>
        <w:t xml:space="preserve"> a </w:t>
      </w:r>
      <w:r w:rsidRPr="00F11460">
        <w:rPr>
          <w:noProof/>
          <w:lang w:val="sk-SK"/>
        </w:rPr>
        <w:t>nezávislé osoby</w:t>
      </w:r>
      <w:r w:rsidR="00F11460">
        <w:rPr>
          <w:noProof/>
          <w:lang w:val="sk-SK"/>
        </w:rPr>
        <w:t xml:space="preserve"> a </w:t>
      </w:r>
      <w:r w:rsidRPr="00F11460">
        <w:rPr>
          <w:noProof/>
          <w:lang w:val="sk-SK"/>
        </w:rPr>
        <w:t>je potrebné sa</w:t>
      </w:r>
      <w:r w:rsidR="00F11460">
        <w:rPr>
          <w:noProof/>
          <w:lang w:val="sk-SK"/>
        </w:rPr>
        <w:t xml:space="preserve"> k </w:t>
      </w:r>
      <w:r w:rsidRPr="00F11460">
        <w:rPr>
          <w:noProof/>
          <w:lang w:val="sk-SK"/>
        </w:rPr>
        <w:t xml:space="preserve">nim tak správať. </w:t>
      </w:r>
      <w:r w:rsidRPr="00F11460">
        <w:rPr>
          <w:noProof/>
          <w:lang w:val="sk-SK"/>
        </w:rPr>
        <w:cr/>
      </w:r>
      <w:r w:rsidRPr="00F11460">
        <w:rPr>
          <w:noProof/>
          <w:lang w:val="sk-SK"/>
        </w:rPr>
        <w:br/>
        <w:t>Správajte sa prirodzene</w:t>
      </w:r>
      <w:r w:rsidR="00F11460">
        <w:rPr>
          <w:noProof/>
          <w:lang w:val="sk-SK"/>
        </w:rPr>
        <w:t xml:space="preserve"> a </w:t>
      </w:r>
      <w:r w:rsidRPr="00F11460">
        <w:rPr>
          <w:noProof/>
          <w:lang w:val="sk-SK"/>
        </w:rPr>
        <w:t xml:space="preserve">zdvorilo. Nepredpokladajte, že osoba potrebuje pomoc len preto, že je zdravotne postihnutá. Ak je prostredie prístupné, osoby so zdravotným postihnutím zvyčajne nepotrebujú pomoc. </w:t>
      </w:r>
      <w:r w:rsidRPr="00F11460">
        <w:rPr>
          <w:noProof/>
          <w:lang w:val="sk-SK"/>
        </w:rPr>
        <w:cr/>
      </w:r>
      <w:r w:rsidRPr="00F11460">
        <w:rPr>
          <w:noProof/>
          <w:lang w:val="sk-SK"/>
        </w:rPr>
        <w:br/>
        <w:t>Riaďte sa zdravým rozumom</w:t>
      </w:r>
      <w:r w:rsidR="00F11460">
        <w:rPr>
          <w:noProof/>
          <w:lang w:val="sk-SK"/>
        </w:rPr>
        <w:t xml:space="preserve"> a </w:t>
      </w:r>
      <w:r w:rsidRPr="00F11460">
        <w:rPr>
          <w:noProof/>
          <w:lang w:val="sk-SK"/>
        </w:rPr>
        <w:t>zásadou rovnosti</w:t>
      </w:r>
      <w:r w:rsidR="00F11460">
        <w:rPr>
          <w:noProof/>
          <w:lang w:val="sk-SK"/>
        </w:rPr>
        <w:t xml:space="preserve"> a </w:t>
      </w:r>
      <w:r w:rsidRPr="00F11460">
        <w:rPr>
          <w:noProof/>
          <w:lang w:val="sk-SK"/>
        </w:rPr>
        <w:t xml:space="preserve">nediskriminácie. </w:t>
      </w:r>
      <w:r w:rsidRPr="00F11460">
        <w:rPr>
          <w:noProof/>
          <w:lang w:val="sk-SK"/>
        </w:rPr>
        <w:cr/>
      </w:r>
      <w:r w:rsidRPr="00F11460">
        <w:rPr>
          <w:noProof/>
          <w:lang w:val="sk-SK"/>
        </w:rPr>
        <w:br/>
        <w:t xml:space="preserve">Opýtajte sa, či osoba potrebuje pomoc, iba vtedy, ak to vyplýva zo správania voliča so zdravotným postihnutím. Ak táto osoba akceptuje pomoc, pred tým, než jej pomôžete, sa opýtajte, ako konkrétne jej môžete pomôcť. </w:t>
      </w:r>
      <w:r w:rsidRPr="00F11460">
        <w:rPr>
          <w:noProof/>
          <w:lang w:val="sk-SK"/>
        </w:rPr>
        <w:cr/>
      </w:r>
      <w:r w:rsidRPr="00F11460">
        <w:rPr>
          <w:noProof/>
          <w:lang w:val="sk-SK"/>
        </w:rPr>
        <w:br/>
        <w:t>Na žiadosť voličov so zdravotným postihnutím</w:t>
      </w:r>
      <w:r w:rsidR="00F11460">
        <w:rPr>
          <w:noProof/>
          <w:lang w:val="sk-SK"/>
        </w:rPr>
        <w:t xml:space="preserve"> a </w:t>
      </w:r>
      <w:r w:rsidRPr="00F11460">
        <w:rPr>
          <w:noProof/>
          <w:lang w:val="sk-SK"/>
        </w:rPr>
        <w:t>len</w:t>
      </w:r>
      <w:r w:rsidR="00F11460">
        <w:rPr>
          <w:noProof/>
          <w:lang w:val="sk-SK"/>
        </w:rPr>
        <w:t xml:space="preserve"> v </w:t>
      </w:r>
      <w:r w:rsidRPr="00F11460">
        <w:rPr>
          <w:noProof/>
          <w:lang w:val="sk-SK"/>
        </w:rPr>
        <w:t>prípade, že</w:t>
      </w:r>
      <w:r w:rsidR="00F11460">
        <w:rPr>
          <w:noProof/>
          <w:lang w:val="sk-SK"/>
        </w:rPr>
        <w:t xml:space="preserve"> o </w:t>
      </w:r>
      <w:r w:rsidRPr="00F11460">
        <w:rPr>
          <w:noProof/>
          <w:lang w:val="sk-SK"/>
        </w:rPr>
        <w:t xml:space="preserve">to požiadajú, ich pri vstupe do volebnej miestnosti môže čakať administratívny alebo bezpečnostný pracovník, ktorý ich odvedie do príslušnej volebnej miestnosti. </w:t>
      </w:r>
      <w:r w:rsidRPr="00F11460">
        <w:rPr>
          <w:noProof/>
          <w:lang w:val="sk-SK"/>
        </w:rPr>
        <w:cr/>
      </w:r>
      <w:r w:rsidRPr="00F11460">
        <w:rPr>
          <w:noProof/>
          <w:lang w:val="sk-SK"/>
        </w:rPr>
        <w:br/>
        <w:t>Pri komunikácii</w:t>
      </w:r>
      <w:r w:rsidR="00F11460">
        <w:rPr>
          <w:noProof/>
          <w:lang w:val="sk-SK"/>
        </w:rPr>
        <w:t xml:space="preserve"> s </w:t>
      </w:r>
      <w:r w:rsidRPr="00F11460">
        <w:rPr>
          <w:noProof/>
          <w:lang w:val="sk-SK"/>
        </w:rPr>
        <w:t>osobami</w:t>
      </w:r>
      <w:r w:rsidR="00F11460">
        <w:rPr>
          <w:noProof/>
          <w:lang w:val="sk-SK"/>
        </w:rPr>
        <w:t xml:space="preserve"> s </w:t>
      </w:r>
      <w:r w:rsidRPr="00F11460">
        <w:rPr>
          <w:noProof/>
          <w:lang w:val="sk-SK"/>
        </w:rPr>
        <w:t>poruchou sluchu hovorte priamo na ne</w:t>
      </w:r>
      <w:r w:rsidR="00F11460">
        <w:rPr>
          <w:noProof/>
          <w:lang w:val="sk-SK"/>
        </w:rPr>
        <w:t xml:space="preserve"> a </w:t>
      </w:r>
      <w:r w:rsidRPr="00F11460">
        <w:rPr>
          <w:noProof/>
          <w:lang w:val="sk-SK"/>
        </w:rPr>
        <w:t>nehýbte hlavou. Pri rozhovore sa im neotáčajte chrbtom, nečupte ani nepíšte. Nekričte, rozprávajte prirodzene, bežnou rýchlosťou,</w:t>
      </w:r>
      <w:r w:rsidR="00F11460">
        <w:rPr>
          <w:noProof/>
          <w:lang w:val="sk-SK"/>
        </w:rPr>
        <w:t xml:space="preserve"> s </w:t>
      </w:r>
      <w:r w:rsidRPr="00F11460">
        <w:rPr>
          <w:noProof/>
          <w:lang w:val="sk-SK"/>
        </w:rPr>
        <w:t>prázdnymi ústami</w:t>
      </w:r>
      <w:r w:rsidR="00F11460">
        <w:rPr>
          <w:noProof/>
          <w:lang w:val="sk-SK"/>
        </w:rPr>
        <w:t xml:space="preserve"> a </w:t>
      </w:r>
      <w:r w:rsidRPr="00F11460">
        <w:rPr>
          <w:noProof/>
          <w:lang w:val="sk-SK"/>
        </w:rPr>
        <w:t xml:space="preserve">neblokujte výhľad na svoju tvár. Ak je to potrebné, komunikujte písomne, prirodzenými gestami alebo pritiahnite ich pozornosť ľahkým dotykom ruky. </w:t>
      </w:r>
      <w:r w:rsidRPr="00F11460">
        <w:rPr>
          <w:noProof/>
          <w:lang w:val="sk-SK"/>
        </w:rPr>
        <w:cr/>
      </w:r>
      <w:r w:rsidRPr="00F11460">
        <w:rPr>
          <w:noProof/>
          <w:lang w:val="sk-SK"/>
        </w:rPr>
        <w:br/>
        <w:t>Zrakovo postihnutým voličom môžete ponúknuť ruku na pomoc pri orientácii. Ak prijmú pomoc, prispôsobte sa ich kroku</w:t>
      </w:r>
      <w:r w:rsidR="00F11460">
        <w:rPr>
          <w:noProof/>
          <w:lang w:val="sk-SK"/>
        </w:rPr>
        <w:t xml:space="preserve"> a </w:t>
      </w:r>
      <w:r w:rsidRPr="00F11460">
        <w:rPr>
          <w:noProof/>
          <w:lang w:val="sk-SK"/>
        </w:rPr>
        <w:t xml:space="preserve">dbajte na prostredie, aby sa mohli bez ťažkostí pohybovať. </w:t>
      </w:r>
      <w:r w:rsidRPr="00F11460">
        <w:rPr>
          <w:noProof/>
          <w:lang w:val="sk-SK"/>
        </w:rPr>
        <w:cr/>
      </w:r>
      <w:r w:rsidRPr="00F11460">
        <w:rPr>
          <w:noProof/>
          <w:lang w:val="sk-SK"/>
        </w:rPr>
        <w:br/>
        <w:t>Nikdy sa nezamieta vstup vodiacim</w:t>
      </w:r>
      <w:r w:rsidR="00F11460">
        <w:rPr>
          <w:noProof/>
          <w:lang w:val="sk-SK"/>
        </w:rPr>
        <w:t xml:space="preserve"> a </w:t>
      </w:r>
      <w:r w:rsidRPr="00F11460">
        <w:rPr>
          <w:noProof/>
          <w:lang w:val="sk-SK"/>
        </w:rPr>
        <w:t>asistenčným psom osôb so zdravotným postihnutím. Tieto psy musia zostať pri svojom majiteľovi</w:t>
      </w:r>
      <w:r w:rsidR="00F11460">
        <w:rPr>
          <w:noProof/>
          <w:lang w:val="sk-SK"/>
        </w:rPr>
        <w:t xml:space="preserve"> a </w:t>
      </w:r>
      <w:r w:rsidRPr="00F11460">
        <w:rPr>
          <w:noProof/>
          <w:lang w:val="sk-SK"/>
        </w:rPr>
        <w:t xml:space="preserve">je zakázané ich rušiť či rozptyľovať. </w:t>
      </w:r>
      <w:r w:rsidRPr="00F11460">
        <w:rPr>
          <w:noProof/>
          <w:lang w:val="sk-SK"/>
        </w:rPr>
        <w:cr/>
      </w:r>
      <w:r w:rsidRPr="00F11460">
        <w:rPr>
          <w:noProof/>
          <w:lang w:val="sk-SK"/>
        </w:rPr>
        <w:br/>
        <w:t>Vždy sa uistite, či osoba so zdravotným postihnutím pochopila, čo sa jej snažíte povedať.</w:t>
      </w:r>
    </w:p>
    <w:p w14:paraId="29E14063" w14:textId="57C1AD48" w:rsidR="00BE3B24" w:rsidRPr="00F11460" w:rsidRDefault="00C52063" w:rsidP="006F0581">
      <w:pPr>
        <w:pStyle w:val="Heading1"/>
        <w:spacing w:before="360" w:after="240" w:line="288" w:lineRule="auto"/>
        <w:rPr>
          <w:b w:val="0"/>
          <w:noProof/>
          <w:lang w:val="sk-SK"/>
        </w:rPr>
      </w:pPr>
      <w:bookmarkStart w:id="92" w:name="_Toc148718606"/>
      <w:bookmarkStart w:id="93" w:name="_Toc158716256"/>
      <w:bookmarkEnd w:id="91"/>
      <w:r w:rsidRPr="00F11460">
        <w:rPr>
          <w:rStyle w:val="Heading1Char"/>
          <w:b/>
          <w:noProof/>
          <w:lang w:val="sk-SK"/>
        </w:rPr>
        <w:t>Príloha 4 – Príklad zabezpečenia prístupu do priestorov volebnej miestnosti</w:t>
      </w:r>
      <w:bookmarkEnd w:id="92"/>
      <w:r w:rsidRPr="00F11460">
        <w:rPr>
          <w:rStyle w:val="FootnoteReference"/>
          <w:b w:val="0"/>
          <w:noProof/>
          <w:lang w:val="sk-SK"/>
        </w:rPr>
        <w:t>(</w:t>
      </w:r>
      <w:r w:rsidRPr="00F11460">
        <w:rPr>
          <w:rStyle w:val="FootnoteReference"/>
          <w:b w:val="0"/>
          <w:noProof/>
          <w:lang w:val="sk-SK"/>
        </w:rPr>
        <w:footnoteReference w:id="98"/>
      </w:r>
      <w:r w:rsidR="00225975">
        <w:rPr>
          <w:rStyle w:val="FootnoteReference"/>
          <w:b w:val="0"/>
          <w:noProof/>
          <w:lang w:val="sk-SK"/>
        </w:rPr>
        <w:t>)</w:t>
      </w:r>
      <w:bookmarkEnd w:id="93"/>
      <w:r w:rsidRPr="00F11460">
        <w:rPr>
          <w:rStyle w:val="Heading1Char"/>
          <w:b/>
          <w:noProof/>
          <w:lang w:val="sk-SK"/>
        </w:rPr>
        <w:t xml:space="preserve"> </w:t>
      </w:r>
    </w:p>
    <w:p w14:paraId="1C4E8B15" w14:textId="4674C48A" w:rsidR="00E664D0" w:rsidRPr="00F11460" w:rsidRDefault="00873891" w:rsidP="00781D50">
      <w:pPr>
        <w:jc w:val="center"/>
        <w:rPr>
          <w:noProof/>
          <w:lang w:val="sk-SK"/>
        </w:rPr>
      </w:pPr>
      <w:r w:rsidRPr="00F11460">
        <w:rPr>
          <w:noProof/>
          <w:lang w:val="en-GB" w:eastAsia="en-GB"/>
        </w:rPr>
        <w:drawing>
          <wp:inline distT="0" distB="0" distL="0" distR="0" wp14:anchorId="2503C534" wp14:editId="20AEF476">
            <wp:extent cx="5467985" cy="3096260"/>
            <wp:effectExtent l="0" t="0" r="0" b="0"/>
            <wp:docPr id="3" name="Picture 3" descr="Nákres vonkajších priestorov volebnej miestnosti s prístupnými parkovacími miestami a ramp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0">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F11460" w:rsidRDefault="00781D50" w:rsidP="00781D50">
      <w:pPr>
        <w:rPr>
          <w:rStyle w:val="Heading1Char"/>
          <w:b w:val="0"/>
          <w:noProof/>
          <w:lang w:val="sk-SK"/>
        </w:rPr>
      </w:pPr>
      <w:bookmarkStart w:id="94" w:name="_Toc148718607"/>
    </w:p>
    <w:p w14:paraId="71E42D52" w14:textId="5C288DC1" w:rsidR="00197ADE" w:rsidRPr="00F11460" w:rsidRDefault="003C179C" w:rsidP="006F0581">
      <w:pPr>
        <w:pStyle w:val="Heading1"/>
        <w:spacing w:before="360" w:after="240" w:line="288" w:lineRule="auto"/>
        <w:rPr>
          <w:rStyle w:val="Heading1Char"/>
          <w:b/>
          <w:noProof/>
          <w:lang w:val="sk-SK"/>
        </w:rPr>
      </w:pPr>
      <w:bookmarkStart w:id="95" w:name="_Toc158716257"/>
      <w:r w:rsidRPr="00F11460">
        <w:rPr>
          <w:rStyle w:val="Heading1Char"/>
          <w:b/>
          <w:noProof/>
          <w:lang w:val="sk-SK"/>
        </w:rPr>
        <w:t>Príloha 5 – Príklad rozvrhnutia prístupnej volebnej miestnosti</w:t>
      </w:r>
      <w:bookmarkEnd w:id="94"/>
      <w:r w:rsidRPr="00F11460">
        <w:rPr>
          <w:rStyle w:val="FootnoteReference"/>
          <w:b w:val="0"/>
          <w:noProof/>
          <w:lang w:val="sk-SK"/>
        </w:rPr>
        <w:t>(</w:t>
      </w:r>
      <w:r w:rsidRPr="00F11460">
        <w:rPr>
          <w:rStyle w:val="FootnoteReference"/>
          <w:b w:val="0"/>
          <w:noProof/>
          <w:lang w:val="sk-SK"/>
        </w:rPr>
        <w:footnoteReference w:id="99"/>
      </w:r>
      <w:r w:rsidR="00225975">
        <w:rPr>
          <w:rStyle w:val="FootnoteReference"/>
          <w:b w:val="0"/>
          <w:noProof/>
          <w:lang w:val="sk-SK"/>
        </w:rPr>
        <w:t>)</w:t>
      </w:r>
      <w:bookmarkEnd w:id="95"/>
      <w:r w:rsidRPr="00F11460">
        <w:rPr>
          <w:rStyle w:val="Heading1Char"/>
          <w:b/>
          <w:noProof/>
          <w:lang w:val="sk-SK"/>
        </w:rPr>
        <w:t xml:space="preserve"> </w:t>
      </w:r>
    </w:p>
    <w:p w14:paraId="067E17A7" w14:textId="19C76F08" w:rsidR="00B5593C" w:rsidRPr="00F11460" w:rsidRDefault="007013F9" w:rsidP="00B42AEB">
      <w:pPr>
        <w:rPr>
          <w:noProof/>
          <w:lang w:val="sk-SK"/>
        </w:rPr>
      </w:pPr>
      <w:r w:rsidRPr="00F11460">
        <w:rPr>
          <w:noProof/>
          <w:lang w:val="en-GB" w:eastAsia="en-GB"/>
        </w:rPr>
        <w:drawing>
          <wp:inline distT="0" distB="0" distL="0" distR="0" wp14:anchorId="12FB4D9E" wp14:editId="482AEEF0">
            <wp:extent cx="5015798" cy="3286664"/>
            <wp:effectExtent l="0" t="0" r="0" b="0"/>
            <wp:docPr id="4" name="Picture 4" descr="Nákres prístupnej volebnej miestnosti s priestorom na otáčanie vozíka a so stolmi v prijateľnej výš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1"/>
                    <a:stretch>
                      <a:fillRect/>
                    </a:stretch>
                  </pic:blipFill>
                  <pic:spPr>
                    <a:xfrm>
                      <a:off x="0" y="0"/>
                      <a:ext cx="5023521" cy="3291725"/>
                    </a:xfrm>
                    <a:prstGeom prst="rect">
                      <a:avLst/>
                    </a:prstGeom>
                  </pic:spPr>
                </pic:pic>
              </a:graphicData>
            </a:graphic>
          </wp:inline>
        </w:drawing>
      </w:r>
    </w:p>
    <w:p w14:paraId="0A9EED0F" w14:textId="0838A0C0" w:rsidR="00B5593C" w:rsidRPr="00F11460" w:rsidRDefault="00B5593C" w:rsidP="006F0581">
      <w:pPr>
        <w:pStyle w:val="Heading1"/>
        <w:spacing w:before="360" w:after="240" w:line="288" w:lineRule="auto"/>
        <w:rPr>
          <w:noProof/>
          <w:lang w:val="sk-SK"/>
        </w:rPr>
      </w:pPr>
      <w:bookmarkStart w:id="96" w:name="_Toc148718608"/>
      <w:bookmarkStart w:id="97" w:name="_Toc158716258"/>
      <w:r w:rsidRPr="00F11460">
        <w:rPr>
          <w:noProof/>
          <w:lang w:val="sk-SK"/>
        </w:rPr>
        <w:t>Príloha 6 – Príklady prispôsobených volebných kabín</w:t>
      </w:r>
      <w:r w:rsidRPr="00F11460">
        <w:rPr>
          <w:rStyle w:val="FootnoteReference"/>
          <w:noProof/>
          <w:lang w:val="sk-SK"/>
        </w:rPr>
        <w:t>(</w:t>
      </w:r>
      <w:r w:rsidRPr="00F11460">
        <w:rPr>
          <w:rStyle w:val="FootnoteReference"/>
          <w:noProof/>
          <w:lang w:val="sk-SK"/>
        </w:rPr>
        <w:footnoteReference w:id="100"/>
      </w:r>
      <w:r w:rsidR="00225975">
        <w:rPr>
          <w:rStyle w:val="FootnoteReference"/>
          <w:noProof/>
          <w:lang w:val="sk-SK"/>
        </w:rPr>
        <w:t>)</w:t>
      </w:r>
      <w:bookmarkEnd w:id="96"/>
      <w:bookmarkEnd w:id="97"/>
      <w:r w:rsidRPr="00F11460">
        <w:rPr>
          <w:noProof/>
          <w:lang w:val="sk-SK"/>
        </w:rPr>
        <w:t xml:space="preserve"> </w:t>
      </w:r>
    </w:p>
    <w:p w14:paraId="13BBF62D" w14:textId="4BB5142B" w:rsidR="00044B98" w:rsidRPr="00F11460" w:rsidRDefault="00873891" w:rsidP="00B42AEB">
      <w:pPr>
        <w:rPr>
          <w:noProof/>
          <w:lang w:val="sk-SK"/>
        </w:rPr>
      </w:pPr>
      <w:r w:rsidRPr="00F11460">
        <w:rPr>
          <w:noProof/>
          <w:lang w:val="en-GB" w:eastAsia="en-GB"/>
        </w:rPr>
        <w:drawing>
          <wp:inline distT="0" distB="0" distL="0" distR="0" wp14:anchorId="4F74C57E" wp14:editId="35A4A861">
            <wp:extent cx="3625850" cy="3728720"/>
            <wp:effectExtent l="0" t="0" r="0" b="0"/>
            <wp:docPr id="5" name="Picture 5" descr="Nákres prístupnej volebnej kabíny so 150 cm priestorom na otáčanie. Vrch police je vo výške 80 až 85 cm. Spodok police je vo výške 75 cm. Dĺžka police j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2">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F11460" w:rsidRDefault="00B42AEB" w:rsidP="00B42AEB">
      <w:pPr>
        <w:rPr>
          <w:noProof/>
          <w:lang w:val="sk-SK"/>
        </w:rPr>
      </w:pPr>
      <w:r w:rsidRPr="00F11460">
        <w:rPr>
          <w:noProof/>
          <w:lang w:val="en-GB" w:eastAsia="en-GB"/>
        </w:rPr>
        <w:drawing>
          <wp:inline distT="0" distB="0" distL="0" distR="0" wp14:anchorId="302B8989" wp14:editId="0CE5F0A8">
            <wp:extent cx="1428115" cy="1463040"/>
            <wp:effectExtent l="0" t="0" r="635" b="3810"/>
            <wp:docPr id="22" name="Picture 22" descr="Nákres volebnej kabíny s prístupom na vozíku. Priestor na otáčanie je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F11460" w:rsidRDefault="00B42AEB" w:rsidP="00B42AEB">
      <w:pPr>
        <w:rPr>
          <w:noProof/>
          <w:lang w:val="sk-SK"/>
        </w:rPr>
      </w:pPr>
      <w:r w:rsidRPr="00F11460">
        <w:rPr>
          <w:noProof/>
          <w:lang w:val="en-GB" w:eastAsia="en-GB"/>
        </w:rPr>
        <w:drawing>
          <wp:inline distT="0" distB="0" distL="0" distR="0" wp14:anchorId="3F24FEDE" wp14:editId="1593D6A9">
            <wp:extent cx="1466850" cy="1133475"/>
            <wp:effectExtent l="0" t="0" r="0" b="0"/>
            <wp:docPr id="26" name="Picture 26" descr="Nákres volebnej kabíny s prístupom na vozíku. Spodok police je vo výške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4">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388FA1DC" w:rsidR="001C0943" w:rsidRPr="00F11460" w:rsidRDefault="001C0943" w:rsidP="006F0581">
      <w:pPr>
        <w:pStyle w:val="Heading1"/>
        <w:spacing w:before="360" w:after="240" w:line="288" w:lineRule="auto"/>
        <w:rPr>
          <w:noProof/>
          <w:lang w:val="sk-SK"/>
        </w:rPr>
      </w:pPr>
      <w:bookmarkStart w:id="98" w:name="_Toc148718609"/>
      <w:bookmarkStart w:id="99" w:name="_Toc158716259"/>
      <w:r w:rsidRPr="00F11460">
        <w:rPr>
          <w:noProof/>
          <w:lang w:val="sk-SK"/>
        </w:rPr>
        <w:t>Príloha 7 – Používanie pojmu zdravotné postihnutie členskými štátmi</w:t>
      </w:r>
      <w:r w:rsidR="00F11460">
        <w:rPr>
          <w:noProof/>
          <w:lang w:val="sk-SK"/>
        </w:rPr>
        <w:t xml:space="preserve"> v </w:t>
      </w:r>
      <w:r w:rsidRPr="00F11460">
        <w:rPr>
          <w:noProof/>
          <w:lang w:val="sk-SK"/>
        </w:rPr>
        <w:t>kontexte volieb</w:t>
      </w:r>
      <w:bookmarkEnd w:id="98"/>
      <w:bookmarkEnd w:id="99"/>
      <w:r w:rsidRPr="00F11460">
        <w:rPr>
          <w:noProof/>
          <w:lang w:val="sk-SK"/>
        </w:rPr>
        <w:t xml:space="preserve"> </w:t>
      </w:r>
    </w:p>
    <w:p w14:paraId="10F1BBD2" w14:textId="73D1DF71" w:rsidR="001C0943" w:rsidRPr="00F11460" w:rsidRDefault="001C0943" w:rsidP="00B42AEB">
      <w:pPr>
        <w:rPr>
          <w:noProof/>
          <w:lang w:val="sk-SK"/>
        </w:rPr>
      </w:pPr>
      <w:r w:rsidRPr="00F11460">
        <w:rPr>
          <w:noProof/>
          <w:lang w:val="sk-SK"/>
        </w:rPr>
        <w:t>Členské štáty majú odlišný prístup</w:t>
      </w:r>
      <w:r w:rsidR="00F11460">
        <w:rPr>
          <w:noProof/>
          <w:lang w:val="sk-SK"/>
        </w:rPr>
        <w:t xml:space="preserve"> k </w:t>
      </w:r>
      <w:r w:rsidRPr="00F11460">
        <w:rPr>
          <w:noProof/>
          <w:lang w:val="sk-SK"/>
        </w:rPr>
        <w:t>pojmu zdravotné postihnutie</w:t>
      </w:r>
      <w:r w:rsidR="00F11460">
        <w:rPr>
          <w:noProof/>
          <w:lang w:val="sk-SK"/>
        </w:rPr>
        <w:t xml:space="preserve"> v </w:t>
      </w:r>
      <w:r w:rsidRPr="00F11460">
        <w:rPr>
          <w:noProof/>
          <w:lang w:val="sk-SK"/>
        </w:rPr>
        <w:t>kontexte volieb. Niekedy to súvisí</w:t>
      </w:r>
      <w:r w:rsidR="00F11460">
        <w:rPr>
          <w:noProof/>
          <w:lang w:val="sk-SK"/>
        </w:rPr>
        <w:t xml:space="preserve"> s </w:t>
      </w:r>
      <w:r w:rsidRPr="00F11460">
        <w:rPr>
          <w:noProof/>
          <w:lang w:val="sk-SK"/>
        </w:rPr>
        <w:t>tým, ako definujú osoby</w:t>
      </w:r>
      <w:r w:rsidR="00F11460">
        <w:rPr>
          <w:noProof/>
          <w:lang w:val="sk-SK"/>
        </w:rPr>
        <w:t xml:space="preserve"> s </w:t>
      </w:r>
      <w:r w:rsidRPr="00F11460">
        <w:rPr>
          <w:noProof/>
          <w:lang w:val="sk-SK"/>
        </w:rPr>
        <w:t>právom voliť</w:t>
      </w:r>
      <w:r w:rsidR="00F11460">
        <w:rPr>
          <w:noProof/>
          <w:lang w:val="sk-SK"/>
        </w:rPr>
        <w:t xml:space="preserve"> a </w:t>
      </w:r>
      <w:r w:rsidRPr="00F11460">
        <w:rPr>
          <w:noProof/>
          <w:lang w:val="sk-SK"/>
        </w:rPr>
        <w:t>byť volené vo voľbách, alebo</w:t>
      </w:r>
      <w:r w:rsidR="00F11460">
        <w:rPr>
          <w:noProof/>
          <w:lang w:val="sk-SK"/>
        </w:rPr>
        <w:t xml:space="preserve"> s </w:t>
      </w:r>
      <w:r w:rsidRPr="00F11460">
        <w:rPr>
          <w:noProof/>
          <w:lang w:val="sk-SK"/>
        </w:rPr>
        <w:t>tým, ako definujú osoby oprávnené používať osobitné úpravy pri hlasovaní. Členské štáty môžu odkazovať na zdravotné postihnutie aj</w:t>
      </w:r>
      <w:r w:rsidR="00F11460">
        <w:rPr>
          <w:noProof/>
          <w:lang w:val="sk-SK"/>
        </w:rPr>
        <w:t xml:space="preserve"> v </w:t>
      </w:r>
      <w:r w:rsidRPr="00F11460">
        <w:rPr>
          <w:noProof/>
          <w:lang w:val="sk-SK"/>
        </w:rPr>
        <w:t>iných kontextoch, ako sú sociálne</w:t>
      </w:r>
      <w:r w:rsidR="00F11460">
        <w:rPr>
          <w:noProof/>
          <w:lang w:val="sk-SK"/>
        </w:rPr>
        <w:t xml:space="preserve"> a </w:t>
      </w:r>
      <w:r w:rsidRPr="00F11460">
        <w:rPr>
          <w:noProof/>
          <w:lang w:val="sk-SK"/>
        </w:rPr>
        <w:t>základné práva, ktoré by mohli byť relevantné</w:t>
      </w:r>
      <w:r w:rsidR="00F11460">
        <w:rPr>
          <w:noProof/>
          <w:lang w:val="sk-SK"/>
        </w:rPr>
        <w:t xml:space="preserve"> v </w:t>
      </w:r>
      <w:r w:rsidRPr="00F11460">
        <w:rPr>
          <w:noProof/>
          <w:lang w:val="sk-SK"/>
        </w:rPr>
        <w:t>kontexte volieb.</w:t>
      </w:r>
    </w:p>
    <w:p w14:paraId="24BF2807" w14:textId="3760DDD7" w:rsidR="001C0943" w:rsidRPr="00F11460" w:rsidRDefault="001C0943" w:rsidP="00B42AEB">
      <w:pPr>
        <w:rPr>
          <w:noProof/>
          <w:lang w:val="sk-SK"/>
        </w:rPr>
      </w:pPr>
      <w:r w:rsidRPr="00F11460">
        <w:rPr>
          <w:noProof/>
          <w:lang w:val="sk-SK"/>
        </w:rPr>
        <w:t>Viaceré členské štáty používajú funkčné definície, ktoré zohľadňujú schopnosť voličov uplatňovať svoje právo voliť samostatne. Rakúsko definuje ako voličov so zdravotným postihnutím osoby, ktoré môžu opodstatnene potrebovať pomoc pri vypĺňaní úradného hlasovacieho lístka, či už</w:t>
      </w:r>
      <w:r w:rsidR="00F11460">
        <w:rPr>
          <w:noProof/>
          <w:lang w:val="sk-SK"/>
        </w:rPr>
        <w:t xml:space="preserve"> s </w:t>
      </w:r>
      <w:r w:rsidRPr="00F11460">
        <w:rPr>
          <w:noProof/>
          <w:lang w:val="sk-SK"/>
        </w:rPr>
        <w:t>pomocou inej osoby, alebo určitých asistenčných zariadení, ako sú napríklad šablóny. Česko odkazuje na zdravotné postihnutie ako na jedno</w:t>
      </w:r>
      <w:r w:rsidR="00F11460">
        <w:rPr>
          <w:noProof/>
          <w:lang w:val="sk-SK"/>
        </w:rPr>
        <w:t xml:space="preserve"> z </w:t>
      </w:r>
      <w:r w:rsidRPr="00F11460">
        <w:rPr>
          <w:noProof/>
          <w:lang w:val="sk-SK"/>
        </w:rPr>
        <w:t>kritérií poskytnutia pomoci alebo inej osobitnej podpory voličom. Dánsko uvádza osoby so zdravotným postihnutím</w:t>
      </w:r>
      <w:r w:rsidR="00F11460">
        <w:rPr>
          <w:noProof/>
          <w:lang w:val="sk-SK"/>
        </w:rPr>
        <w:t xml:space="preserve"> v </w:t>
      </w:r>
      <w:r w:rsidRPr="00F11460">
        <w:rPr>
          <w:noProof/>
          <w:lang w:val="sk-SK"/>
        </w:rPr>
        <w:t>súvislosti</w:t>
      </w:r>
      <w:r w:rsidR="00F11460">
        <w:rPr>
          <w:noProof/>
          <w:lang w:val="sk-SK"/>
        </w:rPr>
        <w:t xml:space="preserve"> s </w:t>
      </w:r>
      <w:r w:rsidRPr="00F11460">
        <w:rPr>
          <w:noProof/>
          <w:lang w:val="sk-SK"/>
        </w:rPr>
        <w:t>rôznymi možnosťami hlasovania, ktoré majú</w:t>
      </w:r>
      <w:r w:rsidR="00F11460">
        <w:rPr>
          <w:noProof/>
          <w:lang w:val="sk-SK"/>
        </w:rPr>
        <w:t xml:space="preserve"> k </w:t>
      </w:r>
      <w:r w:rsidRPr="00F11460">
        <w:rPr>
          <w:noProof/>
          <w:lang w:val="sk-SK"/>
        </w:rPr>
        <w:t>dispozícii voliči, ktorí nemôžu hlasovať vo volebnej miestnosti alebo</w:t>
      </w:r>
      <w:r w:rsidR="00F11460">
        <w:rPr>
          <w:noProof/>
          <w:lang w:val="sk-SK"/>
        </w:rPr>
        <w:t xml:space="preserve"> v </w:t>
      </w:r>
      <w:r w:rsidRPr="00F11460">
        <w:rPr>
          <w:noProof/>
          <w:lang w:val="sk-SK"/>
        </w:rPr>
        <w:t>konkrétnej volebnej miestnosti, do ktorej sú priradení. Podobne Estónsko má ustanovenie pre voličov, ktorí nemôžu hlasovať prostredníctvom hlasovacieho lístka alebo vo volebnej miestnosti</w:t>
      </w:r>
      <w:r w:rsidR="00F11460">
        <w:rPr>
          <w:noProof/>
          <w:lang w:val="sk-SK"/>
        </w:rPr>
        <w:t xml:space="preserve"> z </w:t>
      </w:r>
      <w:r w:rsidRPr="00F11460">
        <w:rPr>
          <w:noProof/>
          <w:lang w:val="sk-SK"/>
        </w:rPr>
        <w:t>dôvodu telesného postihnutia. Španielsko uplatňuje subtílnejší prístup</w:t>
      </w:r>
      <w:r w:rsidR="00F11460">
        <w:rPr>
          <w:noProof/>
          <w:lang w:val="sk-SK"/>
        </w:rPr>
        <w:t xml:space="preserve"> a </w:t>
      </w:r>
      <w:r w:rsidRPr="00F11460">
        <w:rPr>
          <w:noProof/>
          <w:lang w:val="sk-SK"/>
        </w:rPr>
        <w:t>stanovuje rôzne typy zdravotného postihnutia, či už telesné (napríklad sluchové</w:t>
      </w:r>
      <w:r w:rsidR="00F11460">
        <w:rPr>
          <w:noProof/>
          <w:lang w:val="sk-SK"/>
        </w:rPr>
        <w:t xml:space="preserve"> a </w:t>
      </w:r>
      <w:r w:rsidRPr="00F11460">
        <w:rPr>
          <w:noProof/>
          <w:lang w:val="sk-SK"/>
        </w:rPr>
        <w:t>zrakové), alebo mentálne postihnutie</w:t>
      </w:r>
      <w:r w:rsidRPr="00F11460">
        <w:rPr>
          <w:rStyle w:val="FootnoteReference"/>
          <w:noProof/>
          <w:lang w:val="sk-SK"/>
        </w:rPr>
        <w:t>(</w:t>
      </w:r>
      <w:r w:rsidRPr="00F11460">
        <w:rPr>
          <w:rStyle w:val="FootnoteReference"/>
          <w:noProof/>
          <w:lang w:val="sk-SK"/>
        </w:rPr>
        <w:footnoteReference w:id="101"/>
      </w:r>
      <w:r w:rsidR="00225975">
        <w:rPr>
          <w:rStyle w:val="FootnoteReference"/>
          <w:noProof/>
          <w:lang w:val="sk-SK"/>
        </w:rPr>
        <w:t>)</w:t>
      </w:r>
      <w:r w:rsidRPr="00F11460">
        <w:rPr>
          <w:noProof/>
          <w:lang w:val="sk-SK"/>
        </w:rPr>
        <w:t>.</w:t>
      </w:r>
    </w:p>
    <w:p w14:paraId="546F6BFC" w14:textId="39061265" w:rsidR="001C0943" w:rsidRPr="00F11460" w:rsidRDefault="001C0943" w:rsidP="00B42AEB">
      <w:pPr>
        <w:rPr>
          <w:noProof/>
          <w:lang w:val="sk-SK"/>
        </w:rPr>
      </w:pPr>
      <w:r w:rsidRPr="00F11460">
        <w:rPr>
          <w:noProof/>
          <w:lang w:val="sk-SK"/>
        </w:rPr>
        <w:t>V prípade Chorvátska je posúdenie zdravotného postihnutia (telesné postihnutie, ako je slepota, slabozrakosť, poškodenie horných končatín alebo iné poruchy, ktoré bránia voličovi hlasovať samostatne) potrebné len vtedy, ak ide</w:t>
      </w:r>
      <w:r w:rsidR="00F11460">
        <w:rPr>
          <w:noProof/>
          <w:lang w:val="sk-SK"/>
        </w:rPr>
        <w:t xml:space="preserve"> o </w:t>
      </w:r>
      <w:r w:rsidRPr="00F11460">
        <w:rPr>
          <w:noProof/>
          <w:lang w:val="sk-SK"/>
        </w:rPr>
        <w:t>schopnosť osoby samostatne hlasovať.</w:t>
      </w:r>
    </w:p>
    <w:p w14:paraId="518E7B69" w14:textId="4989F4C9" w:rsidR="001C0943" w:rsidRPr="00F11460" w:rsidRDefault="001C0943" w:rsidP="00B42AEB">
      <w:pPr>
        <w:rPr>
          <w:noProof/>
          <w:lang w:val="sk-SK"/>
        </w:rPr>
      </w:pPr>
      <w:r w:rsidRPr="00F11460">
        <w:rPr>
          <w:noProof/>
          <w:lang w:val="sk-SK"/>
        </w:rPr>
        <w:t>Maďarsko definuje voličov so zdravotným postihnutím ako voličov, ktorí majú výrazne obmedzené alebo žiadne zmyslové schopnosti, najmä zrak</w:t>
      </w:r>
      <w:r w:rsidR="00F11460">
        <w:rPr>
          <w:noProof/>
          <w:lang w:val="sk-SK"/>
        </w:rPr>
        <w:t xml:space="preserve"> a </w:t>
      </w:r>
      <w:r w:rsidRPr="00F11460">
        <w:rPr>
          <w:noProof/>
          <w:lang w:val="sk-SK"/>
        </w:rPr>
        <w:t>sluch, alebo výrazne obmedzené alebo žiadne pohybové schopnosti alebo mentálne schopnosti, prípadne majú značne obmedzené komunikačné schopnosti,</w:t>
      </w:r>
      <w:r w:rsidR="00F11460">
        <w:rPr>
          <w:noProof/>
          <w:lang w:val="sk-SK"/>
        </w:rPr>
        <w:t xml:space="preserve"> v </w:t>
      </w:r>
      <w:r w:rsidRPr="00F11460">
        <w:rPr>
          <w:noProof/>
          <w:lang w:val="sk-SK"/>
        </w:rPr>
        <w:t>dôsledku čoho sú neustále</w:t>
      </w:r>
      <w:r w:rsidR="00F11460">
        <w:rPr>
          <w:noProof/>
          <w:lang w:val="sk-SK"/>
        </w:rPr>
        <w:t xml:space="preserve"> v </w:t>
      </w:r>
      <w:r w:rsidRPr="00F11460">
        <w:rPr>
          <w:noProof/>
          <w:lang w:val="sk-SK"/>
        </w:rPr>
        <w:t>nevýhode, pokiaľ ide</w:t>
      </w:r>
      <w:r w:rsidR="00F11460">
        <w:rPr>
          <w:noProof/>
          <w:lang w:val="sk-SK"/>
        </w:rPr>
        <w:t xml:space="preserve"> o </w:t>
      </w:r>
      <w:r w:rsidRPr="00F11460">
        <w:rPr>
          <w:noProof/>
          <w:lang w:val="sk-SK"/>
        </w:rPr>
        <w:t>aktívnu účasť na spoločenskom živote.</w:t>
      </w:r>
    </w:p>
    <w:p w14:paraId="44FBED99" w14:textId="7B322ACE" w:rsidR="006B44F9" w:rsidRPr="00F11460" w:rsidRDefault="001C0943" w:rsidP="00B42AEB">
      <w:pPr>
        <w:rPr>
          <w:noProof/>
          <w:lang w:val="sk-SK"/>
        </w:rPr>
      </w:pPr>
      <w:r w:rsidRPr="00F11460">
        <w:rPr>
          <w:noProof/>
          <w:lang w:val="sk-SK"/>
        </w:rPr>
        <w:t>Lotyšsko uvádza voličov so zdravotným postihnutím, ktorí sa nemôžu dostaviť do volebnej miestnosti. Holandsko zahŕňa voličov</w:t>
      </w:r>
      <w:r w:rsidR="00F11460">
        <w:rPr>
          <w:noProof/>
          <w:lang w:val="sk-SK"/>
        </w:rPr>
        <w:t xml:space="preserve"> s </w:t>
      </w:r>
      <w:r w:rsidRPr="00F11460">
        <w:rPr>
          <w:noProof/>
          <w:lang w:val="sk-SK"/>
        </w:rPr>
        <w:t>telesným postihnutím vo svojej požiadavke vybaviť volebné miestnosti tak, aby voliči</w:t>
      </w:r>
      <w:r w:rsidR="00F11460">
        <w:rPr>
          <w:noProof/>
          <w:lang w:val="sk-SK"/>
        </w:rPr>
        <w:t xml:space="preserve"> s </w:t>
      </w:r>
      <w:r w:rsidRPr="00F11460">
        <w:rPr>
          <w:noProof/>
          <w:lang w:val="sk-SK"/>
        </w:rPr>
        <w:t>telesným postihnutím mohli</w:t>
      </w:r>
      <w:r w:rsidR="00F11460">
        <w:rPr>
          <w:noProof/>
          <w:lang w:val="sk-SK"/>
        </w:rPr>
        <w:t xml:space="preserve"> v </w:t>
      </w:r>
      <w:r w:rsidRPr="00F11460">
        <w:rPr>
          <w:noProof/>
          <w:lang w:val="sk-SK"/>
        </w:rPr>
        <w:t>čo najväčšom rozsahu hlasovať sami alebo získať pomoc od člena volebnej komisie.</w:t>
      </w:r>
    </w:p>
    <w:p w14:paraId="1F791EE6" w14:textId="0D273DC3" w:rsidR="00982700" w:rsidRPr="00F11460" w:rsidRDefault="001C0943" w:rsidP="00B42AEB">
      <w:pPr>
        <w:rPr>
          <w:noProof/>
          <w:lang w:val="sk-SK"/>
        </w:rPr>
      </w:pPr>
      <w:r w:rsidRPr="00F11460">
        <w:rPr>
          <w:noProof/>
          <w:lang w:val="sk-SK"/>
        </w:rPr>
        <w:t>V Portugalsku je osoba so zdravotným postihnutím na účely povinnosti prednostne vybaviť osoby so zdravotným postihnutím, pokiaľ ide</w:t>
      </w:r>
      <w:r w:rsidR="00F11460">
        <w:rPr>
          <w:noProof/>
          <w:lang w:val="sk-SK"/>
        </w:rPr>
        <w:t xml:space="preserve"> o </w:t>
      </w:r>
      <w:r w:rsidRPr="00F11460">
        <w:rPr>
          <w:noProof/>
          <w:lang w:val="sk-SK"/>
        </w:rPr>
        <w:t>všetky verejné</w:t>
      </w:r>
      <w:r w:rsidR="00F11460">
        <w:rPr>
          <w:noProof/>
          <w:lang w:val="sk-SK"/>
        </w:rPr>
        <w:t xml:space="preserve"> a </w:t>
      </w:r>
      <w:r w:rsidRPr="00F11460">
        <w:rPr>
          <w:noProof/>
          <w:lang w:val="sk-SK"/>
        </w:rPr>
        <w:t>súkromné organizácie, ktoré poskytujú osobnú službu verejnosti, právne definovaná ako osoba, ktorá má</w:t>
      </w:r>
      <w:r w:rsidR="00F11460">
        <w:rPr>
          <w:noProof/>
          <w:lang w:val="sk-SK"/>
        </w:rPr>
        <w:t xml:space="preserve"> v </w:t>
      </w:r>
      <w:r w:rsidRPr="00F11460">
        <w:rPr>
          <w:noProof/>
          <w:lang w:val="sk-SK"/>
        </w:rPr>
        <w:t>dôsledku vrodenej alebo získanej straty alebo poškodenia telesných funkcií vrátane psychických funkcií osobitné ťažkosti, ktoré</w:t>
      </w:r>
      <w:r w:rsidR="00F11460">
        <w:rPr>
          <w:noProof/>
          <w:lang w:val="sk-SK"/>
        </w:rPr>
        <w:t xml:space="preserve"> v </w:t>
      </w:r>
      <w:r w:rsidRPr="00F11460">
        <w:rPr>
          <w:noProof/>
          <w:lang w:val="sk-SK"/>
        </w:rPr>
        <w:t>kombinácii</w:t>
      </w:r>
      <w:r w:rsidR="00F11460">
        <w:rPr>
          <w:noProof/>
          <w:lang w:val="sk-SK"/>
        </w:rPr>
        <w:t xml:space="preserve"> s </w:t>
      </w:r>
      <w:r w:rsidRPr="00F11460">
        <w:rPr>
          <w:noProof/>
          <w:lang w:val="sk-SK"/>
        </w:rPr>
        <w:t>okolitými faktormi obmedzujú jej činnosť</w:t>
      </w:r>
      <w:r w:rsidR="00F11460">
        <w:rPr>
          <w:noProof/>
          <w:lang w:val="sk-SK"/>
        </w:rPr>
        <w:t xml:space="preserve"> a </w:t>
      </w:r>
      <w:r w:rsidRPr="00F11460">
        <w:rPr>
          <w:noProof/>
          <w:lang w:val="sk-SK"/>
        </w:rPr>
        <w:t>účasť alebo im bránia, aby sa uskutočňovali za rovnakých podmienok ako</w:t>
      </w:r>
      <w:r w:rsidR="00F11460">
        <w:rPr>
          <w:noProof/>
          <w:lang w:val="sk-SK"/>
        </w:rPr>
        <w:t xml:space="preserve"> u </w:t>
      </w:r>
      <w:r w:rsidRPr="00F11460">
        <w:rPr>
          <w:noProof/>
          <w:lang w:val="sk-SK"/>
        </w:rPr>
        <w:t>iných osôb,</w:t>
      </w:r>
      <w:r w:rsidR="00F11460">
        <w:rPr>
          <w:noProof/>
          <w:lang w:val="sk-SK"/>
        </w:rPr>
        <w:t xml:space="preserve"> a </w:t>
      </w:r>
      <w:r w:rsidRPr="00F11460">
        <w:rPr>
          <w:noProof/>
          <w:lang w:val="sk-SK"/>
        </w:rPr>
        <w:t>ktorá má stupeň pracovnej neschopnosti najmenej 60 %</w:t>
      </w:r>
      <w:r w:rsidR="00F11460">
        <w:rPr>
          <w:noProof/>
          <w:lang w:val="sk-SK"/>
        </w:rPr>
        <w:t xml:space="preserve"> s </w:t>
      </w:r>
      <w:r w:rsidRPr="00F11460">
        <w:rPr>
          <w:noProof/>
          <w:lang w:val="sk-SK"/>
        </w:rPr>
        <w:t>uznaním vo viacúčelovom osvedčení</w:t>
      </w:r>
      <w:r w:rsidRPr="00F11460">
        <w:rPr>
          <w:rStyle w:val="FootnoteReference"/>
          <w:noProof/>
          <w:lang w:val="sk-SK"/>
        </w:rPr>
        <w:t>(</w:t>
      </w:r>
      <w:r w:rsidRPr="00F11460">
        <w:rPr>
          <w:rStyle w:val="FootnoteReference"/>
          <w:noProof/>
          <w:lang w:val="sk-SK"/>
        </w:rPr>
        <w:footnoteReference w:id="102"/>
      </w:r>
      <w:r w:rsidR="00225975">
        <w:rPr>
          <w:rStyle w:val="FootnoteReference"/>
          <w:noProof/>
          <w:lang w:val="sk-SK"/>
        </w:rPr>
        <w:t>)</w:t>
      </w:r>
      <w:r w:rsidRPr="00F11460">
        <w:rPr>
          <w:noProof/>
          <w:lang w:val="sk-SK"/>
        </w:rPr>
        <w:t>. Portugalsko vo volebnej miestnosti vybavuje voličov so zdravotným postihnutím prednostne alebo im poskytuje pomoc. Volič so zjavným ochorením alebo</w:t>
      </w:r>
      <w:r w:rsidR="00F11460">
        <w:rPr>
          <w:noProof/>
          <w:lang w:val="sk-SK"/>
        </w:rPr>
        <w:t xml:space="preserve"> s </w:t>
      </w:r>
      <w:r w:rsidRPr="00F11460">
        <w:rPr>
          <w:noProof/>
          <w:lang w:val="sk-SK"/>
        </w:rPr>
        <w:t>telesným postihnutím,</w:t>
      </w:r>
      <w:r w:rsidR="00F11460">
        <w:rPr>
          <w:noProof/>
          <w:lang w:val="sk-SK"/>
        </w:rPr>
        <w:t xml:space="preserve"> u </w:t>
      </w:r>
      <w:r w:rsidRPr="00F11460">
        <w:rPr>
          <w:noProof/>
          <w:lang w:val="sk-SK"/>
        </w:rPr>
        <w:t>ktorého volebná komisia určí, že nie je schopný podniknúť potrebné kroky hlasovania, bude hlasovať spolu</w:t>
      </w:r>
      <w:r w:rsidR="00F11460">
        <w:rPr>
          <w:noProof/>
          <w:lang w:val="sk-SK"/>
        </w:rPr>
        <w:t xml:space="preserve"> s </w:t>
      </w:r>
      <w:r w:rsidRPr="00F11460">
        <w:rPr>
          <w:noProof/>
          <w:lang w:val="sk-SK"/>
        </w:rPr>
        <w:t>iným voličom podľa vlastného výberu, ktorý zaručuje, že hlasovanie zodpovedá vôli voliča,</w:t>
      </w:r>
      <w:r w:rsidR="00F11460">
        <w:rPr>
          <w:noProof/>
          <w:lang w:val="sk-SK"/>
        </w:rPr>
        <w:t xml:space="preserve"> a </w:t>
      </w:r>
      <w:r w:rsidRPr="00F11460">
        <w:rPr>
          <w:noProof/>
          <w:lang w:val="sk-SK"/>
        </w:rPr>
        <w:t>ktorý zachováva absolútnu diskrétnosť. Ak sa volebná komisia domnieva, že ochorenie alebo telesné postihnutie nie sú zjavné, vyžaduje, aby</w:t>
      </w:r>
      <w:r w:rsidR="00F11460">
        <w:rPr>
          <w:noProof/>
          <w:lang w:val="sk-SK"/>
        </w:rPr>
        <w:t xml:space="preserve"> v </w:t>
      </w:r>
      <w:r w:rsidRPr="00F11460">
        <w:rPr>
          <w:noProof/>
          <w:lang w:val="sk-SK"/>
        </w:rPr>
        <w:t>čase hlasovania bolo predložené osvedčenie potvrdzujúce nemožnosť hlasovania, vydané lekárom, ktorý uplatňuje právomoc zdravotníckeho orgánu</w:t>
      </w:r>
      <w:r w:rsidR="00F11460">
        <w:rPr>
          <w:noProof/>
          <w:lang w:val="sk-SK"/>
        </w:rPr>
        <w:t xml:space="preserve"> v </w:t>
      </w:r>
      <w:r w:rsidRPr="00F11460">
        <w:rPr>
          <w:noProof/>
          <w:lang w:val="sk-SK"/>
        </w:rPr>
        <w:t>danej obci,</w:t>
      </w:r>
      <w:r w:rsidR="00F11460">
        <w:rPr>
          <w:noProof/>
          <w:lang w:val="sk-SK"/>
        </w:rPr>
        <w:t xml:space="preserve"> a </w:t>
      </w:r>
      <w:r w:rsidRPr="00F11460">
        <w:rPr>
          <w:noProof/>
          <w:lang w:val="sk-SK"/>
        </w:rPr>
        <w:t>overené pečaťou príslušného útvaru. Na tento účel musia byť zdravotnícke strediská otvorené</w:t>
      </w:r>
      <w:r w:rsidR="00F11460">
        <w:rPr>
          <w:noProof/>
          <w:lang w:val="sk-SK"/>
        </w:rPr>
        <w:t xml:space="preserve"> v </w:t>
      </w:r>
      <w:r w:rsidRPr="00F11460">
        <w:rPr>
          <w:noProof/>
          <w:lang w:val="sk-SK"/>
        </w:rPr>
        <w:t>deň volieb</w:t>
      </w:r>
      <w:r w:rsidR="00F11460">
        <w:rPr>
          <w:noProof/>
          <w:lang w:val="sk-SK"/>
        </w:rPr>
        <w:t xml:space="preserve"> v </w:t>
      </w:r>
      <w:r w:rsidRPr="00F11460">
        <w:rPr>
          <w:noProof/>
          <w:lang w:val="sk-SK"/>
        </w:rPr>
        <w:t>čase, keď sú otvorené volebné miestnosti. Bez toho, aby boli dotknuté závery volebnej komisie</w:t>
      </w:r>
      <w:r w:rsidR="00F11460">
        <w:rPr>
          <w:noProof/>
          <w:lang w:val="sk-SK"/>
        </w:rPr>
        <w:t xml:space="preserve"> o </w:t>
      </w:r>
      <w:r w:rsidRPr="00F11460">
        <w:rPr>
          <w:noProof/>
          <w:lang w:val="sk-SK"/>
        </w:rPr>
        <w:t>prípustnosti hlasu, môže ktorýkoľvek</w:t>
      </w:r>
      <w:r w:rsidR="00F11460">
        <w:rPr>
          <w:noProof/>
          <w:lang w:val="sk-SK"/>
        </w:rPr>
        <w:t xml:space="preserve"> z </w:t>
      </w:r>
      <w:r w:rsidRPr="00F11460">
        <w:rPr>
          <w:noProof/>
          <w:lang w:val="sk-SK"/>
        </w:rPr>
        <w:t>jej členov alebo zástupcov politických strán alebo koalícií predložiť písomnú námietku. Voliči so zrakovým postihnutím môžu, ak si to želajú, požiadať volebnú komisiu, aby im poskytla hlasovacie lístky</w:t>
      </w:r>
      <w:r w:rsidR="00F11460">
        <w:rPr>
          <w:noProof/>
          <w:lang w:val="sk-SK"/>
        </w:rPr>
        <w:t xml:space="preserve"> v </w:t>
      </w:r>
      <w:r w:rsidRPr="00F11460">
        <w:rPr>
          <w:noProof/>
          <w:lang w:val="sk-SK"/>
        </w:rPr>
        <w:t>Braillovom písme, ktoré im umožnia samostatne vykonať zákonom stanovené hlasovacie postupy.</w:t>
      </w:r>
      <w:r w:rsidR="00F11460">
        <w:rPr>
          <w:noProof/>
          <w:lang w:val="sk-SK"/>
        </w:rPr>
        <w:t xml:space="preserve"> V </w:t>
      </w:r>
      <w:r w:rsidRPr="00F11460">
        <w:rPr>
          <w:noProof/>
          <w:lang w:val="sk-SK"/>
        </w:rPr>
        <w:t>právnych predpisoch</w:t>
      </w:r>
      <w:r w:rsidR="00F11460">
        <w:rPr>
          <w:noProof/>
          <w:lang w:val="sk-SK"/>
        </w:rPr>
        <w:t xml:space="preserve"> o </w:t>
      </w:r>
      <w:r w:rsidRPr="00F11460">
        <w:rPr>
          <w:noProof/>
          <w:lang w:val="sk-SK"/>
        </w:rPr>
        <w:t>voľbách sa medzi osoby, ktoré nemôžu voliť, zaraďujú len osoby</w:t>
      </w:r>
      <w:r w:rsidR="00F11460">
        <w:rPr>
          <w:noProof/>
          <w:lang w:val="sk-SK"/>
        </w:rPr>
        <w:t xml:space="preserve"> s </w:t>
      </w:r>
      <w:r w:rsidRPr="00F11460">
        <w:rPr>
          <w:noProof/>
          <w:lang w:val="sk-SK"/>
        </w:rPr>
        <w:t>ťažkým psychosociálnym postihnutím, ktoré sú umiestnené</w:t>
      </w:r>
      <w:r w:rsidR="00F11460">
        <w:rPr>
          <w:noProof/>
          <w:lang w:val="sk-SK"/>
        </w:rPr>
        <w:t xml:space="preserve"> v </w:t>
      </w:r>
      <w:r w:rsidRPr="00F11460">
        <w:rPr>
          <w:noProof/>
          <w:lang w:val="sk-SK"/>
        </w:rPr>
        <w:t>psychiatrickom zariadení alebo vyhlásené za také osoby lekárskou radou. Aktívne právo voliť nemajú osoby, ktoré zjavne trpia vážnym mentálnym postihnutím, aj keď nie sú zaregistrované ako také osoby, ak sú umiestnené</w:t>
      </w:r>
      <w:r w:rsidR="00F11460">
        <w:rPr>
          <w:noProof/>
          <w:lang w:val="sk-SK"/>
        </w:rPr>
        <w:t xml:space="preserve"> v </w:t>
      </w:r>
      <w:r w:rsidRPr="00F11460">
        <w:rPr>
          <w:noProof/>
          <w:lang w:val="sk-SK"/>
        </w:rPr>
        <w:t>psychiatrickom zariadení alebo vyhlásené za také osoby lekárskou radou,</w:t>
      </w:r>
      <w:r w:rsidR="00F11460">
        <w:rPr>
          <w:noProof/>
          <w:lang w:val="sk-SK"/>
        </w:rPr>
        <w:t xml:space="preserve"> a </w:t>
      </w:r>
      <w:r w:rsidRPr="00F11460">
        <w:rPr>
          <w:noProof/>
          <w:lang w:val="sk-SK"/>
        </w:rPr>
        <w:t xml:space="preserve">osoby, ktoré sú konečným rozhodnutím súdu zbavené svojich politických práv. </w:t>
      </w:r>
    </w:p>
    <w:p w14:paraId="62215551" w14:textId="6C3E872E" w:rsidR="001C0943" w:rsidRPr="00F11460" w:rsidRDefault="001C0943" w:rsidP="00B42AEB">
      <w:pPr>
        <w:rPr>
          <w:noProof/>
          <w:lang w:val="sk-SK"/>
        </w:rPr>
      </w:pPr>
      <w:r w:rsidRPr="00F11460">
        <w:rPr>
          <w:noProof/>
          <w:lang w:val="sk-SK"/>
        </w:rPr>
        <w:t>Slovinsko vo svojich volebných zákonoch uvádza celý rad zdravotných postihnutí</w:t>
      </w:r>
      <w:r w:rsidR="00F11460">
        <w:rPr>
          <w:noProof/>
          <w:lang w:val="sk-SK"/>
        </w:rPr>
        <w:t xml:space="preserve"> a </w:t>
      </w:r>
      <w:r w:rsidRPr="00F11460">
        <w:rPr>
          <w:noProof/>
          <w:lang w:val="sk-SK"/>
        </w:rPr>
        <w:t>stanovuje možnosti hlasovania, ktoré majú voliči</w:t>
      </w:r>
      <w:r w:rsidR="00F11460">
        <w:rPr>
          <w:noProof/>
          <w:lang w:val="sk-SK"/>
        </w:rPr>
        <w:t xml:space="preserve"> k </w:t>
      </w:r>
      <w:r w:rsidRPr="00F11460">
        <w:rPr>
          <w:noProof/>
          <w:lang w:val="sk-SK"/>
        </w:rPr>
        <w:t>dispozícii.</w:t>
      </w:r>
    </w:p>
    <w:p w14:paraId="33D2ED07" w14:textId="7C6A9E37" w:rsidR="001C0943" w:rsidRPr="00F11460" w:rsidRDefault="001C0943" w:rsidP="00B42AEB">
      <w:pPr>
        <w:rPr>
          <w:noProof/>
          <w:lang w:val="sk-SK"/>
        </w:rPr>
      </w:pPr>
      <w:r w:rsidRPr="00F11460">
        <w:rPr>
          <w:noProof/>
          <w:lang w:val="sk-SK"/>
        </w:rPr>
        <w:t>Iné členské štáty</w:t>
      </w:r>
      <w:r w:rsidR="00F11460">
        <w:rPr>
          <w:noProof/>
          <w:lang w:val="sk-SK"/>
        </w:rPr>
        <w:t xml:space="preserve"> z </w:t>
      </w:r>
      <w:r w:rsidRPr="00F11460">
        <w:rPr>
          <w:noProof/>
          <w:lang w:val="sk-SK"/>
        </w:rPr>
        <w:t>rôznych dôvodov nespájajú tento pojem konkrétne</w:t>
      </w:r>
      <w:r w:rsidR="00F11460">
        <w:rPr>
          <w:noProof/>
          <w:lang w:val="sk-SK"/>
        </w:rPr>
        <w:t xml:space="preserve"> s </w:t>
      </w:r>
      <w:r w:rsidRPr="00F11460">
        <w:rPr>
          <w:noProof/>
          <w:lang w:val="sk-SK"/>
        </w:rPr>
        <w:t>volebnou účasťou</w:t>
      </w:r>
      <w:r w:rsidR="00F11460">
        <w:rPr>
          <w:noProof/>
          <w:lang w:val="sk-SK"/>
        </w:rPr>
        <w:t xml:space="preserve"> a </w:t>
      </w:r>
      <w:r w:rsidRPr="00F11460">
        <w:rPr>
          <w:noProof/>
          <w:lang w:val="sk-SK"/>
        </w:rPr>
        <w:t>používajú všeobecné definície alebo definície stanovené na iné právne účely.</w:t>
      </w:r>
      <w:r w:rsidR="00F11460">
        <w:rPr>
          <w:noProof/>
          <w:lang w:val="sk-SK"/>
        </w:rPr>
        <w:t xml:space="preserve"> V </w:t>
      </w:r>
      <w:r w:rsidRPr="00F11460">
        <w:rPr>
          <w:noProof/>
          <w:lang w:val="sk-SK"/>
        </w:rPr>
        <w:t>prípade Grécka je pojem spojený so sociálnym zabezpečením</w:t>
      </w:r>
      <w:r w:rsidR="00F11460">
        <w:rPr>
          <w:noProof/>
          <w:lang w:val="sk-SK"/>
        </w:rPr>
        <w:t xml:space="preserve"> a s </w:t>
      </w:r>
      <w:r w:rsidRPr="00F11460">
        <w:rPr>
          <w:noProof/>
          <w:lang w:val="sk-SK"/>
        </w:rPr>
        <w:t>pripravovaným národným akčným plánom pre osoby so zdravotným postihnutím, registrom osôb so zdravotným postihnutím</w:t>
      </w:r>
      <w:r w:rsidR="00F11460">
        <w:rPr>
          <w:noProof/>
          <w:lang w:val="sk-SK"/>
        </w:rPr>
        <w:t xml:space="preserve"> a </w:t>
      </w:r>
      <w:r w:rsidRPr="00F11460">
        <w:rPr>
          <w:noProof/>
          <w:lang w:val="sk-SK"/>
        </w:rPr>
        <w:t>digitálnym preukazom osôb so zdravotným postihnutím. Francúzsko používa širokú definíciu zdravotného postihnutia, ktoré je vymedzené ako akékoľvek obmedzenie činnosti alebo obmedzenie zapojenia do života spoločnosti, ktoré osoba zažíva vo svojom okolí</w:t>
      </w:r>
      <w:r w:rsidR="00F11460">
        <w:rPr>
          <w:noProof/>
          <w:lang w:val="sk-SK"/>
        </w:rPr>
        <w:t xml:space="preserve"> v </w:t>
      </w:r>
      <w:r w:rsidRPr="00F11460">
        <w:rPr>
          <w:noProof/>
          <w:lang w:val="sk-SK"/>
        </w:rPr>
        <w:t>dôsledku rozsiahleho, dlhodobého alebo trvalého poškodenia jednej alebo viacerých fyzických, zmyslových, duševných, kognitívnych alebo psychických funkcií, viacnásobného zdravotného postihnutia alebo invalidného zdravotného stavu. Írsko používa definíciu</w:t>
      </w:r>
      <w:r w:rsidR="00F11460">
        <w:rPr>
          <w:noProof/>
          <w:lang w:val="sk-SK"/>
        </w:rPr>
        <w:t xml:space="preserve"> v </w:t>
      </w:r>
      <w:r w:rsidRPr="00F11460">
        <w:rPr>
          <w:noProof/>
          <w:lang w:val="sk-SK"/>
        </w:rPr>
        <w:t>kontexte volieb, ktorá je</w:t>
      </w:r>
      <w:r w:rsidR="00F11460">
        <w:rPr>
          <w:noProof/>
          <w:lang w:val="sk-SK"/>
        </w:rPr>
        <w:t xml:space="preserve"> z </w:t>
      </w:r>
      <w:r w:rsidRPr="00F11460">
        <w:rPr>
          <w:noProof/>
          <w:lang w:val="sk-SK"/>
        </w:rPr>
        <w:t>veľkej časti odvodená od definície</w:t>
      </w:r>
      <w:r w:rsidR="00F11460">
        <w:rPr>
          <w:noProof/>
          <w:lang w:val="sk-SK"/>
        </w:rPr>
        <w:t xml:space="preserve"> v </w:t>
      </w:r>
      <w:r w:rsidRPr="00F11460">
        <w:rPr>
          <w:noProof/>
          <w:lang w:val="sk-SK"/>
        </w:rPr>
        <w:t>dohovore UNCRPD, pričom uvádza, že zdravotné postihnutie znamená rozsiahle obmedzenie schopnosti osoby vykonávať profesiu, podnikanie alebo povolanie</w:t>
      </w:r>
      <w:r w:rsidR="00F11460">
        <w:rPr>
          <w:noProof/>
          <w:lang w:val="sk-SK"/>
        </w:rPr>
        <w:t xml:space="preserve"> v </w:t>
      </w:r>
      <w:r w:rsidRPr="00F11460">
        <w:rPr>
          <w:noProof/>
          <w:lang w:val="sk-SK"/>
        </w:rPr>
        <w:t>štáte alebo zapájať sa do spoločenského alebo kultúrneho života</w:t>
      </w:r>
      <w:r w:rsidR="00F11460">
        <w:rPr>
          <w:noProof/>
          <w:lang w:val="sk-SK"/>
        </w:rPr>
        <w:t xml:space="preserve"> v </w:t>
      </w:r>
      <w:r w:rsidRPr="00F11460">
        <w:rPr>
          <w:noProof/>
          <w:lang w:val="sk-SK"/>
        </w:rPr>
        <w:t>štáte</w:t>
      </w:r>
      <w:r w:rsidR="00F11460">
        <w:rPr>
          <w:noProof/>
          <w:lang w:val="sk-SK"/>
        </w:rPr>
        <w:t xml:space="preserve"> z </w:t>
      </w:r>
      <w:r w:rsidRPr="00F11460">
        <w:rPr>
          <w:noProof/>
          <w:lang w:val="sk-SK"/>
        </w:rPr>
        <w:t>dôvodu trvalého telesného, zmyslového, duševného alebo mentálneho postihnutia.</w:t>
      </w:r>
    </w:p>
    <w:p w14:paraId="3DDBEEE6" w14:textId="26BAE6C4" w:rsidR="001C0943" w:rsidRPr="00F11460" w:rsidRDefault="00C82E82" w:rsidP="00B42AEB">
      <w:pPr>
        <w:rPr>
          <w:noProof/>
          <w:lang w:val="sk-SK"/>
        </w:rPr>
      </w:pPr>
      <w:r w:rsidRPr="00F11460">
        <w:rPr>
          <w:noProof/>
          <w:lang w:val="sk-SK"/>
        </w:rPr>
        <w:t>Litva definuje zdravotné postihnutie ako dlhodobé zhoršenie zdravotného stavu, zapájania sa do spoločenského života</w:t>
      </w:r>
      <w:r w:rsidR="00F11460">
        <w:rPr>
          <w:noProof/>
          <w:lang w:val="sk-SK"/>
        </w:rPr>
        <w:t xml:space="preserve"> a </w:t>
      </w:r>
      <w:r w:rsidRPr="00F11460">
        <w:rPr>
          <w:noProof/>
          <w:lang w:val="sk-SK"/>
        </w:rPr>
        <w:t>zníženie aktivity</w:t>
      </w:r>
      <w:r w:rsidR="00F11460">
        <w:rPr>
          <w:noProof/>
          <w:lang w:val="sk-SK"/>
        </w:rPr>
        <w:t xml:space="preserve"> v </w:t>
      </w:r>
      <w:r w:rsidRPr="00F11460">
        <w:rPr>
          <w:noProof/>
          <w:lang w:val="sk-SK"/>
        </w:rPr>
        <w:t>dôsledku narušenia štruktúry</w:t>
      </w:r>
      <w:r w:rsidR="00F11460">
        <w:rPr>
          <w:noProof/>
          <w:lang w:val="sk-SK"/>
        </w:rPr>
        <w:t xml:space="preserve"> a </w:t>
      </w:r>
      <w:r w:rsidRPr="00F11460">
        <w:rPr>
          <w:noProof/>
          <w:lang w:val="sk-SK"/>
        </w:rPr>
        <w:t>funkcií tela osoby</w:t>
      </w:r>
      <w:r w:rsidR="00F11460">
        <w:rPr>
          <w:noProof/>
          <w:lang w:val="sk-SK"/>
        </w:rPr>
        <w:t xml:space="preserve"> a </w:t>
      </w:r>
      <w:r w:rsidRPr="00F11460">
        <w:rPr>
          <w:noProof/>
          <w:lang w:val="sk-SK"/>
        </w:rPr>
        <w:t>vzájomného pôsobenia nepriaznivých okolitých faktorov. Od roku 2024 sa táto definícia zmení</w:t>
      </w:r>
      <w:r w:rsidR="00F11460">
        <w:rPr>
          <w:noProof/>
          <w:lang w:val="sk-SK"/>
        </w:rPr>
        <w:t xml:space="preserve"> a </w:t>
      </w:r>
      <w:r w:rsidRPr="00F11460">
        <w:rPr>
          <w:noProof/>
          <w:lang w:val="sk-SK"/>
        </w:rPr>
        <w:t>zdravotné postihnutie sa bude chápať ako dlhodobá funkčná porucha (vrodená a/alebo získaná), ktorá</w:t>
      </w:r>
      <w:r w:rsidR="00F11460">
        <w:rPr>
          <w:noProof/>
          <w:lang w:val="sk-SK"/>
        </w:rPr>
        <w:t xml:space="preserve"> z </w:t>
      </w:r>
      <w:r w:rsidRPr="00F11460">
        <w:rPr>
          <w:noProof/>
          <w:lang w:val="sk-SK"/>
        </w:rPr>
        <w:t>dôvodu okolitých faktorov bráni osobe plne</w:t>
      </w:r>
      <w:r w:rsidR="00F11460">
        <w:rPr>
          <w:noProof/>
          <w:lang w:val="sk-SK"/>
        </w:rPr>
        <w:t xml:space="preserve"> a </w:t>
      </w:r>
      <w:r w:rsidRPr="00F11460">
        <w:rPr>
          <w:noProof/>
          <w:lang w:val="sk-SK"/>
        </w:rPr>
        <w:t>účinne sa zapájať do života spoločnosti na rovnakom základe</w:t>
      </w:r>
      <w:r w:rsidR="00F11460">
        <w:rPr>
          <w:noProof/>
          <w:lang w:val="sk-SK"/>
        </w:rPr>
        <w:t xml:space="preserve"> s </w:t>
      </w:r>
      <w:r w:rsidRPr="00F11460">
        <w:rPr>
          <w:noProof/>
          <w:lang w:val="sk-SK"/>
        </w:rPr>
        <w:t>inými osobami. Luxembursko používa definíciu</w:t>
      </w:r>
      <w:r w:rsidR="00F11460">
        <w:rPr>
          <w:noProof/>
          <w:lang w:val="sk-SK"/>
        </w:rPr>
        <w:t xml:space="preserve"> z </w:t>
      </w:r>
      <w:r w:rsidRPr="00F11460">
        <w:rPr>
          <w:noProof/>
          <w:lang w:val="sk-SK"/>
        </w:rPr>
        <w:t>dohovoru UNCRPD.</w:t>
      </w:r>
    </w:p>
    <w:p w14:paraId="3968C0BA" w14:textId="6BB56EEA" w:rsidR="001C0943" w:rsidRPr="00F11460" w:rsidRDefault="001C0943" w:rsidP="00B42AEB">
      <w:pPr>
        <w:rPr>
          <w:noProof/>
          <w:lang w:val="sk-SK"/>
        </w:rPr>
      </w:pPr>
      <w:r w:rsidRPr="00F11460">
        <w:rPr>
          <w:noProof/>
          <w:lang w:val="sk-SK"/>
        </w:rPr>
        <w:t>V Rumunsku pojem zdravotné postihnutie nie je súčasťou právnych predpisov</w:t>
      </w:r>
      <w:r w:rsidR="00F11460">
        <w:rPr>
          <w:noProof/>
          <w:lang w:val="sk-SK"/>
        </w:rPr>
        <w:t xml:space="preserve"> o </w:t>
      </w:r>
      <w:r w:rsidRPr="00F11460">
        <w:rPr>
          <w:noProof/>
          <w:lang w:val="sk-SK"/>
        </w:rPr>
        <w:t>voľbách, ale je zahrnutý do osobitných právnych predpisov</w:t>
      </w:r>
      <w:r w:rsidR="00F11460">
        <w:rPr>
          <w:noProof/>
          <w:lang w:val="sk-SK"/>
        </w:rPr>
        <w:t xml:space="preserve"> o </w:t>
      </w:r>
      <w:r w:rsidRPr="00F11460">
        <w:rPr>
          <w:noProof/>
          <w:lang w:val="sk-SK"/>
        </w:rPr>
        <w:t>právach osôb so zdravotným postihnutím. Je založený na pojme</w:t>
      </w:r>
      <w:r w:rsidR="00F11460">
        <w:rPr>
          <w:noProof/>
          <w:lang w:val="sk-SK"/>
        </w:rPr>
        <w:t xml:space="preserve"> v </w:t>
      </w:r>
      <w:r w:rsidRPr="00F11460">
        <w:rPr>
          <w:noProof/>
          <w:lang w:val="sk-SK"/>
        </w:rPr>
        <w:t>dohovore UNCRPD,</w:t>
      </w:r>
      <w:r w:rsidR="00F11460">
        <w:rPr>
          <w:noProof/>
          <w:lang w:val="sk-SK"/>
        </w:rPr>
        <w:t xml:space="preserve"> v </w:t>
      </w:r>
      <w:r w:rsidRPr="00F11460">
        <w:rPr>
          <w:noProof/>
          <w:lang w:val="sk-SK"/>
        </w:rPr>
        <w:t>ktorom sa osoby so zdravotným postihnutím definujú ako osoby, ktorých sociálne prostredie nie je prispôsobené ich telesnému, zmyslovému, psychickému, mentálnemu a/alebo súvisiacemu postihnutiu</w:t>
      </w:r>
      <w:r w:rsidR="00F11460">
        <w:rPr>
          <w:noProof/>
          <w:lang w:val="sk-SK"/>
        </w:rPr>
        <w:t xml:space="preserve"> a </w:t>
      </w:r>
      <w:r w:rsidRPr="00F11460">
        <w:rPr>
          <w:noProof/>
          <w:lang w:val="sk-SK"/>
        </w:rPr>
        <w:t>úplne bráni alebo obmedzuje ich možnosť zapájať sa do života spoločnosti</w:t>
      </w:r>
      <w:r w:rsidR="00F11460">
        <w:rPr>
          <w:noProof/>
          <w:lang w:val="sk-SK"/>
        </w:rPr>
        <w:t xml:space="preserve"> s </w:t>
      </w:r>
      <w:r w:rsidRPr="00F11460">
        <w:rPr>
          <w:noProof/>
          <w:lang w:val="sk-SK"/>
        </w:rPr>
        <w:t>rovnakými príležitosťami, čo si vyžaduje ochranné opatrenia na podporu ich sociálnej integrácie</w:t>
      </w:r>
      <w:r w:rsidR="00F11460">
        <w:rPr>
          <w:noProof/>
          <w:lang w:val="sk-SK"/>
        </w:rPr>
        <w:t xml:space="preserve"> a </w:t>
      </w:r>
      <w:r w:rsidRPr="00F11460">
        <w:rPr>
          <w:noProof/>
          <w:lang w:val="sk-SK"/>
        </w:rPr>
        <w:t>začlenenia. Zákon</w:t>
      </w:r>
      <w:r w:rsidR="00F11460">
        <w:rPr>
          <w:noProof/>
          <w:lang w:val="sk-SK"/>
        </w:rPr>
        <w:t xml:space="preserve"> o </w:t>
      </w:r>
      <w:r w:rsidRPr="00F11460">
        <w:rPr>
          <w:noProof/>
          <w:lang w:val="sk-SK"/>
        </w:rPr>
        <w:t>prezidentských voľbách sa vzťahuje aj na osoby so zníženou pohyblivosťou, medzi ktoré patria aj osoby</w:t>
      </w:r>
      <w:r w:rsidR="00F11460">
        <w:rPr>
          <w:noProof/>
          <w:lang w:val="sk-SK"/>
        </w:rPr>
        <w:t xml:space="preserve"> s </w:t>
      </w:r>
      <w:r w:rsidRPr="00F11460">
        <w:rPr>
          <w:noProof/>
          <w:lang w:val="sk-SK"/>
        </w:rPr>
        <w:t>telesným postihnutím,</w:t>
      </w:r>
      <w:r w:rsidR="00F11460">
        <w:rPr>
          <w:noProof/>
          <w:lang w:val="sk-SK"/>
        </w:rPr>
        <w:t xml:space="preserve"> a </w:t>
      </w:r>
      <w:r w:rsidRPr="00F11460">
        <w:rPr>
          <w:noProof/>
          <w:lang w:val="sk-SK"/>
        </w:rPr>
        <w:t>ako kritérium na to, aby mohli voliť</w:t>
      </w:r>
      <w:r w:rsidR="00F11460">
        <w:rPr>
          <w:noProof/>
          <w:lang w:val="sk-SK"/>
        </w:rPr>
        <w:t xml:space="preserve"> v </w:t>
      </w:r>
      <w:r w:rsidRPr="00F11460">
        <w:rPr>
          <w:noProof/>
          <w:lang w:val="sk-SK"/>
        </w:rPr>
        <w:t>ktorejkoľvek prístupnej volebnej miestnosti.</w:t>
      </w:r>
    </w:p>
    <w:p w14:paraId="02B66AE1" w14:textId="3E6CEDC9" w:rsidR="001C0943" w:rsidRPr="00F11460" w:rsidRDefault="001C0943" w:rsidP="00B42AEB">
      <w:pPr>
        <w:rPr>
          <w:noProof/>
          <w:lang w:val="sk-SK"/>
        </w:rPr>
      </w:pPr>
      <w:r w:rsidRPr="00F11460">
        <w:rPr>
          <w:noProof/>
          <w:lang w:val="sk-SK"/>
        </w:rPr>
        <w:t>Belgicko nedefinuje zdravotné postihnutie ani nerozlišuje medzi mentálnym alebo telesným postihnutím. Nemecko má právny rámec,</w:t>
      </w:r>
      <w:r w:rsidR="00F11460">
        <w:rPr>
          <w:noProof/>
          <w:lang w:val="sk-SK"/>
        </w:rPr>
        <w:t xml:space="preserve"> z </w:t>
      </w:r>
      <w:r w:rsidRPr="00F11460">
        <w:rPr>
          <w:noProof/>
          <w:lang w:val="sk-SK"/>
        </w:rPr>
        <w:t>ktorého čerpajú všetky politiky</w:t>
      </w:r>
      <w:r w:rsidR="00F11460">
        <w:rPr>
          <w:noProof/>
          <w:lang w:val="sk-SK"/>
        </w:rPr>
        <w:t xml:space="preserve"> v </w:t>
      </w:r>
      <w:r w:rsidRPr="00F11460">
        <w:rPr>
          <w:noProof/>
          <w:lang w:val="sk-SK"/>
        </w:rPr>
        <w:t>oblasti zdravotného postihnutia. Vo Švédsku neexistujú žiadne osobitné kritériá, ktorými sa definuje, čo predstavuje zdravotné postihnutie, keďže rôzne typy zdravotného postihnutia ovplyvňujú osoby</w:t>
      </w:r>
      <w:r w:rsidR="00F11460">
        <w:rPr>
          <w:noProof/>
          <w:lang w:val="sk-SK"/>
        </w:rPr>
        <w:t xml:space="preserve"> v </w:t>
      </w:r>
      <w:r w:rsidRPr="00F11460">
        <w:rPr>
          <w:noProof/>
          <w:lang w:val="sk-SK"/>
        </w:rPr>
        <w:t>rôznych situáciách.</w:t>
      </w:r>
    </w:p>
    <w:p w14:paraId="3FB72687" w14:textId="0B158941" w:rsidR="001C0943" w:rsidRPr="00F11460" w:rsidRDefault="001C0943" w:rsidP="006F0581">
      <w:pPr>
        <w:pStyle w:val="Heading1"/>
        <w:spacing w:before="360" w:after="240" w:line="288" w:lineRule="auto"/>
        <w:rPr>
          <w:noProof/>
          <w:lang w:val="sk-SK"/>
        </w:rPr>
      </w:pPr>
      <w:bookmarkStart w:id="100" w:name="_Toc148718610"/>
      <w:bookmarkStart w:id="101" w:name="_Toc158716260"/>
      <w:r w:rsidRPr="00F11460">
        <w:rPr>
          <w:noProof/>
          <w:lang w:val="sk-SK"/>
        </w:rPr>
        <w:t>Príloha 8 – Právo EÚ</w:t>
      </w:r>
      <w:r w:rsidR="00F11460">
        <w:rPr>
          <w:noProof/>
          <w:lang w:val="sk-SK"/>
        </w:rPr>
        <w:t xml:space="preserve"> a </w:t>
      </w:r>
      <w:r w:rsidRPr="00F11460">
        <w:rPr>
          <w:noProof/>
          <w:lang w:val="sk-SK"/>
        </w:rPr>
        <w:t>normy EÚ, ktoré sú relevantné</w:t>
      </w:r>
      <w:r w:rsidR="00F11460">
        <w:rPr>
          <w:noProof/>
          <w:lang w:val="sk-SK"/>
        </w:rPr>
        <w:t xml:space="preserve"> v </w:t>
      </w:r>
      <w:r w:rsidRPr="00F11460">
        <w:rPr>
          <w:noProof/>
          <w:lang w:val="sk-SK"/>
        </w:rPr>
        <w:t>kontexte prístupnosti volieb pre osoby so zdravotným postihnutím</w:t>
      </w:r>
      <w:bookmarkEnd w:id="100"/>
      <w:bookmarkEnd w:id="101"/>
    </w:p>
    <w:p w14:paraId="704DF251" w14:textId="2F20BBF0" w:rsidR="001C0943" w:rsidRPr="00F11460" w:rsidRDefault="001C0943" w:rsidP="00B42AEB">
      <w:pPr>
        <w:rPr>
          <w:noProof/>
          <w:lang w:val="sk-SK"/>
        </w:rPr>
      </w:pPr>
      <w:r w:rsidRPr="00F11460">
        <w:rPr>
          <w:noProof/>
          <w:lang w:val="sk-SK"/>
        </w:rPr>
        <w:t>Smernicou (EÚ) 2019/882</w:t>
      </w:r>
      <w:r w:rsidRPr="00F11460">
        <w:rPr>
          <w:rStyle w:val="FootnoteReference"/>
          <w:noProof/>
          <w:lang w:val="sk-SK"/>
        </w:rPr>
        <w:t>(</w:t>
      </w:r>
      <w:r w:rsidRPr="00F11460">
        <w:rPr>
          <w:rStyle w:val="FootnoteReference"/>
          <w:noProof/>
          <w:lang w:val="sk-SK"/>
        </w:rPr>
        <w:footnoteReference w:id="103"/>
      </w:r>
      <w:r w:rsidR="00225975">
        <w:rPr>
          <w:rStyle w:val="FootnoteReference"/>
          <w:noProof/>
          <w:lang w:val="sk-SK"/>
        </w:rPr>
        <w:t>)</w:t>
      </w:r>
      <w:r w:rsidRPr="00F11460">
        <w:rPr>
          <w:noProof/>
          <w:lang w:val="sk-SK"/>
        </w:rPr>
        <w:t xml:space="preserve"> (európsky akt</w:t>
      </w:r>
      <w:r w:rsidR="00F11460">
        <w:rPr>
          <w:noProof/>
          <w:lang w:val="sk-SK"/>
        </w:rPr>
        <w:t xml:space="preserve"> o </w:t>
      </w:r>
      <w:r w:rsidRPr="00F11460">
        <w:rPr>
          <w:noProof/>
          <w:lang w:val="sk-SK"/>
        </w:rPr>
        <w:t>prístupnosti)</w:t>
      </w:r>
      <w:r w:rsidR="00F11460">
        <w:rPr>
          <w:noProof/>
          <w:lang w:val="sk-SK"/>
        </w:rPr>
        <w:t xml:space="preserve"> o </w:t>
      </w:r>
      <w:r w:rsidRPr="00F11460">
        <w:rPr>
          <w:b/>
          <w:bCs/>
          <w:noProof/>
          <w:lang w:val="sk-SK"/>
        </w:rPr>
        <w:t>požiadavkách na prístupnosť výrobkov</w:t>
      </w:r>
      <w:r w:rsidR="00F11460">
        <w:rPr>
          <w:b/>
          <w:bCs/>
          <w:noProof/>
          <w:lang w:val="sk-SK"/>
        </w:rPr>
        <w:t xml:space="preserve"> a </w:t>
      </w:r>
      <w:r w:rsidRPr="00F11460">
        <w:rPr>
          <w:b/>
          <w:bCs/>
          <w:noProof/>
          <w:lang w:val="sk-SK"/>
        </w:rPr>
        <w:t>služieb</w:t>
      </w:r>
      <w:r w:rsidRPr="00F11460">
        <w:rPr>
          <w:noProof/>
          <w:lang w:val="sk-SK"/>
        </w:rPr>
        <w:t xml:space="preserve"> sa podporuje úplná</w:t>
      </w:r>
      <w:r w:rsidR="00F11460">
        <w:rPr>
          <w:noProof/>
          <w:lang w:val="sk-SK"/>
        </w:rPr>
        <w:t xml:space="preserve"> a </w:t>
      </w:r>
      <w:r w:rsidRPr="00F11460">
        <w:rPr>
          <w:noProof/>
          <w:lang w:val="sk-SK"/>
        </w:rPr>
        <w:t>skutočná rovnaká účasť prostredníctvom zlepšenia prístupu</w:t>
      </w:r>
      <w:r w:rsidR="00F11460">
        <w:rPr>
          <w:noProof/>
          <w:lang w:val="sk-SK"/>
        </w:rPr>
        <w:t xml:space="preserve"> k </w:t>
      </w:r>
      <w:r w:rsidRPr="00F11460">
        <w:rPr>
          <w:noProof/>
          <w:lang w:val="sk-SK"/>
        </w:rPr>
        <w:t>bežným výrobkom</w:t>
      </w:r>
      <w:r w:rsidR="00F11460">
        <w:rPr>
          <w:noProof/>
          <w:lang w:val="sk-SK"/>
        </w:rPr>
        <w:t xml:space="preserve"> a </w:t>
      </w:r>
      <w:r w:rsidRPr="00F11460">
        <w:rPr>
          <w:noProof/>
          <w:lang w:val="sk-SK"/>
        </w:rPr>
        <w:t>službám, ktoré vďaka dizajnu alebo adaptácii riešia osobitné potreby osôb so zdravotným postihnutím.</w:t>
      </w:r>
      <w:r w:rsidR="00F11460">
        <w:rPr>
          <w:noProof/>
          <w:lang w:val="sk-SK"/>
        </w:rPr>
        <w:t xml:space="preserve"> V </w:t>
      </w:r>
      <w:r w:rsidRPr="00F11460">
        <w:rPr>
          <w:noProof/>
          <w:lang w:val="sk-SK"/>
        </w:rPr>
        <w:t>prílohe</w:t>
      </w:r>
      <w:r w:rsidR="00F11460">
        <w:rPr>
          <w:noProof/>
          <w:lang w:val="sk-SK"/>
        </w:rPr>
        <w:t xml:space="preserve"> I k </w:t>
      </w:r>
      <w:r w:rsidRPr="00F11460">
        <w:rPr>
          <w:noProof/>
          <w:lang w:val="sk-SK"/>
        </w:rPr>
        <w:t>uvedenej smernici sa stanovujú osobitné požiadavky na prístupnosť výrobkov</w:t>
      </w:r>
      <w:r w:rsidR="00F11460">
        <w:rPr>
          <w:noProof/>
          <w:lang w:val="sk-SK"/>
        </w:rPr>
        <w:t xml:space="preserve"> a </w:t>
      </w:r>
      <w:r w:rsidRPr="00F11460">
        <w:rPr>
          <w:noProof/>
          <w:lang w:val="sk-SK"/>
        </w:rPr>
        <w:t>služieb.</w:t>
      </w:r>
      <w:r w:rsidR="00F11460">
        <w:rPr>
          <w:noProof/>
          <w:lang w:val="sk-SK"/>
        </w:rPr>
        <w:t xml:space="preserve"> V </w:t>
      </w:r>
      <w:r w:rsidRPr="00F11460">
        <w:rPr>
          <w:noProof/>
          <w:lang w:val="sk-SK"/>
        </w:rPr>
        <w:t>prílohe II sú uvedené príklady praktických riešení, ktoré krajinám pomáhajú splniť tieto požiadavky na prístupnosť. Tieto riešenia zahŕňajú poskytovanie informácií, dizajn používateľského rozhrania</w:t>
      </w:r>
      <w:r w:rsidR="00F11460">
        <w:rPr>
          <w:noProof/>
          <w:lang w:val="sk-SK"/>
        </w:rPr>
        <w:t xml:space="preserve"> a </w:t>
      </w:r>
      <w:r w:rsidRPr="00F11460">
        <w:rPr>
          <w:noProof/>
          <w:lang w:val="sk-SK"/>
        </w:rPr>
        <w:t>funkčnosti, obal výrobkov</w:t>
      </w:r>
      <w:r w:rsidR="00F11460">
        <w:rPr>
          <w:noProof/>
          <w:lang w:val="sk-SK"/>
        </w:rPr>
        <w:t xml:space="preserve"> a </w:t>
      </w:r>
      <w:r w:rsidRPr="00F11460">
        <w:rPr>
          <w:noProof/>
          <w:lang w:val="sk-SK"/>
        </w:rPr>
        <w:t>návody na ich používanie, poskytovanie služieb</w:t>
      </w:r>
      <w:r w:rsidR="00F11460">
        <w:rPr>
          <w:noProof/>
          <w:lang w:val="sk-SK"/>
        </w:rPr>
        <w:t xml:space="preserve"> a </w:t>
      </w:r>
      <w:r w:rsidRPr="00F11460">
        <w:rPr>
          <w:noProof/>
          <w:lang w:val="sk-SK"/>
        </w:rPr>
        <w:t>osobitných služieb, ktoré by takisto mohli pomôcť pri sprístupňovaní riešení elektronického hlasovania.</w:t>
      </w:r>
      <w:r w:rsidRPr="00F11460">
        <w:rPr>
          <w:rStyle w:val="FootnoteReference"/>
          <w:noProof/>
          <w:lang w:val="sk-SK"/>
        </w:rPr>
        <w:t>(</w:t>
      </w:r>
      <w:r w:rsidRPr="00F11460">
        <w:rPr>
          <w:rStyle w:val="FootnoteReference"/>
          <w:noProof/>
          <w:lang w:val="sk-SK"/>
        </w:rPr>
        <w:footnoteReference w:id="104"/>
      </w:r>
      <w:r w:rsidR="00225975">
        <w:rPr>
          <w:rStyle w:val="FootnoteReference"/>
          <w:noProof/>
          <w:lang w:val="sk-SK"/>
        </w:rPr>
        <w:t>)</w:t>
      </w:r>
    </w:p>
    <w:p w14:paraId="7955EF21" w14:textId="737DB8A6" w:rsidR="001C0943" w:rsidRPr="00F11460" w:rsidRDefault="001C0943" w:rsidP="00B42AEB">
      <w:pPr>
        <w:rPr>
          <w:noProof/>
          <w:lang w:val="sk-SK"/>
        </w:rPr>
      </w:pPr>
      <w:r w:rsidRPr="00F11460">
        <w:rPr>
          <w:noProof/>
          <w:lang w:val="sk-SK"/>
        </w:rPr>
        <w:t>V prípade výrobkov</w:t>
      </w:r>
      <w:r w:rsidR="00F11460">
        <w:rPr>
          <w:noProof/>
          <w:lang w:val="sk-SK"/>
        </w:rPr>
        <w:t xml:space="preserve"> a </w:t>
      </w:r>
      <w:r w:rsidRPr="00F11460">
        <w:rPr>
          <w:noProof/>
          <w:lang w:val="sk-SK"/>
        </w:rPr>
        <w:t>služieb, na ktoré sa nevzťahuje európsky akt</w:t>
      </w:r>
      <w:r w:rsidR="00F11460">
        <w:rPr>
          <w:noProof/>
          <w:lang w:val="sk-SK"/>
        </w:rPr>
        <w:t xml:space="preserve"> o </w:t>
      </w:r>
      <w:r w:rsidRPr="00F11460">
        <w:rPr>
          <w:noProof/>
          <w:lang w:val="sk-SK"/>
        </w:rPr>
        <w:t>prístupnosti, by dodržiavanie týchto požiadaviek na prístupnosť stále pomohlo zlepšiť prístupnosť</w:t>
      </w:r>
      <w:r w:rsidR="00F11460">
        <w:rPr>
          <w:noProof/>
          <w:lang w:val="sk-SK"/>
        </w:rPr>
        <w:t xml:space="preserve"> v </w:t>
      </w:r>
      <w:r w:rsidRPr="00F11460">
        <w:rPr>
          <w:noProof/>
          <w:lang w:val="sk-SK"/>
        </w:rPr>
        <w:t>celej EÚ.</w:t>
      </w:r>
    </w:p>
    <w:p w14:paraId="70C3BFCB" w14:textId="51AC47E7" w:rsidR="001C0943" w:rsidRPr="00F11460" w:rsidRDefault="001C0943" w:rsidP="00B42AEB">
      <w:pPr>
        <w:rPr>
          <w:noProof/>
          <w:lang w:val="sk-SK"/>
        </w:rPr>
      </w:pPr>
      <w:r w:rsidRPr="00F11460">
        <w:rPr>
          <w:noProof/>
          <w:lang w:val="sk-SK"/>
        </w:rPr>
        <w:t>V </w:t>
      </w:r>
      <w:r w:rsidRPr="00F11460">
        <w:rPr>
          <w:b/>
          <w:bCs/>
          <w:noProof/>
          <w:lang w:val="sk-SK"/>
        </w:rPr>
        <w:t>smerniciach</w:t>
      </w:r>
      <w:r w:rsidRPr="00F11460">
        <w:rPr>
          <w:noProof/>
          <w:lang w:val="sk-SK"/>
        </w:rPr>
        <w:t xml:space="preserve"> Európskeho parlamentu</w:t>
      </w:r>
      <w:r w:rsidR="00F11460">
        <w:rPr>
          <w:noProof/>
          <w:lang w:val="sk-SK"/>
        </w:rPr>
        <w:t xml:space="preserve"> a </w:t>
      </w:r>
      <w:r w:rsidRPr="00F11460">
        <w:rPr>
          <w:noProof/>
          <w:lang w:val="sk-SK"/>
        </w:rPr>
        <w:t xml:space="preserve">Rady </w:t>
      </w:r>
      <w:r w:rsidRPr="00F11460">
        <w:rPr>
          <w:b/>
          <w:bCs/>
          <w:noProof/>
          <w:lang w:val="sk-SK"/>
        </w:rPr>
        <w:t>2014/24/EÚ</w:t>
      </w:r>
      <w:r w:rsidRPr="00F11460">
        <w:rPr>
          <w:rStyle w:val="FootnoteReference"/>
          <w:noProof/>
          <w:lang w:val="sk-SK"/>
        </w:rPr>
        <w:t>(</w:t>
      </w:r>
      <w:r w:rsidRPr="00F11460">
        <w:rPr>
          <w:rStyle w:val="FootnoteReference"/>
          <w:noProof/>
          <w:lang w:val="sk-SK"/>
        </w:rPr>
        <w:footnoteReference w:id="105"/>
      </w:r>
      <w:r w:rsidR="00225975">
        <w:rPr>
          <w:rStyle w:val="FootnoteReference"/>
          <w:noProof/>
          <w:lang w:val="sk-SK"/>
        </w:rPr>
        <w:t>)</w:t>
      </w:r>
      <w:r w:rsidR="00F11460">
        <w:rPr>
          <w:noProof/>
          <w:lang w:val="sk-SK"/>
        </w:rPr>
        <w:t xml:space="preserve"> a </w:t>
      </w:r>
      <w:r w:rsidRPr="00F11460">
        <w:rPr>
          <w:b/>
          <w:bCs/>
          <w:noProof/>
          <w:lang w:val="sk-SK"/>
        </w:rPr>
        <w:t>2014/25/EÚ</w:t>
      </w:r>
      <w:r w:rsidRPr="00F11460">
        <w:rPr>
          <w:rStyle w:val="FootnoteReference"/>
          <w:noProof/>
          <w:lang w:val="sk-SK"/>
        </w:rPr>
        <w:t>(</w:t>
      </w:r>
      <w:hyperlink r:id="rId25" w:anchor="ntr23-L_2019151EN.01007001-E0023" w:history="1">
        <w:r w:rsidRPr="00F11460">
          <w:rPr>
            <w:rStyle w:val="super"/>
            <w:noProof/>
            <w:vertAlign w:val="superscript"/>
            <w:lang w:val="sk-SK"/>
          </w:rPr>
          <w:t>23</w:t>
        </w:r>
      </w:hyperlink>
      <w:r w:rsidRPr="00F11460">
        <w:rPr>
          <w:rStyle w:val="Hyperlink"/>
          <w:noProof/>
          <w:u w:val="none"/>
          <w:vertAlign w:val="superscript"/>
          <w:lang w:val="sk-SK"/>
        </w:rPr>
        <w:t xml:space="preserve">, </w:t>
      </w:r>
      <w:r w:rsidRPr="00F11460">
        <w:rPr>
          <w:rStyle w:val="FootnoteReference"/>
          <w:noProof/>
          <w:lang w:val="sk-SK"/>
        </w:rPr>
        <w:footnoteReference w:id="106"/>
      </w:r>
      <w:r w:rsidR="00225975">
        <w:rPr>
          <w:rStyle w:val="FootnoteReference"/>
          <w:noProof/>
          <w:lang w:val="sk-SK"/>
        </w:rPr>
        <w:t>)</w:t>
      </w:r>
      <w:r w:rsidR="00F11460">
        <w:rPr>
          <w:noProof/>
          <w:lang w:val="sk-SK"/>
        </w:rPr>
        <w:t xml:space="preserve"> o </w:t>
      </w:r>
      <w:r w:rsidRPr="00F11460">
        <w:rPr>
          <w:noProof/>
          <w:lang w:val="sk-SK"/>
        </w:rPr>
        <w:t>verejnom obstarávaní,</w:t>
      </w:r>
      <w:r w:rsidR="00F11460">
        <w:rPr>
          <w:noProof/>
          <w:lang w:val="sk-SK"/>
        </w:rPr>
        <w:t xml:space="preserve"> v </w:t>
      </w:r>
      <w:r w:rsidRPr="00F11460">
        <w:rPr>
          <w:noProof/>
          <w:lang w:val="sk-SK"/>
        </w:rPr>
        <w:t>ktorých sa vymedzujú postupy obstarávania verejných zákaziek</w:t>
      </w:r>
      <w:r w:rsidR="00F11460">
        <w:rPr>
          <w:noProof/>
          <w:lang w:val="sk-SK"/>
        </w:rPr>
        <w:t xml:space="preserve"> a </w:t>
      </w:r>
      <w:r w:rsidRPr="00F11460">
        <w:rPr>
          <w:noProof/>
          <w:lang w:val="sk-SK"/>
        </w:rPr>
        <w:t>súťaží návrhov na dodávku niektorých tovarov (výrobkov), služieb</w:t>
      </w:r>
      <w:r w:rsidR="00F11460">
        <w:rPr>
          <w:noProof/>
          <w:lang w:val="sk-SK"/>
        </w:rPr>
        <w:t xml:space="preserve"> a </w:t>
      </w:r>
      <w:r w:rsidRPr="00F11460">
        <w:rPr>
          <w:noProof/>
          <w:lang w:val="sk-SK"/>
        </w:rPr>
        <w:t>prác, sa stanovuje, že</w:t>
      </w:r>
      <w:r w:rsidR="00F11460">
        <w:rPr>
          <w:noProof/>
          <w:lang w:val="sk-SK"/>
        </w:rPr>
        <w:t xml:space="preserve"> v </w:t>
      </w:r>
      <w:r w:rsidRPr="00F11460">
        <w:rPr>
          <w:noProof/>
          <w:lang w:val="sk-SK"/>
        </w:rPr>
        <w:t>prípade každého obstarávania, ktoré je navrhnuté na použitie verejnosťou, či už ide</w:t>
      </w:r>
      <w:r w:rsidR="00F11460">
        <w:rPr>
          <w:noProof/>
          <w:lang w:val="sk-SK"/>
        </w:rPr>
        <w:t xml:space="preserve"> o </w:t>
      </w:r>
      <w:r w:rsidRPr="00F11460">
        <w:rPr>
          <w:noProof/>
          <w:lang w:val="sk-SK"/>
        </w:rPr>
        <w:t>širokú verejnosť alebo zamestnancov verejného obstarávateľa alebo subjektu, technické špecifikácie (s výnimkou náležite odôvodnených prípadov) musia zohľadňovať kritériá prístupnosti pre osoby so zdravotným postihnutím alebo riešenia vhodné pre všetkých používateľov.</w:t>
      </w:r>
      <w:r w:rsidR="00F11460">
        <w:rPr>
          <w:noProof/>
          <w:lang w:val="sk-SK"/>
        </w:rPr>
        <w:t xml:space="preserve"> V </w:t>
      </w:r>
      <w:r w:rsidRPr="00F11460">
        <w:rPr>
          <w:noProof/>
          <w:lang w:val="sk-SK"/>
        </w:rPr>
        <w:t>týchto smerniciach sa navyše vyžaduje, že ak sa</w:t>
      </w:r>
      <w:r w:rsidR="00F11460">
        <w:rPr>
          <w:noProof/>
          <w:lang w:val="sk-SK"/>
        </w:rPr>
        <w:t xml:space="preserve"> v </w:t>
      </w:r>
      <w:r w:rsidRPr="00F11460">
        <w:rPr>
          <w:noProof/>
          <w:lang w:val="sk-SK"/>
        </w:rPr>
        <w:t>právnom akte EÚ prijali záväzné požiadavky prístupnosti, technické špecifikácie musia tieto požiadavky spĺňať, pokiaľ ide</w:t>
      </w:r>
      <w:r w:rsidR="00F11460">
        <w:rPr>
          <w:noProof/>
          <w:lang w:val="sk-SK"/>
        </w:rPr>
        <w:t xml:space="preserve"> o </w:t>
      </w:r>
      <w:r w:rsidRPr="00F11460">
        <w:rPr>
          <w:noProof/>
          <w:lang w:val="sk-SK"/>
        </w:rPr>
        <w:t>zabezpečenie prístupu pre osoby</w:t>
      </w:r>
      <w:r w:rsidR="00F11460">
        <w:rPr>
          <w:noProof/>
          <w:lang w:val="sk-SK"/>
        </w:rPr>
        <w:t xml:space="preserve"> s </w:t>
      </w:r>
      <w:r w:rsidRPr="00F11460">
        <w:rPr>
          <w:noProof/>
          <w:lang w:val="sk-SK"/>
        </w:rPr>
        <w:t>postihnutím</w:t>
      </w:r>
      <w:r w:rsidR="00F11460">
        <w:rPr>
          <w:noProof/>
          <w:lang w:val="sk-SK"/>
        </w:rPr>
        <w:t xml:space="preserve"> a </w:t>
      </w:r>
      <w:r w:rsidRPr="00F11460">
        <w:rPr>
          <w:noProof/>
          <w:lang w:val="sk-SK"/>
        </w:rPr>
        <w:t>riešenia vhodné pre všetkých používateľov.</w:t>
      </w:r>
    </w:p>
    <w:p w14:paraId="20A1C3DC" w14:textId="508D207A" w:rsidR="001C0943" w:rsidRPr="00F11460" w:rsidRDefault="001C0943" w:rsidP="00B42AEB">
      <w:pPr>
        <w:rPr>
          <w:noProof/>
          <w:shd w:val="clear" w:color="auto" w:fill="FFFFFF"/>
          <w:lang w:val="sk-SK"/>
        </w:rPr>
      </w:pPr>
      <w:r w:rsidRPr="00F11460">
        <w:rPr>
          <w:noProof/>
          <w:lang w:val="sk-SK"/>
        </w:rPr>
        <w:t>V </w:t>
      </w:r>
      <w:r w:rsidRPr="00F11460">
        <w:rPr>
          <w:b/>
          <w:bCs/>
          <w:noProof/>
          <w:lang w:val="sk-SK"/>
        </w:rPr>
        <w:t>smernici (EÚ) 2016/2102</w:t>
      </w:r>
      <w:r w:rsidRPr="00F11460">
        <w:rPr>
          <w:rStyle w:val="FootnoteReference"/>
          <w:noProof/>
          <w:lang w:val="sk-SK"/>
        </w:rPr>
        <w:t>(</w:t>
      </w:r>
      <w:r w:rsidRPr="00F11460">
        <w:rPr>
          <w:rStyle w:val="FootnoteReference"/>
          <w:noProof/>
          <w:lang w:val="sk-SK"/>
        </w:rPr>
        <w:footnoteReference w:id="107"/>
      </w:r>
      <w:r w:rsidR="00225975">
        <w:rPr>
          <w:rStyle w:val="FootnoteReference"/>
          <w:noProof/>
          <w:lang w:val="sk-SK"/>
        </w:rPr>
        <w:t>)</w:t>
      </w:r>
      <w:r w:rsidRPr="00F11460">
        <w:rPr>
          <w:noProof/>
          <w:lang w:val="sk-SK"/>
        </w:rPr>
        <w:t xml:space="preserve"> </w:t>
      </w:r>
      <w:r w:rsidRPr="00F11460">
        <w:rPr>
          <w:b/>
          <w:bCs/>
          <w:noProof/>
          <w:lang w:val="sk-SK"/>
        </w:rPr>
        <w:t>(smernica</w:t>
      </w:r>
      <w:r w:rsidR="00F11460">
        <w:rPr>
          <w:b/>
          <w:bCs/>
          <w:noProof/>
          <w:lang w:val="sk-SK"/>
        </w:rPr>
        <w:t xml:space="preserve"> o </w:t>
      </w:r>
      <w:r w:rsidRPr="00F11460">
        <w:rPr>
          <w:b/>
          <w:bCs/>
          <w:noProof/>
          <w:lang w:val="sk-SK"/>
        </w:rPr>
        <w:t>prístupnosti webových sídel)</w:t>
      </w:r>
      <w:r w:rsidRPr="00F11460">
        <w:rPr>
          <w:noProof/>
          <w:lang w:val="sk-SK"/>
        </w:rPr>
        <w:t xml:space="preserve"> sa stanovujú zásady prístupnosti webových sídel</w:t>
      </w:r>
      <w:r w:rsidR="00F11460">
        <w:rPr>
          <w:noProof/>
          <w:lang w:val="sk-SK"/>
        </w:rPr>
        <w:t xml:space="preserve"> a </w:t>
      </w:r>
      <w:r w:rsidRPr="00F11460">
        <w:rPr>
          <w:noProof/>
          <w:lang w:val="sk-SK"/>
        </w:rPr>
        <w:t>mobilných aplikácií subjektov verejného sektora.</w:t>
      </w:r>
      <w:r w:rsidRPr="00F11460">
        <w:rPr>
          <w:noProof/>
          <w:shd w:val="clear" w:color="auto" w:fill="FFFFFF"/>
          <w:lang w:val="sk-SK"/>
        </w:rPr>
        <w:t xml:space="preserve"> Ide</w:t>
      </w:r>
      <w:r w:rsidR="00F11460">
        <w:rPr>
          <w:noProof/>
          <w:shd w:val="clear" w:color="auto" w:fill="FFFFFF"/>
          <w:lang w:val="sk-SK"/>
        </w:rPr>
        <w:t xml:space="preserve"> o </w:t>
      </w:r>
      <w:r w:rsidRPr="00F11460">
        <w:rPr>
          <w:noProof/>
          <w:shd w:val="clear" w:color="auto" w:fill="FFFFFF"/>
          <w:lang w:val="sk-SK"/>
        </w:rPr>
        <w:t xml:space="preserve">tieto zásady: </w:t>
      </w:r>
    </w:p>
    <w:p w14:paraId="78E3A529" w14:textId="67357012" w:rsidR="001C0943" w:rsidRPr="00F11460" w:rsidRDefault="001C0943" w:rsidP="002D36F0">
      <w:pPr>
        <w:pStyle w:val="ListParagraph"/>
        <w:numPr>
          <w:ilvl w:val="0"/>
          <w:numId w:val="11"/>
        </w:numPr>
        <w:rPr>
          <w:noProof/>
          <w:lang w:val="sk-SK"/>
        </w:rPr>
      </w:pPr>
      <w:r w:rsidRPr="00F11460">
        <w:rPr>
          <w:noProof/>
          <w:lang w:val="sk-SK"/>
        </w:rPr>
        <w:t>informácie</w:t>
      </w:r>
      <w:r w:rsidR="00F11460">
        <w:rPr>
          <w:noProof/>
          <w:lang w:val="sk-SK"/>
        </w:rPr>
        <w:t xml:space="preserve"> a </w:t>
      </w:r>
      <w:r w:rsidRPr="00F11460">
        <w:rPr>
          <w:noProof/>
          <w:lang w:val="sk-SK"/>
        </w:rPr>
        <w:t>súčasti používateľského rozhrania sa musia dať prezentovať používateľovi</w:t>
      </w:r>
      <w:r w:rsidR="00F11460">
        <w:rPr>
          <w:noProof/>
          <w:lang w:val="sk-SK"/>
        </w:rPr>
        <w:t xml:space="preserve"> v </w:t>
      </w:r>
      <w:r w:rsidRPr="00F11460">
        <w:rPr>
          <w:noProof/>
          <w:lang w:val="sk-SK"/>
        </w:rPr>
        <w:t xml:space="preserve">takej podobe, ktorú dokáže vnímať, </w:t>
      </w:r>
    </w:p>
    <w:p w14:paraId="504418B8" w14:textId="5038CCD8" w:rsidR="001C0943" w:rsidRPr="00F11460" w:rsidRDefault="001C0943" w:rsidP="002D36F0">
      <w:pPr>
        <w:pStyle w:val="ListParagraph"/>
        <w:numPr>
          <w:ilvl w:val="0"/>
          <w:numId w:val="11"/>
        </w:numPr>
        <w:rPr>
          <w:noProof/>
          <w:lang w:val="sk-SK"/>
        </w:rPr>
      </w:pPr>
      <w:r w:rsidRPr="00F11460">
        <w:rPr>
          <w:noProof/>
          <w:lang w:val="sk-SK"/>
        </w:rPr>
        <w:t>ovládateľnosť, ktorá znamená, že súčasti používateľského rozhrania</w:t>
      </w:r>
      <w:r w:rsidR="00F11460">
        <w:rPr>
          <w:noProof/>
          <w:lang w:val="sk-SK"/>
        </w:rPr>
        <w:t xml:space="preserve"> a </w:t>
      </w:r>
      <w:r w:rsidRPr="00F11460">
        <w:rPr>
          <w:noProof/>
          <w:lang w:val="sk-SK"/>
        </w:rPr>
        <w:t>navigácia sa musia dať ovládať,</w:t>
      </w:r>
    </w:p>
    <w:p w14:paraId="5F752A60" w14:textId="0B596FCD" w:rsidR="001C0943" w:rsidRPr="00F11460" w:rsidRDefault="001C0943" w:rsidP="002D36F0">
      <w:pPr>
        <w:pStyle w:val="ListParagraph"/>
        <w:numPr>
          <w:ilvl w:val="0"/>
          <w:numId w:val="11"/>
        </w:numPr>
        <w:rPr>
          <w:noProof/>
          <w:lang w:val="sk-SK"/>
        </w:rPr>
      </w:pPr>
      <w:r w:rsidRPr="00F11460">
        <w:rPr>
          <w:noProof/>
          <w:lang w:val="sk-SK"/>
        </w:rPr>
        <w:t>zrozumiteľnosť, ktorá znamená, že informácie</w:t>
      </w:r>
      <w:r w:rsidR="00F11460">
        <w:rPr>
          <w:noProof/>
          <w:lang w:val="sk-SK"/>
        </w:rPr>
        <w:t xml:space="preserve"> a </w:t>
      </w:r>
      <w:r w:rsidRPr="00F11460">
        <w:rPr>
          <w:noProof/>
          <w:lang w:val="sk-SK"/>
        </w:rPr>
        <w:t>ovládanie používateľského rozhrania musia byť zrozumiteľné,</w:t>
      </w:r>
      <w:r w:rsidR="00F11460">
        <w:rPr>
          <w:noProof/>
          <w:lang w:val="sk-SK"/>
        </w:rPr>
        <w:t xml:space="preserve"> a </w:t>
      </w:r>
    </w:p>
    <w:p w14:paraId="28296E95" w14:textId="636975BD" w:rsidR="009D22C5" w:rsidRPr="00F11460" w:rsidRDefault="001C0943" w:rsidP="002D36F0">
      <w:pPr>
        <w:pStyle w:val="ListParagraph"/>
        <w:numPr>
          <w:ilvl w:val="0"/>
          <w:numId w:val="11"/>
        </w:numPr>
        <w:rPr>
          <w:noProof/>
          <w:lang w:val="sk-SK"/>
        </w:rPr>
      </w:pPr>
      <w:r w:rsidRPr="00F11460">
        <w:rPr>
          <w:noProof/>
          <w:lang w:val="sk-SK"/>
        </w:rPr>
        <w:t>robustnosť, ktorá znamená, že obsah musí byť dostatočne robustný pre spoľahlivú interpretáciu širokým spektrom používateľov vrátane podporných technológií.</w:t>
      </w:r>
      <w:r w:rsidRPr="00F11460">
        <w:rPr>
          <w:rStyle w:val="FootnoteReference"/>
          <w:noProof/>
          <w:lang w:val="sk-SK"/>
        </w:rPr>
        <w:t>(</w:t>
      </w:r>
      <w:r w:rsidRPr="00F11460">
        <w:rPr>
          <w:rStyle w:val="FootnoteReference"/>
          <w:noProof/>
          <w:lang w:val="sk-SK"/>
        </w:rPr>
        <w:footnoteReference w:id="108"/>
      </w:r>
      <w:r w:rsidR="00225975">
        <w:rPr>
          <w:rStyle w:val="FootnoteReference"/>
          <w:noProof/>
          <w:lang w:val="sk-SK"/>
        </w:rPr>
        <w:t>)</w:t>
      </w:r>
      <w:r w:rsidRPr="00F11460">
        <w:rPr>
          <w:noProof/>
          <w:lang w:val="sk-SK"/>
        </w:rPr>
        <w:t xml:space="preserve"> </w:t>
      </w:r>
    </w:p>
    <w:p w14:paraId="3E17BBF7" w14:textId="7A01660A" w:rsidR="006B4EB8" w:rsidRPr="00F11460" w:rsidRDefault="006B4EB8" w:rsidP="00BD1AD5">
      <w:pPr>
        <w:rPr>
          <w:noProof/>
          <w:lang w:val="sk-SK"/>
        </w:rPr>
      </w:pPr>
      <w:r w:rsidRPr="00F11460">
        <w:rPr>
          <w:noProof/>
          <w:lang w:val="sk-SK"/>
        </w:rPr>
        <w:t>V smernici sa ďalej požaduje, aby každé webové sídlo</w:t>
      </w:r>
      <w:r w:rsidR="00F11460">
        <w:rPr>
          <w:noProof/>
          <w:lang w:val="sk-SK"/>
        </w:rPr>
        <w:t xml:space="preserve"> a </w:t>
      </w:r>
      <w:r w:rsidRPr="00F11460">
        <w:rPr>
          <w:noProof/>
          <w:lang w:val="sk-SK"/>
        </w:rPr>
        <w:t>mobilná aplikácia obsahovali podrobné, komplexné</w:t>
      </w:r>
      <w:r w:rsidR="00F11460">
        <w:rPr>
          <w:noProof/>
          <w:lang w:val="sk-SK"/>
        </w:rPr>
        <w:t xml:space="preserve"> a </w:t>
      </w:r>
      <w:r w:rsidRPr="00F11460">
        <w:rPr>
          <w:noProof/>
          <w:lang w:val="sk-SK"/>
        </w:rPr>
        <w:t>jasné vyhlásenie</w:t>
      </w:r>
      <w:r w:rsidR="00F11460">
        <w:rPr>
          <w:noProof/>
          <w:lang w:val="sk-SK"/>
        </w:rPr>
        <w:t xml:space="preserve"> o </w:t>
      </w:r>
      <w:r w:rsidRPr="00F11460">
        <w:rPr>
          <w:noProof/>
          <w:lang w:val="sk-SK"/>
        </w:rPr>
        <w:t>prístupnosti</w:t>
      </w:r>
      <w:r w:rsidR="00F11460">
        <w:rPr>
          <w:noProof/>
          <w:lang w:val="sk-SK"/>
        </w:rPr>
        <w:t xml:space="preserve"> v </w:t>
      </w:r>
      <w:r w:rsidRPr="00F11460">
        <w:rPr>
          <w:noProof/>
          <w:lang w:val="sk-SK"/>
        </w:rPr>
        <w:t>súvislosti so súladom ich webových sídel</w:t>
      </w:r>
      <w:r w:rsidR="00F11460">
        <w:rPr>
          <w:noProof/>
          <w:lang w:val="sk-SK"/>
        </w:rPr>
        <w:t xml:space="preserve"> a </w:t>
      </w:r>
      <w:r w:rsidRPr="00F11460">
        <w:rPr>
          <w:noProof/>
          <w:lang w:val="sk-SK"/>
        </w:rPr>
        <w:t>mobilných aplikácií</w:t>
      </w:r>
      <w:r w:rsidR="00F11460">
        <w:rPr>
          <w:noProof/>
          <w:lang w:val="sk-SK"/>
        </w:rPr>
        <w:t xml:space="preserve"> s </w:t>
      </w:r>
      <w:r w:rsidRPr="00F11460">
        <w:rPr>
          <w:noProof/>
          <w:lang w:val="sk-SK"/>
        </w:rPr>
        <w:t>touto smernicou.</w:t>
      </w:r>
      <w:r w:rsidRPr="00F11460">
        <w:rPr>
          <w:noProof/>
          <w:vertAlign w:val="superscript"/>
          <w:lang w:val="sk-SK"/>
        </w:rPr>
        <w:t>(</w:t>
      </w:r>
      <w:r w:rsidRPr="00F11460">
        <w:rPr>
          <w:noProof/>
          <w:vertAlign w:val="superscript"/>
          <w:lang w:val="sk-SK"/>
        </w:rPr>
        <w:footnoteReference w:id="109"/>
      </w:r>
      <w:r w:rsidRPr="00F11460">
        <w:rPr>
          <w:noProof/>
          <w:vertAlign w:val="superscript"/>
          <w:lang w:val="sk-SK"/>
        </w:rPr>
        <w:t>)</w:t>
      </w:r>
      <w:r w:rsidR="00F11460">
        <w:rPr>
          <w:noProof/>
          <w:vertAlign w:val="superscript"/>
          <w:lang w:val="sk-SK"/>
        </w:rPr>
        <w:t xml:space="preserve"> </w:t>
      </w:r>
    </w:p>
    <w:p w14:paraId="4B5BFCF7" w14:textId="113ECEA1" w:rsidR="001C0943" w:rsidRPr="00F11460" w:rsidRDefault="001C0943" w:rsidP="00B42AEB">
      <w:pPr>
        <w:rPr>
          <w:noProof/>
          <w:lang w:val="sk-SK"/>
        </w:rPr>
      </w:pPr>
      <w:r w:rsidRPr="00F11460">
        <w:rPr>
          <w:noProof/>
          <w:lang w:val="sk-SK"/>
        </w:rPr>
        <w:t>Pre mnohé členské štáty znamenalo prijatie smernice zavedenie nových vnútroštátnych právnych predpisov</w:t>
      </w:r>
      <w:r w:rsidR="00F11460">
        <w:rPr>
          <w:noProof/>
          <w:lang w:val="sk-SK"/>
        </w:rPr>
        <w:t xml:space="preserve"> o </w:t>
      </w:r>
      <w:r w:rsidRPr="00F11460">
        <w:rPr>
          <w:noProof/>
          <w:lang w:val="sk-SK"/>
        </w:rPr>
        <w:t>prístupnosti webových sídel. Bez smernice by samotné vnútroštátne opatrenia nedosiahli úroveň činnosti súvisiacej</w:t>
      </w:r>
      <w:r w:rsidR="00F11460">
        <w:rPr>
          <w:noProof/>
          <w:lang w:val="sk-SK"/>
        </w:rPr>
        <w:t xml:space="preserve"> s </w:t>
      </w:r>
      <w:r w:rsidRPr="00F11460">
        <w:rPr>
          <w:noProof/>
          <w:lang w:val="sk-SK"/>
        </w:rPr>
        <w:t>prístupnosťou webových sídel vrátane zvyšovania informovanosti vo verejnom sektore, ako sa uvádza</w:t>
      </w:r>
      <w:r w:rsidR="00F11460">
        <w:rPr>
          <w:noProof/>
          <w:lang w:val="sk-SK"/>
        </w:rPr>
        <w:t xml:space="preserve"> v </w:t>
      </w:r>
      <w:r w:rsidRPr="00F11460">
        <w:rPr>
          <w:noProof/>
          <w:lang w:val="sk-SK"/>
        </w:rPr>
        <w:t>správach členských štátov</w:t>
      </w:r>
      <w:r w:rsidR="00F11460">
        <w:rPr>
          <w:noProof/>
          <w:lang w:val="sk-SK"/>
        </w:rPr>
        <w:t xml:space="preserve"> o </w:t>
      </w:r>
      <w:r w:rsidRPr="00F11460">
        <w:rPr>
          <w:noProof/>
          <w:lang w:val="sk-SK"/>
        </w:rPr>
        <w:t>monitorovaní prístupnosti.</w:t>
      </w:r>
      <w:r w:rsidR="00F11460">
        <w:rPr>
          <w:noProof/>
          <w:shd w:val="clear" w:color="auto" w:fill="FFFFFF"/>
          <w:lang w:val="sk-SK"/>
        </w:rPr>
        <w:t xml:space="preserve"> Z </w:t>
      </w:r>
      <w:r w:rsidRPr="00F11460">
        <w:rPr>
          <w:noProof/>
          <w:lang w:val="sk-SK"/>
        </w:rPr>
        <w:t>preskúmania technologického pokroku vyplynulo, že automatizované alebo efektívne</w:t>
      </w:r>
      <w:r w:rsidR="00F11460">
        <w:rPr>
          <w:noProof/>
          <w:lang w:val="sk-SK"/>
        </w:rPr>
        <w:t xml:space="preserve"> a </w:t>
      </w:r>
      <w:r w:rsidRPr="00F11460">
        <w:rPr>
          <w:noProof/>
          <w:lang w:val="sk-SK"/>
        </w:rPr>
        <w:t>ľahko použiteľné prostriedky využívajúce umelú inteligenciu</w:t>
      </w:r>
      <w:r w:rsidR="00F11460">
        <w:rPr>
          <w:noProof/>
          <w:lang w:val="sk-SK"/>
        </w:rPr>
        <w:t xml:space="preserve"> a </w:t>
      </w:r>
      <w:r w:rsidRPr="00F11460">
        <w:rPr>
          <w:noProof/>
          <w:lang w:val="sk-SK"/>
        </w:rPr>
        <w:t>strojové učenie sa čoraz častejšie používajú</w:t>
      </w:r>
      <w:r w:rsidR="00F11460">
        <w:rPr>
          <w:noProof/>
          <w:lang w:val="sk-SK"/>
        </w:rPr>
        <w:t xml:space="preserve"> v </w:t>
      </w:r>
      <w:r w:rsidRPr="00F11460">
        <w:rPr>
          <w:noProof/>
          <w:lang w:val="sk-SK"/>
        </w:rPr>
        <w:t>nástrojoch poskytujúcich digitálny prístup, čím sa zlepšuje prístupnosť niektorých typov obsahu, ktoré</w:t>
      </w:r>
      <w:r w:rsidR="00F11460">
        <w:rPr>
          <w:noProof/>
          <w:lang w:val="sk-SK"/>
        </w:rPr>
        <w:t xml:space="preserve"> v </w:t>
      </w:r>
      <w:r w:rsidRPr="00F11460">
        <w:rPr>
          <w:noProof/>
          <w:lang w:val="sk-SK"/>
        </w:rPr>
        <w:t>súčasnosti nepatria do rozsahu pôsobnosti smernice.</w:t>
      </w:r>
    </w:p>
    <w:p w14:paraId="23047A6E" w14:textId="4B6E864A" w:rsidR="001C0943" w:rsidRPr="00F11460" w:rsidRDefault="001C0943" w:rsidP="00B42AEB">
      <w:pPr>
        <w:rPr>
          <w:noProof/>
          <w:shd w:val="clear" w:color="auto" w:fill="FFFFFF"/>
          <w:lang w:val="sk-SK"/>
        </w:rPr>
      </w:pPr>
      <w:r w:rsidRPr="00F11460">
        <w:rPr>
          <w:noProof/>
          <w:shd w:val="clear" w:color="auto" w:fill="FFFFFF"/>
          <w:lang w:val="sk-SK"/>
        </w:rPr>
        <w:t>V </w:t>
      </w:r>
      <w:r w:rsidRPr="00F11460">
        <w:rPr>
          <w:b/>
          <w:bCs/>
          <w:noProof/>
          <w:shd w:val="clear" w:color="auto" w:fill="FFFFFF"/>
          <w:lang w:val="sk-SK"/>
        </w:rPr>
        <w:t>smernici 2010/13/EÚ</w:t>
      </w:r>
      <w:r w:rsidRPr="00F11460">
        <w:rPr>
          <w:rStyle w:val="FootnoteReference"/>
          <w:noProof/>
          <w:shd w:val="clear" w:color="auto" w:fill="FFFFFF"/>
          <w:lang w:val="sk-SK"/>
        </w:rPr>
        <w:t>(</w:t>
      </w:r>
      <w:r w:rsidRPr="00F11460">
        <w:rPr>
          <w:rStyle w:val="FootnoteReference"/>
          <w:noProof/>
          <w:shd w:val="clear" w:color="auto" w:fill="FFFFFF"/>
          <w:lang w:val="sk-SK"/>
        </w:rPr>
        <w:footnoteReference w:id="110"/>
      </w:r>
      <w:r w:rsidR="00225975">
        <w:rPr>
          <w:rStyle w:val="FootnoteReference"/>
          <w:noProof/>
          <w:shd w:val="clear" w:color="auto" w:fill="FFFFFF"/>
          <w:lang w:val="sk-SK"/>
        </w:rPr>
        <w:t>)</w:t>
      </w:r>
      <w:r w:rsidRPr="00F11460">
        <w:rPr>
          <w:b/>
          <w:noProof/>
          <w:shd w:val="clear" w:color="auto" w:fill="FFFFFF"/>
          <w:lang w:val="sk-SK"/>
        </w:rPr>
        <w:t xml:space="preserve"> </w:t>
      </w:r>
      <w:r w:rsidRPr="00F11460">
        <w:rPr>
          <w:noProof/>
          <w:shd w:val="clear" w:color="auto" w:fill="FFFFFF"/>
          <w:lang w:val="sk-SK"/>
        </w:rPr>
        <w:t>sa uznáva, že právo osôb</w:t>
      </w:r>
      <w:r w:rsidR="00F11460">
        <w:rPr>
          <w:noProof/>
          <w:shd w:val="clear" w:color="auto" w:fill="FFFFFF"/>
          <w:lang w:val="sk-SK"/>
        </w:rPr>
        <w:t xml:space="preserve"> s </w:t>
      </w:r>
      <w:r w:rsidRPr="00F11460">
        <w:rPr>
          <w:noProof/>
          <w:shd w:val="clear" w:color="auto" w:fill="FFFFFF"/>
          <w:lang w:val="sk-SK"/>
        </w:rPr>
        <w:t>postihnutím</w:t>
      </w:r>
      <w:r w:rsidR="00F11460">
        <w:rPr>
          <w:noProof/>
          <w:shd w:val="clear" w:color="auto" w:fill="FFFFFF"/>
          <w:lang w:val="sk-SK"/>
        </w:rPr>
        <w:t xml:space="preserve"> a </w:t>
      </w:r>
      <w:r w:rsidRPr="00F11460">
        <w:rPr>
          <w:noProof/>
          <w:shd w:val="clear" w:color="auto" w:fill="FFFFFF"/>
          <w:lang w:val="sk-SK"/>
        </w:rPr>
        <w:t>starších osôb zúčastňovať sa na spoločenskom</w:t>
      </w:r>
      <w:r w:rsidR="00F11460">
        <w:rPr>
          <w:noProof/>
          <w:shd w:val="clear" w:color="auto" w:fill="FFFFFF"/>
          <w:lang w:val="sk-SK"/>
        </w:rPr>
        <w:t xml:space="preserve"> a </w:t>
      </w:r>
      <w:r w:rsidRPr="00F11460">
        <w:rPr>
          <w:noProof/>
          <w:shd w:val="clear" w:color="auto" w:fill="FFFFFF"/>
          <w:lang w:val="sk-SK"/>
        </w:rPr>
        <w:t>kultúrnom živote EÚ</w:t>
      </w:r>
      <w:r w:rsidR="00F11460">
        <w:rPr>
          <w:noProof/>
          <w:shd w:val="clear" w:color="auto" w:fill="FFFFFF"/>
          <w:lang w:val="sk-SK"/>
        </w:rPr>
        <w:t xml:space="preserve"> a </w:t>
      </w:r>
      <w:r w:rsidRPr="00F11460">
        <w:rPr>
          <w:noProof/>
          <w:shd w:val="clear" w:color="auto" w:fill="FFFFFF"/>
          <w:lang w:val="sk-SK"/>
        </w:rPr>
        <w:t>začleniť sa doň je spojené</w:t>
      </w:r>
      <w:r w:rsidR="00F11460">
        <w:rPr>
          <w:noProof/>
          <w:shd w:val="clear" w:color="auto" w:fill="FFFFFF"/>
          <w:lang w:val="sk-SK"/>
        </w:rPr>
        <w:t xml:space="preserve"> s </w:t>
      </w:r>
      <w:r w:rsidRPr="00F11460">
        <w:rPr>
          <w:noProof/>
          <w:shd w:val="clear" w:color="auto" w:fill="FFFFFF"/>
          <w:lang w:val="sk-SK"/>
        </w:rPr>
        <w:t>poskytovaním prístupných audiovizuálnych mediálnych služieb. Členské štáty preto musia bezodkladne zabezpečiť, aby poskytovatelia mediálnych služieb, na ktorých sa vzťahuje ich právomoc, aktívne sprístupňovali obsah osobám so zdravotným postihnutím, najmä osobám so zrakovým alebo sluchovým postihnutím. Poskytovatelia mediálnych služieb musia spĺňať požiadavky na prístupnosť postupne</w:t>
      </w:r>
      <w:r w:rsidR="00F11460">
        <w:rPr>
          <w:noProof/>
          <w:shd w:val="clear" w:color="auto" w:fill="FFFFFF"/>
          <w:lang w:val="sk-SK"/>
        </w:rPr>
        <w:t xml:space="preserve"> a </w:t>
      </w:r>
      <w:r w:rsidRPr="00F11460">
        <w:rPr>
          <w:noProof/>
          <w:shd w:val="clear" w:color="auto" w:fill="FFFFFF"/>
          <w:lang w:val="sk-SK"/>
        </w:rPr>
        <w:t>nepretržite, pričom zohľadnia praktické</w:t>
      </w:r>
      <w:r w:rsidR="00F11460">
        <w:rPr>
          <w:noProof/>
          <w:shd w:val="clear" w:color="auto" w:fill="FFFFFF"/>
          <w:lang w:val="sk-SK"/>
        </w:rPr>
        <w:t xml:space="preserve"> a </w:t>
      </w:r>
      <w:r w:rsidRPr="00F11460">
        <w:rPr>
          <w:noProof/>
          <w:shd w:val="clear" w:color="auto" w:fill="FFFFFF"/>
          <w:lang w:val="sk-SK"/>
        </w:rPr>
        <w:t>nevyhnutné obmedzenia, ktoré by mohli zabrániť dosiahnutiu úplnej prístupnosti, ako napríklad programy</w:t>
      </w:r>
      <w:r w:rsidR="00F11460">
        <w:rPr>
          <w:noProof/>
          <w:shd w:val="clear" w:color="auto" w:fill="FFFFFF"/>
          <w:lang w:val="sk-SK"/>
        </w:rPr>
        <w:t xml:space="preserve"> a </w:t>
      </w:r>
      <w:r w:rsidRPr="00F11460">
        <w:rPr>
          <w:noProof/>
          <w:shd w:val="clear" w:color="auto" w:fill="FFFFFF"/>
          <w:lang w:val="sk-SK"/>
        </w:rPr>
        <w:t>udalosti vysielané</w:t>
      </w:r>
      <w:r w:rsidR="00F11460">
        <w:rPr>
          <w:noProof/>
          <w:shd w:val="clear" w:color="auto" w:fill="FFFFFF"/>
          <w:lang w:val="sk-SK"/>
        </w:rPr>
        <w:t xml:space="preserve"> v </w:t>
      </w:r>
      <w:r w:rsidRPr="00F11460">
        <w:rPr>
          <w:noProof/>
          <w:shd w:val="clear" w:color="auto" w:fill="FFFFFF"/>
          <w:lang w:val="sk-SK"/>
        </w:rPr>
        <w:t xml:space="preserve">reálnom čase. </w:t>
      </w:r>
    </w:p>
    <w:p w14:paraId="7DD99A9C" w14:textId="69652B08" w:rsidR="001C0943" w:rsidRPr="00F11460" w:rsidRDefault="001C0943" w:rsidP="00B42AEB">
      <w:pPr>
        <w:rPr>
          <w:noProof/>
          <w:shd w:val="clear" w:color="auto" w:fill="FFFFFF"/>
          <w:lang w:val="sk-SK"/>
        </w:rPr>
      </w:pPr>
      <w:r w:rsidRPr="00F11460">
        <w:rPr>
          <w:noProof/>
          <w:shd w:val="clear" w:color="auto" w:fill="FFFFFF"/>
          <w:lang w:val="sk-SK"/>
        </w:rPr>
        <w:t>Členské štáty</w:t>
      </w:r>
      <w:r w:rsidR="00F11460">
        <w:rPr>
          <w:noProof/>
          <w:shd w:val="clear" w:color="auto" w:fill="FFFFFF"/>
          <w:lang w:val="sk-SK"/>
        </w:rPr>
        <w:t xml:space="preserve"> s </w:t>
      </w:r>
      <w:r w:rsidRPr="00F11460">
        <w:rPr>
          <w:noProof/>
          <w:shd w:val="clear" w:color="auto" w:fill="FFFFFF"/>
          <w:lang w:val="sk-SK"/>
        </w:rPr>
        <w:t>cieľom zmerať pokrok, ktorý dosiahli poskytovatelia mediálnych služieb pri postupnom sprístupňovaní svojich služieb osobám so zrakovým alebo sluchovým postihnutím, musia od poskytovateľov mediálnych služieb usadených na ich území vyžadovať, aby na tento účel pravidelne predkladali správy národným regulačným orgánom.</w:t>
      </w:r>
      <w:r w:rsidRPr="00F11460">
        <w:rPr>
          <w:noProof/>
          <w:lang w:val="sk-SK"/>
        </w:rPr>
        <w:t xml:space="preserve"> </w:t>
      </w:r>
      <w:r w:rsidRPr="00F11460">
        <w:rPr>
          <w:noProof/>
          <w:shd w:val="clear" w:color="auto" w:fill="FFFFFF"/>
          <w:lang w:val="sk-SK"/>
        </w:rPr>
        <w:t>Členské štáty takisto musia nabádať poskytovateľov mediálnych služieb na to, aby vypracovali akčné plány</w:t>
      </w:r>
      <w:r w:rsidR="00F11460">
        <w:rPr>
          <w:noProof/>
          <w:shd w:val="clear" w:color="auto" w:fill="FFFFFF"/>
          <w:lang w:val="sk-SK"/>
        </w:rPr>
        <w:t xml:space="preserve"> v </w:t>
      </w:r>
      <w:r w:rsidRPr="00F11460">
        <w:rPr>
          <w:noProof/>
          <w:shd w:val="clear" w:color="auto" w:fill="FFFFFF"/>
          <w:lang w:val="sk-SK"/>
        </w:rPr>
        <w:t>oblasti prístupnosti zamerané na nepretržité</w:t>
      </w:r>
      <w:r w:rsidR="00F11460">
        <w:rPr>
          <w:noProof/>
          <w:shd w:val="clear" w:color="auto" w:fill="FFFFFF"/>
          <w:lang w:val="sk-SK"/>
        </w:rPr>
        <w:t xml:space="preserve"> a </w:t>
      </w:r>
      <w:r w:rsidRPr="00F11460">
        <w:rPr>
          <w:noProof/>
          <w:shd w:val="clear" w:color="auto" w:fill="FFFFFF"/>
          <w:lang w:val="sk-SK"/>
        </w:rPr>
        <w:t>postupné sprístupňovanie ich služieb osobám so zdravotným postihnutím. Tieto akčné plány sa musia predložiť národným regulačným orgánom alebo subjektom. Každý členský štát musí okrem toho určiť jednotné online kontaktné miesto na poskytovanie informácií</w:t>
      </w:r>
      <w:r w:rsidR="00F11460">
        <w:rPr>
          <w:noProof/>
          <w:shd w:val="clear" w:color="auto" w:fill="FFFFFF"/>
          <w:lang w:val="sk-SK"/>
        </w:rPr>
        <w:t xml:space="preserve"> a </w:t>
      </w:r>
      <w:r w:rsidRPr="00F11460">
        <w:rPr>
          <w:noProof/>
          <w:shd w:val="clear" w:color="auto" w:fill="FFFFFF"/>
          <w:lang w:val="sk-SK"/>
        </w:rPr>
        <w:t>podávanie sťažností týkajúcich sa všetkých uvedených záležitostí</w:t>
      </w:r>
      <w:r w:rsidR="00F11460">
        <w:rPr>
          <w:noProof/>
          <w:shd w:val="clear" w:color="auto" w:fill="FFFFFF"/>
          <w:lang w:val="sk-SK"/>
        </w:rPr>
        <w:t xml:space="preserve"> v </w:t>
      </w:r>
      <w:r w:rsidRPr="00F11460">
        <w:rPr>
          <w:noProof/>
          <w:shd w:val="clear" w:color="auto" w:fill="FFFFFF"/>
          <w:lang w:val="sk-SK"/>
        </w:rPr>
        <w:t>oblasti prístupnosti, ktoré je ľahko prístupné</w:t>
      </w:r>
      <w:r w:rsidR="00F11460">
        <w:rPr>
          <w:noProof/>
          <w:shd w:val="clear" w:color="auto" w:fill="FFFFFF"/>
          <w:lang w:val="sk-SK"/>
        </w:rPr>
        <w:t xml:space="preserve"> a </w:t>
      </w:r>
      <w:r w:rsidRPr="00F11460">
        <w:rPr>
          <w:noProof/>
          <w:shd w:val="clear" w:color="auto" w:fill="FFFFFF"/>
          <w:lang w:val="sk-SK"/>
        </w:rPr>
        <w:t>verejne dostupné,</w:t>
      </w:r>
      <w:r w:rsidR="00F11460">
        <w:rPr>
          <w:noProof/>
          <w:shd w:val="clear" w:color="auto" w:fill="FFFFFF"/>
          <w:lang w:val="sk-SK"/>
        </w:rPr>
        <w:t xml:space="preserve"> a </w:t>
      </w:r>
      <w:r w:rsidRPr="00F11460">
        <w:rPr>
          <w:noProof/>
          <w:shd w:val="clear" w:color="auto" w:fill="FFFFFF"/>
          <w:lang w:val="sk-SK"/>
        </w:rPr>
        <w:t>to aj pre osoby so zdravotným postihnutím.</w:t>
      </w:r>
    </w:p>
    <w:p w14:paraId="200D4BE8" w14:textId="4EF05CB4" w:rsidR="001C0943" w:rsidRPr="00F11460" w:rsidRDefault="001C0943" w:rsidP="00B42AEB">
      <w:pPr>
        <w:rPr>
          <w:noProof/>
          <w:lang w:val="sk-SK"/>
        </w:rPr>
      </w:pPr>
      <w:r w:rsidRPr="00F11460">
        <w:rPr>
          <w:noProof/>
          <w:lang w:val="sk-SK"/>
        </w:rPr>
        <w:t>V </w:t>
      </w:r>
      <w:r w:rsidRPr="00F11460">
        <w:rPr>
          <w:b/>
          <w:noProof/>
          <w:lang w:val="sk-SK"/>
        </w:rPr>
        <w:t>európskej norme EN 301 549</w:t>
      </w:r>
      <w:r w:rsidRPr="00F11460">
        <w:rPr>
          <w:rStyle w:val="FootnoteReference"/>
          <w:noProof/>
          <w:lang w:val="sk-SK"/>
        </w:rPr>
        <w:t>(</w:t>
      </w:r>
      <w:r w:rsidRPr="00F11460">
        <w:rPr>
          <w:rStyle w:val="FootnoteReference"/>
          <w:noProof/>
          <w:lang w:val="sk-SK"/>
        </w:rPr>
        <w:footnoteReference w:id="111"/>
      </w:r>
      <w:r w:rsidR="00225975">
        <w:rPr>
          <w:rStyle w:val="FootnoteReference"/>
          <w:noProof/>
          <w:lang w:val="sk-SK"/>
        </w:rPr>
        <w:t>)</w:t>
      </w:r>
      <w:r w:rsidRPr="00F11460">
        <w:rPr>
          <w:noProof/>
          <w:lang w:val="sk-SK"/>
        </w:rPr>
        <w:t xml:space="preserve"> sa stanovujú funkčné požiadavky na prístupnosť, ktoré sa vzťahujú na produkty</w:t>
      </w:r>
      <w:r w:rsidR="00F11460">
        <w:rPr>
          <w:noProof/>
          <w:lang w:val="sk-SK"/>
        </w:rPr>
        <w:t xml:space="preserve"> a </w:t>
      </w:r>
      <w:r w:rsidRPr="00F11460">
        <w:rPr>
          <w:noProof/>
          <w:lang w:val="sk-SK"/>
        </w:rPr>
        <w:t>služby IKT,</w:t>
      </w:r>
      <w:r w:rsidR="00F11460">
        <w:rPr>
          <w:noProof/>
          <w:lang w:val="sk-SK"/>
        </w:rPr>
        <w:t xml:space="preserve"> a </w:t>
      </w:r>
      <w:r w:rsidRPr="00F11460">
        <w:rPr>
          <w:noProof/>
          <w:lang w:val="sk-SK"/>
        </w:rPr>
        <w:t>opis skúšobných postupov</w:t>
      </w:r>
      <w:r w:rsidR="00F11460">
        <w:rPr>
          <w:noProof/>
          <w:lang w:val="sk-SK"/>
        </w:rPr>
        <w:t xml:space="preserve"> a </w:t>
      </w:r>
      <w:r w:rsidRPr="00F11460">
        <w:rPr>
          <w:noProof/>
          <w:lang w:val="sk-SK"/>
        </w:rPr>
        <w:t>metodiky hodnotenia pre každú požiadavku na prístupnosť vo forme, ktorá je vhodná na použitie vo verejnom obstarávaní</w:t>
      </w:r>
      <w:r w:rsidR="00F11460">
        <w:rPr>
          <w:noProof/>
          <w:lang w:val="sk-SK"/>
        </w:rPr>
        <w:t xml:space="preserve"> v </w:t>
      </w:r>
      <w:r w:rsidRPr="00F11460">
        <w:rPr>
          <w:noProof/>
          <w:lang w:val="sk-SK"/>
        </w:rPr>
        <w:t>Európe. Tento dokument je navrhnutý tak, aby sa používal</w:t>
      </w:r>
      <w:r w:rsidR="00F11460">
        <w:rPr>
          <w:noProof/>
          <w:lang w:val="sk-SK"/>
        </w:rPr>
        <w:t xml:space="preserve"> s </w:t>
      </w:r>
      <w:r w:rsidRPr="00F11460">
        <w:rPr>
          <w:noProof/>
          <w:lang w:val="sk-SK"/>
        </w:rPr>
        <w:t>webovými technológiami, newebovými technológiami</w:t>
      </w:r>
      <w:r w:rsidR="00F11460">
        <w:rPr>
          <w:noProof/>
          <w:lang w:val="sk-SK"/>
        </w:rPr>
        <w:t xml:space="preserve"> a </w:t>
      </w:r>
      <w:r w:rsidRPr="00F11460">
        <w:rPr>
          <w:noProof/>
          <w:lang w:val="sk-SK"/>
        </w:rPr>
        <w:t>hybridnými technológiami, ktoré sú ich kombináciou. Zahŕňajú softvér, hardvér</w:t>
      </w:r>
      <w:r w:rsidR="00F11460">
        <w:rPr>
          <w:noProof/>
          <w:lang w:val="sk-SK"/>
        </w:rPr>
        <w:t xml:space="preserve"> a </w:t>
      </w:r>
      <w:r w:rsidRPr="00F11460">
        <w:rPr>
          <w:noProof/>
          <w:lang w:val="sk-SK"/>
        </w:rPr>
        <w:t>služby. Je určený pre poskytovateľov aj obstarávateľov, ale očakáva sa, že bude užitočný aj pre mnohých ďalších.</w:t>
      </w:r>
    </w:p>
    <w:p w14:paraId="3925D93A" w14:textId="75D6BCD8" w:rsidR="001C0943" w:rsidRPr="00F11460" w:rsidRDefault="001C0943" w:rsidP="00B42AEB">
      <w:pPr>
        <w:rPr>
          <w:noProof/>
          <w:lang w:val="sk-SK"/>
        </w:rPr>
      </w:pPr>
      <w:r w:rsidRPr="00F11460">
        <w:rPr>
          <w:noProof/>
          <w:lang w:val="sk-SK"/>
        </w:rPr>
        <w:t>Norma vychádza</w:t>
      </w:r>
      <w:r w:rsidR="00F11460">
        <w:rPr>
          <w:noProof/>
          <w:lang w:val="sk-SK"/>
        </w:rPr>
        <w:t xml:space="preserve"> z </w:t>
      </w:r>
      <w:hyperlink r:id="rId26" w:history="1">
        <w:r w:rsidRPr="00F11460">
          <w:rPr>
            <w:rStyle w:val="Hyperlink"/>
            <w:noProof/>
            <w:lang w:val="sk-SK"/>
          </w:rPr>
          <w:t>usmernení pre prístupnosť obsahu webových stránok v2.1</w:t>
        </w:r>
      </w:hyperlink>
      <w:r w:rsidRPr="00F11460">
        <w:rPr>
          <w:noProof/>
          <w:lang w:val="sk-SK"/>
        </w:rPr>
        <w:t>, ktoré uverejnila W3C</w:t>
      </w:r>
      <w:r w:rsidR="00F11460">
        <w:rPr>
          <w:noProof/>
          <w:lang w:val="sk-SK"/>
        </w:rPr>
        <w:t xml:space="preserve"> a </w:t>
      </w:r>
      <w:r w:rsidRPr="00F11460">
        <w:rPr>
          <w:noProof/>
          <w:lang w:val="sk-SK"/>
        </w:rPr>
        <w:t>sú známe ako WCAG 2.1. Tieto usmernenia WCAG sú medzinárodne uznávanými požiadavkami na tvorbu webového obsahu. Považujú sa za najlepšie postupy</w:t>
      </w:r>
      <w:r w:rsidR="00F11460">
        <w:rPr>
          <w:noProof/>
          <w:lang w:val="sk-SK"/>
        </w:rPr>
        <w:t xml:space="preserve"> a </w:t>
      </w:r>
      <w:r w:rsidRPr="00F11460">
        <w:rPr>
          <w:noProof/>
          <w:lang w:val="sk-SK"/>
        </w:rPr>
        <w:t xml:space="preserve">sú veľmi často využívané. </w:t>
      </w:r>
      <w:r w:rsidRPr="00F11460">
        <w:rPr>
          <w:rStyle w:val="Strong"/>
          <w:noProof/>
          <w:lang w:val="sk-SK"/>
        </w:rPr>
        <w:t>Normy EN 301 549 v2.1.2</w:t>
      </w:r>
      <w:r w:rsidR="00F11460">
        <w:rPr>
          <w:rStyle w:val="Strong"/>
          <w:noProof/>
          <w:lang w:val="sk-SK"/>
        </w:rPr>
        <w:t xml:space="preserve"> a </w:t>
      </w:r>
      <w:r w:rsidRPr="00F11460">
        <w:rPr>
          <w:rStyle w:val="Strong"/>
          <w:noProof/>
          <w:lang w:val="sk-SK"/>
        </w:rPr>
        <w:t>v3.2.1 však obsahujú požiadavky, ktoré nie sú súčasťou usmernení WCAG 2.1</w:t>
      </w:r>
      <w:r w:rsidRPr="00F11460">
        <w:rPr>
          <w:noProof/>
          <w:lang w:val="sk-SK"/>
        </w:rPr>
        <w:t>. Norma EN 301 549 obsahuje aj požiadavky, ktoré nie sú relevantné pre smernicu</w:t>
      </w:r>
      <w:r w:rsidR="00F11460">
        <w:rPr>
          <w:noProof/>
          <w:lang w:val="sk-SK"/>
        </w:rPr>
        <w:t xml:space="preserve"> o </w:t>
      </w:r>
      <w:r w:rsidRPr="00F11460">
        <w:rPr>
          <w:noProof/>
          <w:lang w:val="sk-SK"/>
        </w:rPr>
        <w:t>prístupnosti webových sídel, napríklad požiadavky na prístupnosť počítačových hardvérových systémov.</w:t>
      </w:r>
      <w:r w:rsidRPr="00F11460">
        <w:rPr>
          <w:rStyle w:val="FootnoteReference"/>
          <w:noProof/>
          <w:lang w:val="sk-SK"/>
        </w:rPr>
        <w:t>(</w:t>
      </w:r>
      <w:r w:rsidRPr="00F11460">
        <w:rPr>
          <w:rStyle w:val="FootnoteReference"/>
          <w:noProof/>
          <w:lang w:val="sk-SK"/>
        </w:rPr>
        <w:footnoteReference w:id="112"/>
      </w:r>
      <w:r w:rsidR="00225975">
        <w:rPr>
          <w:rStyle w:val="FootnoteReference"/>
          <w:noProof/>
          <w:lang w:val="sk-SK"/>
        </w:rPr>
        <w:t>)</w:t>
      </w:r>
    </w:p>
    <w:p w14:paraId="7C0B46A8" w14:textId="050787C2" w:rsidR="001C0943" w:rsidRPr="00F11460" w:rsidRDefault="001C0943" w:rsidP="00B42AEB">
      <w:pPr>
        <w:rPr>
          <w:b/>
          <w:noProof/>
          <w:lang w:val="sk-SK"/>
        </w:rPr>
      </w:pPr>
      <w:r w:rsidRPr="00F11460">
        <w:rPr>
          <w:b/>
          <w:noProof/>
          <w:lang w:val="sk-SK"/>
        </w:rPr>
        <w:t>Európska norma EN 17210</w:t>
      </w:r>
      <w:r w:rsidRPr="00F11460">
        <w:rPr>
          <w:rStyle w:val="FootnoteReference"/>
          <w:noProof/>
          <w:lang w:val="sk-SK"/>
        </w:rPr>
        <w:t>(</w:t>
      </w:r>
      <w:r w:rsidRPr="00F11460">
        <w:rPr>
          <w:rStyle w:val="FootnoteReference"/>
          <w:noProof/>
          <w:lang w:val="sk-SK"/>
        </w:rPr>
        <w:footnoteReference w:id="113"/>
      </w:r>
      <w:r w:rsidR="00225975">
        <w:rPr>
          <w:rStyle w:val="FootnoteReference"/>
          <w:noProof/>
          <w:lang w:val="sk-SK"/>
        </w:rPr>
        <w:t>)</w:t>
      </w:r>
      <w:r w:rsidR="00F11460">
        <w:rPr>
          <w:noProof/>
          <w:lang w:val="sk-SK"/>
        </w:rPr>
        <w:t xml:space="preserve"> o </w:t>
      </w:r>
      <w:r w:rsidRPr="00F11460">
        <w:rPr>
          <w:noProof/>
          <w:lang w:val="sk-SK"/>
        </w:rPr>
        <w:t>prístupnosti</w:t>
      </w:r>
      <w:r w:rsidR="00F11460">
        <w:rPr>
          <w:noProof/>
          <w:lang w:val="sk-SK"/>
        </w:rPr>
        <w:t xml:space="preserve"> a </w:t>
      </w:r>
      <w:r w:rsidRPr="00F11460">
        <w:rPr>
          <w:noProof/>
          <w:lang w:val="sk-SK"/>
        </w:rPr>
        <w:t>použiteľnosti zastavaného prostredia opisuje základné minimálne funkčné požiadavky</w:t>
      </w:r>
      <w:r w:rsidR="00F11460">
        <w:rPr>
          <w:noProof/>
          <w:lang w:val="sk-SK"/>
        </w:rPr>
        <w:t xml:space="preserve"> a </w:t>
      </w:r>
      <w:r w:rsidRPr="00F11460">
        <w:rPr>
          <w:noProof/>
          <w:lang w:val="sk-SK"/>
        </w:rPr>
        <w:t>odporúčania pre prístupné</w:t>
      </w:r>
      <w:r w:rsidR="00F11460">
        <w:rPr>
          <w:noProof/>
          <w:lang w:val="sk-SK"/>
        </w:rPr>
        <w:t xml:space="preserve"> a </w:t>
      </w:r>
      <w:r w:rsidRPr="00F11460">
        <w:rPr>
          <w:noProof/>
          <w:lang w:val="sk-SK"/>
        </w:rPr>
        <w:t>použiteľné zastavané prostredie. Norma vychádza zo zásad „dizajnu pre všetkých“/„univerzálneho dizajnu“, ktoré uľahčujú spravodlivé</w:t>
      </w:r>
      <w:r w:rsidR="00F11460">
        <w:rPr>
          <w:noProof/>
          <w:lang w:val="sk-SK"/>
        </w:rPr>
        <w:t xml:space="preserve"> a </w:t>
      </w:r>
      <w:r w:rsidRPr="00F11460">
        <w:rPr>
          <w:noProof/>
          <w:lang w:val="sk-SK"/>
        </w:rPr>
        <w:t>bezpečné používanie širokou škálou používateľov vrátane osôb so zdravotným postihnutím. Tieto funkčné požiadavky na prístupnosť</w:t>
      </w:r>
      <w:r w:rsidR="00F11460">
        <w:rPr>
          <w:noProof/>
          <w:lang w:val="sk-SK"/>
        </w:rPr>
        <w:t xml:space="preserve"> a </w:t>
      </w:r>
      <w:r w:rsidRPr="00F11460">
        <w:rPr>
          <w:noProof/>
          <w:lang w:val="sk-SK"/>
        </w:rPr>
        <w:t>použiteľnosť</w:t>
      </w:r>
      <w:r w:rsidR="00F11460">
        <w:rPr>
          <w:noProof/>
          <w:lang w:val="sk-SK"/>
        </w:rPr>
        <w:t xml:space="preserve"> a </w:t>
      </w:r>
      <w:r w:rsidRPr="00F11460">
        <w:rPr>
          <w:noProof/>
          <w:lang w:val="sk-SK"/>
        </w:rPr>
        <w:t>odporúčania sú relevantné pre dizajn, výstavbu, renováciu alebo prispôsobenie</w:t>
      </w:r>
      <w:r w:rsidR="00F11460">
        <w:rPr>
          <w:noProof/>
          <w:lang w:val="sk-SK"/>
        </w:rPr>
        <w:t xml:space="preserve"> a </w:t>
      </w:r>
      <w:r w:rsidRPr="00F11460">
        <w:rPr>
          <w:noProof/>
          <w:lang w:val="sk-SK"/>
        </w:rPr>
        <w:t>údržbu zastavaného prostredia vrátane vonkajších peších zón</w:t>
      </w:r>
      <w:r w:rsidR="00F11460">
        <w:rPr>
          <w:noProof/>
          <w:lang w:val="sk-SK"/>
        </w:rPr>
        <w:t xml:space="preserve"> a </w:t>
      </w:r>
      <w:r w:rsidRPr="00F11460">
        <w:rPr>
          <w:noProof/>
          <w:lang w:val="sk-SK"/>
        </w:rPr>
        <w:t>mestských oblastí.</w:t>
      </w:r>
    </w:p>
    <w:p w14:paraId="57A28AE6" w14:textId="77777777" w:rsidR="001C0943" w:rsidRPr="00F11460" w:rsidRDefault="001C0943" w:rsidP="00B42AEB">
      <w:pPr>
        <w:pStyle w:val="FRABodyText"/>
        <w:spacing w:after="120" w:line="288" w:lineRule="auto"/>
        <w:jc w:val="left"/>
        <w:rPr>
          <w:rFonts w:ascii="Arial" w:hAnsi="Arial" w:cs="Arial"/>
          <w:noProof/>
          <w:sz w:val="24"/>
          <w:lang w:val="sk-SK"/>
        </w:rPr>
      </w:pPr>
      <w:r w:rsidRPr="00F11460">
        <w:rPr>
          <w:rFonts w:ascii="Arial" w:hAnsi="Arial"/>
          <w:noProof/>
          <w:sz w:val="24"/>
          <w:lang w:val="sk-SK"/>
        </w:rPr>
        <w:t>Medzi ďalšie referenčné dokumenty patrí:</w:t>
      </w:r>
    </w:p>
    <w:p w14:paraId="11B77ABD" w14:textId="1917815C" w:rsidR="001C0943" w:rsidRPr="00F11460" w:rsidRDefault="00DA6660" w:rsidP="002D36F0">
      <w:pPr>
        <w:pStyle w:val="FRABodyText"/>
        <w:numPr>
          <w:ilvl w:val="0"/>
          <w:numId w:val="4"/>
        </w:numPr>
        <w:spacing w:after="120" w:line="288" w:lineRule="auto"/>
        <w:jc w:val="left"/>
        <w:rPr>
          <w:rFonts w:ascii="Arial" w:hAnsi="Arial" w:cs="Arial"/>
          <w:noProof/>
          <w:sz w:val="24"/>
          <w:lang w:val="sk-SK"/>
        </w:rPr>
      </w:pPr>
      <w:hyperlink r:id="rId27" w:history="1">
        <w:r w:rsidR="00C32507" w:rsidRPr="00F11460">
          <w:rPr>
            <w:rStyle w:val="Hyperlink"/>
            <w:noProof/>
            <w:lang w:val="sk-SK"/>
          </w:rPr>
          <w:t>pracovný dokument útvarov Komisie</w:t>
        </w:r>
      </w:hyperlink>
      <w:r w:rsidR="00C32507" w:rsidRPr="00F11460">
        <w:rPr>
          <w:rFonts w:ascii="Arial" w:hAnsi="Arial"/>
          <w:noProof/>
          <w:sz w:val="24"/>
          <w:lang w:val="sk-SK"/>
        </w:rPr>
        <w:t>, preskúmanie uplatňovania smernice Európskeho parlamentu</w:t>
      </w:r>
      <w:r w:rsidR="00F11460">
        <w:rPr>
          <w:rFonts w:ascii="Arial" w:hAnsi="Arial"/>
          <w:noProof/>
          <w:sz w:val="24"/>
          <w:lang w:val="sk-SK"/>
        </w:rPr>
        <w:t xml:space="preserve"> a </w:t>
      </w:r>
      <w:r w:rsidR="00C32507" w:rsidRPr="00F11460">
        <w:rPr>
          <w:rFonts w:ascii="Arial" w:hAnsi="Arial"/>
          <w:noProof/>
          <w:sz w:val="24"/>
          <w:lang w:val="sk-SK"/>
        </w:rPr>
        <w:t>Rady (EÚ) 2016/2102</w:t>
      </w:r>
      <w:r w:rsidR="00F11460">
        <w:rPr>
          <w:rFonts w:ascii="Arial" w:hAnsi="Arial"/>
          <w:noProof/>
          <w:sz w:val="24"/>
          <w:lang w:val="sk-SK"/>
        </w:rPr>
        <w:t xml:space="preserve"> z </w:t>
      </w:r>
      <w:r w:rsidR="00C32507" w:rsidRPr="00F11460">
        <w:rPr>
          <w:rFonts w:ascii="Arial" w:hAnsi="Arial"/>
          <w:noProof/>
          <w:sz w:val="24"/>
          <w:lang w:val="sk-SK"/>
        </w:rPr>
        <w:t>26. októbra 2016</w:t>
      </w:r>
      <w:r w:rsidR="00F11460">
        <w:rPr>
          <w:rFonts w:ascii="Arial" w:hAnsi="Arial"/>
          <w:noProof/>
          <w:sz w:val="24"/>
          <w:lang w:val="sk-SK"/>
        </w:rPr>
        <w:t xml:space="preserve"> o </w:t>
      </w:r>
      <w:r w:rsidR="00C32507" w:rsidRPr="00F11460">
        <w:rPr>
          <w:rFonts w:ascii="Arial" w:hAnsi="Arial"/>
          <w:noProof/>
          <w:sz w:val="24"/>
          <w:lang w:val="sk-SK"/>
        </w:rPr>
        <w:t>prístupnosti webových sídel</w:t>
      </w:r>
      <w:r w:rsidR="00F11460">
        <w:rPr>
          <w:rFonts w:ascii="Arial" w:hAnsi="Arial"/>
          <w:noProof/>
          <w:sz w:val="24"/>
          <w:lang w:val="sk-SK"/>
        </w:rPr>
        <w:t xml:space="preserve"> a </w:t>
      </w:r>
      <w:r w:rsidR="00C32507" w:rsidRPr="00F11460">
        <w:rPr>
          <w:rFonts w:ascii="Arial" w:hAnsi="Arial"/>
          <w:noProof/>
          <w:sz w:val="24"/>
          <w:lang w:val="sk-SK"/>
        </w:rPr>
        <w:t>mobilných aplikácií subjektov verejného sektora (smernica</w:t>
      </w:r>
      <w:r w:rsidR="00F11460">
        <w:rPr>
          <w:rFonts w:ascii="Arial" w:hAnsi="Arial"/>
          <w:noProof/>
          <w:sz w:val="24"/>
          <w:lang w:val="sk-SK"/>
        </w:rPr>
        <w:t xml:space="preserve"> o </w:t>
      </w:r>
      <w:r w:rsidR="00C32507" w:rsidRPr="00F11460">
        <w:rPr>
          <w:rFonts w:ascii="Arial" w:hAnsi="Arial"/>
          <w:noProof/>
          <w:sz w:val="24"/>
          <w:lang w:val="sk-SK"/>
        </w:rPr>
        <w:t>prístupnosti webových sídel),</w:t>
      </w:r>
    </w:p>
    <w:p w14:paraId="46EC6EB0" w14:textId="0FF8598D" w:rsidR="001C0943" w:rsidRPr="00F11460" w:rsidRDefault="00DA6660" w:rsidP="002D36F0">
      <w:pPr>
        <w:pStyle w:val="FRABodyText"/>
        <w:numPr>
          <w:ilvl w:val="0"/>
          <w:numId w:val="4"/>
        </w:numPr>
        <w:spacing w:after="120" w:line="288" w:lineRule="auto"/>
        <w:jc w:val="left"/>
        <w:rPr>
          <w:rFonts w:ascii="Arial" w:hAnsi="Arial" w:cs="Arial"/>
          <w:noProof/>
          <w:sz w:val="24"/>
          <w:lang w:val="sk-SK"/>
        </w:rPr>
      </w:pPr>
      <w:hyperlink r:id="rId28" w:history="1">
        <w:r w:rsidR="00C32507" w:rsidRPr="00F11460">
          <w:rPr>
            <w:rStyle w:val="Hyperlink"/>
            <w:i/>
            <w:iCs/>
            <w:noProof/>
            <w:lang w:val="sk-SK"/>
          </w:rPr>
          <w:t>Study underpinning</w:t>
        </w:r>
        <w:r w:rsidR="00F11460">
          <w:rPr>
            <w:rStyle w:val="Hyperlink"/>
            <w:i/>
            <w:iCs/>
            <w:noProof/>
            <w:lang w:val="sk-SK"/>
          </w:rPr>
          <w:t xml:space="preserve"> the </w:t>
        </w:r>
        <w:r w:rsidR="00C32507" w:rsidRPr="00F11460">
          <w:rPr>
            <w:rStyle w:val="Hyperlink"/>
            <w:i/>
            <w:iCs/>
            <w:noProof/>
            <w:lang w:val="sk-SK"/>
          </w:rPr>
          <w:t>review of</w:t>
        </w:r>
        <w:r w:rsidR="00F11460">
          <w:rPr>
            <w:rStyle w:val="Hyperlink"/>
            <w:i/>
            <w:iCs/>
            <w:noProof/>
            <w:lang w:val="sk-SK"/>
          </w:rPr>
          <w:t xml:space="preserve"> the </w:t>
        </w:r>
        <w:r w:rsidR="00C32507" w:rsidRPr="00F11460">
          <w:rPr>
            <w:rStyle w:val="Hyperlink"/>
            <w:i/>
            <w:iCs/>
            <w:noProof/>
            <w:lang w:val="sk-SK"/>
          </w:rPr>
          <w:t>application of</w:t>
        </w:r>
        <w:r w:rsidR="00F11460">
          <w:rPr>
            <w:rStyle w:val="Hyperlink"/>
            <w:i/>
            <w:iCs/>
            <w:noProof/>
            <w:lang w:val="sk-SK"/>
          </w:rPr>
          <w:t xml:space="preserve"> the </w:t>
        </w:r>
        <w:r w:rsidR="00C32507" w:rsidRPr="00F11460">
          <w:rPr>
            <w:rStyle w:val="Hyperlink"/>
            <w:i/>
            <w:iCs/>
            <w:noProof/>
            <w:lang w:val="sk-SK"/>
          </w:rPr>
          <w:t>Web Accessibility Directive</w:t>
        </w:r>
      </w:hyperlink>
      <w:r w:rsidR="00C32507" w:rsidRPr="00F11460">
        <w:rPr>
          <w:rFonts w:ascii="Arial" w:hAnsi="Arial"/>
          <w:noProof/>
          <w:sz w:val="24"/>
          <w:lang w:val="sk-SK"/>
        </w:rPr>
        <w:t xml:space="preserve"> (Štúdia na podporu preskúmania uplatňovania smernice</w:t>
      </w:r>
      <w:r w:rsidR="00F11460">
        <w:rPr>
          <w:rFonts w:ascii="Arial" w:hAnsi="Arial"/>
          <w:noProof/>
          <w:sz w:val="24"/>
          <w:lang w:val="sk-SK"/>
        </w:rPr>
        <w:t xml:space="preserve"> o </w:t>
      </w:r>
      <w:r w:rsidR="00C32507" w:rsidRPr="00F11460">
        <w:rPr>
          <w:rFonts w:ascii="Arial" w:hAnsi="Arial"/>
          <w:noProof/>
          <w:sz w:val="24"/>
          <w:lang w:val="sk-SK"/>
        </w:rPr>
        <w:t>prístupnosti webových sídel),</w:t>
      </w:r>
    </w:p>
    <w:p w14:paraId="775F4175" w14:textId="1FD506DF" w:rsidR="001C0943" w:rsidRPr="00F11460" w:rsidRDefault="00DA6660" w:rsidP="002D36F0">
      <w:pPr>
        <w:pStyle w:val="FRABodyText"/>
        <w:numPr>
          <w:ilvl w:val="0"/>
          <w:numId w:val="4"/>
        </w:numPr>
        <w:spacing w:after="120" w:line="288" w:lineRule="auto"/>
        <w:jc w:val="left"/>
        <w:rPr>
          <w:rFonts w:ascii="Arial" w:hAnsi="Arial" w:cs="Arial"/>
          <w:noProof/>
          <w:sz w:val="24"/>
          <w:lang w:val="sk-SK"/>
        </w:rPr>
      </w:pPr>
      <w:hyperlink r:id="rId29" w:history="1">
        <w:r w:rsidR="00346220" w:rsidRPr="00F11460">
          <w:rPr>
            <w:rStyle w:val="Hyperlink"/>
            <w:noProof/>
            <w:lang w:val="sk-SK"/>
          </w:rPr>
          <w:t>Európsky hospodársky</w:t>
        </w:r>
        <w:r w:rsidR="00F11460">
          <w:rPr>
            <w:rStyle w:val="Hyperlink"/>
            <w:noProof/>
            <w:lang w:val="sk-SK"/>
          </w:rPr>
          <w:t xml:space="preserve"> a </w:t>
        </w:r>
        <w:r w:rsidR="00346220" w:rsidRPr="00F11460">
          <w:rPr>
            <w:rStyle w:val="Hyperlink"/>
            <w:noProof/>
            <w:lang w:val="sk-SK"/>
          </w:rPr>
          <w:t>sociálny výbor</w:t>
        </w:r>
      </w:hyperlink>
      <w:r w:rsidR="00346220" w:rsidRPr="00F11460">
        <w:rPr>
          <w:noProof/>
          <w:lang w:val="sk-SK"/>
        </w:rPr>
        <w:t xml:space="preserve">, </w:t>
      </w:r>
      <w:r w:rsidR="00346220" w:rsidRPr="00F11460">
        <w:rPr>
          <w:rFonts w:ascii="Arial" w:hAnsi="Arial"/>
          <w:i/>
          <w:noProof/>
          <w:sz w:val="24"/>
          <w:lang w:val="sk-SK"/>
        </w:rPr>
        <w:t>Právo osôb so zdravotným postihnutím voliť vo voľbách do Európskeho parlamentu</w:t>
      </w:r>
      <w:r w:rsidR="00F11460">
        <w:rPr>
          <w:rFonts w:ascii="Arial" w:hAnsi="Arial"/>
          <w:i/>
          <w:noProof/>
          <w:sz w:val="24"/>
          <w:lang w:val="sk-SK"/>
        </w:rPr>
        <w:t xml:space="preserve"> v </w:t>
      </w:r>
      <w:r w:rsidR="00346220" w:rsidRPr="00F11460">
        <w:rPr>
          <w:rFonts w:ascii="Arial" w:hAnsi="Arial"/>
          <w:i/>
          <w:noProof/>
          <w:sz w:val="24"/>
          <w:lang w:val="sk-SK"/>
        </w:rPr>
        <w:t>praxi</w:t>
      </w:r>
      <w:r w:rsidR="00346220" w:rsidRPr="00F11460">
        <w:rPr>
          <w:rFonts w:ascii="Arial" w:hAnsi="Arial"/>
          <w:noProof/>
          <w:sz w:val="24"/>
          <w:lang w:val="sk-SK"/>
        </w:rPr>
        <w:t>,</w:t>
      </w:r>
    </w:p>
    <w:p w14:paraId="1C5F1872" w14:textId="2F7FE984" w:rsidR="001C0943" w:rsidRPr="00F11460" w:rsidRDefault="00DA6660" w:rsidP="002D36F0">
      <w:pPr>
        <w:pStyle w:val="FRABodyText"/>
        <w:numPr>
          <w:ilvl w:val="0"/>
          <w:numId w:val="4"/>
        </w:numPr>
        <w:spacing w:after="120" w:line="288" w:lineRule="auto"/>
        <w:jc w:val="left"/>
        <w:rPr>
          <w:rFonts w:ascii="Arial" w:hAnsi="Arial" w:cs="Arial"/>
          <w:noProof/>
          <w:sz w:val="24"/>
          <w:lang w:val="sk-SK"/>
        </w:rPr>
      </w:pPr>
      <w:hyperlink r:id="rId30" w:history="1">
        <w:r w:rsidR="00C32507" w:rsidRPr="00F11460">
          <w:rPr>
            <w:rStyle w:val="Hyperlink"/>
            <w:i/>
            <w:iCs/>
            <w:noProof/>
            <w:lang w:val="sk-SK"/>
          </w:rPr>
          <w:t>European Disability Forum Human Rights report on political participation of persons with disabilities</w:t>
        </w:r>
      </w:hyperlink>
      <w:r w:rsidR="00C32507" w:rsidRPr="00F11460">
        <w:rPr>
          <w:rFonts w:ascii="Arial" w:hAnsi="Arial"/>
          <w:noProof/>
          <w:sz w:val="24"/>
          <w:lang w:val="sk-SK"/>
        </w:rPr>
        <w:t xml:space="preserve"> (Správa Európskeho fóra zdravotného postihnutia</w:t>
      </w:r>
      <w:r w:rsidR="00F11460">
        <w:rPr>
          <w:rFonts w:ascii="Arial" w:hAnsi="Arial"/>
          <w:noProof/>
          <w:sz w:val="24"/>
          <w:lang w:val="sk-SK"/>
        </w:rPr>
        <w:t xml:space="preserve"> o </w:t>
      </w:r>
      <w:r w:rsidR="00C32507" w:rsidRPr="00F11460">
        <w:rPr>
          <w:rFonts w:ascii="Arial" w:hAnsi="Arial"/>
          <w:noProof/>
          <w:sz w:val="24"/>
          <w:lang w:val="sk-SK"/>
        </w:rPr>
        <w:t>ľudských právach týkajúca sa politickej účasti osôb so zdravotným postihnutím),</w:t>
      </w:r>
    </w:p>
    <w:p w14:paraId="67DF9416" w14:textId="35EACD76" w:rsidR="00CA27D9" w:rsidRPr="00F11460" w:rsidRDefault="00DA6660" w:rsidP="002D36F0">
      <w:pPr>
        <w:pStyle w:val="FRABodyText"/>
        <w:numPr>
          <w:ilvl w:val="0"/>
          <w:numId w:val="4"/>
        </w:numPr>
        <w:spacing w:after="120" w:line="288" w:lineRule="auto"/>
        <w:jc w:val="left"/>
        <w:rPr>
          <w:rFonts w:ascii="Arial" w:hAnsi="Arial" w:cs="Arial"/>
          <w:noProof/>
          <w:sz w:val="24"/>
          <w:lang w:val="sk-SK"/>
        </w:rPr>
      </w:pPr>
      <w:hyperlink r:id="rId31" w:history="1">
        <w:r w:rsidR="00C32507" w:rsidRPr="00F11460">
          <w:rPr>
            <w:rStyle w:val="Hyperlink"/>
            <w:i/>
            <w:iCs/>
            <w:noProof/>
            <w:lang w:val="sk-SK"/>
          </w:rPr>
          <w:t>AVA – Accessible Voting Awareness-Raising:</w:t>
        </w:r>
      </w:hyperlink>
      <w:r w:rsidR="00C32507" w:rsidRPr="00F11460">
        <w:rPr>
          <w:rFonts w:ascii="Arial" w:hAnsi="Arial"/>
          <w:i/>
          <w:iCs/>
          <w:noProof/>
          <w:color w:val="333333"/>
          <w:sz w:val="24"/>
          <w:shd w:val="clear" w:color="auto" w:fill="FFFFFF"/>
          <w:lang w:val="sk-SK"/>
        </w:rPr>
        <w:t xml:space="preserve"> Report on</w:t>
      </w:r>
      <w:r w:rsidR="00F11460">
        <w:rPr>
          <w:rFonts w:ascii="Arial" w:hAnsi="Arial"/>
          <w:i/>
          <w:iCs/>
          <w:noProof/>
          <w:color w:val="333333"/>
          <w:sz w:val="24"/>
          <w:shd w:val="clear" w:color="auto" w:fill="FFFFFF"/>
          <w:lang w:val="sk-SK"/>
        </w:rPr>
        <w:t xml:space="preserve"> the </w:t>
      </w:r>
      <w:r w:rsidR="00C32507" w:rsidRPr="00F11460">
        <w:rPr>
          <w:rFonts w:ascii="Arial" w:hAnsi="Arial"/>
          <w:i/>
          <w:iCs/>
          <w:noProof/>
          <w:color w:val="333333"/>
          <w:sz w:val="24"/>
          <w:shd w:val="clear" w:color="auto" w:fill="FFFFFF"/>
          <w:lang w:val="sk-SK"/>
        </w:rPr>
        <w:t>Accessibility of Elections for Blind and Partially Sighted Voters in Europe</w:t>
      </w:r>
      <w:r w:rsidR="00C32507" w:rsidRPr="00F11460">
        <w:rPr>
          <w:rFonts w:ascii="Arial" w:hAnsi="Arial"/>
          <w:noProof/>
          <w:color w:val="333333"/>
          <w:sz w:val="24"/>
          <w:shd w:val="clear" w:color="auto" w:fill="FFFFFF"/>
          <w:lang w:val="sk-SK"/>
        </w:rPr>
        <w:t xml:space="preserve"> (AVA – Zvyšovanie informovanosti</w:t>
      </w:r>
      <w:r w:rsidR="00F11460">
        <w:rPr>
          <w:rFonts w:ascii="Arial" w:hAnsi="Arial"/>
          <w:noProof/>
          <w:color w:val="333333"/>
          <w:sz w:val="24"/>
          <w:shd w:val="clear" w:color="auto" w:fill="FFFFFF"/>
          <w:lang w:val="sk-SK"/>
        </w:rPr>
        <w:t xml:space="preserve"> o </w:t>
      </w:r>
      <w:r w:rsidR="00C32507" w:rsidRPr="00F11460">
        <w:rPr>
          <w:rFonts w:ascii="Arial" w:hAnsi="Arial"/>
          <w:noProof/>
          <w:color w:val="333333"/>
          <w:sz w:val="24"/>
          <w:shd w:val="clear" w:color="auto" w:fill="FFFFFF"/>
          <w:lang w:val="sk-SK"/>
        </w:rPr>
        <w:t>prístupnosti volieb: Správa</w:t>
      </w:r>
      <w:r w:rsidR="00F11460">
        <w:rPr>
          <w:rFonts w:ascii="Arial" w:hAnsi="Arial"/>
          <w:noProof/>
          <w:color w:val="333333"/>
          <w:sz w:val="24"/>
          <w:shd w:val="clear" w:color="auto" w:fill="FFFFFF"/>
          <w:lang w:val="sk-SK"/>
        </w:rPr>
        <w:t xml:space="preserve"> o </w:t>
      </w:r>
      <w:r w:rsidR="00C32507" w:rsidRPr="00F11460">
        <w:rPr>
          <w:rFonts w:ascii="Arial" w:hAnsi="Arial"/>
          <w:noProof/>
          <w:color w:val="333333"/>
          <w:sz w:val="24"/>
          <w:shd w:val="clear" w:color="auto" w:fill="FFFFFF"/>
          <w:lang w:val="sk-SK"/>
        </w:rPr>
        <w:t>prístupnosti volieb pre nevidiacich</w:t>
      </w:r>
      <w:r w:rsidR="00F11460">
        <w:rPr>
          <w:rFonts w:ascii="Arial" w:hAnsi="Arial"/>
          <w:noProof/>
          <w:color w:val="333333"/>
          <w:sz w:val="24"/>
          <w:shd w:val="clear" w:color="auto" w:fill="FFFFFF"/>
          <w:lang w:val="sk-SK"/>
        </w:rPr>
        <w:t xml:space="preserve"> a </w:t>
      </w:r>
      <w:r w:rsidR="00C32507" w:rsidRPr="00F11460">
        <w:rPr>
          <w:rFonts w:ascii="Arial" w:hAnsi="Arial"/>
          <w:noProof/>
          <w:color w:val="333333"/>
          <w:sz w:val="24"/>
          <w:shd w:val="clear" w:color="auto" w:fill="FFFFFF"/>
          <w:lang w:val="sk-SK"/>
        </w:rPr>
        <w:t>slabozrakých voličov</w:t>
      </w:r>
      <w:r w:rsidR="00F11460">
        <w:rPr>
          <w:rFonts w:ascii="Arial" w:hAnsi="Arial"/>
          <w:noProof/>
          <w:color w:val="333333"/>
          <w:sz w:val="24"/>
          <w:shd w:val="clear" w:color="auto" w:fill="FFFFFF"/>
          <w:lang w:val="sk-SK"/>
        </w:rPr>
        <w:t xml:space="preserve"> v </w:t>
      </w:r>
      <w:r w:rsidR="00C32507" w:rsidRPr="00F11460">
        <w:rPr>
          <w:rFonts w:ascii="Arial" w:hAnsi="Arial"/>
          <w:noProof/>
          <w:color w:val="333333"/>
          <w:sz w:val="24"/>
          <w:shd w:val="clear" w:color="auto" w:fill="FFFFFF"/>
          <w:lang w:val="sk-SK"/>
        </w:rPr>
        <w:t>Európe), vypracovaná Európskou úniou nevidiacich.</w:t>
      </w:r>
    </w:p>
    <w:p w14:paraId="47C15215" w14:textId="7825B8A9" w:rsidR="001C0943" w:rsidRPr="00F11460" w:rsidRDefault="001C0943" w:rsidP="00B42AEB">
      <w:pPr>
        <w:pStyle w:val="Heading1"/>
        <w:rPr>
          <w:noProof/>
          <w:lang w:val="sk-SK"/>
        </w:rPr>
      </w:pPr>
      <w:bookmarkStart w:id="102" w:name="_Toc148718611"/>
      <w:bookmarkStart w:id="103" w:name="_Toc158716261"/>
      <w:r w:rsidRPr="00F11460">
        <w:rPr>
          <w:noProof/>
          <w:lang w:val="sk-SK"/>
        </w:rPr>
        <w:t>Príloha 9 – Výstupy skupinovej diskusie</w:t>
      </w:r>
      <w:r w:rsidR="00F11460">
        <w:rPr>
          <w:noProof/>
          <w:lang w:val="sk-SK"/>
        </w:rPr>
        <w:t xml:space="preserve"> o </w:t>
      </w:r>
      <w:r w:rsidRPr="00F11460">
        <w:rPr>
          <w:noProof/>
          <w:lang w:val="sk-SK"/>
        </w:rPr>
        <w:t>prístupnosti volieb pre osoby so zdravotným postihnutím, ktorú zorganizovala Komisia 7. septembra 2023</w:t>
      </w:r>
      <w:bookmarkEnd w:id="102"/>
      <w:bookmarkEnd w:id="103"/>
    </w:p>
    <w:p w14:paraId="5E76C007" w14:textId="76BAF249" w:rsidR="001C0943" w:rsidRPr="00F11460" w:rsidRDefault="001C0943" w:rsidP="00B42AEB">
      <w:pPr>
        <w:rPr>
          <w:noProof/>
          <w:lang w:val="sk-SK"/>
        </w:rPr>
      </w:pPr>
      <w:r w:rsidRPr="00F11460">
        <w:rPr>
          <w:noProof/>
          <w:lang w:val="sk-SK"/>
        </w:rPr>
        <w:t>Komisia 7. septembra 2023 zorganizovala skupinovú diskusiu</w:t>
      </w:r>
      <w:r w:rsidR="00F11460">
        <w:rPr>
          <w:noProof/>
          <w:lang w:val="sk-SK"/>
        </w:rPr>
        <w:t xml:space="preserve"> o </w:t>
      </w:r>
      <w:r w:rsidRPr="00F11460">
        <w:rPr>
          <w:noProof/>
          <w:lang w:val="sk-SK"/>
        </w:rPr>
        <w:t xml:space="preserve">právach osôb so zdravotným postihnutím so zainteresovanými stranami. </w:t>
      </w:r>
    </w:p>
    <w:p w14:paraId="0CB1A290" w14:textId="5324EBB1" w:rsidR="001C0943" w:rsidRPr="00F11460" w:rsidRDefault="001C0943" w:rsidP="00B42AEB">
      <w:pPr>
        <w:rPr>
          <w:noProof/>
          <w:lang w:val="sk-SK"/>
        </w:rPr>
      </w:pPr>
      <w:r w:rsidRPr="00F11460">
        <w:rPr>
          <w:noProof/>
          <w:lang w:val="sk-SK"/>
        </w:rPr>
        <w:t>Vyslovili sa obavy týkajúce sa prístupu osôb</w:t>
      </w:r>
      <w:r w:rsidR="00F11460">
        <w:rPr>
          <w:noProof/>
          <w:lang w:val="sk-SK"/>
        </w:rPr>
        <w:t xml:space="preserve"> s </w:t>
      </w:r>
      <w:r w:rsidRPr="00F11460">
        <w:rPr>
          <w:noProof/>
          <w:lang w:val="sk-SK"/>
        </w:rPr>
        <w:t>mentálnym postihnutím</w:t>
      </w:r>
      <w:r w:rsidR="00F11460">
        <w:rPr>
          <w:noProof/>
          <w:lang w:val="sk-SK"/>
        </w:rPr>
        <w:t xml:space="preserve"> k </w:t>
      </w:r>
      <w:r w:rsidRPr="00F11460">
        <w:rPr>
          <w:noProof/>
          <w:lang w:val="sk-SK"/>
        </w:rPr>
        <w:t>volebnému procesu</w:t>
      </w:r>
      <w:r w:rsidR="00F11460">
        <w:rPr>
          <w:noProof/>
          <w:lang w:val="sk-SK"/>
        </w:rPr>
        <w:t xml:space="preserve"> a </w:t>
      </w:r>
      <w:r w:rsidRPr="00F11460">
        <w:rPr>
          <w:noProof/>
          <w:lang w:val="sk-SK"/>
        </w:rPr>
        <w:t>testov, ktoré sa</w:t>
      </w:r>
      <w:r w:rsidR="00F11460">
        <w:rPr>
          <w:noProof/>
          <w:lang w:val="sk-SK"/>
        </w:rPr>
        <w:t xml:space="preserve"> v </w:t>
      </w:r>
      <w:r w:rsidRPr="00F11460">
        <w:rPr>
          <w:noProof/>
          <w:lang w:val="sk-SK"/>
        </w:rPr>
        <w:t>tejto súvislosti vykonávajú.</w:t>
      </w:r>
      <w:r w:rsidR="00F11460">
        <w:rPr>
          <w:noProof/>
          <w:lang w:val="sk-SK"/>
        </w:rPr>
        <w:t xml:space="preserve"> K </w:t>
      </w:r>
      <w:r w:rsidRPr="00F11460">
        <w:rPr>
          <w:noProof/>
          <w:lang w:val="sk-SK"/>
        </w:rPr>
        <w:t>ďalším uvedeným prekážkam prístupnosti patril nedostatok ľahko čitateľných informácií, neexistujúca alebo nedostatočná podpora kandidátov so zdravotným postihnutím</w:t>
      </w:r>
      <w:r w:rsidR="00F11460">
        <w:rPr>
          <w:noProof/>
          <w:lang w:val="sk-SK"/>
        </w:rPr>
        <w:t xml:space="preserve"> a </w:t>
      </w:r>
      <w:r w:rsidRPr="00F11460">
        <w:rPr>
          <w:noProof/>
          <w:lang w:val="sk-SK"/>
        </w:rPr>
        <w:t>volených činiteľov,</w:t>
      </w:r>
      <w:r w:rsidR="00F11460">
        <w:rPr>
          <w:noProof/>
          <w:lang w:val="sk-SK"/>
        </w:rPr>
        <w:t xml:space="preserve"> a </w:t>
      </w:r>
      <w:r w:rsidRPr="00F11460">
        <w:rPr>
          <w:noProof/>
          <w:lang w:val="sk-SK"/>
        </w:rPr>
        <w:t>to aj pokiaľ ide</w:t>
      </w:r>
      <w:r w:rsidR="00F11460">
        <w:rPr>
          <w:noProof/>
          <w:lang w:val="sk-SK"/>
        </w:rPr>
        <w:t xml:space="preserve"> o </w:t>
      </w:r>
      <w:r w:rsidRPr="00F11460">
        <w:rPr>
          <w:noProof/>
          <w:lang w:val="sk-SK"/>
        </w:rPr>
        <w:t>tlmočenie do posunkového jazyka, nedostatočné školenia volebných úradníkov</w:t>
      </w:r>
      <w:r w:rsidR="00F11460">
        <w:rPr>
          <w:noProof/>
          <w:lang w:val="sk-SK"/>
        </w:rPr>
        <w:t xml:space="preserve"> o </w:t>
      </w:r>
      <w:r w:rsidRPr="00F11460">
        <w:rPr>
          <w:noProof/>
          <w:lang w:val="sk-SK"/>
        </w:rPr>
        <w:t>tom, ako pomáhať osobám so zdravotným postihnutím pri hlasovaní, neprístupné volebné miestnosti, neexistencia dopravy do volebných miestností</w:t>
      </w:r>
      <w:r w:rsidR="00F11460">
        <w:rPr>
          <w:noProof/>
          <w:lang w:val="sk-SK"/>
        </w:rPr>
        <w:t xml:space="preserve"> a </w:t>
      </w:r>
      <w:r w:rsidRPr="00F11460">
        <w:rPr>
          <w:noProof/>
          <w:lang w:val="sk-SK"/>
        </w:rPr>
        <w:t xml:space="preserve">nedostatočné alternatívne možnosti hlasovania vo volebnej miestnosti. </w:t>
      </w:r>
    </w:p>
    <w:p w14:paraId="15B635DF" w14:textId="324037B0" w:rsidR="001C0943" w:rsidRPr="00F11460" w:rsidRDefault="001C0943" w:rsidP="00B42AEB">
      <w:pPr>
        <w:rPr>
          <w:noProof/>
          <w:lang w:val="sk-SK"/>
        </w:rPr>
      </w:pPr>
      <w:r w:rsidRPr="00F11460">
        <w:rPr>
          <w:noProof/>
          <w:lang w:val="sk-SK"/>
        </w:rPr>
        <w:t>Niektorí účastníci zdôraznili, že nedostatočná informovanosť</w:t>
      </w:r>
      <w:r w:rsidR="00F11460">
        <w:rPr>
          <w:noProof/>
          <w:lang w:val="sk-SK"/>
        </w:rPr>
        <w:t xml:space="preserve"> o </w:t>
      </w:r>
      <w:r w:rsidRPr="00F11460">
        <w:rPr>
          <w:noProof/>
          <w:lang w:val="sk-SK"/>
        </w:rPr>
        <w:t>právach osôb so zdravotným postihnutím</w:t>
      </w:r>
      <w:r w:rsidR="00F11460">
        <w:rPr>
          <w:noProof/>
          <w:lang w:val="sk-SK"/>
        </w:rPr>
        <w:t xml:space="preserve"> a </w:t>
      </w:r>
      <w:r w:rsidRPr="00F11460">
        <w:rPr>
          <w:noProof/>
          <w:lang w:val="sk-SK"/>
        </w:rPr>
        <w:t>prístupnosti vo volebných procesoch môžu deformovať ich postoj</w:t>
      </w:r>
      <w:r w:rsidR="00F11460">
        <w:rPr>
          <w:noProof/>
          <w:lang w:val="sk-SK"/>
        </w:rPr>
        <w:t xml:space="preserve"> a </w:t>
      </w:r>
      <w:r w:rsidRPr="00F11460">
        <w:rPr>
          <w:noProof/>
          <w:lang w:val="sk-SK"/>
        </w:rPr>
        <w:t>vnímanie prekážok</w:t>
      </w:r>
      <w:r w:rsidR="00F11460">
        <w:rPr>
          <w:noProof/>
          <w:lang w:val="sk-SK"/>
        </w:rPr>
        <w:t xml:space="preserve"> v </w:t>
      </w:r>
      <w:r w:rsidRPr="00F11460">
        <w:rPr>
          <w:noProof/>
          <w:lang w:val="sk-SK"/>
        </w:rPr>
        <w:t>prostredí, čo môže mať vplyv na politické zmeny alebo iniciatívy na zlepšenie miery účasti. Uviedlo sa, že nízka informovanosť vyplýva</w:t>
      </w:r>
      <w:r w:rsidR="00F11460">
        <w:rPr>
          <w:noProof/>
          <w:lang w:val="sk-SK"/>
        </w:rPr>
        <w:t xml:space="preserve"> z </w:t>
      </w:r>
      <w:r w:rsidRPr="00F11460">
        <w:rPr>
          <w:noProof/>
          <w:lang w:val="sk-SK"/>
        </w:rPr>
        <w:t>viacerých problémov vrátane absencie údajov</w:t>
      </w:r>
      <w:r w:rsidR="00F11460">
        <w:rPr>
          <w:noProof/>
          <w:lang w:val="sk-SK"/>
        </w:rPr>
        <w:t xml:space="preserve"> o </w:t>
      </w:r>
      <w:r w:rsidRPr="00F11460">
        <w:rPr>
          <w:noProof/>
          <w:lang w:val="sk-SK"/>
        </w:rPr>
        <w:t>voľbách (nedostatok podrobných údajov</w:t>
      </w:r>
      <w:r w:rsidR="00F11460">
        <w:rPr>
          <w:noProof/>
          <w:lang w:val="sk-SK"/>
        </w:rPr>
        <w:t xml:space="preserve"> o </w:t>
      </w:r>
      <w:r w:rsidRPr="00F11460">
        <w:rPr>
          <w:noProof/>
          <w:lang w:val="sk-SK"/>
        </w:rPr>
        <w:t>zdravotnom postihnutí), nedostatočných školení pre volebných úradníkov</w:t>
      </w:r>
      <w:r w:rsidR="00F11460">
        <w:rPr>
          <w:noProof/>
          <w:lang w:val="sk-SK"/>
        </w:rPr>
        <w:t xml:space="preserve"> a </w:t>
      </w:r>
      <w:r w:rsidRPr="00F11460">
        <w:rPr>
          <w:noProof/>
          <w:lang w:val="sk-SK"/>
        </w:rPr>
        <w:t xml:space="preserve">nízkej miery zapojenia organizácií osôb so zdravotným postihnutím do reformy volebných postupov. </w:t>
      </w:r>
    </w:p>
    <w:p w14:paraId="0A3D7166" w14:textId="30266F88" w:rsidR="001C0943" w:rsidRPr="00F11460" w:rsidRDefault="001C0943" w:rsidP="00B42AEB">
      <w:pPr>
        <w:rPr>
          <w:noProof/>
          <w:lang w:val="sk-SK"/>
        </w:rPr>
      </w:pPr>
      <w:r w:rsidRPr="00F11460">
        <w:rPr>
          <w:noProof/>
          <w:lang w:val="sk-SK"/>
        </w:rPr>
        <w:t>Poukázalo sa na prekážky</w:t>
      </w:r>
      <w:r w:rsidR="00F11460">
        <w:rPr>
          <w:noProof/>
          <w:lang w:val="sk-SK"/>
        </w:rPr>
        <w:t xml:space="preserve"> v </w:t>
      </w:r>
      <w:r w:rsidRPr="00F11460">
        <w:rPr>
          <w:noProof/>
          <w:lang w:val="sk-SK"/>
        </w:rPr>
        <w:t>prostredí, medzi ktoré patrí nedostatočný prístup</w:t>
      </w:r>
      <w:r w:rsidR="00F11460">
        <w:rPr>
          <w:noProof/>
          <w:lang w:val="sk-SK"/>
        </w:rPr>
        <w:t xml:space="preserve"> k </w:t>
      </w:r>
      <w:r w:rsidRPr="00F11460">
        <w:rPr>
          <w:noProof/>
          <w:lang w:val="sk-SK"/>
        </w:rPr>
        <w:t>informáciám</w:t>
      </w:r>
      <w:r w:rsidR="00F11460">
        <w:rPr>
          <w:noProof/>
          <w:lang w:val="sk-SK"/>
        </w:rPr>
        <w:t xml:space="preserve"> a </w:t>
      </w:r>
      <w:r w:rsidRPr="00F11460">
        <w:rPr>
          <w:noProof/>
          <w:lang w:val="sk-SK"/>
        </w:rPr>
        <w:t>nedostatočná komunikácia</w:t>
      </w:r>
      <w:r w:rsidR="00F11460">
        <w:rPr>
          <w:noProof/>
          <w:lang w:val="sk-SK"/>
        </w:rPr>
        <w:t xml:space="preserve"> o </w:t>
      </w:r>
      <w:r w:rsidRPr="00F11460">
        <w:rPr>
          <w:noProof/>
          <w:lang w:val="sk-SK"/>
        </w:rPr>
        <w:t>voľbách</w:t>
      </w:r>
      <w:r w:rsidR="00F11460">
        <w:rPr>
          <w:noProof/>
          <w:lang w:val="sk-SK"/>
        </w:rPr>
        <w:t xml:space="preserve"> a </w:t>
      </w:r>
      <w:r w:rsidRPr="00F11460">
        <w:rPr>
          <w:noProof/>
          <w:lang w:val="sk-SK"/>
        </w:rPr>
        <w:t>politických stranách, neprístupné volebné miestnosti (fyzicky aj inak)</w:t>
      </w:r>
      <w:r w:rsidR="00F11460">
        <w:rPr>
          <w:noProof/>
          <w:lang w:val="sk-SK"/>
        </w:rPr>
        <w:t xml:space="preserve"> a </w:t>
      </w:r>
      <w:r w:rsidRPr="00F11460">
        <w:rPr>
          <w:noProof/>
          <w:lang w:val="sk-SK"/>
        </w:rPr>
        <w:t>volebné materiály, nedostatočné alternatívne spôsoby hlasovania</w:t>
      </w:r>
      <w:r w:rsidR="00F11460">
        <w:rPr>
          <w:noProof/>
          <w:lang w:val="sk-SK"/>
        </w:rPr>
        <w:t xml:space="preserve"> a </w:t>
      </w:r>
      <w:r w:rsidRPr="00F11460">
        <w:rPr>
          <w:noProof/>
          <w:lang w:val="sk-SK"/>
        </w:rPr>
        <w:t>hlasovanie vopred, obmedzená dostupnosť asistenčných technológií</w:t>
      </w:r>
      <w:r w:rsidR="00F11460">
        <w:rPr>
          <w:noProof/>
          <w:lang w:val="sk-SK"/>
        </w:rPr>
        <w:t xml:space="preserve"> a </w:t>
      </w:r>
      <w:r w:rsidRPr="00F11460">
        <w:rPr>
          <w:noProof/>
          <w:lang w:val="sk-SK"/>
        </w:rPr>
        <w:t>nedostatočná praktická</w:t>
      </w:r>
      <w:r w:rsidR="00F11460">
        <w:rPr>
          <w:noProof/>
          <w:lang w:val="sk-SK"/>
        </w:rPr>
        <w:t xml:space="preserve"> a </w:t>
      </w:r>
      <w:r w:rsidRPr="00F11460">
        <w:rPr>
          <w:noProof/>
          <w:lang w:val="sk-SK"/>
        </w:rPr>
        <w:t>finančná podpora pre osoby so zdravotným postihnutím, či už ako pre voličov, ako aj kandidátov. Žiadny členský štát neposkytuje osobitnú podporu kandidátom so zdravotným postihnutím ani verejné finančné prostriedky na pokrytie ich nákladov na kampaň. Vzhľadom na to sa finančná</w:t>
      </w:r>
      <w:r w:rsidR="00F11460">
        <w:rPr>
          <w:noProof/>
          <w:lang w:val="sk-SK"/>
        </w:rPr>
        <w:t xml:space="preserve"> a </w:t>
      </w:r>
      <w:r w:rsidRPr="00F11460">
        <w:rPr>
          <w:noProof/>
          <w:lang w:val="sk-SK"/>
        </w:rPr>
        <w:t>logistická záťaž prístupnosti kladie výlučne na plecia potenciálnych kandidátov.</w:t>
      </w:r>
    </w:p>
    <w:p w14:paraId="486F628D" w14:textId="60D1DDAC" w:rsidR="00044B98" w:rsidRPr="00F11460" w:rsidRDefault="001C0943" w:rsidP="00B42AEB">
      <w:pPr>
        <w:rPr>
          <w:noProof/>
          <w:lang w:val="sk-SK"/>
        </w:rPr>
      </w:pPr>
      <w:r w:rsidRPr="00F11460">
        <w:rPr>
          <w:noProof/>
          <w:lang w:val="sk-SK"/>
        </w:rPr>
        <w:t>Zainteresované strany sa zmienili aj</w:t>
      </w:r>
      <w:r w:rsidR="00F11460">
        <w:rPr>
          <w:noProof/>
          <w:lang w:val="sk-SK"/>
        </w:rPr>
        <w:t xml:space="preserve"> o </w:t>
      </w:r>
      <w:r w:rsidRPr="00F11460">
        <w:rPr>
          <w:noProof/>
          <w:lang w:val="sk-SK"/>
        </w:rPr>
        <w:t>výzvach týkajúcich sa jazykových potrieb osôb so sluchovým postihnutím, ktorým čelia počas funkčného obdobia. Primerané úpravy vrátane tlmočenia do posunkového jazyka by mohli zabezpečiť politické strany, národné parlamenty</w:t>
      </w:r>
      <w:r w:rsidR="00F11460">
        <w:rPr>
          <w:noProof/>
          <w:lang w:val="sk-SK"/>
        </w:rPr>
        <w:t xml:space="preserve"> a </w:t>
      </w:r>
      <w:r w:rsidRPr="00F11460">
        <w:rPr>
          <w:noProof/>
          <w:lang w:val="sk-SK"/>
        </w:rPr>
        <w:t>Európsky parlament.</w:t>
      </w:r>
    </w:p>
    <w:p w14:paraId="76F4C8A7" w14:textId="517158D5" w:rsidR="00B83655" w:rsidRPr="00F11460" w:rsidRDefault="00B83655" w:rsidP="006F0581">
      <w:pPr>
        <w:pStyle w:val="Heading1"/>
        <w:spacing w:before="360" w:after="240" w:line="288" w:lineRule="auto"/>
        <w:rPr>
          <w:noProof/>
          <w:lang w:val="sk-SK"/>
        </w:rPr>
      </w:pPr>
      <w:bookmarkStart w:id="104" w:name="_Toc158716262"/>
      <w:bookmarkStart w:id="105" w:name="_Toc148718612"/>
      <w:r w:rsidRPr="00F11460">
        <w:rPr>
          <w:noProof/>
          <w:lang w:val="sk-SK"/>
        </w:rPr>
        <w:t>Príloha 10 – Dostupnosť asistenčných nástrojov, prístupných volebných kabín</w:t>
      </w:r>
      <w:r w:rsidR="00F11460">
        <w:rPr>
          <w:noProof/>
          <w:lang w:val="sk-SK"/>
        </w:rPr>
        <w:t xml:space="preserve"> a </w:t>
      </w:r>
      <w:r w:rsidRPr="00F11460">
        <w:rPr>
          <w:noProof/>
          <w:lang w:val="sk-SK"/>
        </w:rPr>
        <w:t>volebných schránok</w:t>
      </w:r>
      <w:r w:rsidRPr="00F11460">
        <w:rPr>
          <w:rStyle w:val="FootnoteReference"/>
          <w:noProof/>
          <w:lang w:val="sk-SK"/>
        </w:rPr>
        <w:t>(</w:t>
      </w:r>
      <w:r w:rsidRPr="00F11460">
        <w:rPr>
          <w:rStyle w:val="FootnoteReference"/>
          <w:noProof/>
          <w:lang w:val="sk-SK"/>
        </w:rPr>
        <w:footnoteReference w:id="114"/>
      </w:r>
      <w:r w:rsidRPr="00F11460">
        <w:rPr>
          <w:rStyle w:val="FootnoteReference"/>
          <w:noProof/>
          <w:lang w:val="sk-SK"/>
        </w:rPr>
        <w:t>)</w:t>
      </w:r>
      <w:bookmarkEnd w:id="104"/>
      <w:r w:rsidRPr="00F11460">
        <w:rPr>
          <w:noProof/>
          <w:lang w:val="sk-SK"/>
        </w:rPr>
        <w:t xml:space="preserve"> </w:t>
      </w:r>
      <w:bookmarkEnd w:id="105"/>
    </w:p>
    <w:tbl>
      <w:tblPr>
        <w:tblStyle w:val="TableGrid"/>
        <w:tblW w:w="5000" w:type="pct"/>
        <w:tblLayout w:type="fixed"/>
        <w:tblCellMar>
          <w:top w:w="113" w:type="dxa"/>
          <w:bottom w:w="113" w:type="dxa"/>
        </w:tblCellMar>
        <w:tblLook w:val="04A0" w:firstRow="1" w:lastRow="0" w:firstColumn="1" w:lastColumn="0" w:noHBand="0" w:noVBand="1"/>
      </w:tblPr>
      <w:tblGrid>
        <w:gridCol w:w="1661"/>
        <w:gridCol w:w="745"/>
        <w:gridCol w:w="707"/>
        <w:gridCol w:w="708"/>
        <w:gridCol w:w="707"/>
        <w:gridCol w:w="1274"/>
        <w:gridCol w:w="803"/>
        <w:gridCol w:w="1069"/>
        <w:gridCol w:w="685"/>
        <w:gridCol w:w="701"/>
      </w:tblGrid>
      <w:tr w:rsidR="007A34F5" w:rsidRPr="00F11460" w14:paraId="6F21094C" w14:textId="77777777" w:rsidTr="007A34F5">
        <w:trPr>
          <w:trHeight w:val="2286"/>
          <w:tblHeader/>
        </w:trPr>
        <w:tc>
          <w:tcPr>
            <w:tcW w:w="917" w:type="pct"/>
            <w:shd w:val="clear" w:color="auto" w:fill="D9D9D9" w:themeFill="background1" w:themeFillShade="D9"/>
            <w:vAlign w:val="center"/>
          </w:tcPr>
          <w:p w14:paraId="27C2A9B4" w14:textId="118DC80D" w:rsidR="00B83655" w:rsidRPr="00F11460" w:rsidRDefault="000559FB" w:rsidP="00ED533D">
            <w:pPr>
              <w:pStyle w:val="Table"/>
              <w:jc w:val="left"/>
              <w:rPr>
                <w:rFonts w:ascii="Arial" w:hAnsi="Arial"/>
                <w:b/>
                <w:noProof/>
                <w:sz w:val="24"/>
                <w:lang w:val="sk-SK"/>
              </w:rPr>
            </w:pPr>
            <w:r w:rsidRPr="00F11460">
              <w:rPr>
                <w:rFonts w:ascii="Arial" w:hAnsi="Arial"/>
                <w:b/>
                <w:noProof/>
                <w:sz w:val="24"/>
                <w:lang w:val="sk-SK"/>
              </w:rPr>
              <w:t>Členský štát</w:t>
            </w:r>
          </w:p>
        </w:tc>
        <w:tc>
          <w:tcPr>
            <w:tcW w:w="411" w:type="pct"/>
            <w:shd w:val="clear" w:color="auto" w:fill="D9D9D9" w:themeFill="background1" w:themeFillShade="D9"/>
            <w:textDirection w:val="btLr"/>
            <w:vAlign w:val="center"/>
          </w:tcPr>
          <w:p w14:paraId="71F51BC1" w14:textId="723380A5" w:rsidR="007A34F5" w:rsidRPr="007A34F5" w:rsidRDefault="00B83655" w:rsidP="006F0581">
            <w:pPr>
              <w:pStyle w:val="Table"/>
              <w:jc w:val="left"/>
              <w:rPr>
                <w:b/>
                <w:noProof/>
                <w:lang w:val="sk-SK"/>
              </w:rPr>
            </w:pPr>
            <w:r w:rsidRPr="00F11460">
              <w:rPr>
                <w:rFonts w:ascii="Arial" w:hAnsi="Arial"/>
                <w:b/>
                <w:noProof/>
                <w:sz w:val="24"/>
                <w:lang w:val="sk-SK"/>
              </w:rPr>
              <w:t>Šablóny</w:t>
            </w:r>
            <w:r w:rsidRPr="00F11460">
              <w:rPr>
                <w:rStyle w:val="FootnoteReference"/>
                <w:b/>
                <w:noProof/>
                <w:lang w:val="sk-SK"/>
              </w:rPr>
              <w:t>(</w:t>
            </w:r>
            <w:r w:rsidRPr="00F11460">
              <w:rPr>
                <w:rStyle w:val="FootnoteReference"/>
                <w:b/>
                <w:noProof/>
                <w:lang w:val="sk-SK"/>
              </w:rPr>
              <w:footnoteReference w:id="115"/>
            </w:r>
            <w:r w:rsidRPr="00F11460">
              <w:rPr>
                <w:rStyle w:val="FootnoteReference"/>
                <w:b/>
                <w:noProof/>
                <w:lang w:val="sk-SK"/>
              </w:rPr>
              <w:t>)</w:t>
            </w:r>
          </w:p>
        </w:tc>
        <w:tc>
          <w:tcPr>
            <w:tcW w:w="390" w:type="pct"/>
            <w:shd w:val="clear" w:color="auto" w:fill="D9D9D9" w:themeFill="background1" w:themeFillShade="D9"/>
            <w:textDirection w:val="btLr"/>
            <w:vAlign w:val="center"/>
          </w:tcPr>
          <w:p w14:paraId="6336B23F" w14:textId="3CDB217E"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Lupy</w:t>
            </w:r>
            <w:r w:rsidRPr="00F11460">
              <w:rPr>
                <w:rStyle w:val="FootnoteReference"/>
                <w:b/>
                <w:noProof/>
                <w:lang w:val="sk-SK"/>
              </w:rPr>
              <w:t>(</w:t>
            </w:r>
            <w:r w:rsidRPr="00F11460">
              <w:rPr>
                <w:rStyle w:val="FootnoteReference"/>
                <w:b/>
                <w:noProof/>
                <w:lang w:val="sk-SK"/>
              </w:rPr>
              <w:footnoteReference w:id="116"/>
            </w:r>
            <w:r w:rsidRPr="00F11460">
              <w:rPr>
                <w:rStyle w:val="FootnoteReference"/>
                <w:b/>
                <w:noProof/>
                <w:lang w:val="sk-SK"/>
              </w:rPr>
              <w:t>)</w:t>
            </w:r>
          </w:p>
        </w:tc>
        <w:tc>
          <w:tcPr>
            <w:tcW w:w="391" w:type="pct"/>
            <w:shd w:val="clear" w:color="auto" w:fill="D9D9D9" w:themeFill="background1" w:themeFillShade="D9"/>
            <w:textDirection w:val="btLr"/>
            <w:vAlign w:val="center"/>
          </w:tcPr>
          <w:p w14:paraId="446113E5" w14:textId="6F1FBC2B"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Primerané osvetlenie</w:t>
            </w:r>
            <w:r w:rsidRPr="00F11460">
              <w:rPr>
                <w:rStyle w:val="FootnoteReference"/>
                <w:b/>
                <w:noProof/>
                <w:lang w:val="sk-SK"/>
              </w:rPr>
              <w:t>(</w:t>
            </w:r>
            <w:r w:rsidRPr="00F11460">
              <w:rPr>
                <w:rStyle w:val="FootnoteReference"/>
                <w:b/>
                <w:noProof/>
                <w:lang w:val="sk-SK"/>
              </w:rPr>
              <w:footnoteReference w:id="117"/>
            </w:r>
            <w:r w:rsidRPr="00F11460">
              <w:rPr>
                <w:rStyle w:val="FootnoteReference"/>
                <w:b/>
                <w:noProof/>
                <w:lang w:val="sk-SK"/>
              </w:rPr>
              <w:t>)</w:t>
            </w:r>
          </w:p>
        </w:tc>
        <w:tc>
          <w:tcPr>
            <w:tcW w:w="390" w:type="pct"/>
            <w:shd w:val="clear" w:color="auto" w:fill="D9D9D9" w:themeFill="background1" w:themeFillShade="D9"/>
            <w:textDirection w:val="btLr"/>
            <w:vAlign w:val="center"/>
          </w:tcPr>
          <w:p w14:paraId="5B451F71" w14:textId="2F82A147"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Audiokomentár</w:t>
            </w:r>
            <w:r w:rsidRPr="00F11460">
              <w:rPr>
                <w:rStyle w:val="FootnoteReference"/>
                <w:b/>
                <w:noProof/>
                <w:lang w:val="sk-SK"/>
              </w:rPr>
              <w:t>(</w:t>
            </w:r>
            <w:r w:rsidRPr="00F11460">
              <w:rPr>
                <w:rStyle w:val="FootnoteReference"/>
                <w:b/>
                <w:noProof/>
                <w:lang w:val="sk-SK"/>
              </w:rPr>
              <w:footnoteReference w:id="118"/>
            </w:r>
            <w:r w:rsidRPr="00F11460">
              <w:rPr>
                <w:rStyle w:val="FootnoteReference"/>
                <w:b/>
                <w:noProof/>
                <w:lang w:val="sk-SK"/>
              </w:rPr>
              <w:t>)</w:t>
            </w:r>
          </w:p>
        </w:tc>
        <w:tc>
          <w:tcPr>
            <w:tcW w:w="703" w:type="pct"/>
            <w:shd w:val="clear" w:color="auto" w:fill="D9D9D9" w:themeFill="background1" w:themeFillShade="D9"/>
            <w:textDirection w:val="btLr"/>
            <w:vAlign w:val="center"/>
          </w:tcPr>
          <w:p w14:paraId="05D4176F" w14:textId="77777777"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Tlmočenie do posunkového jazyka dostupné vo volebnej miestnosti</w:t>
            </w:r>
          </w:p>
        </w:tc>
        <w:tc>
          <w:tcPr>
            <w:tcW w:w="443" w:type="pct"/>
            <w:shd w:val="clear" w:color="auto" w:fill="D9D9D9" w:themeFill="background1" w:themeFillShade="D9"/>
            <w:textDirection w:val="btLr"/>
            <w:vAlign w:val="center"/>
          </w:tcPr>
          <w:p w14:paraId="1F90EA0E" w14:textId="3DDB9B1E"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Veľkoformátové výtlačky</w:t>
            </w:r>
            <w:r w:rsidRPr="00F11460">
              <w:rPr>
                <w:rStyle w:val="FootnoteReference"/>
                <w:b/>
                <w:noProof/>
                <w:lang w:val="sk-SK"/>
              </w:rPr>
              <w:t>(</w:t>
            </w:r>
            <w:r w:rsidRPr="00F11460">
              <w:rPr>
                <w:rStyle w:val="FootnoteReference"/>
                <w:b/>
                <w:noProof/>
                <w:lang w:val="sk-SK"/>
              </w:rPr>
              <w:footnoteReference w:id="119"/>
            </w:r>
            <w:r w:rsidRPr="00F11460">
              <w:rPr>
                <w:rStyle w:val="FootnoteReference"/>
                <w:b/>
                <w:noProof/>
                <w:lang w:val="sk-SK"/>
              </w:rPr>
              <w:t>)</w:t>
            </w:r>
          </w:p>
        </w:tc>
        <w:tc>
          <w:tcPr>
            <w:tcW w:w="590" w:type="pct"/>
            <w:shd w:val="clear" w:color="auto" w:fill="D9D9D9" w:themeFill="background1" w:themeFillShade="D9"/>
            <w:textDirection w:val="btLr"/>
            <w:vAlign w:val="center"/>
          </w:tcPr>
          <w:p w14:paraId="156FD648" w14:textId="314EFA0D"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Hlasovacie lístky</w:t>
            </w:r>
            <w:r w:rsidR="00F11460">
              <w:rPr>
                <w:rFonts w:ascii="Arial" w:hAnsi="Arial"/>
                <w:b/>
                <w:noProof/>
                <w:sz w:val="24"/>
                <w:lang w:val="sk-SK"/>
              </w:rPr>
              <w:t xml:space="preserve"> v </w:t>
            </w:r>
            <w:r w:rsidRPr="00F11460">
              <w:rPr>
                <w:rFonts w:ascii="Arial" w:hAnsi="Arial"/>
                <w:b/>
                <w:noProof/>
                <w:sz w:val="24"/>
                <w:lang w:val="sk-SK"/>
              </w:rPr>
              <w:t>Braillovom písme</w:t>
            </w:r>
            <w:r w:rsidRPr="00F11460">
              <w:rPr>
                <w:rStyle w:val="FootnoteReference"/>
                <w:b/>
                <w:noProof/>
                <w:lang w:val="sk-SK"/>
              </w:rPr>
              <w:t>(</w:t>
            </w:r>
            <w:r w:rsidRPr="00F11460">
              <w:rPr>
                <w:rStyle w:val="FootnoteReference"/>
                <w:b/>
                <w:noProof/>
                <w:lang w:val="sk-SK"/>
              </w:rPr>
              <w:footnoteReference w:id="120"/>
            </w:r>
            <w:r w:rsidRPr="00F11460">
              <w:rPr>
                <w:rStyle w:val="FootnoteReference"/>
                <w:b/>
                <w:noProof/>
                <w:lang w:val="sk-SK"/>
              </w:rPr>
              <w:t>)</w:t>
            </w:r>
          </w:p>
        </w:tc>
        <w:tc>
          <w:tcPr>
            <w:tcW w:w="378" w:type="pct"/>
            <w:shd w:val="clear" w:color="auto" w:fill="D9D9D9" w:themeFill="background1" w:themeFillShade="D9"/>
            <w:textDirection w:val="btLr"/>
            <w:vAlign w:val="center"/>
          </w:tcPr>
          <w:p w14:paraId="7E7C4EA9" w14:textId="2CDA91EF"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Prístupné volebné kabíny</w:t>
            </w:r>
            <w:r w:rsidRPr="00F11460">
              <w:rPr>
                <w:rStyle w:val="FootnoteReference"/>
                <w:b/>
                <w:noProof/>
                <w:lang w:val="sk-SK"/>
              </w:rPr>
              <w:t>(</w:t>
            </w:r>
            <w:r w:rsidRPr="00F11460">
              <w:rPr>
                <w:rStyle w:val="FootnoteReference"/>
                <w:b/>
                <w:noProof/>
                <w:lang w:val="sk-SK"/>
              </w:rPr>
              <w:footnoteReference w:id="121"/>
            </w:r>
            <w:r w:rsidRPr="00F11460">
              <w:rPr>
                <w:rStyle w:val="FootnoteReference"/>
                <w:b/>
                <w:noProof/>
                <w:lang w:val="sk-SK"/>
              </w:rPr>
              <w:t>)</w:t>
            </w:r>
          </w:p>
        </w:tc>
        <w:tc>
          <w:tcPr>
            <w:tcW w:w="387" w:type="pct"/>
            <w:shd w:val="clear" w:color="auto" w:fill="D9D9D9" w:themeFill="background1" w:themeFillShade="D9"/>
            <w:textDirection w:val="btLr"/>
            <w:vAlign w:val="center"/>
          </w:tcPr>
          <w:p w14:paraId="01E2A6AE" w14:textId="581D54F7" w:rsidR="00B83655" w:rsidRPr="00F11460" w:rsidRDefault="00B83655" w:rsidP="006F0581">
            <w:pPr>
              <w:pStyle w:val="Table"/>
              <w:jc w:val="left"/>
              <w:rPr>
                <w:rFonts w:ascii="Arial" w:hAnsi="Arial"/>
                <w:b/>
                <w:noProof/>
                <w:sz w:val="24"/>
                <w:lang w:val="sk-SK"/>
              </w:rPr>
            </w:pPr>
            <w:r w:rsidRPr="00F11460">
              <w:rPr>
                <w:rFonts w:ascii="Arial" w:hAnsi="Arial"/>
                <w:b/>
                <w:noProof/>
                <w:sz w:val="24"/>
                <w:lang w:val="sk-SK"/>
              </w:rPr>
              <w:t>Prístupné volebné schránky</w:t>
            </w:r>
            <w:r w:rsidRPr="00F11460">
              <w:rPr>
                <w:rStyle w:val="FootnoteReference"/>
                <w:b/>
                <w:noProof/>
                <w:lang w:val="sk-SK"/>
              </w:rPr>
              <w:t>(</w:t>
            </w:r>
            <w:r w:rsidRPr="00F11460">
              <w:rPr>
                <w:rStyle w:val="FootnoteReference"/>
                <w:b/>
                <w:noProof/>
                <w:lang w:val="sk-SK"/>
              </w:rPr>
              <w:footnoteReference w:id="122"/>
            </w:r>
            <w:r w:rsidRPr="00F11460">
              <w:rPr>
                <w:rStyle w:val="FootnoteReference"/>
                <w:b/>
                <w:noProof/>
                <w:lang w:val="sk-SK"/>
              </w:rPr>
              <w:t>)</w:t>
            </w:r>
          </w:p>
        </w:tc>
      </w:tr>
      <w:tr w:rsidR="007A34F5" w:rsidRPr="00F11460" w14:paraId="75C49AFD" w14:textId="77777777" w:rsidTr="007A34F5">
        <w:trPr>
          <w:trHeight w:val="242"/>
        </w:trPr>
        <w:tc>
          <w:tcPr>
            <w:tcW w:w="917" w:type="pct"/>
          </w:tcPr>
          <w:p w14:paraId="616E8944" w14:textId="5C4C03FE" w:rsidR="00B83655" w:rsidRPr="00F11460" w:rsidRDefault="00B83655" w:rsidP="00B42AEB">
            <w:pPr>
              <w:pStyle w:val="Table"/>
              <w:rPr>
                <w:rFonts w:ascii="Arial" w:hAnsi="Arial"/>
                <w:noProof/>
                <w:sz w:val="24"/>
                <w:lang w:val="sk-SK"/>
              </w:rPr>
            </w:pPr>
            <w:r w:rsidRPr="00F11460">
              <w:rPr>
                <w:rFonts w:ascii="Arial" w:hAnsi="Arial"/>
                <w:noProof/>
                <w:sz w:val="24"/>
                <w:lang w:val="sk-SK"/>
              </w:rPr>
              <w:t>Rakúsko</w:t>
            </w:r>
          </w:p>
        </w:tc>
        <w:tc>
          <w:tcPr>
            <w:tcW w:w="411" w:type="pct"/>
            <w:shd w:val="clear" w:color="auto" w:fill="E2EFD9" w:themeFill="accent6" w:themeFillTint="33"/>
          </w:tcPr>
          <w:p w14:paraId="6894F2C2" w14:textId="754A03A8"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3531DC63" w14:textId="748F4781"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54E0889F" w14:textId="1B010307"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44E6209D" w14:textId="07DA37FA"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4B7E139B" w14:textId="3DCDF72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3EC302B7" w14:textId="12FFFDD0"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5A4C056A" w14:textId="2840E06B"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317892AB" w14:textId="2DD01B7A"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799F77D2" w14:textId="5198138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4620C669" w14:textId="77777777" w:rsidTr="007A34F5">
        <w:trPr>
          <w:trHeight w:val="242"/>
        </w:trPr>
        <w:tc>
          <w:tcPr>
            <w:tcW w:w="917" w:type="pct"/>
          </w:tcPr>
          <w:p w14:paraId="127AC4BD" w14:textId="77BC4391" w:rsidR="00B83655" w:rsidRPr="00F11460" w:rsidRDefault="00B83655" w:rsidP="00B42AEB">
            <w:pPr>
              <w:pStyle w:val="Table"/>
              <w:rPr>
                <w:rFonts w:ascii="Arial" w:hAnsi="Arial"/>
                <w:noProof/>
                <w:sz w:val="24"/>
                <w:lang w:val="sk-SK"/>
              </w:rPr>
            </w:pPr>
            <w:r w:rsidRPr="00F11460">
              <w:rPr>
                <w:rFonts w:ascii="Arial" w:hAnsi="Arial"/>
                <w:noProof/>
                <w:sz w:val="24"/>
                <w:lang w:val="sk-SK"/>
              </w:rPr>
              <w:t>Belgicko</w:t>
            </w:r>
          </w:p>
        </w:tc>
        <w:tc>
          <w:tcPr>
            <w:tcW w:w="411" w:type="pct"/>
            <w:shd w:val="clear" w:color="auto" w:fill="E2EFD9" w:themeFill="accent6" w:themeFillTint="33"/>
          </w:tcPr>
          <w:p w14:paraId="0ADA3EA3" w14:textId="7E6EBE2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71A19AA0" w14:textId="21325DAD"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5FB5DACB" w14:textId="567CE22B"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5E978286" w14:textId="07DC6986" w:rsidR="00B83655" w:rsidRPr="00F11460" w:rsidRDefault="00D56964" w:rsidP="00B42AEB">
            <w:pPr>
              <w:pStyle w:val="Table"/>
              <w:rPr>
                <w:rFonts w:ascii="Arial" w:hAnsi="Arial"/>
                <w:noProof/>
                <w:sz w:val="24"/>
                <w:lang w:val="sk-SK"/>
              </w:rPr>
            </w:pPr>
            <w:r w:rsidRPr="00F11460">
              <w:rPr>
                <w:rFonts w:ascii="Arial" w:hAnsi="Arial"/>
                <w:noProof/>
                <w:sz w:val="24"/>
                <w:lang w:val="sk-SK"/>
              </w:rPr>
              <w:t xml:space="preserve">Áno </w:t>
            </w:r>
          </w:p>
        </w:tc>
        <w:tc>
          <w:tcPr>
            <w:tcW w:w="703" w:type="pct"/>
            <w:shd w:val="clear" w:color="auto" w:fill="FFF2CC" w:themeFill="accent4" w:themeFillTint="33"/>
          </w:tcPr>
          <w:p w14:paraId="75773448" w14:textId="5DE9CFA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E2EFD9" w:themeFill="accent6" w:themeFillTint="33"/>
          </w:tcPr>
          <w:p w14:paraId="791D93AE" w14:textId="1221D37B"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FFF2CC" w:themeFill="accent4" w:themeFillTint="33"/>
          </w:tcPr>
          <w:p w14:paraId="7EB77F35" w14:textId="59991AD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6097FDFA" w14:textId="366DBF72"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41F7450C" w14:textId="2AD4CB52"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380FF5E9" w14:textId="77777777" w:rsidTr="007A34F5">
        <w:trPr>
          <w:trHeight w:val="242"/>
        </w:trPr>
        <w:tc>
          <w:tcPr>
            <w:tcW w:w="917" w:type="pct"/>
          </w:tcPr>
          <w:p w14:paraId="726876F1" w14:textId="00A909B6" w:rsidR="00B83655" w:rsidRPr="00F11460" w:rsidRDefault="00B83655" w:rsidP="00B42AEB">
            <w:pPr>
              <w:pStyle w:val="Table"/>
              <w:rPr>
                <w:rFonts w:ascii="Arial" w:hAnsi="Arial"/>
                <w:noProof/>
                <w:sz w:val="24"/>
                <w:lang w:val="sk-SK"/>
              </w:rPr>
            </w:pPr>
            <w:r w:rsidRPr="00F11460">
              <w:rPr>
                <w:rFonts w:ascii="Arial" w:hAnsi="Arial"/>
                <w:noProof/>
                <w:sz w:val="24"/>
                <w:lang w:val="sk-SK"/>
              </w:rPr>
              <w:t>Bulharsko</w:t>
            </w:r>
          </w:p>
        </w:tc>
        <w:tc>
          <w:tcPr>
            <w:tcW w:w="411" w:type="pct"/>
            <w:shd w:val="clear" w:color="auto" w:fill="FFF2CC" w:themeFill="accent4" w:themeFillTint="33"/>
          </w:tcPr>
          <w:p w14:paraId="2CA802B9" w14:textId="755D8B7A"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447D40C2" w14:textId="024E1350"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142A2C3E" w14:textId="3F5C25F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30F0113A" w14:textId="63258E3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04D1BB96" w14:textId="27C8E83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7D1610FA" w14:textId="3A88157F"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52963C75" w14:textId="48F97D5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689A353C" w14:textId="5AE474C4"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7EF92BBD" w14:textId="55001113"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44AAD7BA" w14:textId="77777777" w:rsidTr="007A34F5">
        <w:trPr>
          <w:trHeight w:val="70"/>
        </w:trPr>
        <w:tc>
          <w:tcPr>
            <w:tcW w:w="917" w:type="pct"/>
          </w:tcPr>
          <w:p w14:paraId="5759B60C" w14:textId="0E4E2131" w:rsidR="00B83655" w:rsidRPr="00F11460" w:rsidRDefault="00B83655" w:rsidP="00B42AEB">
            <w:pPr>
              <w:pStyle w:val="Table"/>
              <w:rPr>
                <w:rFonts w:ascii="Arial" w:hAnsi="Arial"/>
                <w:noProof/>
                <w:sz w:val="24"/>
                <w:lang w:val="sk-SK"/>
              </w:rPr>
            </w:pPr>
            <w:r w:rsidRPr="00F11460">
              <w:rPr>
                <w:rFonts w:ascii="Arial" w:hAnsi="Arial"/>
                <w:noProof/>
                <w:sz w:val="24"/>
                <w:lang w:val="sk-SK"/>
              </w:rPr>
              <w:t>Cyprus</w:t>
            </w:r>
          </w:p>
        </w:tc>
        <w:tc>
          <w:tcPr>
            <w:tcW w:w="411" w:type="pct"/>
            <w:shd w:val="clear" w:color="auto" w:fill="FFF2CC" w:themeFill="accent4" w:themeFillTint="33"/>
          </w:tcPr>
          <w:p w14:paraId="27A9D25D" w14:textId="6CDEA29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38F7F1C2" w14:textId="771442C8"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1B026D41" w14:textId="085080E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47261EEB" w14:textId="595F56E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1C7D0214" w14:textId="4EE0D311"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E2EFD9" w:themeFill="accent6" w:themeFillTint="33"/>
          </w:tcPr>
          <w:p w14:paraId="02C5718A" w14:textId="3F83EF6F"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FFF2CC" w:themeFill="accent4" w:themeFillTint="33"/>
          </w:tcPr>
          <w:p w14:paraId="6BA17E6B" w14:textId="107ABF9A"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2D7BAD0F" w14:textId="6B6059C2"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7CAAEF4A" w14:textId="0A96C817"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0050C1FA" w14:textId="77777777" w:rsidTr="007A34F5">
        <w:trPr>
          <w:trHeight w:val="70"/>
        </w:trPr>
        <w:tc>
          <w:tcPr>
            <w:tcW w:w="917" w:type="pct"/>
          </w:tcPr>
          <w:p w14:paraId="6922DF7F" w14:textId="3A96A9FC" w:rsidR="00B83655" w:rsidRPr="00F11460" w:rsidRDefault="00ED533D" w:rsidP="00B42AEB">
            <w:pPr>
              <w:pStyle w:val="Table"/>
              <w:rPr>
                <w:rFonts w:ascii="Arial" w:hAnsi="Arial"/>
                <w:noProof/>
                <w:sz w:val="24"/>
                <w:lang w:val="sk-SK"/>
              </w:rPr>
            </w:pPr>
            <w:r w:rsidRPr="00F11460">
              <w:rPr>
                <w:rFonts w:ascii="Arial" w:hAnsi="Arial"/>
                <w:noProof/>
                <w:sz w:val="24"/>
                <w:lang w:val="sk-SK"/>
              </w:rPr>
              <w:t>Česko</w:t>
            </w:r>
          </w:p>
        </w:tc>
        <w:tc>
          <w:tcPr>
            <w:tcW w:w="411" w:type="pct"/>
            <w:shd w:val="clear" w:color="auto" w:fill="FFF2CC" w:themeFill="accent4" w:themeFillTint="33"/>
          </w:tcPr>
          <w:p w14:paraId="79E4FEAC" w14:textId="585993C6"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610B1022" w14:textId="78A0176E"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0076C7BD" w14:textId="6442FEF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E2EFD9" w:themeFill="accent6" w:themeFillTint="33"/>
          </w:tcPr>
          <w:p w14:paraId="67D959E7" w14:textId="2E5FA3E4"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FFF2CC" w:themeFill="accent4" w:themeFillTint="33"/>
          </w:tcPr>
          <w:p w14:paraId="185ACE42" w14:textId="3580BE5D"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6EA78906" w14:textId="4794BEE4"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2C409D39" w14:textId="13D5605D"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45DC58DE" w14:textId="14472311"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314A093A" w14:textId="4358F835"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304B5F33" w14:textId="77777777" w:rsidTr="007A34F5">
        <w:trPr>
          <w:trHeight w:val="305"/>
        </w:trPr>
        <w:tc>
          <w:tcPr>
            <w:tcW w:w="917" w:type="pct"/>
          </w:tcPr>
          <w:p w14:paraId="352E475F" w14:textId="412DCC14" w:rsidR="00B83655" w:rsidRPr="00F11460" w:rsidRDefault="00ED533D" w:rsidP="00B42AEB">
            <w:pPr>
              <w:pStyle w:val="Table"/>
              <w:rPr>
                <w:rFonts w:ascii="Arial" w:hAnsi="Arial"/>
                <w:noProof/>
                <w:sz w:val="24"/>
                <w:lang w:val="sk-SK"/>
              </w:rPr>
            </w:pPr>
            <w:r w:rsidRPr="00F11460">
              <w:rPr>
                <w:rFonts w:ascii="Arial" w:hAnsi="Arial"/>
                <w:noProof/>
                <w:sz w:val="24"/>
                <w:lang w:val="sk-SK"/>
              </w:rPr>
              <w:t>Nemecko</w:t>
            </w:r>
          </w:p>
        </w:tc>
        <w:tc>
          <w:tcPr>
            <w:tcW w:w="411" w:type="pct"/>
            <w:shd w:val="clear" w:color="auto" w:fill="E2EFD9" w:themeFill="accent6" w:themeFillTint="33"/>
          </w:tcPr>
          <w:p w14:paraId="4B74E027" w14:textId="1F76841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5DC81BD2" w14:textId="246F5B38"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60E03774" w14:textId="232FD6D0"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14BC5A20" w14:textId="4B2A88F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E2EFD9" w:themeFill="accent6" w:themeFillTint="33"/>
          </w:tcPr>
          <w:p w14:paraId="18DA3034" w14:textId="1BDE5531"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443" w:type="pct"/>
            <w:shd w:val="clear" w:color="auto" w:fill="FFF2CC" w:themeFill="accent4" w:themeFillTint="33"/>
          </w:tcPr>
          <w:p w14:paraId="057805AC" w14:textId="3D63653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687E5599" w14:textId="0E436E9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51A6BEAD" w14:textId="5D3EE6D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04EDC280" w14:textId="090E019E"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508E220C" w14:textId="77777777" w:rsidTr="007A34F5">
        <w:trPr>
          <w:trHeight w:val="70"/>
        </w:trPr>
        <w:tc>
          <w:tcPr>
            <w:tcW w:w="917" w:type="pct"/>
          </w:tcPr>
          <w:p w14:paraId="568FF1EE" w14:textId="66D63A77" w:rsidR="00B83655" w:rsidRPr="00F11460" w:rsidRDefault="00ED533D" w:rsidP="00B42AEB">
            <w:pPr>
              <w:pStyle w:val="Table"/>
              <w:rPr>
                <w:rFonts w:ascii="Arial" w:hAnsi="Arial"/>
                <w:noProof/>
                <w:sz w:val="24"/>
                <w:lang w:val="sk-SK"/>
              </w:rPr>
            </w:pPr>
            <w:r w:rsidRPr="00F11460">
              <w:rPr>
                <w:rFonts w:ascii="Arial" w:hAnsi="Arial"/>
                <w:noProof/>
                <w:sz w:val="24"/>
                <w:lang w:val="sk-SK"/>
              </w:rPr>
              <w:t>Dánsko</w:t>
            </w:r>
          </w:p>
        </w:tc>
        <w:tc>
          <w:tcPr>
            <w:tcW w:w="411" w:type="pct"/>
            <w:shd w:val="clear" w:color="auto" w:fill="FFF2CC" w:themeFill="accent4" w:themeFillTint="33"/>
          </w:tcPr>
          <w:p w14:paraId="6B411F76" w14:textId="24EF85B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E2EFD9" w:themeFill="accent6" w:themeFillTint="33"/>
          </w:tcPr>
          <w:p w14:paraId="3C60D034" w14:textId="0FFC4511"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692028BD" w14:textId="7B20DBE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11C7D04D" w14:textId="7FBBA05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398ED431" w14:textId="1BF5BE9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376F3AD0" w14:textId="5053001F"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412FFD54" w14:textId="6395E16A"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69164918" w14:textId="7B2E5A66"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16FF05CC" w14:textId="3D0CC485"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77B97E2A" w14:textId="77777777" w:rsidTr="007A34F5">
        <w:trPr>
          <w:trHeight w:val="154"/>
        </w:trPr>
        <w:tc>
          <w:tcPr>
            <w:tcW w:w="917" w:type="pct"/>
          </w:tcPr>
          <w:p w14:paraId="77BD1660" w14:textId="4E0CCA5F" w:rsidR="00B83655" w:rsidRPr="00F11460" w:rsidRDefault="00ED533D" w:rsidP="00B42AEB">
            <w:pPr>
              <w:pStyle w:val="Table"/>
              <w:rPr>
                <w:rFonts w:ascii="Arial" w:hAnsi="Arial"/>
                <w:noProof/>
                <w:sz w:val="24"/>
                <w:lang w:val="sk-SK"/>
              </w:rPr>
            </w:pPr>
            <w:r w:rsidRPr="00F11460">
              <w:rPr>
                <w:rFonts w:ascii="Arial" w:hAnsi="Arial"/>
                <w:noProof/>
                <w:sz w:val="24"/>
                <w:lang w:val="sk-SK"/>
              </w:rPr>
              <w:t>Estónsko</w:t>
            </w:r>
          </w:p>
        </w:tc>
        <w:tc>
          <w:tcPr>
            <w:tcW w:w="411" w:type="pct"/>
            <w:shd w:val="clear" w:color="auto" w:fill="FFF2CC" w:themeFill="accent4" w:themeFillTint="33"/>
          </w:tcPr>
          <w:p w14:paraId="2C104FEC" w14:textId="71F1DDD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E2EFD9" w:themeFill="accent6" w:themeFillTint="33"/>
          </w:tcPr>
          <w:p w14:paraId="08D6CBB5" w14:textId="6AB60417"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3351905C" w14:textId="04414C04"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5B1BD656" w14:textId="0FF8A35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E2EFD9" w:themeFill="accent6" w:themeFillTint="33"/>
          </w:tcPr>
          <w:p w14:paraId="55FA94EE" w14:textId="2A03D4BF"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443" w:type="pct"/>
            <w:shd w:val="clear" w:color="auto" w:fill="FFF2CC" w:themeFill="accent4" w:themeFillTint="33"/>
          </w:tcPr>
          <w:p w14:paraId="093059B0" w14:textId="190A78A3"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1EED65A5" w14:textId="660911E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146120F8" w14:textId="19100061"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6D3A7C25" w14:textId="009B5B15"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6113D5DE" w14:textId="77777777" w:rsidTr="007A34F5">
        <w:trPr>
          <w:trHeight w:val="154"/>
        </w:trPr>
        <w:tc>
          <w:tcPr>
            <w:tcW w:w="917" w:type="pct"/>
          </w:tcPr>
          <w:p w14:paraId="222A12A9" w14:textId="1CF2149B" w:rsidR="00B83655" w:rsidRPr="00F11460" w:rsidRDefault="00ED533D" w:rsidP="00B42AEB">
            <w:pPr>
              <w:pStyle w:val="Table"/>
              <w:rPr>
                <w:rFonts w:ascii="Arial" w:hAnsi="Arial"/>
                <w:noProof/>
                <w:sz w:val="24"/>
                <w:lang w:val="sk-SK"/>
              </w:rPr>
            </w:pPr>
            <w:r w:rsidRPr="00F11460">
              <w:rPr>
                <w:rFonts w:ascii="Arial" w:hAnsi="Arial"/>
                <w:noProof/>
                <w:sz w:val="24"/>
                <w:lang w:val="sk-SK"/>
              </w:rPr>
              <w:t>Grécko</w:t>
            </w:r>
          </w:p>
        </w:tc>
        <w:tc>
          <w:tcPr>
            <w:tcW w:w="411" w:type="pct"/>
            <w:shd w:val="clear" w:color="auto" w:fill="FFF2CC" w:themeFill="accent4" w:themeFillTint="33"/>
          </w:tcPr>
          <w:p w14:paraId="431AAB8B" w14:textId="13AF6C0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7133DEA4" w14:textId="7993014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6DF1300A" w14:textId="217CD13B"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58CCD037" w14:textId="07E273C1"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445CAD11" w14:textId="5621C2E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32682BE9" w14:textId="5F88F2FB"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61694F1A" w14:textId="28C0AC60"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200C80E6" w14:textId="5A8B6CFB"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1AB9B2FA" w14:textId="173A7C95"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7A34F5" w:rsidRPr="00F11460" w14:paraId="45DA51FF" w14:textId="77777777" w:rsidTr="007A34F5">
        <w:trPr>
          <w:trHeight w:val="154"/>
        </w:trPr>
        <w:tc>
          <w:tcPr>
            <w:tcW w:w="917" w:type="pct"/>
          </w:tcPr>
          <w:p w14:paraId="51009691" w14:textId="0EDCD72D" w:rsidR="001168CE" w:rsidRPr="00F11460" w:rsidRDefault="001168CE" w:rsidP="001168CE">
            <w:pPr>
              <w:pStyle w:val="Table"/>
              <w:rPr>
                <w:rFonts w:ascii="Arial" w:hAnsi="Arial"/>
                <w:noProof/>
                <w:sz w:val="24"/>
                <w:lang w:val="sk-SK"/>
              </w:rPr>
            </w:pPr>
            <w:bookmarkStart w:id="106" w:name="_Hlk152587548"/>
            <w:r w:rsidRPr="00F11460">
              <w:rPr>
                <w:rFonts w:ascii="Arial" w:hAnsi="Arial"/>
                <w:noProof/>
                <w:sz w:val="24"/>
                <w:lang w:val="sk-SK"/>
              </w:rPr>
              <w:t>Španielsko</w:t>
            </w:r>
          </w:p>
        </w:tc>
        <w:tc>
          <w:tcPr>
            <w:tcW w:w="411" w:type="pct"/>
            <w:shd w:val="clear" w:color="auto" w:fill="E2EFD9" w:themeFill="accent6" w:themeFillTint="33"/>
          </w:tcPr>
          <w:p w14:paraId="1E9D0841" w14:textId="1B5E7074"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09525559" w14:textId="126992F4"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36A0DF7F" w14:textId="33C95BC4"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54AACC66" w14:textId="74D7B784"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E2EFD9" w:themeFill="accent6" w:themeFillTint="33"/>
          </w:tcPr>
          <w:p w14:paraId="377046E9" w14:textId="5D69F896"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443" w:type="pct"/>
            <w:shd w:val="clear" w:color="auto" w:fill="FFF2CC" w:themeFill="accent4" w:themeFillTint="33"/>
          </w:tcPr>
          <w:p w14:paraId="695D3B06" w14:textId="5E981447"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E2EFD9" w:themeFill="accent6" w:themeFillTint="33"/>
          </w:tcPr>
          <w:p w14:paraId="38AE41FA" w14:textId="5695324B"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78" w:type="pct"/>
            <w:shd w:val="clear" w:color="auto" w:fill="E2EFD9" w:themeFill="accent6" w:themeFillTint="33"/>
          </w:tcPr>
          <w:p w14:paraId="1025E3C6" w14:textId="76C70976"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189FCF24" w14:textId="6C625C25"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bookmarkEnd w:id="106"/>
      <w:tr w:rsidR="007A34F5" w:rsidRPr="00F11460" w14:paraId="76153A3B" w14:textId="77777777" w:rsidTr="007A34F5">
        <w:trPr>
          <w:trHeight w:val="154"/>
        </w:trPr>
        <w:tc>
          <w:tcPr>
            <w:tcW w:w="917" w:type="pct"/>
          </w:tcPr>
          <w:p w14:paraId="63888D22" w14:textId="627291F0" w:rsidR="001168CE" w:rsidRPr="00F11460" w:rsidRDefault="001168CE" w:rsidP="001168CE">
            <w:pPr>
              <w:pStyle w:val="Table"/>
              <w:rPr>
                <w:rFonts w:ascii="Arial" w:hAnsi="Arial"/>
                <w:noProof/>
                <w:sz w:val="24"/>
                <w:lang w:val="sk-SK"/>
              </w:rPr>
            </w:pPr>
            <w:r w:rsidRPr="00F11460">
              <w:rPr>
                <w:rFonts w:ascii="Arial" w:hAnsi="Arial"/>
                <w:noProof/>
                <w:sz w:val="24"/>
                <w:lang w:val="sk-SK"/>
              </w:rPr>
              <w:t>Fínsko</w:t>
            </w:r>
          </w:p>
        </w:tc>
        <w:tc>
          <w:tcPr>
            <w:tcW w:w="411" w:type="pct"/>
            <w:shd w:val="clear" w:color="auto" w:fill="E2EFD9" w:themeFill="accent6" w:themeFillTint="33"/>
          </w:tcPr>
          <w:p w14:paraId="089B47F7" w14:textId="0B70F4DD"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482496D0" w14:textId="1FC6143F"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3EBA795D" w14:textId="614C96B1"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12CEA96C" w14:textId="68BA6643"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1D465666" w14:textId="4BB08BB1"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2E6D4971" w14:textId="48B706F1"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31A74B58" w14:textId="7160C29E"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7A0239E5" w14:textId="2F0648A2"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4273F89B" w14:textId="3FBCF405"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tr w:rsidR="007A34F5" w:rsidRPr="00F11460" w14:paraId="0F2F6156" w14:textId="77777777" w:rsidTr="007A34F5">
        <w:trPr>
          <w:trHeight w:val="154"/>
        </w:trPr>
        <w:tc>
          <w:tcPr>
            <w:tcW w:w="917" w:type="pct"/>
          </w:tcPr>
          <w:p w14:paraId="2767E72A" w14:textId="17E72207" w:rsidR="001168CE" w:rsidRPr="00F11460" w:rsidRDefault="001168CE" w:rsidP="001168CE">
            <w:pPr>
              <w:pStyle w:val="Table"/>
              <w:rPr>
                <w:rFonts w:ascii="Arial" w:hAnsi="Arial"/>
                <w:noProof/>
                <w:sz w:val="24"/>
                <w:lang w:val="sk-SK"/>
              </w:rPr>
            </w:pPr>
            <w:r w:rsidRPr="00F11460">
              <w:rPr>
                <w:rFonts w:ascii="Arial" w:hAnsi="Arial"/>
                <w:noProof/>
                <w:sz w:val="24"/>
                <w:lang w:val="sk-SK"/>
              </w:rPr>
              <w:t>Francúzsko</w:t>
            </w:r>
          </w:p>
        </w:tc>
        <w:tc>
          <w:tcPr>
            <w:tcW w:w="411" w:type="pct"/>
            <w:shd w:val="clear" w:color="auto" w:fill="FFF2CC" w:themeFill="accent4" w:themeFillTint="33"/>
          </w:tcPr>
          <w:p w14:paraId="581C084E" w14:textId="1B5150F4"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46776E34" w14:textId="792D1B17"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6ECBA0DF" w14:textId="09385FA2"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14E77F01" w14:textId="3829BC1B"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FFF2CC" w:themeFill="accent4" w:themeFillTint="33"/>
          </w:tcPr>
          <w:p w14:paraId="100003BC" w14:textId="76610847"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E2EFD9" w:themeFill="accent6" w:themeFillTint="33"/>
          </w:tcPr>
          <w:p w14:paraId="6B9C09E1" w14:textId="0D036B23"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FFF2CC" w:themeFill="accent4" w:themeFillTint="33"/>
          </w:tcPr>
          <w:p w14:paraId="5C33DA9F" w14:textId="01912D48"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4C56F687" w14:textId="19DA1D6A"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3F3C810B" w14:textId="2D7B6BC2"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tr w:rsidR="007A34F5" w:rsidRPr="00F11460" w14:paraId="4F388F78" w14:textId="77777777" w:rsidTr="007A34F5">
        <w:trPr>
          <w:trHeight w:val="154"/>
        </w:trPr>
        <w:tc>
          <w:tcPr>
            <w:tcW w:w="917" w:type="pct"/>
          </w:tcPr>
          <w:p w14:paraId="27B5C7A8" w14:textId="401AF514" w:rsidR="001168CE" w:rsidRPr="00F11460" w:rsidRDefault="001168CE" w:rsidP="001168CE">
            <w:pPr>
              <w:pStyle w:val="Table"/>
              <w:rPr>
                <w:rFonts w:ascii="Arial" w:hAnsi="Arial"/>
                <w:noProof/>
                <w:sz w:val="24"/>
                <w:lang w:val="sk-SK"/>
              </w:rPr>
            </w:pPr>
            <w:r w:rsidRPr="00F11460">
              <w:rPr>
                <w:rFonts w:ascii="Arial" w:hAnsi="Arial"/>
                <w:noProof/>
                <w:sz w:val="24"/>
                <w:lang w:val="sk-SK"/>
              </w:rPr>
              <w:t>Chorvátsko</w:t>
            </w:r>
          </w:p>
        </w:tc>
        <w:tc>
          <w:tcPr>
            <w:tcW w:w="411" w:type="pct"/>
            <w:shd w:val="clear" w:color="auto" w:fill="E2EFD9" w:themeFill="accent6" w:themeFillTint="33"/>
          </w:tcPr>
          <w:p w14:paraId="03B94057" w14:textId="58C0B0F0"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74E607F1" w14:textId="6C81EA3C"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37CBAD8D" w14:textId="7BB97ED5"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1BCDBD96" w14:textId="3E0072E0"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E2EFD9" w:themeFill="accent6" w:themeFillTint="33"/>
          </w:tcPr>
          <w:p w14:paraId="3EEEE248" w14:textId="70518566"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443" w:type="pct"/>
            <w:shd w:val="clear" w:color="auto" w:fill="FFF2CC" w:themeFill="accent4" w:themeFillTint="33"/>
          </w:tcPr>
          <w:p w14:paraId="6D6BC63C" w14:textId="67F98C50"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5AA0E315" w14:textId="7A0CCE01"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69347D0F" w14:textId="3F579F51"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1DAE9FE3" w14:textId="33DF90C9"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tr w:rsidR="007A34F5" w:rsidRPr="00F11460" w14:paraId="0CBA1BB1" w14:textId="77777777" w:rsidTr="007A34F5">
        <w:trPr>
          <w:trHeight w:val="154"/>
        </w:trPr>
        <w:tc>
          <w:tcPr>
            <w:tcW w:w="917" w:type="pct"/>
          </w:tcPr>
          <w:p w14:paraId="47E4DDCA" w14:textId="79F1DD7E" w:rsidR="001168CE" w:rsidRPr="00F11460" w:rsidRDefault="001168CE" w:rsidP="001168CE">
            <w:pPr>
              <w:pStyle w:val="Table"/>
              <w:rPr>
                <w:rFonts w:ascii="Arial" w:hAnsi="Arial"/>
                <w:noProof/>
                <w:sz w:val="24"/>
                <w:lang w:val="sk-SK"/>
              </w:rPr>
            </w:pPr>
            <w:r w:rsidRPr="00F11460">
              <w:rPr>
                <w:rFonts w:ascii="Arial" w:hAnsi="Arial"/>
                <w:noProof/>
                <w:sz w:val="24"/>
                <w:lang w:val="sk-SK"/>
              </w:rPr>
              <w:t>Maďarsko</w:t>
            </w:r>
          </w:p>
        </w:tc>
        <w:tc>
          <w:tcPr>
            <w:tcW w:w="411" w:type="pct"/>
            <w:shd w:val="clear" w:color="auto" w:fill="E2EFD9" w:themeFill="accent6" w:themeFillTint="33"/>
          </w:tcPr>
          <w:p w14:paraId="321D5724" w14:textId="139164AA"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2AA4C1DE" w14:textId="5B7AA663"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0DAE278F" w14:textId="4E7E066C"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6D305E7B" w14:textId="6C85E0B7"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73A58419" w14:textId="20C070E9"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E2EFD9" w:themeFill="accent6" w:themeFillTint="33"/>
          </w:tcPr>
          <w:p w14:paraId="2FC9B72F" w14:textId="7407DC2C"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E2EFD9" w:themeFill="accent6" w:themeFillTint="33"/>
          </w:tcPr>
          <w:p w14:paraId="6885428A" w14:textId="62351B65"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78" w:type="pct"/>
            <w:shd w:val="clear" w:color="auto" w:fill="E2EFD9" w:themeFill="accent6" w:themeFillTint="33"/>
          </w:tcPr>
          <w:p w14:paraId="5B569860" w14:textId="12C4E187"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24207876" w14:textId="507B8F36"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tr w:rsidR="007A34F5" w:rsidRPr="00F11460" w14:paraId="12A0A442" w14:textId="77777777" w:rsidTr="007A34F5">
        <w:trPr>
          <w:trHeight w:val="154"/>
        </w:trPr>
        <w:tc>
          <w:tcPr>
            <w:tcW w:w="917" w:type="pct"/>
          </w:tcPr>
          <w:p w14:paraId="5AC4FA17" w14:textId="3AD015D8" w:rsidR="001168CE" w:rsidRPr="00F11460" w:rsidRDefault="001168CE" w:rsidP="001168CE">
            <w:pPr>
              <w:pStyle w:val="Table"/>
              <w:rPr>
                <w:rFonts w:ascii="Arial" w:hAnsi="Arial"/>
                <w:noProof/>
                <w:sz w:val="24"/>
                <w:lang w:val="sk-SK"/>
              </w:rPr>
            </w:pPr>
            <w:r w:rsidRPr="00F11460">
              <w:rPr>
                <w:rFonts w:ascii="Arial" w:hAnsi="Arial"/>
                <w:noProof/>
                <w:sz w:val="24"/>
                <w:lang w:val="sk-SK"/>
              </w:rPr>
              <w:t>Írsko</w:t>
            </w:r>
          </w:p>
        </w:tc>
        <w:tc>
          <w:tcPr>
            <w:tcW w:w="411" w:type="pct"/>
            <w:shd w:val="clear" w:color="auto" w:fill="E2EFD9" w:themeFill="accent6" w:themeFillTint="33"/>
          </w:tcPr>
          <w:p w14:paraId="51BB2550" w14:textId="2769B5F0"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1393498E" w14:textId="6B6535B6"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147977BF" w14:textId="3F2E4DB8"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12F3A5D8" w14:textId="03A5C0CA"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282DFF93" w14:textId="58FEA4C1"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E2EFD9" w:themeFill="accent6" w:themeFillTint="33"/>
          </w:tcPr>
          <w:p w14:paraId="07B27569" w14:textId="36E0B2EF"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E2EFD9" w:themeFill="accent6" w:themeFillTint="33"/>
          </w:tcPr>
          <w:p w14:paraId="644EE9CD" w14:textId="7E613E5B"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78" w:type="pct"/>
            <w:shd w:val="clear" w:color="auto" w:fill="E2EFD9" w:themeFill="accent6" w:themeFillTint="33"/>
          </w:tcPr>
          <w:p w14:paraId="426C4134" w14:textId="2DFC0DC3"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4E0E38AA" w14:textId="19DFF7CD"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tr w:rsidR="007A34F5" w:rsidRPr="00F11460" w14:paraId="52DF6AC7" w14:textId="77777777" w:rsidTr="007A34F5">
        <w:trPr>
          <w:trHeight w:val="154"/>
        </w:trPr>
        <w:tc>
          <w:tcPr>
            <w:tcW w:w="917" w:type="pct"/>
          </w:tcPr>
          <w:p w14:paraId="37CA2AEE" w14:textId="4619EEA0" w:rsidR="001168CE" w:rsidRPr="00F11460" w:rsidRDefault="001168CE" w:rsidP="001168CE">
            <w:pPr>
              <w:pStyle w:val="Table"/>
              <w:rPr>
                <w:rFonts w:ascii="Arial" w:hAnsi="Arial"/>
                <w:noProof/>
                <w:sz w:val="24"/>
                <w:lang w:val="sk-SK"/>
              </w:rPr>
            </w:pPr>
            <w:r w:rsidRPr="00F11460">
              <w:rPr>
                <w:rFonts w:ascii="Arial" w:hAnsi="Arial"/>
                <w:noProof/>
                <w:sz w:val="24"/>
                <w:lang w:val="sk-SK"/>
              </w:rPr>
              <w:t>Taliansko</w:t>
            </w:r>
          </w:p>
        </w:tc>
        <w:tc>
          <w:tcPr>
            <w:tcW w:w="411" w:type="pct"/>
            <w:shd w:val="clear" w:color="auto" w:fill="FFF2CC" w:themeFill="accent4" w:themeFillTint="33"/>
          </w:tcPr>
          <w:p w14:paraId="61DDB3B7" w14:textId="67CF951D"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114469B8" w14:textId="6CB1F0CF"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08988373" w14:textId="4927DD4E"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5DF790D1" w14:textId="59036194"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7D7B8B0C" w14:textId="6B53FE2B"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0792457F" w14:textId="1A840D8B"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1180CF9D" w14:textId="75BC5F14" w:rsidR="001168CE" w:rsidRPr="00F11460" w:rsidRDefault="001168CE" w:rsidP="001168CE">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15A96F89" w14:textId="1DDD93F3"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2028A8C6" w14:textId="7E0AB80C" w:rsidR="001168CE" w:rsidRPr="00F11460" w:rsidRDefault="001168CE" w:rsidP="001168CE">
            <w:pPr>
              <w:pStyle w:val="Table"/>
              <w:rPr>
                <w:rFonts w:ascii="Arial" w:hAnsi="Arial"/>
                <w:noProof/>
                <w:sz w:val="24"/>
                <w:lang w:val="sk-SK"/>
              </w:rPr>
            </w:pPr>
            <w:r w:rsidRPr="00F11460">
              <w:rPr>
                <w:rFonts w:ascii="Arial" w:hAnsi="Arial"/>
                <w:noProof/>
                <w:sz w:val="24"/>
                <w:lang w:val="sk-SK"/>
              </w:rPr>
              <w:t>Áno</w:t>
            </w:r>
          </w:p>
        </w:tc>
      </w:tr>
      <w:tr w:rsidR="007A34F5" w:rsidRPr="00F11460" w14:paraId="413D88A9" w14:textId="77777777" w:rsidTr="007A34F5">
        <w:trPr>
          <w:trHeight w:val="154"/>
        </w:trPr>
        <w:tc>
          <w:tcPr>
            <w:tcW w:w="917" w:type="pct"/>
          </w:tcPr>
          <w:p w14:paraId="60102CA2" w14:textId="51BA9F6F" w:rsidR="00C93552" w:rsidRPr="00F11460" w:rsidRDefault="00C93552" w:rsidP="00C93552">
            <w:pPr>
              <w:pStyle w:val="Table"/>
              <w:rPr>
                <w:rFonts w:ascii="Arial" w:hAnsi="Arial"/>
                <w:noProof/>
                <w:sz w:val="24"/>
                <w:lang w:val="sk-SK"/>
              </w:rPr>
            </w:pPr>
            <w:r w:rsidRPr="00F11460">
              <w:rPr>
                <w:rFonts w:ascii="Arial" w:hAnsi="Arial"/>
                <w:noProof/>
                <w:sz w:val="24"/>
                <w:lang w:val="sk-SK"/>
              </w:rPr>
              <w:t>Litva</w:t>
            </w:r>
          </w:p>
        </w:tc>
        <w:tc>
          <w:tcPr>
            <w:tcW w:w="411" w:type="pct"/>
            <w:shd w:val="clear" w:color="auto" w:fill="E2EFD9" w:themeFill="accent6" w:themeFillTint="33"/>
          </w:tcPr>
          <w:p w14:paraId="678D229C" w14:textId="47D0F3B8"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2C7599C2" w14:textId="6E7079EE"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36986E36" w14:textId="3A835C37"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10C8D314" w14:textId="20C53E31"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E2EFD9" w:themeFill="accent6" w:themeFillTint="33"/>
          </w:tcPr>
          <w:p w14:paraId="0356685B" w14:textId="082C10E1"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443" w:type="pct"/>
            <w:shd w:val="clear" w:color="auto" w:fill="FFF2CC" w:themeFill="accent4" w:themeFillTint="33"/>
          </w:tcPr>
          <w:p w14:paraId="24EE267B" w14:textId="331CEF6A"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5F46F1BB" w14:textId="36C43E31"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3FB483DA" w14:textId="7A6B2302"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0B3311C6" w14:textId="3B3FDED9"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07F8AE1A" w14:textId="77777777" w:rsidTr="007A34F5">
        <w:trPr>
          <w:trHeight w:val="154"/>
        </w:trPr>
        <w:tc>
          <w:tcPr>
            <w:tcW w:w="917" w:type="pct"/>
          </w:tcPr>
          <w:p w14:paraId="70B089EB" w14:textId="08ACEDBF" w:rsidR="00C93552" w:rsidRPr="00F11460" w:rsidRDefault="00C93552" w:rsidP="00C93552">
            <w:pPr>
              <w:pStyle w:val="Table"/>
              <w:rPr>
                <w:rFonts w:ascii="Arial" w:hAnsi="Arial"/>
                <w:noProof/>
                <w:sz w:val="24"/>
                <w:lang w:val="sk-SK"/>
              </w:rPr>
            </w:pPr>
            <w:r w:rsidRPr="00F11460">
              <w:rPr>
                <w:rFonts w:ascii="Arial" w:hAnsi="Arial"/>
                <w:noProof/>
                <w:sz w:val="24"/>
                <w:lang w:val="sk-SK"/>
              </w:rPr>
              <w:t>Luxembursko</w:t>
            </w:r>
          </w:p>
        </w:tc>
        <w:tc>
          <w:tcPr>
            <w:tcW w:w="411" w:type="pct"/>
            <w:shd w:val="clear" w:color="auto" w:fill="E2EFD9" w:themeFill="accent6" w:themeFillTint="33"/>
          </w:tcPr>
          <w:p w14:paraId="3FA7E3FF" w14:textId="03B556C4"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26E28F92" w14:textId="0635CB2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5CAA9706" w14:textId="2ACF0256"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1770A9DB" w14:textId="5CC546DD"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583106E1" w14:textId="0326AB4D"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6BE1DB26" w14:textId="26843A3B"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E2EFD9" w:themeFill="accent6" w:themeFillTint="33"/>
          </w:tcPr>
          <w:p w14:paraId="52A132D8" w14:textId="2FA629EA"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78" w:type="pct"/>
            <w:shd w:val="clear" w:color="auto" w:fill="E2EFD9" w:themeFill="accent6" w:themeFillTint="33"/>
          </w:tcPr>
          <w:p w14:paraId="0D2873FF" w14:textId="40553FD2"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63F6A3D9" w14:textId="02643DAE"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7281270B" w14:textId="77777777" w:rsidTr="007A34F5">
        <w:trPr>
          <w:trHeight w:val="154"/>
        </w:trPr>
        <w:tc>
          <w:tcPr>
            <w:tcW w:w="917" w:type="pct"/>
          </w:tcPr>
          <w:p w14:paraId="6A3BCEFE" w14:textId="54497F4E" w:rsidR="00C93552" w:rsidRPr="00F11460" w:rsidRDefault="00C93552" w:rsidP="00C93552">
            <w:pPr>
              <w:pStyle w:val="Table"/>
              <w:rPr>
                <w:rFonts w:ascii="Arial" w:hAnsi="Arial"/>
                <w:noProof/>
                <w:sz w:val="24"/>
                <w:lang w:val="sk-SK"/>
              </w:rPr>
            </w:pPr>
            <w:r w:rsidRPr="00F11460">
              <w:rPr>
                <w:rFonts w:ascii="Arial" w:hAnsi="Arial"/>
                <w:noProof/>
                <w:sz w:val="24"/>
                <w:lang w:val="sk-SK"/>
              </w:rPr>
              <w:t>Lotyšsko</w:t>
            </w:r>
          </w:p>
        </w:tc>
        <w:tc>
          <w:tcPr>
            <w:tcW w:w="411" w:type="pct"/>
            <w:shd w:val="clear" w:color="auto" w:fill="FFF2CC" w:themeFill="accent4" w:themeFillTint="33"/>
          </w:tcPr>
          <w:p w14:paraId="1380E548" w14:textId="487B58C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52E8AA0F" w14:textId="0D38EC7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42D0F66A" w14:textId="19A7B17D"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E2EFD9" w:themeFill="accent6" w:themeFillTint="33"/>
          </w:tcPr>
          <w:p w14:paraId="658A08BD" w14:textId="1F71F833"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FFF2CC" w:themeFill="accent4" w:themeFillTint="33"/>
          </w:tcPr>
          <w:p w14:paraId="7B7E1864" w14:textId="2184024B"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2F7ABD73" w14:textId="4832237F"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12C2A7D7" w14:textId="7F285A18"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50ADAC62" w14:textId="54A9F5CD"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31BB1E2B" w14:textId="2F054015"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1819B6C7" w14:textId="77777777" w:rsidTr="007A34F5">
        <w:trPr>
          <w:trHeight w:val="154"/>
        </w:trPr>
        <w:tc>
          <w:tcPr>
            <w:tcW w:w="917" w:type="pct"/>
          </w:tcPr>
          <w:p w14:paraId="5FC3BF84" w14:textId="6BE06DF5" w:rsidR="00C93552" w:rsidRPr="00F11460" w:rsidRDefault="00C93552" w:rsidP="00C93552">
            <w:pPr>
              <w:pStyle w:val="Table"/>
              <w:rPr>
                <w:rFonts w:ascii="Arial" w:hAnsi="Arial"/>
                <w:noProof/>
                <w:sz w:val="24"/>
                <w:lang w:val="sk-SK"/>
              </w:rPr>
            </w:pPr>
            <w:r w:rsidRPr="00F11460">
              <w:rPr>
                <w:rFonts w:ascii="Arial" w:hAnsi="Arial"/>
                <w:noProof/>
                <w:sz w:val="24"/>
                <w:lang w:val="sk-SK"/>
              </w:rPr>
              <w:t>Malta</w:t>
            </w:r>
          </w:p>
        </w:tc>
        <w:tc>
          <w:tcPr>
            <w:tcW w:w="411" w:type="pct"/>
            <w:shd w:val="clear" w:color="auto" w:fill="E2EFD9" w:themeFill="accent6" w:themeFillTint="33"/>
          </w:tcPr>
          <w:p w14:paraId="739701CB" w14:textId="58C08BF1"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032CB698" w14:textId="2F638069"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6565A3C8" w14:textId="4B392D8D"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07492334" w14:textId="5C64A8DC"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703" w:type="pct"/>
            <w:shd w:val="clear" w:color="auto" w:fill="FFF2CC" w:themeFill="accent4" w:themeFillTint="33"/>
          </w:tcPr>
          <w:p w14:paraId="1BD82975" w14:textId="5D43D6DD"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4EBB1D62" w14:textId="49DAF882"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E2EFD9" w:themeFill="accent6" w:themeFillTint="33"/>
          </w:tcPr>
          <w:p w14:paraId="7B63150F" w14:textId="7DE73CD9"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78" w:type="pct"/>
            <w:shd w:val="clear" w:color="auto" w:fill="E2EFD9" w:themeFill="accent6" w:themeFillTint="33"/>
          </w:tcPr>
          <w:p w14:paraId="232BE633" w14:textId="1354CAD4"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662AEED8" w14:textId="1205375A"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3E06C38B" w14:textId="77777777" w:rsidTr="007A34F5">
        <w:trPr>
          <w:trHeight w:val="154"/>
        </w:trPr>
        <w:tc>
          <w:tcPr>
            <w:tcW w:w="917" w:type="pct"/>
          </w:tcPr>
          <w:p w14:paraId="2D85AFC2" w14:textId="43911C5F" w:rsidR="00C93552" w:rsidRPr="00F11460" w:rsidRDefault="000F5E0B" w:rsidP="00C93552">
            <w:pPr>
              <w:pStyle w:val="Table"/>
              <w:rPr>
                <w:rFonts w:ascii="Arial" w:hAnsi="Arial"/>
                <w:noProof/>
                <w:sz w:val="24"/>
                <w:lang w:val="sk-SK"/>
              </w:rPr>
            </w:pPr>
            <w:r w:rsidRPr="00F11460">
              <w:rPr>
                <w:rFonts w:ascii="Arial" w:hAnsi="Arial"/>
                <w:noProof/>
                <w:sz w:val="24"/>
                <w:lang w:val="sk-SK"/>
              </w:rPr>
              <w:t>Holandsko</w:t>
            </w:r>
          </w:p>
        </w:tc>
        <w:tc>
          <w:tcPr>
            <w:tcW w:w="411" w:type="pct"/>
            <w:shd w:val="clear" w:color="auto" w:fill="E2EFD9" w:themeFill="accent6" w:themeFillTint="33"/>
          </w:tcPr>
          <w:p w14:paraId="7CB4798B" w14:textId="61051629"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E2EFD9" w:themeFill="accent6" w:themeFillTint="33"/>
          </w:tcPr>
          <w:p w14:paraId="32A7C20F" w14:textId="1E9D2054"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1" w:type="pct"/>
            <w:shd w:val="clear" w:color="auto" w:fill="E2EFD9" w:themeFill="accent6" w:themeFillTint="33"/>
          </w:tcPr>
          <w:p w14:paraId="68CC76F7" w14:textId="2080EC91"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06FCC072" w14:textId="70F810C4"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E2EFD9" w:themeFill="accent6" w:themeFillTint="33"/>
          </w:tcPr>
          <w:p w14:paraId="296F794E" w14:textId="5ACB26ED"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443" w:type="pct"/>
            <w:shd w:val="clear" w:color="auto" w:fill="E2EFD9" w:themeFill="accent6" w:themeFillTint="33"/>
          </w:tcPr>
          <w:p w14:paraId="348D7F67" w14:textId="47956E11"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FFF2CC" w:themeFill="accent4" w:themeFillTint="33"/>
          </w:tcPr>
          <w:p w14:paraId="335D52A2" w14:textId="09D93E69"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1E37DDE1" w14:textId="52278D8E"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6047D016" w14:textId="6EC956AE"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7E35379F" w14:textId="77777777" w:rsidTr="007A34F5">
        <w:trPr>
          <w:trHeight w:val="154"/>
        </w:trPr>
        <w:tc>
          <w:tcPr>
            <w:tcW w:w="917" w:type="pct"/>
          </w:tcPr>
          <w:p w14:paraId="24888663" w14:textId="5FE4CF58" w:rsidR="00C93552" w:rsidRPr="00F11460" w:rsidRDefault="00C93552" w:rsidP="00C93552">
            <w:pPr>
              <w:pStyle w:val="Table"/>
              <w:rPr>
                <w:rFonts w:ascii="Arial" w:hAnsi="Arial"/>
                <w:noProof/>
                <w:sz w:val="24"/>
                <w:lang w:val="sk-SK"/>
              </w:rPr>
            </w:pPr>
            <w:r w:rsidRPr="00F11460">
              <w:rPr>
                <w:rFonts w:ascii="Arial" w:hAnsi="Arial"/>
                <w:noProof/>
                <w:sz w:val="24"/>
                <w:lang w:val="sk-SK"/>
              </w:rPr>
              <w:t>Poľsko</w:t>
            </w:r>
          </w:p>
        </w:tc>
        <w:tc>
          <w:tcPr>
            <w:tcW w:w="411" w:type="pct"/>
            <w:shd w:val="clear" w:color="auto" w:fill="E2EFD9" w:themeFill="accent6" w:themeFillTint="33"/>
          </w:tcPr>
          <w:p w14:paraId="2498441B" w14:textId="0EC76BDD"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007985DF" w14:textId="0F8F4C50"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5111691E" w14:textId="71475BEE"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23FA8B14" w14:textId="558188AA"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5DB641C6" w14:textId="6501E84E"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34063C05" w14:textId="6685D6EA"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6E3965A7" w14:textId="12C00359"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2AFDAFB4" w14:textId="3A3F9554"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614A65EE" w14:textId="11EDC158"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6B4F1DA0" w14:textId="77777777" w:rsidTr="007A34F5">
        <w:trPr>
          <w:trHeight w:val="154"/>
        </w:trPr>
        <w:tc>
          <w:tcPr>
            <w:tcW w:w="917" w:type="pct"/>
          </w:tcPr>
          <w:p w14:paraId="5AA3B8A2" w14:textId="296FCE72" w:rsidR="00C93552" w:rsidRPr="00F11460" w:rsidRDefault="00C93552" w:rsidP="00C93552">
            <w:pPr>
              <w:pStyle w:val="Table"/>
              <w:rPr>
                <w:rFonts w:ascii="Arial" w:hAnsi="Arial"/>
                <w:noProof/>
                <w:sz w:val="24"/>
                <w:lang w:val="sk-SK"/>
              </w:rPr>
            </w:pPr>
            <w:r w:rsidRPr="00F11460">
              <w:rPr>
                <w:rFonts w:ascii="Arial" w:hAnsi="Arial"/>
                <w:noProof/>
                <w:sz w:val="24"/>
                <w:lang w:val="sk-SK"/>
              </w:rPr>
              <w:t>Portugalsko</w:t>
            </w:r>
          </w:p>
        </w:tc>
        <w:tc>
          <w:tcPr>
            <w:tcW w:w="411" w:type="pct"/>
            <w:shd w:val="clear" w:color="auto" w:fill="E2EFD9" w:themeFill="accent6" w:themeFillTint="33"/>
          </w:tcPr>
          <w:p w14:paraId="55EF1204" w14:textId="69351AFC"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4F930443" w14:textId="0B68DA6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56174BE4" w14:textId="448843FE"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56C74397" w14:textId="72077876"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3578E8EC" w14:textId="1528E05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7A8C833E" w14:textId="4EB0BE14"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E2EFD9" w:themeFill="accent6" w:themeFillTint="33"/>
          </w:tcPr>
          <w:p w14:paraId="7B93D5BC" w14:textId="36BE22F9"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78" w:type="pct"/>
            <w:shd w:val="clear" w:color="auto" w:fill="E2EFD9" w:themeFill="accent6" w:themeFillTint="33"/>
          </w:tcPr>
          <w:p w14:paraId="717B8302" w14:textId="231635A4"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2A5DCB5B" w14:textId="017FBB8A"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61E5BC20" w14:textId="77777777" w:rsidTr="007A34F5">
        <w:trPr>
          <w:trHeight w:val="154"/>
        </w:trPr>
        <w:tc>
          <w:tcPr>
            <w:tcW w:w="917" w:type="pct"/>
          </w:tcPr>
          <w:p w14:paraId="55306C79" w14:textId="364901CC" w:rsidR="00C93552" w:rsidRPr="00F11460" w:rsidRDefault="00C93552" w:rsidP="00C93552">
            <w:pPr>
              <w:pStyle w:val="Table"/>
              <w:rPr>
                <w:rFonts w:ascii="Arial" w:hAnsi="Arial"/>
                <w:noProof/>
                <w:sz w:val="24"/>
                <w:lang w:val="sk-SK"/>
              </w:rPr>
            </w:pPr>
            <w:r w:rsidRPr="00F11460">
              <w:rPr>
                <w:rFonts w:ascii="Arial" w:hAnsi="Arial"/>
                <w:noProof/>
                <w:sz w:val="24"/>
                <w:lang w:val="sk-SK"/>
              </w:rPr>
              <w:t>Rumunsko</w:t>
            </w:r>
          </w:p>
        </w:tc>
        <w:tc>
          <w:tcPr>
            <w:tcW w:w="411" w:type="pct"/>
            <w:shd w:val="clear" w:color="auto" w:fill="FFF2CC" w:themeFill="accent4" w:themeFillTint="33"/>
          </w:tcPr>
          <w:p w14:paraId="3DBE46C8" w14:textId="4FB25063"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47AE44EA" w14:textId="7970060E"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0396B22F" w14:textId="339E7FCA"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473E5B23" w14:textId="285866E1"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3E3B320B" w14:textId="6B1992A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7FFBB226" w14:textId="1FD21DD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75EE5A0E" w14:textId="057BE4EC"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5401CDD6" w14:textId="6AB29A74"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6442633B" w14:textId="7E170720"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5FF8B4D2" w14:textId="77777777" w:rsidTr="007A34F5">
        <w:trPr>
          <w:trHeight w:val="154"/>
        </w:trPr>
        <w:tc>
          <w:tcPr>
            <w:tcW w:w="917" w:type="pct"/>
          </w:tcPr>
          <w:p w14:paraId="456F14D5" w14:textId="19D489B1" w:rsidR="00C93552" w:rsidRPr="00F11460" w:rsidRDefault="00C93552" w:rsidP="00C93552">
            <w:pPr>
              <w:pStyle w:val="Table"/>
              <w:rPr>
                <w:rFonts w:ascii="Arial" w:hAnsi="Arial"/>
                <w:noProof/>
                <w:sz w:val="24"/>
                <w:lang w:val="sk-SK"/>
              </w:rPr>
            </w:pPr>
            <w:r w:rsidRPr="00F11460">
              <w:rPr>
                <w:rFonts w:ascii="Arial" w:hAnsi="Arial"/>
                <w:noProof/>
                <w:sz w:val="24"/>
                <w:lang w:val="sk-SK"/>
              </w:rPr>
              <w:t>Švédsko</w:t>
            </w:r>
          </w:p>
        </w:tc>
        <w:tc>
          <w:tcPr>
            <w:tcW w:w="411" w:type="pct"/>
            <w:shd w:val="clear" w:color="auto" w:fill="FFF2CC" w:themeFill="accent4" w:themeFillTint="33"/>
          </w:tcPr>
          <w:p w14:paraId="517EF6DC" w14:textId="7F7FFC3A"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E2EFD9" w:themeFill="accent6" w:themeFillTint="33"/>
          </w:tcPr>
          <w:p w14:paraId="0ED13AB4" w14:textId="65EEF1A3"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r w:rsidRPr="00F11460">
              <w:rPr>
                <w:rStyle w:val="FootnoteReference"/>
                <w:noProof/>
                <w:lang w:val="sk-SK"/>
              </w:rPr>
              <w:t>(</w:t>
            </w:r>
            <w:r w:rsidRPr="00F11460">
              <w:rPr>
                <w:rStyle w:val="FootnoteReference"/>
                <w:noProof/>
                <w:lang w:val="sk-SK"/>
              </w:rPr>
              <w:footnoteReference w:id="123"/>
            </w:r>
            <w:r w:rsidRPr="00F11460">
              <w:rPr>
                <w:rStyle w:val="FootnoteReference"/>
                <w:noProof/>
                <w:lang w:val="sk-SK"/>
              </w:rPr>
              <w:t>)</w:t>
            </w:r>
          </w:p>
        </w:tc>
        <w:tc>
          <w:tcPr>
            <w:tcW w:w="391" w:type="pct"/>
            <w:shd w:val="clear" w:color="auto" w:fill="FFF2CC" w:themeFill="accent4" w:themeFillTint="33"/>
          </w:tcPr>
          <w:p w14:paraId="0BC5CAA2" w14:textId="447D128F"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3DFB6804" w14:textId="18247E5E"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70D24003" w14:textId="56E3ED77"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4CEE95C5" w14:textId="588704E5"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E2EFD9" w:themeFill="accent6" w:themeFillTint="33"/>
          </w:tcPr>
          <w:p w14:paraId="77F488F2" w14:textId="0469B26F"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r w:rsidRPr="00F11460">
              <w:rPr>
                <w:rStyle w:val="FootnoteReference"/>
                <w:noProof/>
                <w:lang w:val="sk-SK"/>
              </w:rPr>
              <w:t>(</w:t>
            </w:r>
            <w:r w:rsidRPr="00F11460">
              <w:rPr>
                <w:rStyle w:val="FootnoteReference"/>
                <w:noProof/>
                <w:lang w:val="sk-SK"/>
              </w:rPr>
              <w:footnoteReference w:id="124"/>
            </w:r>
            <w:r w:rsidRPr="00F11460">
              <w:rPr>
                <w:rStyle w:val="FootnoteReference"/>
                <w:noProof/>
                <w:lang w:val="sk-SK"/>
              </w:rPr>
              <w:t>)</w:t>
            </w:r>
          </w:p>
        </w:tc>
        <w:tc>
          <w:tcPr>
            <w:tcW w:w="378" w:type="pct"/>
            <w:shd w:val="clear" w:color="auto" w:fill="E2EFD9" w:themeFill="accent6" w:themeFillTint="33"/>
          </w:tcPr>
          <w:p w14:paraId="7B3698B5" w14:textId="5C54B0D6"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788D4E10" w14:textId="799F567B"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26339347" w14:textId="77777777" w:rsidTr="007A34F5">
        <w:trPr>
          <w:trHeight w:val="154"/>
        </w:trPr>
        <w:tc>
          <w:tcPr>
            <w:tcW w:w="917" w:type="pct"/>
          </w:tcPr>
          <w:p w14:paraId="633DC39D" w14:textId="3621BB80" w:rsidR="00C93552" w:rsidRPr="00F11460" w:rsidRDefault="00C93552" w:rsidP="00C93552">
            <w:pPr>
              <w:pStyle w:val="Table"/>
              <w:rPr>
                <w:rFonts w:ascii="Arial" w:hAnsi="Arial"/>
                <w:noProof/>
                <w:sz w:val="24"/>
                <w:lang w:val="sk-SK"/>
              </w:rPr>
            </w:pPr>
            <w:r w:rsidRPr="00F11460">
              <w:rPr>
                <w:rFonts w:ascii="Arial" w:hAnsi="Arial"/>
                <w:noProof/>
                <w:sz w:val="24"/>
                <w:lang w:val="sk-SK"/>
              </w:rPr>
              <w:t>Slovinsko</w:t>
            </w:r>
          </w:p>
        </w:tc>
        <w:tc>
          <w:tcPr>
            <w:tcW w:w="411" w:type="pct"/>
            <w:shd w:val="clear" w:color="auto" w:fill="E2EFD9" w:themeFill="accent6" w:themeFillTint="33"/>
          </w:tcPr>
          <w:p w14:paraId="53864A61" w14:textId="66FCDADF"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61E05E1A" w14:textId="29717D0F"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E2EFD9" w:themeFill="accent6" w:themeFillTint="33"/>
          </w:tcPr>
          <w:p w14:paraId="7786F6BD" w14:textId="0D502409"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90" w:type="pct"/>
            <w:shd w:val="clear" w:color="auto" w:fill="FFF2CC" w:themeFill="accent4" w:themeFillTint="33"/>
          </w:tcPr>
          <w:p w14:paraId="0FB4B510" w14:textId="40E82280"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2292D8CB" w14:textId="69894BF7"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E2EFD9" w:themeFill="accent6" w:themeFillTint="33"/>
          </w:tcPr>
          <w:p w14:paraId="76939D23" w14:textId="0215B3D6"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590" w:type="pct"/>
            <w:shd w:val="clear" w:color="auto" w:fill="FFF2CC" w:themeFill="accent4" w:themeFillTint="33"/>
          </w:tcPr>
          <w:p w14:paraId="18004D2A" w14:textId="11A05A0F"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78" w:type="pct"/>
            <w:shd w:val="clear" w:color="auto" w:fill="E2EFD9" w:themeFill="accent6" w:themeFillTint="33"/>
          </w:tcPr>
          <w:p w14:paraId="5E9D0B10" w14:textId="531DE528"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49BE579A" w14:textId="6F5912FB"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r w:rsidR="007A34F5" w:rsidRPr="00F11460" w14:paraId="0D57B21B" w14:textId="77777777" w:rsidTr="007A34F5">
        <w:trPr>
          <w:trHeight w:val="154"/>
        </w:trPr>
        <w:tc>
          <w:tcPr>
            <w:tcW w:w="917" w:type="pct"/>
          </w:tcPr>
          <w:p w14:paraId="23A5C696" w14:textId="76AC8089" w:rsidR="00C93552" w:rsidRPr="00F11460" w:rsidRDefault="00C93552" w:rsidP="00C93552">
            <w:pPr>
              <w:pStyle w:val="Table"/>
              <w:rPr>
                <w:rFonts w:ascii="Arial" w:hAnsi="Arial"/>
                <w:noProof/>
                <w:sz w:val="24"/>
                <w:lang w:val="sk-SK"/>
              </w:rPr>
            </w:pPr>
            <w:r w:rsidRPr="00F11460">
              <w:rPr>
                <w:rFonts w:ascii="Arial" w:hAnsi="Arial"/>
                <w:noProof/>
                <w:sz w:val="24"/>
                <w:lang w:val="sk-SK"/>
              </w:rPr>
              <w:t>Slovensko</w:t>
            </w:r>
          </w:p>
        </w:tc>
        <w:tc>
          <w:tcPr>
            <w:tcW w:w="411" w:type="pct"/>
            <w:shd w:val="clear" w:color="auto" w:fill="FFF2CC" w:themeFill="accent4" w:themeFillTint="33"/>
          </w:tcPr>
          <w:p w14:paraId="29C04062" w14:textId="079521C1"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4F72CBEA" w14:textId="553308CD"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1" w:type="pct"/>
            <w:shd w:val="clear" w:color="auto" w:fill="FFF2CC" w:themeFill="accent4" w:themeFillTint="33"/>
          </w:tcPr>
          <w:p w14:paraId="0205A175" w14:textId="7B41A45A"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390" w:type="pct"/>
            <w:shd w:val="clear" w:color="auto" w:fill="FFF2CC" w:themeFill="accent4" w:themeFillTint="33"/>
          </w:tcPr>
          <w:p w14:paraId="2D0FC9FD" w14:textId="7ACE598F"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703" w:type="pct"/>
            <w:shd w:val="clear" w:color="auto" w:fill="FFF2CC" w:themeFill="accent4" w:themeFillTint="33"/>
          </w:tcPr>
          <w:p w14:paraId="51C4C980" w14:textId="3A180994"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443" w:type="pct"/>
            <w:shd w:val="clear" w:color="auto" w:fill="FFF2CC" w:themeFill="accent4" w:themeFillTint="33"/>
          </w:tcPr>
          <w:p w14:paraId="05731523" w14:textId="3B6BD37E" w:rsidR="00C93552" w:rsidRPr="00F11460" w:rsidRDefault="00C93552" w:rsidP="00C93552">
            <w:pPr>
              <w:pStyle w:val="Table"/>
              <w:rPr>
                <w:rFonts w:ascii="Arial" w:hAnsi="Arial"/>
                <w:noProof/>
                <w:sz w:val="24"/>
                <w:lang w:val="sk-SK"/>
              </w:rPr>
            </w:pPr>
            <w:r w:rsidRPr="00F11460">
              <w:rPr>
                <w:rFonts w:ascii="Arial" w:hAnsi="Arial"/>
                <w:noProof/>
                <w:sz w:val="24"/>
                <w:lang w:val="sk-SK"/>
              </w:rPr>
              <w:t>Nie</w:t>
            </w:r>
          </w:p>
        </w:tc>
        <w:tc>
          <w:tcPr>
            <w:tcW w:w="590" w:type="pct"/>
            <w:shd w:val="clear" w:color="auto" w:fill="FFF2CC" w:themeFill="accent4" w:themeFillTint="33"/>
          </w:tcPr>
          <w:p w14:paraId="2AFE86D4" w14:textId="5844F095" w:rsidR="00C93552" w:rsidRPr="00F11460" w:rsidRDefault="00C93552" w:rsidP="00C93552">
            <w:pPr>
              <w:pStyle w:val="Table"/>
              <w:rPr>
                <w:rFonts w:ascii="Arial" w:hAnsi="Arial"/>
                <w:noProof/>
                <w:sz w:val="24"/>
                <w:lang w:val="sk-SK"/>
              </w:rPr>
            </w:pPr>
            <w:r w:rsidRPr="00F11460">
              <w:rPr>
                <w:rFonts w:ascii="Arial" w:hAnsi="Arial"/>
                <w:noProof/>
                <w:sz w:val="24"/>
                <w:lang w:val="sk-SK"/>
              </w:rPr>
              <w:t xml:space="preserve">Nie </w:t>
            </w:r>
          </w:p>
        </w:tc>
        <w:tc>
          <w:tcPr>
            <w:tcW w:w="378" w:type="pct"/>
            <w:shd w:val="clear" w:color="auto" w:fill="E2EFD9" w:themeFill="accent6" w:themeFillTint="33"/>
          </w:tcPr>
          <w:p w14:paraId="018745D1" w14:textId="18A7A519"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c>
          <w:tcPr>
            <w:tcW w:w="387" w:type="pct"/>
            <w:shd w:val="clear" w:color="auto" w:fill="E2EFD9" w:themeFill="accent6" w:themeFillTint="33"/>
          </w:tcPr>
          <w:p w14:paraId="3D8E0B63" w14:textId="1D454D71" w:rsidR="00C93552" w:rsidRPr="00F11460" w:rsidRDefault="00C93552" w:rsidP="00C93552">
            <w:pPr>
              <w:pStyle w:val="Table"/>
              <w:rPr>
                <w:rFonts w:ascii="Arial" w:hAnsi="Arial"/>
                <w:noProof/>
                <w:sz w:val="24"/>
                <w:lang w:val="sk-SK"/>
              </w:rPr>
            </w:pPr>
            <w:r w:rsidRPr="00F11460">
              <w:rPr>
                <w:rFonts w:ascii="Arial" w:hAnsi="Arial"/>
                <w:noProof/>
                <w:sz w:val="24"/>
                <w:lang w:val="sk-SK"/>
              </w:rPr>
              <w:t>Áno</w:t>
            </w:r>
          </w:p>
        </w:tc>
      </w:tr>
    </w:tbl>
    <w:p w14:paraId="733EE204" w14:textId="67161379" w:rsidR="00B83655" w:rsidRPr="00F11460" w:rsidRDefault="00B83655" w:rsidP="00ED533D">
      <w:pPr>
        <w:pStyle w:val="Heading1"/>
        <w:spacing w:before="360" w:after="240" w:line="288" w:lineRule="auto"/>
        <w:rPr>
          <w:noProof/>
          <w:lang w:val="sk-SK"/>
        </w:rPr>
      </w:pPr>
      <w:bookmarkStart w:id="107" w:name="_Toc148718613"/>
      <w:bookmarkStart w:id="108" w:name="_Toc158716263"/>
      <w:r w:rsidRPr="00F11460">
        <w:rPr>
          <w:noProof/>
          <w:lang w:val="sk-SK"/>
        </w:rPr>
        <w:t>Príloha 11 – Doplnkové možnosti hlasovania dostupné pre osoby so zdravotným postihnutím</w:t>
      </w:r>
      <w:r w:rsidR="00F11460">
        <w:rPr>
          <w:noProof/>
          <w:lang w:val="sk-SK"/>
        </w:rPr>
        <w:t xml:space="preserve"> v </w:t>
      </w:r>
      <w:r w:rsidRPr="00F11460">
        <w:rPr>
          <w:noProof/>
          <w:lang w:val="sk-SK"/>
        </w:rPr>
        <w:t>členských štátoch EÚ</w:t>
      </w:r>
      <w:r w:rsidRPr="00F11460">
        <w:rPr>
          <w:rStyle w:val="FootnoteReference"/>
          <w:noProof/>
          <w:lang w:val="sk-SK"/>
        </w:rPr>
        <w:t>(</w:t>
      </w:r>
      <w:r w:rsidRPr="00F11460">
        <w:rPr>
          <w:rStyle w:val="FootnoteReference"/>
          <w:noProof/>
          <w:lang w:val="sk-SK"/>
        </w:rPr>
        <w:footnoteReference w:id="125"/>
      </w:r>
      <w:r w:rsidR="00225975">
        <w:rPr>
          <w:rStyle w:val="FootnoteReference"/>
          <w:noProof/>
          <w:lang w:val="sk-SK"/>
        </w:rPr>
        <w:t>)</w:t>
      </w:r>
      <w:bookmarkEnd w:id="107"/>
      <w:bookmarkEnd w:id="108"/>
    </w:p>
    <w:tbl>
      <w:tblPr>
        <w:tblStyle w:val="TableGrid"/>
        <w:tblW w:w="4926" w:type="pct"/>
        <w:tblLayout w:type="fixed"/>
        <w:tblCellMar>
          <w:top w:w="113" w:type="dxa"/>
          <w:bottom w:w="113" w:type="dxa"/>
        </w:tblCellMar>
        <w:tblLook w:val="04A0" w:firstRow="1" w:lastRow="0" w:firstColumn="1" w:lastColumn="0" w:noHBand="0" w:noVBand="1"/>
      </w:tblPr>
      <w:tblGrid>
        <w:gridCol w:w="1693"/>
        <w:gridCol w:w="1276"/>
        <w:gridCol w:w="993"/>
        <w:gridCol w:w="711"/>
        <w:gridCol w:w="709"/>
        <w:gridCol w:w="712"/>
        <w:gridCol w:w="980"/>
        <w:gridCol w:w="1000"/>
        <w:gridCol w:w="852"/>
      </w:tblGrid>
      <w:tr w:rsidR="00F11460" w:rsidRPr="00F11460" w14:paraId="1995CB00" w14:textId="77777777" w:rsidTr="00F11460">
        <w:trPr>
          <w:trHeight w:val="2379"/>
          <w:tblHeader/>
        </w:trPr>
        <w:tc>
          <w:tcPr>
            <w:tcW w:w="949" w:type="pct"/>
            <w:shd w:val="clear" w:color="auto" w:fill="D9D9D9" w:themeFill="background1" w:themeFillShade="D9"/>
            <w:vAlign w:val="center"/>
          </w:tcPr>
          <w:p w14:paraId="794599F3" w14:textId="77777777"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Krajina</w:t>
            </w:r>
          </w:p>
        </w:tc>
        <w:tc>
          <w:tcPr>
            <w:tcW w:w="715" w:type="pct"/>
            <w:shd w:val="clear" w:color="auto" w:fill="D9D9D9" w:themeFill="background1" w:themeFillShade="D9"/>
            <w:textDirection w:val="btLr"/>
            <w:vAlign w:val="center"/>
          </w:tcPr>
          <w:p w14:paraId="7E2FFCB4" w14:textId="110C8C1A"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Hlasovanie pomocou prenosnej volebnej schránky</w:t>
            </w:r>
            <w:r w:rsidRPr="00F11460">
              <w:rPr>
                <w:rStyle w:val="FootnoteReference"/>
                <w:b/>
                <w:noProof/>
                <w:lang w:val="sk-SK"/>
              </w:rPr>
              <w:t>(</w:t>
            </w:r>
            <w:r w:rsidRPr="00F11460">
              <w:rPr>
                <w:rStyle w:val="FootnoteReference"/>
                <w:b/>
                <w:noProof/>
                <w:lang w:val="sk-SK"/>
              </w:rPr>
              <w:footnoteReference w:id="126"/>
            </w:r>
            <w:r w:rsidRPr="00F11460">
              <w:rPr>
                <w:rStyle w:val="FootnoteReference"/>
                <w:b/>
                <w:noProof/>
                <w:lang w:val="sk-SK"/>
              </w:rPr>
              <w:t>)</w:t>
            </w:r>
          </w:p>
        </w:tc>
        <w:tc>
          <w:tcPr>
            <w:tcW w:w="556" w:type="pct"/>
            <w:shd w:val="clear" w:color="auto" w:fill="D9D9D9" w:themeFill="background1" w:themeFillShade="D9"/>
            <w:textDirection w:val="btLr"/>
            <w:vAlign w:val="center"/>
          </w:tcPr>
          <w:p w14:paraId="11FE884B" w14:textId="5B561911"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Hlasovanie mimo volebnej miestnosti</w:t>
            </w:r>
            <w:r w:rsidRPr="00F11460">
              <w:rPr>
                <w:rStyle w:val="FootnoteReference"/>
                <w:b/>
                <w:noProof/>
                <w:lang w:val="sk-SK"/>
              </w:rPr>
              <w:t>(</w:t>
            </w:r>
            <w:r w:rsidRPr="00F11460">
              <w:rPr>
                <w:rStyle w:val="FootnoteReference"/>
                <w:b/>
                <w:noProof/>
                <w:lang w:val="sk-SK"/>
              </w:rPr>
              <w:footnoteReference w:id="127"/>
            </w:r>
            <w:r w:rsidRPr="00F11460">
              <w:rPr>
                <w:rStyle w:val="FootnoteReference"/>
                <w:b/>
                <w:noProof/>
                <w:lang w:val="sk-SK"/>
              </w:rPr>
              <w:t>)</w:t>
            </w:r>
          </w:p>
        </w:tc>
        <w:tc>
          <w:tcPr>
            <w:tcW w:w="398" w:type="pct"/>
            <w:shd w:val="clear" w:color="auto" w:fill="D9D9D9" w:themeFill="background1" w:themeFillShade="D9"/>
            <w:textDirection w:val="btLr"/>
            <w:vAlign w:val="center"/>
          </w:tcPr>
          <w:p w14:paraId="6CBF654F" w14:textId="29677CA4"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Výber volebných miestností</w:t>
            </w:r>
            <w:r w:rsidRPr="00F11460">
              <w:rPr>
                <w:rStyle w:val="FootnoteReference"/>
                <w:b/>
                <w:noProof/>
                <w:lang w:val="sk-SK"/>
              </w:rPr>
              <w:t>(</w:t>
            </w:r>
            <w:r w:rsidRPr="00F11460">
              <w:rPr>
                <w:rStyle w:val="FootnoteReference"/>
                <w:b/>
                <w:noProof/>
                <w:lang w:val="sk-SK"/>
              </w:rPr>
              <w:footnoteReference w:id="128"/>
            </w:r>
            <w:r w:rsidRPr="00F11460">
              <w:rPr>
                <w:rStyle w:val="FootnoteReference"/>
                <w:b/>
                <w:noProof/>
                <w:lang w:val="sk-SK"/>
              </w:rPr>
              <w:t>)</w:t>
            </w:r>
          </w:p>
        </w:tc>
        <w:tc>
          <w:tcPr>
            <w:tcW w:w="397" w:type="pct"/>
            <w:shd w:val="clear" w:color="auto" w:fill="D9D9D9" w:themeFill="background1" w:themeFillShade="D9"/>
            <w:textDirection w:val="btLr"/>
            <w:vAlign w:val="center"/>
          </w:tcPr>
          <w:p w14:paraId="059E6D28" w14:textId="02256617"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Hlasovanie vopred</w:t>
            </w:r>
            <w:r w:rsidRPr="00F11460">
              <w:rPr>
                <w:rStyle w:val="FootnoteReference"/>
                <w:b/>
                <w:noProof/>
                <w:lang w:val="sk-SK"/>
              </w:rPr>
              <w:t>(</w:t>
            </w:r>
            <w:r w:rsidRPr="00F11460">
              <w:rPr>
                <w:rStyle w:val="FootnoteReference"/>
                <w:b/>
                <w:noProof/>
                <w:lang w:val="sk-SK"/>
              </w:rPr>
              <w:footnoteReference w:id="129"/>
            </w:r>
            <w:r w:rsidRPr="00F11460">
              <w:rPr>
                <w:rStyle w:val="FootnoteReference"/>
                <w:b/>
                <w:noProof/>
                <w:lang w:val="sk-SK"/>
              </w:rPr>
              <w:t>)</w:t>
            </w:r>
          </w:p>
        </w:tc>
        <w:tc>
          <w:tcPr>
            <w:tcW w:w="399" w:type="pct"/>
            <w:shd w:val="clear" w:color="auto" w:fill="D9D9D9" w:themeFill="background1" w:themeFillShade="D9"/>
            <w:textDirection w:val="btLr"/>
            <w:vAlign w:val="center"/>
          </w:tcPr>
          <w:p w14:paraId="29CE48E9" w14:textId="6FCA30E8"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Hlasovanie poštou</w:t>
            </w:r>
            <w:r w:rsidRPr="00F11460">
              <w:rPr>
                <w:rStyle w:val="FootnoteReference"/>
                <w:b/>
                <w:noProof/>
                <w:lang w:val="sk-SK"/>
              </w:rPr>
              <w:t>(</w:t>
            </w:r>
            <w:r w:rsidRPr="00F11460">
              <w:rPr>
                <w:rStyle w:val="FootnoteReference"/>
                <w:b/>
                <w:noProof/>
                <w:lang w:val="sk-SK"/>
              </w:rPr>
              <w:footnoteReference w:id="130"/>
            </w:r>
            <w:r w:rsidRPr="00F11460">
              <w:rPr>
                <w:rStyle w:val="FootnoteReference"/>
                <w:b/>
                <w:noProof/>
                <w:lang w:val="sk-SK"/>
              </w:rPr>
              <w:t>)</w:t>
            </w:r>
          </w:p>
        </w:tc>
        <w:tc>
          <w:tcPr>
            <w:tcW w:w="549" w:type="pct"/>
            <w:shd w:val="clear" w:color="auto" w:fill="D9D9D9" w:themeFill="background1" w:themeFillShade="D9"/>
            <w:textDirection w:val="btLr"/>
            <w:vAlign w:val="center"/>
          </w:tcPr>
          <w:p w14:paraId="69CFE104" w14:textId="3AC32919"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Asistované hlasovanie</w:t>
            </w:r>
            <w:r w:rsidRPr="00F11460">
              <w:rPr>
                <w:rStyle w:val="FootnoteReference"/>
                <w:b/>
                <w:noProof/>
                <w:lang w:val="sk-SK"/>
              </w:rPr>
              <w:t>(</w:t>
            </w:r>
            <w:r w:rsidRPr="00F11460">
              <w:rPr>
                <w:rStyle w:val="FootnoteReference"/>
                <w:b/>
                <w:noProof/>
                <w:lang w:val="sk-SK"/>
              </w:rPr>
              <w:footnoteReference w:id="131"/>
            </w:r>
            <w:r w:rsidRPr="00F11460">
              <w:rPr>
                <w:rStyle w:val="FootnoteReference"/>
                <w:b/>
                <w:noProof/>
                <w:lang w:val="sk-SK"/>
              </w:rPr>
              <w:t>)</w:t>
            </w:r>
          </w:p>
        </w:tc>
        <w:tc>
          <w:tcPr>
            <w:tcW w:w="560" w:type="pct"/>
            <w:shd w:val="clear" w:color="auto" w:fill="D9D9D9" w:themeFill="background1" w:themeFillShade="D9"/>
            <w:textDirection w:val="btLr"/>
            <w:vAlign w:val="center"/>
          </w:tcPr>
          <w:p w14:paraId="66F85681" w14:textId="6C0C7560"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Hlasovanie prostredníctvom splnomocnenca</w:t>
            </w:r>
            <w:r w:rsidRPr="00F11460">
              <w:rPr>
                <w:rStyle w:val="FootnoteReference"/>
                <w:b/>
                <w:noProof/>
                <w:lang w:val="sk-SK"/>
              </w:rPr>
              <w:t>(</w:t>
            </w:r>
            <w:r w:rsidRPr="00F11460">
              <w:rPr>
                <w:rStyle w:val="FootnoteReference"/>
                <w:b/>
                <w:noProof/>
                <w:lang w:val="sk-SK"/>
              </w:rPr>
              <w:footnoteReference w:id="132"/>
            </w:r>
            <w:r w:rsidRPr="00F11460">
              <w:rPr>
                <w:rStyle w:val="FootnoteReference"/>
                <w:b/>
                <w:noProof/>
                <w:lang w:val="sk-SK"/>
              </w:rPr>
              <w:t>)</w:t>
            </w:r>
          </w:p>
        </w:tc>
        <w:tc>
          <w:tcPr>
            <w:tcW w:w="477" w:type="pct"/>
            <w:shd w:val="clear" w:color="auto" w:fill="D9D9D9" w:themeFill="background1" w:themeFillShade="D9"/>
            <w:textDirection w:val="btLr"/>
            <w:vAlign w:val="center"/>
          </w:tcPr>
          <w:p w14:paraId="601B7CF6" w14:textId="34FFE726" w:rsidR="00B83655" w:rsidRPr="00F11460" w:rsidRDefault="00B83655" w:rsidP="00ED533D">
            <w:pPr>
              <w:pStyle w:val="Table"/>
              <w:jc w:val="left"/>
              <w:rPr>
                <w:rFonts w:ascii="Arial" w:hAnsi="Arial"/>
                <w:b/>
                <w:noProof/>
                <w:sz w:val="24"/>
                <w:lang w:val="sk-SK"/>
              </w:rPr>
            </w:pPr>
            <w:r w:rsidRPr="00F11460">
              <w:rPr>
                <w:rFonts w:ascii="Arial" w:hAnsi="Arial"/>
                <w:b/>
                <w:noProof/>
                <w:sz w:val="24"/>
                <w:lang w:val="sk-SK"/>
              </w:rPr>
              <w:t>Hlasovanie cez internet</w:t>
            </w:r>
            <w:r w:rsidRPr="00F11460">
              <w:rPr>
                <w:rStyle w:val="FootnoteReference"/>
                <w:b/>
                <w:noProof/>
                <w:lang w:val="sk-SK"/>
              </w:rPr>
              <w:t>(</w:t>
            </w:r>
            <w:r w:rsidRPr="00F11460">
              <w:rPr>
                <w:rStyle w:val="FootnoteReference"/>
                <w:b/>
                <w:noProof/>
                <w:lang w:val="sk-SK"/>
              </w:rPr>
              <w:footnoteReference w:id="133"/>
            </w:r>
            <w:r w:rsidRPr="00F11460">
              <w:rPr>
                <w:rStyle w:val="FootnoteReference"/>
                <w:b/>
                <w:noProof/>
                <w:lang w:val="sk-SK"/>
              </w:rPr>
              <w:t>)</w:t>
            </w:r>
          </w:p>
        </w:tc>
      </w:tr>
      <w:tr w:rsidR="00F11460" w:rsidRPr="00F11460" w14:paraId="49A94E3D" w14:textId="77777777" w:rsidTr="00F11460">
        <w:trPr>
          <w:trHeight w:val="242"/>
        </w:trPr>
        <w:tc>
          <w:tcPr>
            <w:tcW w:w="949" w:type="pct"/>
          </w:tcPr>
          <w:p w14:paraId="22998C7A" w14:textId="654D3496" w:rsidR="00B83655" w:rsidRPr="00F11460" w:rsidRDefault="00B83655" w:rsidP="00B42AEB">
            <w:pPr>
              <w:pStyle w:val="Table"/>
              <w:rPr>
                <w:rFonts w:ascii="Arial" w:hAnsi="Arial"/>
                <w:noProof/>
                <w:sz w:val="24"/>
                <w:lang w:val="sk-SK"/>
              </w:rPr>
            </w:pPr>
            <w:r w:rsidRPr="00F11460">
              <w:rPr>
                <w:rFonts w:ascii="Arial" w:hAnsi="Arial"/>
                <w:noProof/>
                <w:sz w:val="24"/>
                <w:lang w:val="sk-SK"/>
              </w:rPr>
              <w:t>Rakúsko</w:t>
            </w:r>
          </w:p>
        </w:tc>
        <w:tc>
          <w:tcPr>
            <w:tcW w:w="715" w:type="pct"/>
            <w:shd w:val="clear" w:color="auto" w:fill="E2EFD9" w:themeFill="accent6" w:themeFillTint="33"/>
          </w:tcPr>
          <w:p w14:paraId="77AEF71D" w14:textId="09516621"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0E4B08BA" w14:textId="71D571D3"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6F9A7E57" w14:textId="1253ACDF"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14EDC758" w14:textId="5CEB2CF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010538A4" w14:textId="51C0368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405A8B7F" w14:textId="5D1C956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6CA66F83" w14:textId="4AA2AE0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4810DADE" w14:textId="23AE318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11059DBD" w14:textId="77777777" w:rsidTr="00F11460">
        <w:trPr>
          <w:trHeight w:val="242"/>
        </w:trPr>
        <w:tc>
          <w:tcPr>
            <w:tcW w:w="949" w:type="pct"/>
          </w:tcPr>
          <w:p w14:paraId="7F2B60F5" w14:textId="3A936484" w:rsidR="00B83655" w:rsidRPr="00F11460" w:rsidRDefault="00B83655" w:rsidP="00B42AEB">
            <w:pPr>
              <w:pStyle w:val="Table"/>
              <w:rPr>
                <w:rFonts w:ascii="Arial" w:hAnsi="Arial"/>
                <w:noProof/>
                <w:sz w:val="24"/>
                <w:lang w:val="sk-SK"/>
              </w:rPr>
            </w:pPr>
            <w:r w:rsidRPr="00F11460">
              <w:rPr>
                <w:rFonts w:ascii="Arial" w:hAnsi="Arial"/>
                <w:noProof/>
                <w:sz w:val="24"/>
                <w:lang w:val="sk-SK"/>
              </w:rPr>
              <w:t>Belgicko</w:t>
            </w:r>
          </w:p>
        </w:tc>
        <w:tc>
          <w:tcPr>
            <w:tcW w:w="715" w:type="pct"/>
            <w:shd w:val="clear" w:color="auto" w:fill="FFF2CC" w:themeFill="accent4" w:themeFillTint="33"/>
          </w:tcPr>
          <w:p w14:paraId="3E339F4D" w14:textId="7B9DCAC0"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5D731008" w14:textId="6E70DB18"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223AF28D" w14:textId="27B1068E"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4A77D76D" w14:textId="5188B7B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72904005" w14:textId="58537FA2"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r w:rsidR="00F11460">
              <w:rPr>
                <w:rFonts w:ascii="Arial" w:hAnsi="Arial"/>
                <w:noProof/>
                <w:sz w:val="24"/>
                <w:lang w:val="sk-SK"/>
              </w:rPr>
              <w:t xml:space="preserve"> </w:t>
            </w:r>
            <w:r w:rsidRPr="00F11460">
              <w:rPr>
                <w:rStyle w:val="FootnoteReference"/>
                <w:noProof/>
                <w:lang w:val="sk-SK"/>
              </w:rPr>
              <w:t>(</w:t>
            </w:r>
            <w:r w:rsidRPr="00F11460">
              <w:rPr>
                <w:rStyle w:val="FootnoteReference"/>
                <w:noProof/>
                <w:lang w:val="sk-SK"/>
              </w:rPr>
              <w:footnoteReference w:id="134"/>
            </w:r>
            <w:r w:rsidRPr="00F11460">
              <w:rPr>
                <w:rStyle w:val="FootnoteReference"/>
                <w:noProof/>
                <w:lang w:val="sk-SK"/>
              </w:rPr>
              <w:t>)</w:t>
            </w:r>
          </w:p>
        </w:tc>
        <w:tc>
          <w:tcPr>
            <w:tcW w:w="549" w:type="pct"/>
            <w:shd w:val="clear" w:color="auto" w:fill="E2EFD9" w:themeFill="accent6" w:themeFillTint="33"/>
          </w:tcPr>
          <w:p w14:paraId="22F4EE56" w14:textId="271CB317"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E2EFD9" w:themeFill="accent6" w:themeFillTint="33"/>
          </w:tcPr>
          <w:p w14:paraId="29683016" w14:textId="4B51155B"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477" w:type="pct"/>
            <w:shd w:val="clear" w:color="auto" w:fill="FFF2CC" w:themeFill="accent4" w:themeFillTint="33"/>
          </w:tcPr>
          <w:p w14:paraId="1D09837A" w14:textId="66A6DF2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49B401AE" w14:textId="77777777" w:rsidTr="00F11460">
        <w:trPr>
          <w:trHeight w:val="242"/>
        </w:trPr>
        <w:tc>
          <w:tcPr>
            <w:tcW w:w="949" w:type="pct"/>
          </w:tcPr>
          <w:p w14:paraId="1F811AE7" w14:textId="28BEA2D3" w:rsidR="00B83655" w:rsidRPr="00F11460" w:rsidRDefault="00B83655" w:rsidP="00B42AEB">
            <w:pPr>
              <w:pStyle w:val="Table"/>
              <w:rPr>
                <w:rFonts w:ascii="Arial" w:hAnsi="Arial"/>
                <w:noProof/>
                <w:sz w:val="24"/>
                <w:lang w:val="sk-SK"/>
              </w:rPr>
            </w:pPr>
            <w:r w:rsidRPr="00F11460">
              <w:rPr>
                <w:rFonts w:ascii="Arial" w:hAnsi="Arial"/>
                <w:noProof/>
                <w:sz w:val="24"/>
                <w:lang w:val="sk-SK"/>
              </w:rPr>
              <w:t>Bulharsko</w:t>
            </w:r>
          </w:p>
        </w:tc>
        <w:tc>
          <w:tcPr>
            <w:tcW w:w="715" w:type="pct"/>
            <w:shd w:val="clear" w:color="auto" w:fill="E2EFD9" w:themeFill="accent6" w:themeFillTint="33"/>
          </w:tcPr>
          <w:p w14:paraId="36F1CF15" w14:textId="0E54FBBA"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75A2372F" w14:textId="5A0A5134"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6B2C0F1E" w14:textId="435B0FE0"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144CD448" w14:textId="43E3A234"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627894A9" w14:textId="3EB60230"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46EC14AD" w14:textId="2CA4F2CF"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69E1FF4C" w14:textId="069F383E"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1E0BE745" w14:textId="3E16044B"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5F8F24B6" w14:textId="77777777" w:rsidTr="00F11460">
        <w:trPr>
          <w:trHeight w:val="70"/>
        </w:trPr>
        <w:tc>
          <w:tcPr>
            <w:tcW w:w="949" w:type="pct"/>
          </w:tcPr>
          <w:p w14:paraId="19B15238" w14:textId="24C53319" w:rsidR="00B83655" w:rsidRPr="00F11460" w:rsidRDefault="00B83655" w:rsidP="00B42AEB">
            <w:pPr>
              <w:pStyle w:val="Table"/>
              <w:rPr>
                <w:rFonts w:ascii="Arial" w:hAnsi="Arial"/>
                <w:noProof/>
                <w:sz w:val="24"/>
                <w:lang w:val="sk-SK"/>
              </w:rPr>
            </w:pPr>
            <w:r w:rsidRPr="00F11460">
              <w:rPr>
                <w:rFonts w:ascii="Arial" w:hAnsi="Arial"/>
                <w:noProof/>
                <w:sz w:val="24"/>
                <w:lang w:val="sk-SK"/>
              </w:rPr>
              <w:t>Cyprus</w:t>
            </w:r>
          </w:p>
        </w:tc>
        <w:tc>
          <w:tcPr>
            <w:tcW w:w="715" w:type="pct"/>
            <w:shd w:val="clear" w:color="auto" w:fill="FFF2CC" w:themeFill="accent4" w:themeFillTint="33"/>
          </w:tcPr>
          <w:p w14:paraId="42ABF84C" w14:textId="7FCB7B71"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5A616029" w14:textId="397392D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FFF2CC" w:themeFill="accent4" w:themeFillTint="33"/>
          </w:tcPr>
          <w:p w14:paraId="64B2FBF4" w14:textId="112C1688"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FFF2CC" w:themeFill="accent4" w:themeFillTint="33"/>
          </w:tcPr>
          <w:p w14:paraId="4178B188" w14:textId="545073E1"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4E3F8BD7" w14:textId="4C98F56D"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76E4A459" w14:textId="5D1C6F22"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3C81E417" w14:textId="2426FBD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5E1826A3" w14:textId="7A53626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352D1E24" w14:textId="77777777" w:rsidTr="00F11460">
        <w:trPr>
          <w:trHeight w:val="70"/>
        </w:trPr>
        <w:tc>
          <w:tcPr>
            <w:tcW w:w="949" w:type="pct"/>
          </w:tcPr>
          <w:p w14:paraId="118050BB" w14:textId="079E0F9A" w:rsidR="00B83655" w:rsidRPr="00F11460" w:rsidRDefault="00B83655" w:rsidP="00B42AEB">
            <w:pPr>
              <w:pStyle w:val="Table"/>
              <w:rPr>
                <w:rFonts w:ascii="Arial" w:hAnsi="Arial"/>
                <w:noProof/>
                <w:sz w:val="24"/>
                <w:lang w:val="sk-SK"/>
              </w:rPr>
            </w:pPr>
            <w:r w:rsidRPr="00F11460">
              <w:rPr>
                <w:rFonts w:ascii="Arial" w:hAnsi="Arial"/>
                <w:noProof/>
                <w:sz w:val="24"/>
                <w:lang w:val="sk-SK"/>
              </w:rPr>
              <w:t>Česko</w:t>
            </w:r>
          </w:p>
        </w:tc>
        <w:tc>
          <w:tcPr>
            <w:tcW w:w="715" w:type="pct"/>
            <w:shd w:val="clear" w:color="auto" w:fill="E2EFD9" w:themeFill="accent6" w:themeFillTint="33"/>
          </w:tcPr>
          <w:p w14:paraId="02A5DE05" w14:textId="0851D1DE"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E2EFD9" w:themeFill="accent6" w:themeFillTint="33"/>
          </w:tcPr>
          <w:p w14:paraId="30430F41" w14:textId="2D9A3D3A"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E2EFD9" w:themeFill="accent6" w:themeFillTint="33"/>
          </w:tcPr>
          <w:p w14:paraId="17ACF541" w14:textId="53880FFD"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6149716A" w14:textId="7169C45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5990CF31" w14:textId="0FA165E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236962EB" w14:textId="426A1348"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1D049C3A" w14:textId="694E6CC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54EA2227" w14:textId="78188A2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0C3D4126" w14:textId="77777777" w:rsidTr="00F11460">
        <w:trPr>
          <w:trHeight w:val="70"/>
        </w:trPr>
        <w:tc>
          <w:tcPr>
            <w:tcW w:w="949" w:type="pct"/>
          </w:tcPr>
          <w:p w14:paraId="1EEA1B1B" w14:textId="13D2927B" w:rsidR="00B83655" w:rsidRPr="00F11460" w:rsidRDefault="00ED533D" w:rsidP="00B42AEB">
            <w:pPr>
              <w:pStyle w:val="Table"/>
              <w:rPr>
                <w:rFonts w:ascii="Arial" w:hAnsi="Arial"/>
                <w:noProof/>
                <w:sz w:val="24"/>
                <w:lang w:val="sk-SK"/>
              </w:rPr>
            </w:pPr>
            <w:r w:rsidRPr="00F11460">
              <w:rPr>
                <w:rFonts w:ascii="Arial" w:hAnsi="Arial"/>
                <w:noProof/>
                <w:sz w:val="24"/>
                <w:lang w:val="sk-SK"/>
              </w:rPr>
              <w:t>Nemecko</w:t>
            </w:r>
          </w:p>
        </w:tc>
        <w:tc>
          <w:tcPr>
            <w:tcW w:w="715" w:type="pct"/>
            <w:shd w:val="clear" w:color="auto" w:fill="FFF2CC" w:themeFill="accent4" w:themeFillTint="33"/>
          </w:tcPr>
          <w:p w14:paraId="161E8DFD" w14:textId="7C2C7C2B"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2D39D8B6" w14:textId="2E847916"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1F3B81A1" w14:textId="152902E2"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48E8CA37" w14:textId="700B4D1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25A279D2" w14:textId="488AA40E"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65283EF5" w14:textId="53E63EDB"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54043CC1" w14:textId="3DE9DCCD"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419BACB4" w14:textId="5B1E03A9"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6C1EF066" w14:textId="77777777" w:rsidTr="00F11460">
        <w:trPr>
          <w:trHeight w:val="70"/>
        </w:trPr>
        <w:tc>
          <w:tcPr>
            <w:tcW w:w="949" w:type="pct"/>
          </w:tcPr>
          <w:p w14:paraId="24F8F46C" w14:textId="429F4773" w:rsidR="00B83655" w:rsidRPr="00F11460" w:rsidRDefault="00B83655" w:rsidP="00B42AEB">
            <w:pPr>
              <w:pStyle w:val="Table"/>
              <w:rPr>
                <w:rFonts w:ascii="Arial" w:hAnsi="Arial"/>
                <w:noProof/>
                <w:sz w:val="24"/>
                <w:lang w:val="sk-SK"/>
              </w:rPr>
            </w:pPr>
            <w:r w:rsidRPr="00F11460">
              <w:rPr>
                <w:rFonts w:ascii="Arial" w:hAnsi="Arial"/>
                <w:noProof/>
                <w:sz w:val="24"/>
                <w:lang w:val="sk-SK"/>
              </w:rPr>
              <w:t>Dánsko</w:t>
            </w:r>
          </w:p>
        </w:tc>
        <w:tc>
          <w:tcPr>
            <w:tcW w:w="715" w:type="pct"/>
            <w:shd w:val="clear" w:color="auto" w:fill="E2EFD9" w:themeFill="accent6" w:themeFillTint="33"/>
          </w:tcPr>
          <w:p w14:paraId="7DC58DC0" w14:textId="5F17EDEF"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E2EFD9" w:themeFill="accent6" w:themeFillTint="33"/>
          </w:tcPr>
          <w:p w14:paraId="1EDBF9A2" w14:textId="5CA6D8D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E2EFD9" w:themeFill="accent6" w:themeFillTint="33"/>
          </w:tcPr>
          <w:p w14:paraId="7804917E" w14:textId="5C860CEC"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E2EFD9" w:themeFill="accent6" w:themeFillTint="33"/>
          </w:tcPr>
          <w:p w14:paraId="624E8037" w14:textId="38C04877"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FFF2CC" w:themeFill="accent4" w:themeFillTint="33"/>
          </w:tcPr>
          <w:p w14:paraId="7899981E" w14:textId="170F8DEE"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376DA472" w14:textId="3E24ACA9"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044A7279" w14:textId="75D624B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37164341" w14:textId="707263E4"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263A1622" w14:textId="77777777" w:rsidTr="00F11460">
        <w:trPr>
          <w:trHeight w:val="154"/>
        </w:trPr>
        <w:tc>
          <w:tcPr>
            <w:tcW w:w="949" w:type="pct"/>
          </w:tcPr>
          <w:p w14:paraId="79F96672" w14:textId="1BD0F21A" w:rsidR="00B83655" w:rsidRPr="00F11460" w:rsidRDefault="00B83655" w:rsidP="00B42AEB">
            <w:pPr>
              <w:pStyle w:val="Table"/>
              <w:rPr>
                <w:rFonts w:ascii="Arial" w:hAnsi="Arial"/>
                <w:noProof/>
                <w:sz w:val="24"/>
                <w:lang w:val="sk-SK"/>
              </w:rPr>
            </w:pPr>
            <w:r w:rsidRPr="00F11460">
              <w:rPr>
                <w:rFonts w:ascii="Arial" w:hAnsi="Arial"/>
                <w:noProof/>
                <w:sz w:val="24"/>
                <w:lang w:val="sk-SK"/>
              </w:rPr>
              <w:t>Estónsko</w:t>
            </w:r>
          </w:p>
        </w:tc>
        <w:tc>
          <w:tcPr>
            <w:tcW w:w="715" w:type="pct"/>
            <w:shd w:val="clear" w:color="auto" w:fill="E2EFD9" w:themeFill="accent6" w:themeFillTint="33"/>
          </w:tcPr>
          <w:p w14:paraId="6FDC2B1B" w14:textId="5554E9DD"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6C6EA936" w14:textId="130F5A63"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6C5E66F0" w14:textId="554D1A66"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E2EFD9" w:themeFill="accent6" w:themeFillTint="33"/>
          </w:tcPr>
          <w:p w14:paraId="7C9FFBCC" w14:textId="6DCA1FE1"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FFF2CC" w:themeFill="accent4" w:themeFillTint="33"/>
          </w:tcPr>
          <w:p w14:paraId="208BAFA1" w14:textId="7D72AA07"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29DD8A55" w14:textId="733CF718"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3310A65D" w14:textId="031675CF"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E2EFD9" w:themeFill="accent6" w:themeFillTint="33"/>
          </w:tcPr>
          <w:p w14:paraId="20CAFC34" w14:textId="2C315FCB"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p>
        </w:tc>
      </w:tr>
      <w:tr w:rsidR="00F11460" w:rsidRPr="00F11460" w14:paraId="06965B5C" w14:textId="77777777" w:rsidTr="00F11460">
        <w:trPr>
          <w:trHeight w:val="154"/>
        </w:trPr>
        <w:tc>
          <w:tcPr>
            <w:tcW w:w="949" w:type="pct"/>
          </w:tcPr>
          <w:p w14:paraId="1D6FD585" w14:textId="483B4FAB" w:rsidR="00B83655" w:rsidRPr="00F11460" w:rsidRDefault="00ED533D" w:rsidP="00B42AEB">
            <w:pPr>
              <w:pStyle w:val="Table"/>
              <w:rPr>
                <w:rFonts w:ascii="Arial" w:hAnsi="Arial"/>
                <w:noProof/>
                <w:sz w:val="24"/>
                <w:lang w:val="sk-SK"/>
              </w:rPr>
            </w:pPr>
            <w:r w:rsidRPr="00F11460">
              <w:rPr>
                <w:rFonts w:ascii="Arial" w:hAnsi="Arial"/>
                <w:noProof/>
                <w:sz w:val="24"/>
                <w:lang w:val="sk-SK"/>
              </w:rPr>
              <w:t>Grécko</w:t>
            </w:r>
          </w:p>
        </w:tc>
        <w:tc>
          <w:tcPr>
            <w:tcW w:w="715" w:type="pct"/>
            <w:shd w:val="clear" w:color="auto" w:fill="FFF2CC" w:themeFill="accent4" w:themeFillTint="33"/>
          </w:tcPr>
          <w:p w14:paraId="665F0783" w14:textId="4210E265"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66B00F45" w14:textId="0F78F4F6"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FFF2CC" w:themeFill="accent4" w:themeFillTint="33"/>
          </w:tcPr>
          <w:p w14:paraId="0B46AC60" w14:textId="56E0862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FFF2CC" w:themeFill="accent4" w:themeFillTint="33"/>
          </w:tcPr>
          <w:p w14:paraId="314F9E57" w14:textId="4972D9B8"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567A43AD" w14:textId="53A1BADE"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2B83160C" w14:textId="16545A19" w:rsidR="00B83655" w:rsidRPr="00F11460" w:rsidRDefault="00D56964" w:rsidP="00B42AEB">
            <w:pPr>
              <w:pStyle w:val="Table"/>
              <w:rPr>
                <w:rFonts w:ascii="Arial" w:hAnsi="Arial"/>
                <w:noProof/>
                <w:sz w:val="24"/>
                <w:lang w:val="sk-SK"/>
              </w:rPr>
            </w:pPr>
            <w:r w:rsidRPr="00F11460">
              <w:rPr>
                <w:rFonts w:ascii="Arial" w:hAnsi="Arial"/>
                <w:noProof/>
                <w:sz w:val="24"/>
                <w:lang w:val="sk-SK"/>
              </w:rPr>
              <w:t>Áno</w:t>
            </w:r>
            <w:r w:rsidR="00F11460">
              <w:rPr>
                <w:rFonts w:ascii="Arial" w:hAnsi="Arial"/>
                <w:noProof/>
                <w:sz w:val="24"/>
                <w:lang w:val="sk-SK"/>
              </w:rPr>
              <w:t xml:space="preserve"> </w:t>
            </w:r>
            <w:r w:rsidRPr="00F11460">
              <w:rPr>
                <w:rStyle w:val="FootnoteReference"/>
                <w:noProof/>
                <w:lang w:val="sk-SK"/>
              </w:rPr>
              <w:t>(</w:t>
            </w:r>
            <w:r w:rsidRPr="00F11460">
              <w:rPr>
                <w:rStyle w:val="FootnoteReference"/>
                <w:noProof/>
                <w:lang w:val="sk-SK"/>
              </w:rPr>
              <w:footnoteReference w:id="135"/>
            </w:r>
            <w:r w:rsidRPr="00F11460">
              <w:rPr>
                <w:rStyle w:val="FootnoteReference"/>
                <w:noProof/>
                <w:lang w:val="sk-SK"/>
              </w:rPr>
              <w:t>)</w:t>
            </w:r>
          </w:p>
        </w:tc>
        <w:tc>
          <w:tcPr>
            <w:tcW w:w="560" w:type="pct"/>
            <w:shd w:val="clear" w:color="auto" w:fill="FFF2CC" w:themeFill="accent4" w:themeFillTint="33"/>
          </w:tcPr>
          <w:p w14:paraId="5EF187CD" w14:textId="2C421ED2"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72F39B36" w14:textId="7F8CA57C" w:rsidR="00B83655" w:rsidRPr="00F11460" w:rsidRDefault="00D56964" w:rsidP="00B42AEB">
            <w:pPr>
              <w:pStyle w:val="Table"/>
              <w:rPr>
                <w:rFonts w:ascii="Arial" w:hAnsi="Arial"/>
                <w:noProof/>
                <w:sz w:val="24"/>
                <w:lang w:val="sk-SK"/>
              </w:rPr>
            </w:pPr>
            <w:r w:rsidRPr="00F11460">
              <w:rPr>
                <w:rFonts w:ascii="Arial" w:hAnsi="Arial"/>
                <w:noProof/>
                <w:sz w:val="24"/>
                <w:lang w:val="sk-SK"/>
              </w:rPr>
              <w:t>Nie</w:t>
            </w:r>
          </w:p>
        </w:tc>
      </w:tr>
      <w:tr w:rsidR="00F11460" w:rsidRPr="00F11460" w14:paraId="1C1F370B" w14:textId="77777777" w:rsidTr="00F11460">
        <w:trPr>
          <w:trHeight w:val="154"/>
        </w:trPr>
        <w:tc>
          <w:tcPr>
            <w:tcW w:w="949" w:type="pct"/>
          </w:tcPr>
          <w:p w14:paraId="513B8BE6" w14:textId="0741552F" w:rsidR="00203B22" w:rsidRPr="00F11460" w:rsidRDefault="00203B22" w:rsidP="00203B22">
            <w:pPr>
              <w:pStyle w:val="Table"/>
              <w:rPr>
                <w:rFonts w:ascii="Arial" w:hAnsi="Arial"/>
                <w:noProof/>
                <w:sz w:val="24"/>
                <w:lang w:val="sk-SK"/>
              </w:rPr>
            </w:pPr>
            <w:r w:rsidRPr="00F11460">
              <w:rPr>
                <w:rFonts w:ascii="Arial" w:hAnsi="Arial"/>
                <w:noProof/>
                <w:sz w:val="24"/>
                <w:lang w:val="sk-SK"/>
              </w:rPr>
              <w:t>Španielsko</w:t>
            </w:r>
          </w:p>
        </w:tc>
        <w:tc>
          <w:tcPr>
            <w:tcW w:w="715" w:type="pct"/>
            <w:shd w:val="clear" w:color="auto" w:fill="FFF2CC" w:themeFill="accent4" w:themeFillTint="33"/>
          </w:tcPr>
          <w:p w14:paraId="7472C839" w14:textId="2192A728"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E2EFD9" w:themeFill="accent6" w:themeFillTint="33"/>
          </w:tcPr>
          <w:p w14:paraId="72783275" w14:textId="0C7BBB8E"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FFF2CC" w:themeFill="accent4" w:themeFillTint="33"/>
          </w:tcPr>
          <w:p w14:paraId="0834A72C" w14:textId="3CD20CA7"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FFF2CC" w:themeFill="accent4" w:themeFillTint="33"/>
          </w:tcPr>
          <w:p w14:paraId="66FDEF6A" w14:textId="5C7A54F6"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36D6AAB2" w14:textId="2B31ECC1"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645F4BCC" w14:textId="0601B6B5"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36EBC8D8" w14:textId="7715FE23"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0E84EA5A" w14:textId="623CBACF"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r>
      <w:tr w:rsidR="00F11460" w:rsidRPr="00F11460" w14:paraId="3D39DC69" w14:textId="77777777" w:rsidTr="00F11460">
        <w:trPr>
          <w:trHeight w:val="154"/>
        </w:trPr>
        <w:tc>
          <w:tcPr>
            <w:tcW w:w="949" w:type="pct"/>
          </w:tcPr>
          <w:p w14:paraId="748F6B3F" w14:textId="01658C95" w:rsidR="00203B22" w:rsidRPr="00F11460" w:rsidRDefault="00203B22" w:rsidP="00203B22">
            <w:pPr>
              <w:pStyle w:val="Table"/>
              <w:rPr>
                <w:rFonts w:ascii="Arial" w:hAnsi="Arial"/>
                <w:noProof/>
                <w:sz w:val="24"/>
                <w:lang w:val="sk-SK"/>
              </w:rPr>
            </w:pPr>
            <w:r w:rsidRPr="00F11460">
              <w:rPr>
                <w:rFonts w:ascii="Arial" w:hAnsi="Arial"/>
                <w:noProof/>
                <w:sz w:val="24"/>
                <w:lang w:val="sk-SK"/>
              </w:rPr>
              <w:t>Fínsko</w:t>
            </w:r>
          </w:p>
        </w:tc>
        <w:tc>
          <w:tcPr>
            <w:tcW w:w="715" w:type="pct"/>
            <w:shd w:val="clear" w:color="auto" w:fill="E2EFD9" w:themeFill="accent6" w:themeFillTint="33"/>
          </w:tcPr>
          <w:p w14:paraId="3D125050" w14:textId="27027131"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E2EFD9" w:themeFill="accent6" w:themeFillTint="33"/>
          </w:tcPr>
          <w:p w14:paraId="029FF3CB" w14:textId="2D8EF176"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FFF2CC" w:themeFill="accent4" w:themeFillTint="33"/>
          </w:tcPr>
          <w:p w14:paraId="4D586758" w14:textId="39D0818A" w:rsidR="00203B22" w:rsidRPr="00F11460" w:rsidRDefault="00203B22" w:rsidP="00203B22">
            <w:pPr>
              <w:pStyle w:val="Table"/>
              <w:rPr>
                <w:rFonts w:ascii="Arial" w:hAnsi="Arial"/>
                <w:noProof/>
                <w:sz w:val="24"/>
                <w:lang w:val="sk-SK"/>
              </w:rPr>
            </w:pPr>
            <w:r w:rsidRPr="00F11460">
              <w:rPr>
                <w:rFonts w:ascii="Arial" w:hAnsi="Arial"/>
                <w:noProof/>
                <w:sz w:val="24"/>
                <w:lang w:val="sk-SK"/>
              </w:rPr>
              <w:t xml:space="preserve">Nie </w:t>
            </w:r>
          </w:p>
        </w:tc>
        <w:tc>
          <w:tcPr>
            <w:tcW w:w="397" w:type="pct"/>
            <w:shd w:val="clear" w:color="auto" w:fill="E2EFD9" w:themeFill="accent6" w:themeFillTint="33"/>
          </w:tcPr>
          <w:p w14:paraId="53818871" w14:textId="14AC8B13"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E2EFD9" w:themeFill="accent6" w:themeFillTint="33"/>
          </w:tcPr>
          <w:p w14:paraId="2B5C2FFE" w14:textId="1AB8E597"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r w:rsidRPr="00F11460">
              <w:rPr>
                <w:rStyle w:val="FootnoteReference"/>
                <w:noProof/>
                <w:lang w:val="sk-SK"/>
              </w:rPr>
              <w:t>(</w:t>
            </w:r>
            <w:r w:rsidRPr="00F11460">
              <w:rPr>
                <w:rStyle w:val="FootnoteReference"/>
                <w:noProof/>
                <w:lang w:val="sk-SK"/>
              </w:rPr>
              <w:footnoteReference w:id="136"/>
            </w:r>
            <w:r w:rsidRPr="00F11460">
              <w:rPr>
                <w:rStyle w:val="FootnoteReference"/>
                <w:noProof/>
                <w:lang w:val="sk-SK"/>
              </w:rPr>
              <w:t>)</w:t>
            </w:r>
          </w:p>
        </w:tc>
        <w:tc>
          <w:tcPr>
            <w:tcW w:w="549" w:type="pct"/>
            <w:shd w:val="clear" w:color="auto" w:fill="E2EFD9" w:themeFill="accent6" w:themeFillTint="33"/>
          </w:tcPr>
          <w:p w14:paraId="0AA9EE0E" w14:textId="31DA808D" w:rsidR="00203B22" w:rsidRPr="00F11460" w:rsidRDefault="00203B22" w:rsidP="00203B22">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341E4D34" w14:textId="017C6BBB"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09848DA0" w14:textId="5EA26A9A" w:rsidR="00203B22" w:rsidRPr="00F11460" w:rsidRDefault="00203B22" w:rsidP="00203B22">
            <w:pPr>
              <w:pStyle w:val="Table"/>
              <w:rPr>
                <w:rFonts w:ascii="Arial" w:hAnsi="Arial"/>
                <w:noProof/>
                <w:sz w:val="24"/>
                <w:lang w:val="sk-SK"/>
              </w:rPr>
            </w:pPr>
            <w:r w:rsidRPr="00F11460">
              <w:rPr>
                <w:rFonts w:ascii="Arial" w:hAnsi="Arial"/>
                <w:noProof/>
                <w:sz w:val="24"/>
                <w:lang w:val="sk-SK"/>
              </w:rPr>
              <w:t>Nie</w:t>
            </w:r>
          </w:p>
        </w:tc>
      </w:tr>
      <w:tr w:rsidR="00F11460" w:rsidRPr="00F11460" w14:paraId="6F204974" w14:textId="77777777" w:rsidTr="00F11460">
        <w:trPr>
          <w:trHeight w:val="154"/>
        </w:trPr>
        <w:tc>
          <w:tcPr>
            <w:tcW w:w="949" w:type="pct"/>
          </w:tcPr>
          <w:p w14:paraId="6FC98534" w14:textId="4261C7B5" w:rsidR="00402EFD" w:rsidRPr="00F11460" w:rsidRDefault="00402EFD" w:rsidP="00402EFD">
            <w:pPr>
              <w:pStyle w:val="Table"/>
              <w:rPr>
                <w:rFonts w:ascii="Arial" w:hAnsi="Arial"/>
                <w:noProof/>
                <w:sz w:val="24"/>
                <w:lang w:val="sk-SK"/>
              </w:rPr>
            </w:pPr>
            <w:r w:rsidRPr="00F11460">
              <w:rPr>
                <w:rFonts w:ascii="Arial" w:hAnsi="Arial"/>
                <w:noProof/>
                <w:sz w:val="24"/>
                <w:lang w:val="sk-SK"/>
              </w:rPr>
              <w:t>Francúzsko</w:t>
            </w:r>
          </w:p>
        </w:tc>
        <w:tc>
          <w:tcPr>
            <w:tcW w:w="715" w:type="pct"/>
            <w:shd w:val="clear" w:color="auto" w:fill="FFF2CC" w:themeFill="accent4" w:themeFillTint="33"/>
          </w:tcPr>
          <w:p w14:paraId="21080CA9" w14:textId="19AFE243"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4CDA711B" w14:textId="780460D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FFF2CC" w:themeFill="accent4" w:themeFillTint="33"/>
          </w:tcPr>
          <w:p w14:paraId="7331FE1C" w14:textId="5442C964"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FFF2CC" w:themeFill="accent4" w:themeFillTint="33"/>
          </w:tcPr>
          <w:p w14:paraId="5FEE6830" w14:textId="07D0C3DE"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581FE88E" w14:textId="424C907F"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r w:rsidRPr="00F11460">
              <w:rPr>
                <w:rFonts w:ascii="Arial" w:hAnsi="Arial"/>
                <w:noProof/>
                <w:sz w:val="24"/>
                <w:vertAlign w:val="superscript"/>
                <w:lang w:val="sk-SK"/>
              </w:rPr>
              <w:t>(</w:t>
            </w:r>
            <w:r w:rsidRPr="00F11460">
              <w:rPr>
                <w:rStyle w:val="FootnoteReference"/>
                <w:noProof/>
                <w:lang w:val="sk-SK"/>
              </w:rPr>
              <w:footnoteReference w:id="137"/>
            </w:r>
            <w:r w:rsidRPr="00F11460">
              <w:rPr>
                <w:rFonts w:ascii="Arial" w:hAnsi="Arial"/>
                <w:noProof/>
                <w:sz w:val="24"/>
                <w:vertAlign w:val="superscript"/>
                <w:lang w:val="sk-SK"/>
              </w:rPr>
              <w:t>)</w:t>
            </w:r>
          </w:p>
        </w:tc>
        <w:tc>
          <w:tcPr>
            <w:tcW w:w="549" w:type="pct"/>
            <w:shd w:val="clear" w:color="auto" w:fill="E2EFD9" w:themeFill="accent6" w:themeFillTint="33"/>
          </w:tcPr>
          <w:p w14:paraId="5B2977BC" w14:textId="758CF3EE"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E2EFD9" w:themeFill="accent6" w:themeFillTint="33"/>
          </w:tcPr>
          <w:p w14:paraId="60E35391" w14:textId="5E0D8DE6"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477" w:type="pct"/>
            <w:shd w:val="clear" w:color="auto" w:fill="E2EFD9" w:themeFill="accent6" w:themeFillTint="33"/>
          </w:tcPr>
          <w:p w14:paraId="0C09CD93" w14:textId="0E502C49"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r w:rsidRPr="00F11460">
              <w:rPr>
                <w:rStyle w:val="FootnoteReference"/>
                <w:noProof/>
                <w:lang w:val="sk-SK"/>
              </w:rPr>
              <w:t>(</w:t>
            </w:r>
            <w:r w:rsidRPr="00F11460">
              <w:rPr>
                <w:rStyle w:val="FootnoteReference"/>
                <w:noProof/>
                <w:lang w:val="sk-SK"/>
              </w:rPr>
              <w:footnoteReference w:id="138"/>
            </w:r>
            <w:r w:rsidRPr="00F11460">
              <w:rPr>
                <w:rStyle w:val="FootnoteReference"/>
                <w:noProof/>
                <w:lang w:val="sk-SK"/>
              </w:rPr>
              <w:t>)</w:t>
            </w:r>
          </w:p>
        </w:tc>
      </w:tr>
      <w:tr w:rsidR="00F11460" w:rsidRPr="00F11460" w14:paraId="4DB9E644" w14:textId="77777777" w:rsidTr="00F11460">
        <w:trPr>
          <w:trHeight w:val="154"/>
        </w:trPr>
        <w:tc>
          <w:tcPr>
            <w:tcW w:w="949" w:type="pct"/>
          </w:tcPr>
          <w:p w14:paraId="44AEEB2A" w14:textId="6B5509A3" w:rsidR="00402EFD" w:rsidRPr="00F11460" w:rsidRDefault="00402EFD" w:rsidP="00402EFD">
            <w:pPr>
              <w:pStyle w:val="Table"/>
              <w:rPr>
                <w:rFonts w:ascii="Arial" w:hAnsi="Arial"/>
                <w:noProof/>
                <w:sz w:val="24"/>
                <w:lang w:val="sk-SK"/>
              </w:rPr>
            </w:pPr>
            <w:r w:rsidRPr="00F11460">
              <w:rPr>
                <w:rFonts w:ascii="Arial" w:hAnsi="Arial"/>
                <w:noProof/>
                <w:sz w:val="24"/>
                <w:lang w:val="sk-SK"/>
              </w:rPr>
              <w:t>Chorvátsko</w:t>
            </w:r>
          </w:p>
        </w:tc>
        <w:tc>
          <w:tcPr>
            <w:tcW w:w="715" w:type="pct"/>
            <w:shd w:val="clear" w:color="auto" w:fill="E2EFD9" w:themeFill="accent6" w:themeFillTint="33"/>
          </w:tcPr>
          <w:p w14:paraId="05808633" w14:textId="66E0CD15"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E2EFD9" w:themeFill="accent6" w:themeFillTint="33"/>
          </w:tcPr>
          <w:p w14:paraId="2EA90122" w14:textId="045F9A34"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FFF2CC" w:themeFill="accent4" w:themeFillTint="33"/>
          </w:tcPr>
          <w:p w14:paraId="249D4E71" w14:textId="55E32318"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FFF2CC" w:themeFill="accent4" w:themeFillTint="33"/>
          </w:tcPr>
          <w:p w14:paraId="41D71DC4" w14:textId="21B03C88"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749DC470" w14:textId="36C9E240"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6385ED87" w14:textId="6741A977"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23F6432A" w14:textId="765C82D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397B640C" w14:textId="75984683"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596C43C9" w14:textId="77777777" w:rsidTr="00F11460">
        <w:trPr>
          <w:trHeight w:val="154"/>
        </w:trPr>
        <w:tc>
          <w:tcPr>
            <w:tcW w:w="949" w:type="pct"/>
          </w:tcPr>
          <w:p w14:paraId="6FC3AA99" w14:textId="04A6EB65" w:rsidR="00402EFD" w:rsidRPr="00F11460" w:rsidRDefault="00402EFD" w:rsidP="00402EFD">
            <w:pPr>
              <w:pStyle w:val="Table"/>
              <w:rPr>
                <w:rFonts w:ascii="Arial" w:hAnsi="Arial"/>
                <w:noProof/>
                <w:sz w:val="24"/>
                <w:lang w:val="sk-SK"/>
              </w:rPr>
            </w:pPr>
            <w:r w:rsidRPr="00F11460">
              <w:rPr>
                <w:rFonts w:ascii="Arial" w:hAnsi="Arial"/>
                <w:noProof/>
                <w:sz w:val="24"/>
                <w:lang w:val="sk-SK"/>
              </w:rPr>
              <w:t>Maďarsko</w:t>
            </w:r>
          </w:p>
        </w:tc>
        <w:tc>
          <w:tcPr>
            <w:tcW w:w="715" w:type="pct"/>
            <w:shd w:val="clear" w:color="auto" w:fill="E2EFD9" w:themeFill="accent6" w:themeFillTint="33"/>
          </w:tcPr>
          <w:p w14:paraId="40749F00" w14:textId="26E0A3F2"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5504A0BC" w14:textId="47CF946D"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2D972F0E" w14:textId="3ED306A5"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1BF4EF00" w14:textId="59C84C26"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1E818E58" w14:textId="22796195"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6B3E9A69" w14:textId="3B63AB5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5BB6A32E" w14:textId="4605E981"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089F116D" w14:textId="6D77997D"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3304B66D" w14:textId="77777777" w:rsidTr="00F11460">
        <w:trPr>
          <w:trHeight w:val="154"/>
        </w:trPr>
        <w:tc>
          <w:tcPr>
            <w:tcW w:w="949" w:type="pct"/>
          </w:tcPr>
          <w:p w14:paraId="297150E9" w14:textId="701D94BE" w:rsidR="00402EFD" w:rsidRPr="00F11460" w:rsidRDefault="00402EFD" w:rsidP="00402EFD">
            <w:pPr>
              <w:pStyle w:val="Table"/>
              <w:rPr>
                <w:rFonts w:ascii="Arial" w:hAnsi="Arial"/>
                <w:noProof/>
                <w:sz w:val="24"/>
                <w:lang w:val="sk-SK"/>
              </w:rPr>
            </w:pPr>
            <w:r w:rsidRPr="00F11460">
              <w:rPr>
                <w:rFonts w:ascii="Arial" w:hAnsi="Arial"/>
                <w:noProof/>
                <w:sz w:val="24"/>
                <w:lang w:val="sk-SK"/>
              </w:rPr>
              <w:t>Írsko</w:t>
            </w:r>
          </w:p>
        </w:tc>
        <w:tc>
          <w:tcPr>
            <w:tcW w:w="715" w:type="pct"/>
            <w:shd w:val="clear" w:color="auto" w:fill="E2EFD9" w:themeFill="accent6" w:themeFillTint="33"/>
          </w:tcPr>
          <w:p w14:paraId="7B39BAC8" w14:textId="1E012D2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70BF7713" w14:textId="0EDC84B8"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7C480DCF" w14:textId="38FB8B4B"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7346AC6A" w14:textId="69DB34C2"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79516633" w14:textId="2E0EDF07"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42CAB0EE" w14:textId="035A34C3"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74F284C8" w14:textId="739045ED"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16DCE332" w14:textId="6A1A1632"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3FE8324F" w14:textId="77777777" w:rsidTr="00F11460">
        <w:trPr>
          <w:trHeight w:val="154"/>
        </w:trPr>
        <w:tc>
          <w:tcPr>
            <w:tcW w:w="949" w:type="pct"/>
          </w:tcPr>
          <w:p w14:paraId="56D75574" w14:textId="04BA1568" w:rsidR="00402EFD" w:rsidRPr="00F11460" w:rsidRDefault="00402EFD" w:rsidP="00402EFD">
            <w:pPr>
              <w:pStyle w:val="Table"/>
              <w:rPr>
                <w:rFonts w:ascii="Arial" w:hAnsi="Arial"/>
                <w:noProof/>
                <w:sz w:val="24"/>
                <w:lang w:val="sk-SK"/>
              </w:rPr>
            </w:pPr>
            <w:r w:rsidRPr="00F11460">
              <w:rPr>
                <w:rFonts w:ascii="Arial" w:hAnsi="Arial"/>
                <w:noProof/>
                <w:sz w:val="24"/>
                <w:lang w:val="sk-SK"/>
              </w:rPr>
              <w:t>Taliansko</w:t>
            </w:r>
          </w:p>
        </w:tc>
        <w:tc>
          <w:tcPr>
            <w:tcW w:w="715" w:type="pct"/>
            <w:shd w:val="clear" w:color="auto" w:fill="E2EFD9" w:themeFill="accent6" w:themeFillTint="33"/>
          </w:tcPr>
          <w:p w14:paraId="1DF62586" w14:textId="309F7A8C"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070A4C1E" w14:textId="763F27B0"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3116C47C" w14:textId="689D7BF4"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517C9B9E" w14:textId="5FA2059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346ADCAF" w14:textId="3CE52454"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02A0E8B7" w14:textId="7FBEC44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720C5E5D" w14:textId="0FEE7A52"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5F8D043B" w14:textId="44784DCD"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3EB2859E" w14:textId="77777777" w:rsidTr="00F11460">
        <w:trPr>
          <w:trHeight w:val="154"/>
        </w:trPr>
        <w:tc>
          <w:tcPr>
            <w:tcW w:w="949" w:type="pct"/>
          </w:tcPr>
          <w:p w14:paraId="49DEE999" w14:textId="04579E57" w:rsidR="00402EFD" w:rsidRPr="00F11460" w:rsidRDefault="00402EFD" w:rsidP="00402EFD">
            <w:pPr>
              <w:pStyle w:val="Table"/>
              <w:rPr>
                <w:rFonts w:ascii="Arial" w:hAnsi="Arial"/>
                <w:noProof/>
                <w:sz w:val="24"/>
                <w:lang w:val="sk-SK"/>
              </w:rPr>
            </w:pPr>
            <w:r w:rsidRPr="00F11460">
              <w:rPr>
                <w:rFonts w:ascii="Arial" w:hAnsi="Arial"/>
                <w:noProof/>
                <w:sz w:val="24"/>
                <w:lang w:val="sk-SK"/>
              </w:rPr>
              <w:t>Litva</w:t>
            </w:r>
          </w:p>
        </w:tc>
        <w:tc>
          <w:tcPr>
            <w:tcW w:w="715" w:type="pct"/>
            <w:shd w:val="clear" w:color="auto" w:fill="E2EFD9" w:themeFill="accent6" w:themeFillTint="33"/>
          </w:tcPr>
          <w:p w14:paraId="07B477D0" w14:textId="5922ED95"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31652940" w14:textId="7892C5F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10EC490E" w14:textId="4AD269D2"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E2EFD9" w:themeFill="accent6" w:themeFillTint="33"/>
          </w:tcPr>
          <w:p w14:paraId="53BB5887" w14:textId="7EAEC086"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E2EFD9" w:themeFill="accent6" w:themeFillTint="33"/>
          </w:tcPr>
          <w:p w14:paraId="554026F5" w14:textId="0BB982B0"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r w:rsidR="00F11460">
              <w:rPr>
                <w:rFonts w:ascii="Arial" w:hAnsi="Arial"/>
                <w:noProof/>
                <w:sz w:val="24"/>
                <w:lang w:val="sk-SK"/>
              </w:rPr>
              <w:t xml:space="preserve"> </w:t>
            </w:r>
            <w:r w:rsidRPr="00F11460">
              <w:rPr>
                <w:rStyle w:val="FootnoteReference"/>
                <w:noProof/>
                <w:lang w:val="sk-SK"/>
              </w:rPr>
              <w:t>(</w:t>
            </w:r>
            <w:r w:rsidRPr="00F11460">
              <w:rPr>
                <w:rStyle w:val="FootnoteReference"/>
                <w:noProof/>
                <w:lang w:val="sk-SK"/>
              </w:rPr>
              <w:footnoteReference w:id="139"/>
            </w:r>
            <w:r w:rsidRPr="00F11460">
              <w:rPr>
                <w:rStyle w:val="FootnoteReference"/>
                <w:noProof/>
                <w:lang w:val="sk-SK"/>
              </w:rPr>
              <w:t>)</w:t>
            </w:r>
          </w:p>
        </w:tc>
        <w:tc>
          <w:tcPr>
            <w:tcW w:w="549" w:type="pct"/>
            <w:shd w:val="clear" w:color="auto" w:fill="E2EFD9" w:themeFill="accent6" w:themeFillTint="33"/>
          </w:tcPr>
          <w:p w14:paraId="19235EC5" w14:textId="579E3389"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7CF77644" w14:textId="735A4067"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3C811294" w14:textId="1C12C65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5507836D" w14:textId="77777777" w:rsidTr="00F11460">
        <w:trPr>
          <w:trHeight w:val="154"/>
        </w:trPr>
        <w:tc>
          <w:tcPr>
            <w:tcW w:w="949" w:type="pct"/>
          </w:tcPr>
          <w:p w14:paraId="61BCCDAC" w14:textId="053FB862" w:rsidR="00402EFD" w:rsidRPr="00F11460" w:rsidRDefault="00402EFD" w:rsidP="00402EFD">
            <w:pPr>
              <w:pStyle w:val="Table"/>
              <w:rPr>
                <w:rFonts w:ascii="Arial" w:hAnsi="Arial"/>
                <w:noProof/>
                <w:sz w:val="24"/>
                <w:lang w:val="sk-SK"/>
              </w:rPr>
            </w:pPr>
            <w:r w:rsidRPr="00F11460">
              <w:rPr>
                <w:rFonts w:ascii="Arial" w:hAnsi="Arial"/>
                <w:noProof/>
                <w:sz w:val="24"/>
                <w:lang w:val="sk-SK"/>
              </w:rPr>
              <w:t>Luxembursko</w:t>
            </w:r>
          </w:p>
        </w:tc>
        <w:tc>
          <w:tcPr>
            <w:tcW w:w="715" w:type="pct"/>
            <w:shd w:val="clear" w:color="auto" w:fill="FFF2CC" w:themeFill="accent4" w:themeFillTint="33"/>
          </w:tcPr>
          <w:p w14:paraId="232B2012" w14:textId="7297A9B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487A0B2F" w14:textId="07BB876C"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0D0BF034" w14:textId="11DD33F0"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1E0AC479" w14:textId="7B3CDABE"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1E2017AC" w14:textId="17E292BE"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5038E06C" w14:textId="0BD28C96"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31067F41" w14:textId="7853F08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614CA94B" w14:textId="76898ED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40390455" w14:textId="77777777" w:rsidTr="00F11460">
        <w:trPr>
          <w:trHeight w:val="154"/>
        </w:trPr>
        <w:tc>
          <w:tcPr>
            <w:tcW w:w="949" w:type="pct"/>
          </w:tcPr>
          <w:p w14:paraId="1C49DCFE" w14:textId="1C0B99BE" w:rsidR="00402EFD" w:rsidRPr="00F11460" w:rsidRDefault="00402EFD" w:rsidP="00402EFD">
            <w:pPr>
              <w:pStyle w:val="Table"/>
              <w:rPr>
                <w:rFonts w:ascii="Arial" w:hAnsi="Arial"/>
                <w:noProof/>
                <w:sz w:val="24"/>
                <w:lang w:val="sk-SK"/>
              </w:rPr>
            </w:pPr>
            <w:r w:rsidRPr="00F11460">
              <w:rPr>
                <w:rFonts w:ascii="Arial" w:hAnsi="Arial"/>
                <w:noProof/>
                <w:sz w:val="24"/>
                <w:lang w:val="sk-SK"/>
              </w:rPr>
              <w:t>Lotyšsko</w:t>
            </w:r>
          </w:p>
        </w:tc>
        <w:tc>
          <w:tcPr>
            <w:tcW w:w="715" w:type="pct"/>
            <w:shd w:val="clear" w:color="auto" w:fill="E2EFD9" w:themeFill="accent6" w:themeFillTint="33"/>
          </w:tcPr>
          <w:p w14:paraId="58AFC16E" w14:textId="5F80E7AD"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699C8BE6" w14:textId="4CF2A830"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35AFE8D2" w14:textId="3A3BF4C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E2EFD9" w:themeFill="accent6" w:themeFillTint="33"/>
          </w:tcPr>
          <w:p w14:paraId="38839A34" w14:textId="5C13C330"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FFF2CC" w:themeFill="accent4" w:themeFillTint="33"/>
          </w:tcPr>
          <w:p w14:paraId="2BBF9588" w14:textId="53E87874"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6FD857AC" w14:textId="4D06323D"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59A85672" w14:textId="7FD6CA45"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2A094216" w14:textId="11090BFD"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6423EF05" w14:textId="77777777" w:rsidTr="00F11460">
        <w:trPr>
          <w:trHeight w:val="154"/>
        </w:trPr>
        <w:tc>
          <w:tcPr>
            <w:tcW w:w="949" w:type="pct"/>
          </w:tcPr>
          <w:p w14:paraId="66680F83" w14:textId="4F4B94D5" w:rsidR="00402EFD" w:rsidRPr="00F11460" w:rsidRDefault="00402EFD" w:rsidP="00402EFD">
            <w:pPr>
              <w:pStyle w:val="Table"/>
              <w:rPr>
                <w:rFonts w:ascii="Arial" w:hAnsi="Arial"/>
                <w:noProof/>
                <w:sz w:val="24"/>
                <w:lang w:val="sk-SK"/>
              </w:rPr>
            </w:pPr>
            <w:r w:rsidRPr="00F11460">
              <w:rPr>
                <w:rFonts w:ascii="Arial" w:hAnsi="Arial"/>
                <w:noProof/>
                <w:sz w:val="24"/>
                <w:lang w:val="sk-SK"/>
              </w:rPr>
              <w:t>Malta</w:t>
            </w:r>
          </w:p>
        </w:tc>
        <w:tc>
          <w:tcPr>
            <w:tcW w:w="715" w:type="pct"/>
            <w:shd w:val="clear" w:color="auto" w:fill="FFF2CC" w:themeFill="accent4" w:themeFillTint="33"/>
          </w:tcPr>
          <w:p w14:paraId="4127FE3D" w14:textId="42614F80"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36514859" w14:textId="1B11A806"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FFF2CC" w:themeFill="accent4" w:themeFillTint="33"/>
          </w:tcPr>
          <w:p w14:paraId="67513E2B" w14:textId="19B0CDA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E2EFD9" w:themeFill="accent6" w:themeFillTint="33"/>
          </w:tcPr>
          <w:p w14:paraId="32CAEE89" w14:textId="0EDBECD1"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FFF2CC" w:themeFill="accent4" w:themeFillTint="33"/>
          </w:tcPr>
          <w:p w14:paraId="2E2DBB5D" w14:textId="4D162C11"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2B799E1A" w14:textId="66D7548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r w:rsidR="00F11460">
              <w:rPr>
                <w:rFonts w:ascii="Arial" w:hAnsi="Arial"/>
                <w:noProof/>
                <w:sz w:val="24"/>
                <w:lang w:val="sk-SK"/>
              </w:rPr>
              <w:t xml:space="preserve"> </w:t>
            </w:r>
            <w:r w:rsidRPr="00F11460">
              <w:rPr>
                <w:rStyle w:val="FootnoteReference"/>
                <w:noProof/>
                <w:lang w:val="sk-SK"/>
              </w:rPr>
              <w:t>(</w:t>
            </w:r>
            <w:r w:rsidRPr="00F11460">
              <w:rPr>
                <w:rStyle w:val="FootnoteReference"/>
                <w:noProof/>
                <w:lang w:val="sk-SK"/>
              </w:rPr>
              <w:footnoteReference w:id="140"/>
            </w:r>
            <w:r w:rsidRPr="00F11460">
              <w:rPr>
                <w:rStyle w:val="FootnoteReference"/>
                <w:noProof/>
                <w:lang w:val="sk-SK"/>
              </w:rPr>
              <w:t>)</w:t>
            </w:r>
          </w:p>
        </w:tc>
        <w:tc>
          <w:tcPr>
            <w:tcW w:w="560" w:type="pct"/>
            <w:shd w:val="clear" w:color="auto" w:fill="FFF2CC" w:themeFill="accent4" w:themeFillTint="33"/>
          </w:tcPr>
          <w:p w14:paraId="73B31193" w14:textId="7169083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37B63534" w14:textId="361FC0E3"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1354224D" w14:textId="77777777" w:rsidTr="00F11460">
        <w:trPr>
          <w:trHeight w:val="154"/>
        </w:trPr>
        <w:tc>
          <w:tcPr>
            <w:tcW w:w="949" w:type="pct"/>
          </w:tcPr>
          <w:p w14:paraId="51957891" w14:textId="528DC603" w:rsidR="00402EFD" w:rsidRPr="00F11460" w:rsidRDefault="00402EFD" w:rsidP="00402EFD">
            <w:pPr>
              <w:pStyle w:val="Table"/>
              <w:rPr>
                <w:rFonts w:ascii="Arial" w:hAnsi="Arial"/>
                <w:noProof/>
                <w:sz w:val="24"/>
                <w:lang w:val="sk-SK"/>
              </w:rPr>
            </w:pPr>
            <w:r w:rsidRPr="00F11460">
              <w:rPr>
                <w:rFonts w:ascii="Arial" w:hAnsi="Arial"/>
                <w:noProof/>
                <w:sz w:val="24"/>
                <w:lang w:val="sk-SK"/>
              </w:rPr>
              <w:t>Holandsko</w:t>
            </w:r>
          </w:p>
        </w:tc>
        <w:tc>
          <w:tcPr>
            <w:tcW w:w="715" w:type="pct"/>
            <w:shd w:val="clear" w:color="auto" w:fill="FFF2CC" w:themeFill="accent4" w:themeFillTint="33"/>
          </w:tcPr>
          <w:p w14:paraId="6E3F4623" w14:textId="481F41D7"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0C72A966" w14:textId="71EBF4D1"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25D96B20" w14:textId="26CD4B49"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20EF5F87" w14:textId="3E0375A7"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1A307AAA" w14:textId="1E93FCE9"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50DE7D36" w14:textId="7707C311"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E2EFD9" w:themeFill="accent6" w:themeFillTint="33"/>
          </w:tcPr>
          <w:p w14:paraId="027655F7" w14:textId="687C15E2"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477" w:type="pct"/>
            <w:shd w:val="clear" w:color="auto" w:fill="FFF2CC" w:themeFill="accent4" w:themeFillTint="33"/>
          </w:tcPr>
          <w:p w14:paraId="10CC93F0" w14:textId="5889A555"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18F04CE1" w14:textId="77777777" w:rsidTr="00F11460">
        <w:trPr>
          <w:trHeight w:val="154"/>
        </w:trPr>
        <w:tc>
          <w:tcPr>
            <w:tcW w:w="949" w:type="pct"/>
          </w:tcPr>
          <w:p w14:paraId="1DB4B2BA" w14:textId="382A6AEC" w:rsidR="00402EFD" w:rsidRPr="00F11460" w:rsidRDefault="00402EFD" w:rsidP="00402EFD">
            <w:pPr>
              <w:pStyle w:val="Table"/>
              <w:rPr>
                <w:rFonts w:ascii="Arial" w:hAnsi="Arial"/>
                <w:noProof/>
                <w:sz w:val="24"/>
                <w:lang w:val="sk-SK"/>
              </w:rPr>
            </w:pPr>
            <w:r w:rsidRPr="00F11460">
              <w:rPr>
                <w:rFonts w:ascii="Arial" w:hAnsi="Arial"/>
                <w:noProof/>
                <w:sz w:val="24"/>
                <w:lang w:val="sk-SK"/>
              </w:rPr>
              <w:t>Poľsko</w:t>
            </w:r>
          </w:p>
        </w:tc>
        <w:tc>
          <w:tcPr>
            <w:tcW w:w="715" w:type="pct"/>
            <w:shd w:val="clear" w:color="auto" w:fill="FFF2CC" w:themeFill="accent4" w:themeFillTint="33"/>
          </w:tcPr>
          <w:p w14:paraId="38393960" w14:textId="7E56471B"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56" w:type="pct"/>
            <w:shd w:val="clear" w:color="auto" w:fill="FFF2CC" w:themeFill="accent4" w:themeFillTint="33"/>
          </w:tcPr>
          <w:p w14:paraId="065AED5F" w14:textId="5537FF86"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695112A7" w14:textId="3AE1DFFB"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664572E6" w14:textId="5AD08B0C"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1155C06B" w14:textId="57E58B67"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21C37AB3" w14:textId="58A48B4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E2EFD9" w:themeFill="accent6" w:themeFillTint="33"/>
          </w:tcPr>
          <w:p w14:paraId="6346F6D9" w14:textId="420431AF"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477" w:type="pct"/>
            <w:shd w:val="clear" w:color="auto" w:fill="FFF2CC" w:themeFill="accent4" w:themeFillTint="33"/>
          </w:tcPr>
          <w:p w14:paraId="3478CA29" w14:textId="1791AE3E"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092720B1" w14:textId="77777777" w:rsidTr="00F11460">
        <w:trPr>
          <w:trHeight w:val="154"/>
        </w:trPr>
        <w:tc>
          <w:tcPr>
            <w:tcW w:w="949" w:type="pct"/>
          </w:tcPr>
          <w:p w14:paraId="55C2203D" w14:textId="7B43ED4D" w:rsidR="00402EFD" w:rsidRPr="00F11460" w:rsidRDefault="00402EFD" w:rsidP="00402EFD">
            <w:pPr>
              <w:pStyle w:val="Table"/>
              <w:rPr>
                <w:rFonts w:ascii="Arial" w:hAnsi="Arial"/>
                <w:noProof/>
                <w:sz w:val="24"/>
                <w:lang w:val="sk-SK"/>
              </w:rPr>
            </w:pPr>
            <w:r w:rsidRPr="00F11460">
              <w:rPr>
                <w:rFonts w:ascii="Arial" w:hAnsi="Arial"/>
                <w:noProof/>
                <w:sz w:val="24"/>
                <w:lang w:val="sk-SK"/>
              </w:rPr>
              <w:t>Portugalsko</w:t>
            </w:r>
          </w:p>
        </w:tc>
        <w:tc>
          <w:tcPr>
            <w:tcW w:w="715" w:type="pct"/>
            <w:shd w:val="clear" w:color="auto" w:fill="E2EFD9" w:themeFill="accent6" w:themeFillTint="33"/>
          </w:tcPr>
          <w:p w14:paraId="135BAF76" w14:textId="3F47EED2"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3F66F98A" w14:textId="180E44BC"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FFF2CC" w:themeFill="accent4" w:themeFillTint="33"/>
          </w:tcPr>
          <w:p w14:paraId="6C7FFB65" w14:textId="31094A2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E2EFD9" w:themeFill="accent6" w:themeFillTint="33"/>
          </w:tcPr>
          <w:p w14:paraId="04DC50D9" w14:textId="6B33E3E6"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FFF2CC" w:themeFill="accent4" w:themeFillTint="33"/>
          </w:tcPr>
          <w:p w14:paraId="131651C0" w14:textId="5831359E"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5A4B0013" w14:textId="5BC5B87C"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0A4EC421" w14:textId="03E03E8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0AC6D6B2" w14:textId="45759DDC"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157F85AF" w14:textId="77777777" w:rsidTr="00F11460">
        <w:trPr>
          <w:trHeight w:val="154"/>
        </w:trPr>
        <w:tc>
          <w:tcPr>
            <w:tcW w:w="949" w:type="pct"/>
          </w:tcPr>
          <w:p w14:paraId="3D1DD85A" w14:textId="5B6B812B" w:rsidR="00402EFD" w:rsidRPr="00F11460" w:rsidRDefault="00402EFD" w:rsidP="00402EFD">
            <w:pPr>
              <w:pStyle w:val="Table"/>
              <w:rPr>
                <w:rFonts w:ascii="Arial" w:hAnsi="Arial"/>
                <w:noProof/>
                <w:sz w:val="24"/>
                <w:lang w:val="sk-SK"/>
              </w:rPr>
            </w:pPr>
            <w:r w:rsidRPr="00F11460">
              <w:rPr>
                <w:rFonts w:ascii="Arial" w:hAnsi="Arial"/>
                <w:noProof/>
                <w:sz w:val="24"/>
                <w:lang w:val="sk-SK"/>
              </w:rPr>
              <w:t>Rumunsko</w:t>
            </w:r>
          </w:p>
        </w:tc>
        <w:tc>
          <w:tcPr>
            <w:tcW w:w="715" w:type="pct"/>
            <w:shd w:val="clear" w:color="auto" w:fill="E2EFD9" w:themeFill="accent6" w:themeFillTint="33"/>
          </w:tcPr>
          <w:p w14:paraId="3D01DB6C" w14:textId="70C68FD4"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0B4B9933" w14:textId="4B7D60D6"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6E4100A2" w14:textId="74C52604"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4EC22F27" w14:textId="1AA6E4CE"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E2EFD9" w:themeFill="accent6" w:themeFillTint="33"/>
          </w:tcPr>
          <w:p w14:paraId="0A97BF04" w14:textId="34BF9F52"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r w:rsidRPr="00F11460">
              <w:rPr>
                <w:rStyle w:val="FootnoteReference"/>
                <w:noProof/>
                <w:lang w:val="sk-SK"/>
              </w:rPr>
              <w:t>(</w:t>
            </w:r>
            <w:r w:rsidRPr="00F11460">
              <w:rPr>
                <w:rStyle w:val="FootnoteReference"/>
                <w:noProof/>
                <w:lang w:val="sk-SK"/>
              </w:rPr>
              <w:footnoteReference w:id="141"/>
            </w:r>
            <w:r w:rsidRPr="00F11460">
              <w:rPr>
                <w:rStyle w:val="FootnoteReference"/>
                <w:noProof/>
                <w:lang w:val="sk-SK"/>
              </w:rPr>
              <w:t>)</w:t>
            </w:r>
          </w:p>
        </w:tc>
        <w:tc>
          <w:tcPr>
            <w:tcW w:w="549" w:type="pct"/>
            <w:shd w:val="clear" w:color="auto" w:fill="E2EFD9" w:themeFill="accent6" w:themeFillTint="33"/>
          </w:tcPr>
          <w:p w14:paraId="7A87B9BE" w14:textId="08409A7A"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43ED9E31" w14:textId="30E49D83"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0DDA947F" w14:textId="1477D9F3"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1B87D2BB" w14:textId="77777777" w:rsidTr="00F11460">
        <w:trPr>
          <w:trHeight w:val="154"/>
        </w:trPr>
        <w:tc>
          <w:tcPr>
            <w:tcW w:w="949" w:type="pct"/>
          </w:tcPr>
          <w:p w14:paraId="5838513B" w14:textId="47C3C2C8" w:rsidR="00402EFD" w:rsidRPr="00F11460" w:rsidRDefault="00402EFD" w:rsidP="00402EFD">
            <w:pPr>
              <w:pStyle w:val="Table"/>
              <w:rPr>
                <w:rFonts w:ascii="Arial" w:hAnsi="Arial"/>
                <w:noProof/>
                <w:sz w:val="24"/>
                <w:lang w:val="sk-SK"/>
              </w:rPr>
            </w:pPr>
            <w:r w:rsidRPr="00F11460">
              <w:rPr>
                <w:rFonts w:ascii="Arial" w:hAnsi="Arial"/>
                <w:noProof/>
                <w:sz w:val="24"/>
                <w:lang w:val="sk-SK"/>
              </w:rPr>
              <w:t>Švédsko</w:t>
            </w:r>
          </w:p>
        </w:tc>
        <w:tc>
          <w:tcPr>
            <w:tcW w:w="715" w:type="pct"/>
            <w:shd w:val="clear" w:color="auto" w:fill="E2EFD9" w:themeFill="accent6" w:themeFillTint="33"/>
          </w:tcPr>
          <w:p w14:paraId="0391294B" w14:textId="22474F34"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E2EFD9" w:themeFill="accent6" w:themeFillTint="33"/>
          </w:tcPr>
          <w:p w14:paraId="72E9C216" w14:textId="00A425E1"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FFF2CC" w:themeFill="accent4" w:themeFillTint="33"/>
          </w:tcPr>
          <w:p w14:paraId="0CC7CDC4" w14:textId="3BABDBA1"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7" w:type="pct"/>
            <w:shd w:val="clear" w:color="auto" w:fill="E2EFD9" w:themeFill="accent6" w:themeFillTint="33"/>
          </w:tcPr>
          <w:p w14:paraId="682D90C6" w14:textId="29FD5C0B"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E2EFD9" w:themeFill="accent6" w:themeFillTint="33"/>
          </w:tcPr>
          <w:p w14:paraId="3717DB17" w14:textId="364FEC79"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r w:rsidRPr="00F11460">
              <w:rPr>
                <w:rStyle w:val="FootnoteReference"/>
                <w:noProof/>
                <w:lang w:val="sk-SK"/>
              </w:rPr>
              <w:t>(</w:t>
            </w:r>
            <w:r w:rsidRPr="00F11460">
              <w:rPr>
                <w:rStyle w:val="FootnoteReference"/>
                <w:noProof/>
                <w:lang w:val="sk-SK"/>
              </w:rPr>
              <w:footnoteReference w:id="142"/>
            </w:r>
            <w:r w:rsidRPr="00F11460">
              <w:rPr>
                <w:rStyle w:val="FootnoteReference"/>
                <w:noProof/>
                <w:lang w:val="sk-SK"/>
              </w:rPr>
              <w:t>)</w:t>
            </w:r>
          </w:p>
        </w:tc>
        <w:tc>
          <w:tcPr>
            <w:tcW w:w="549" w:type="pct"/>
            <w:shd w:val="clear" w:color="auto" w:fill="E2EFD9" w:themeFill="accent6" w:themeFillTint="33"/>
          </w:tcPr>
          <w:p w14:paraId="293CCF0F" w14:textId="7C9ED621"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E2EFD9" w:themeFill="accent6" w:themeFillTint="33"/>
          </w:tcPr>
          <w:p w14:paraId="1CE033CA" w14:textId="62E2866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477" w:type="pct"/>
            <w:shd w:val="clear" w:color="auto" w:fill="FFF2CC" w:themeFill="accent4" w:themeFillTint="33"/>
          </w:tcPr>
          <w:p w14:paraId="602F8ED8" w14:textId="13A1346F"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21B5EF6B" w14:textId="77777777" w:rsidTr="00F11460">
        <w:trPr>
          <w:trHeight w:val="154"/>
        </w:trPr>
        <w:tc>
          <w:tcPr>
            <w:tcW w:w="949" w:type="pct"/>
          </w:tcPr>
          <w:p w14:paraId="44AC16BE" w14:textId="05AD6153" w:rsidR="00402EFD" w:rsidRPr="00F11460" w:rsidRDefault="00402EFD" w:rsidP="00402EFD">
            <w:pPr>
              <w:pStyle w:val="Table"/>
              <w:rPr>
                <w:rFonts w:ascii="Arial" w:hAnsi="Arial"/>
                <w:noProof/>
                <w:sz w:val="24"/>
                <w:lang w:val="sk-SK"/>
              </w:rPr>
            </w:pPr>
            <w:r w:rsidRPr="00F11460">
              <w:rPr>
                <w:rFonts w:ascii="Arial" w:hAnsi="Arial"/>
                <w:noProof/>
                <w:sz w:val="24"/>
                <w:lang w:val="sk-SK"/>
              </w:rPr>
              <w:t>Slovinsko</w:t>
            </w:r>
          </w:p>
        </w:tc>
        <w:tc>
          <w:tcPr>
            <w:tcW w:w="715" w:type="pct"/>
            <w:shd w:val="clear" w:color="auto" w:fill="E2EFD9" w:themeFill="accent6" w:themeFillTint="33"/>
          </w:tcPr>
          <w:p w14:paraId="18F14374" w14:textId="094E9C55"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E2EFD9" w:themeFill="accent6" w:themeFillTint="33"/>
          </w:tcPr>
          <w:p w14:paraId="7AB5771A" w14:textId="7591E417"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8" w:type="pct"/>
            <w:shd w:val="clear" w:color="auto" w:fill="E2EFD9" w:themeFill="accent6" w:themeFillTint="33"/>
          </w:tcPr>
          <w:p w14:paraId="1EA728F8" w14:textId="00A5BC2F"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E2EFD9" w:themeFill="accent6" w:themeFillTint="33"/>
          </w:tcPr>
          <w:p w14:paraId="0DDB63C6" w14:textId="02998773"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9" w:type="pct"/>
            <w:shd w:val="clear" w:color="auto" w:fill="E2EFD9" w:themeFill="accent6" w:themeFillTint="33"/>
          </w:tcPr>
          <w:p w14:paraId="348F66D1" w14:textId="0352D988"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49" w:type="pct"/>
            <w:shd w:val="clear" w:color="auto" w:fill="E2EFD9" w:themeFill="accent6" w:themeFillTint="33"/>
          </w:tcPr>
          <w:p w14:paraId="7C682921" w14:textId="0D3E2B57"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42FEC296" w14:textId="086CFEE4"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427BC80A" w14:textId="05DF2503"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r w:rsidR="00F11460" w:rsidRPr="00F11460" w14:paraId="7BFD7BDF" w14:textId="77777777" w:rsidTr="00F11460">
        <w:trPr>
          <w:trHeight w:val="154"/>
        </w:trPr>
        <w:tc>
          <w:tcPr>
            <w:tcW w:w="949" w:type="pct"/>
          </w:tcPr>
          <w:p w14:paraId="5BAE8FCC" w14:textId="50653F1E" w:rsidR="00402EFD" w:rsidRPr="00F11460" w:rsidRDefault="00402EFD" w:rsidP="00402EFD">
            <w:pPr>
              <w:pStyle w:val="Table"/>
              <w:rPr>
                <w:rFonts w:ascii="Arial" w:hAnsi="Arial"/>
                <w:noProof/>
                <w:sz w:val="24"/>
                <w:lang w:val="sk-SK"/>
              </w:rPr>
            </w:pPr>
            <w:r w:rsidRPr="00F11460">
              <w:rPr>
                <w:rFonts w:ascii="Arial" w:hAnsi="Arial"/>
                <w:noProof/>
                <w:sz w:val="24"/>
                <w:lang w:val="sk-SK"/>
              </w:rPr>
              <w:t>Slovensko</w:t>
            </w:r>
          </w:p>
        </w:tc>
        <w:tc>
          <w:tcPr>
            <w:tcW w:w="715" w:type="pct"/>
            <w:shd w:val="clear" w:color="auto" w:fill="E2EFD9" w:themeFill="accent6" w:themeFillTint="33"/>
          </w:tcPr>
          <w:p w14:paraId="52CF5A3A" w14:textId="2490B41D"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56" w:type="pct"/>
            <w:shd w:val="clear" w:color="auto" w:fill="FFF2CC" w:themeFill="accent4" w:themeFillTint="33"/>
          </w:tcPr>
          <w:p w14:paraId="77C54A18" w14:textId="5AA7899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8" w:type="pct"/>
            <w:shd w:val="clear" w:color="auto" w:fill="E2EFD9" w:themeFill="accent6" w:themeFillTint="33"/>
          </w:tcPr>
          <w:p w14:paraId="66B8718E" w14:textId="5402B5A6"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397" w:type="pct"/>
            <w:shd w:val="clear" w:color="auto" w:fill="FFF2CC" w:themeFill="accent4" w:themeFillTint="33"/>
          </w:tcPr>
          <w:p w14:paraId="4CE931B9" w14:textId="62B38811"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399" w:type="pct"/>
            <w:shd w:val="clear" w:color="auto" w:fill="FFF2CC" w:themeFill="accent4" w:themeFillTint="33"/>
          </w:tcPr>
          <w:p w14:paraId="29255795" w14:textId="3E23DEBA"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549" w:type="pct"/>
            <w:shd w:val="clear" w:color="auto" w:fill="E2EFD9" w:themeFill="accent6" w:themeFillTint="33"/>
          </w:tcPr>
          <w:p w14:paraId="189DACA6" w14:textId="1565A69D" w:rsidR="00402EFD" w:rsidRPr="00F11460" w:rsidRDefault="00402EFD" w:rsidP="00402EFD">
            <w:pPr>
              <w:pStyle w:val="Table"/>
              <w:rPr>
                <w:rFonts w:ascii="Arial" w:hAnsi="Arial"/>
                <w:noProof/>
                <w:sz w:val="24"/>
                <w:lang w:val="sk-SK"/>
              </w:rPr>
            </w:pPr>
            <w:r w:rsidRPr="00F11460">
              <w:rPr>
                <w:rFonts w:ascii="Arial" w:hAnsi="Arial"/>
                <w:noProof/>
                <w:sz w:val="24"/>
                <w:lang w:val="sk-SK"/>
              </w:rPr>
              <w:t>Áno</w:t>
            </w:r>
          </w:p>
        </w:tc>
        <w:tc>
          <w:tcPr>
            <w:tcW w:w="560" w:type="pct"/>
            <w:shd w:val="clear" w:color="auto" w:fill="FFF2CC" w:themeFill="accent4" w:themeFillTint="33"/>
          </w:tcPr>
          <w:p w14:paraId="73F514A6" w14:textId="680EB79D"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c>
          <w:tcPr>
            <w:tcW w:w="477" w:type="pct"/>
            <w:shd w:val="clear" w:color="auto" w:fill="FFF2CC" w:themeFill="accent4" w:themeFillTint="33"/>
          </w:tcPr>
          <w:p w14:paraId="1C2614ED" w14:textId="788A2F48" w:rsidR="00402EFD" w:rsidRPr="00F11460" w:rsidRDefault="00402EFD" w:rsidP="00402EFD">
            <w:pPr>
              <w:pStyle w:val="Table"/>
              <w:rPr>
                <w:rFonts w:ascii="Arial" w:hAnsi="Arial"/>
                <w:noProof/>
                <w:sz w:val="24"/>
                <w:lang w:val="sk-SK"/>
              </w:rPr>
            </w:pPr>
            <w:r w:rsidRPr="00F11460">
              <w:rPr>
                <w:rFonts w:ascii="Arial" w:hAnsi="Arial"/>
                <w:noProof/>
                <w:sz w:val="24"/>
                <w:lang w:val="sk-SK"/>
              </w:rPr>
              <w:t>Nie</w:t>
            </w:r>
          </w:p>
        </w:tc>
      </w:tr>
    </w:tbl>
    <w:p w14:paraId="56CE4BE4" w14:textId="6DCB6C32" w:rsidR="00552F78" w:rsidRPr="00F11460" w:rsidRDefault="00552F78" w:rsidP="00ED533D">
      <w:pPr>
        <w:rPr>
          <w:noProof/>
          <w:lang w:val="sk-SK"/>
        </w:rPr>
      </w:pPr>
    </w:p>
    <w:sectPr w:rsidR="00552F78" w:rsidRPr="00F11460" w:rsidSect="00DF0764">
      <w:headerReference w:type="even" r:id="rId32"/>
      <w:headerReference w:type="default" r:id="rId33"/>
      <w:footerReference w:type="even" r:id="rId34"/>
      <w:footerReference w:type="default" r:id="rId35"/>
      <w:headerReference w:type="first" r:id="rId36"/>
      <w:footerReference w:type="first" r:id="rId37"/>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D39BF4" w14:textId="21100176" w:rsidR="00DA6660" w:rsidRPr="00DA6660" w:rsidRDefault="00DA6660" w:rsidP="00DA6660">
    <w:pPr>
      <w:pStyle w:val="FooterCoverPage"/>
      <w:rPr>
        <w:rFonts w:ascii="Arial" w:hAnsi="Arial" w:cs="Arial"/>
        <w:b/>
        <w:sz w:val="48"/>
      </w:rPr>
    </w:pPr>
    <w:r w:rsidRPr="00DA6660">
      <w:rPr>
        <w:rFonts w:ascii="Arial" w:hAnsi="Arial" w:cs="Arial"/>
        <w:b/>
        <w:sz w:val="48"/>
      </w:rPr>
      <w:t>SK</w:t>
    </w:r>
    <w:r w:rsidRPr="00DA6660">
      <w:rPr>
        <w:rFonts w:ascii="Arial" w:hAnsi="Arial" w:cs="Arial"/>
        <w:b/>
        <w:sz w:val="48"/>
      </w:rPr>
      <w:tab/>
    </w:r>
    <w:r w:rsidRPr="00DA6660">
      <w:rPr>
        <w:rFonts w:ascii="Arial" w:hAnsi="Arial" w:cs="Arial"/>
        <w:b/>
        <w:sz w:val="48"/>
      </w:rPr>
      <w:tab/>
    </w:r>
    <w:r w:rsidRPr="00DA6660">
      <w:tab/>
    </w:r>
    <w:r w:rsidRPr="00DA6660">
      <w:rPr>
        <w:rFonts w:ascii="Arial" w:hAnsi="Arial" w:cs="Arial"/>
        <w:b/>
        <w:sz w:val="48"/>
      </w:rPr>
      <w:t>SK</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7D2DBE" w14:textId="67AF5434" w:rsidR="00DA6660" w:rsidRPr="00DA6660" w:rsidRDefault="00DA6660" w:rsidP="00DA6660">
    <w:pPr>
      <w:pStyle w:val="FooterCoverPage"/>
      <w:rPr>
        <w:rFonts w:ascii="Arial" w:hAnsi="Arial" w:cs="Arial"/>
        <w:b/>
        <w:sz w:val="48"/>
      </w:rPr>
    </w:pPr>
    <w:r w:rsidRPr="00DA6660">
      <w:rPr>
        <w:rFonts w:ascii="Arial" w:hAnsi="Arial" w:cs="Arial"/>
        <w:b/>
        <w:sz w:val="48"/>
      </w:rPr>
      <w:t>SK</w:t>
    </w:r>
    <w:r w:rsidRPr="00DA6660">
      <w:rPr>
        <w:rFonts w:ascii="Arial" w:hAnsi="Arial" w:cs="Arial"/>
        <w:b/>
        <w:sz w:val="48"/>
      </w:rPr>
      <w:tab/>
    </w:r>
    <w:r w:rsidRPr="00DA6660">
      <w:rPr>
        <w:rFonts w:ascii="Arial" w:hAnsi="Arial" w:cs="Arial"/>
        <w:b/>
        <w:sz w:val="48"/>
      </w:rPr>
      <w:tab/>
    </w:r>
    <w:r w:rsidRPr="00DA6660">
      <w:tab/>
    </w:r>
    <w:r w:rsidRPr="00DA6660">
      <w:rPr>
        <w:rFonts w:ascii="Arial" w:hAnsi="Arial" w:cs="Arial"/>
        <w:b/>
        <w:sz w:val="48"/>
      </w:rPr>
      <w:t>SK</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0AD13" w14:textId="77777777" w:rsidR="00DA6660" w:rsidRPr="00DA6660" w:rsidRDefault="00DA6660" w:rsidP="00DA6660">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5DBDE6B2"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DA6660">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1" w:history="1">
        <w:r w:rsidRPr="00F11460">
          <w:rPr>
            <w:rStyle w:val="Hyperlink"/>
            <w:sz w:val="20"/>
            <w:lang w:val="sk-SK"/>
          </w:rPr>
          <w:t>Politické usmernenia pre budúcu Európsku komisiu 2019 – 2024</w:t>
        </w:r>
      </w:hyperlink>
      <w:r w:rsidRPr="00F11460">
        <w:rPr>
          <w:rFonts w:ascii="Arial" w:hAnsi="Arial"/>
          <w:lang w:val="sk-SK"/>
        </w:rPr>
        <w:t xml:space="preserve">. </w:t>
      </w:r>
    </w:p>
  </w:footnote>
  <w:footnote w:id="3">
    <w:p w14:paraId="5C3E2BAB" w14:textId="064171A2"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2" w:history="1">
        <w:r w:rsidRPr="00F11460">
          <w:rPr>
            <w:rStyle w:val="Hyperlink"/>
            <w:sz w:val="20"/>
            <w:lang w:val="sk-SK"/>
          </w:rPr>
          <w:t>Štatistiky |</w:t>
        </w:r>
      </w:hyperlink>
      <w:hyperlink r:id="rId3" w:history="1">
        <w:r w:rsidRPr="00F11460">
          <w:rPr>
            <w:rStyle w:val="Hyperlink"/>
            <w:sz w:val="20"/>
            <w:lang w:val="sk-SK"/>
          </w:rPr>
          <w:t xml:space="preserve"> Eurostat (europa.eu)</w:t>
        </w:r>
      </w:hyperlink>
      <w:r w:rsidRPr="00F11460">
        <w:rPr>
          <w:lang w:val="sk-SK"/>
        </w:rPr>
        <w:t>.</w:t>
      </w:r>
    </w:p>
  </w:footnote>
  <w:footnote w:id="4">
    <w:p w14:paraId="5E0E730A" w14:textId="541A0532"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4" w:history="1">
        <w:r w:rsidRPr="00F11460">
          <w:rPr>
            <w:rStyle w:val="Hyperlink"/>
            <w:sz w:val="20"/>
            <w:lang w:val="sk-SK"/>
          </w:rPr>
          <w:t>Správa o voľbách do Európskeho parlamentu v roku 2019</w:t>
        </w:r>
      </w:hyperlink>
      <w:r w:rsidRPr="00F11460">
        <w:rPr>
          <w:rFonts w:ascii="Arial" w:hAnsi="Arial"/>
          <w:lang w:val="sk-SK"/>
        </w:rPr>
        <w:t>.</w:t>
      </w:r>
    </w:p>
  </w:footnote>
  <w:footnote w:id="5">
    <w:p w14:paraId="111C1331" w14:textId="77777777"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 správe Komisie sa odkazuje aj na správu Európskeho hospodárskeho a sociálneho výboru, v ktorej sa uvádza, že približne 800 000 občanom EÚ zo 16 členských štátov mohlo byť uprené právo účasti na voľbách do Európskeho parlamentu v roku 2019.</w:t>
      </w:r>
    </w:p>
  </w:footnote>
  <w:footnote w:id="6">
    <w:p w14:paraId="355B1A66" w14:textId="3F8F17D8"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Viac informácií o </w:t>
      </w:r>
      <w:hyperlink r:id="rId5" w:history="1">
        <w:r w:rsidRPr="00F11460">
          <w:rPr>
            <w:rStyle w:val="Hyperlink"/>
            <w:sz w:val="20"/>
            <w:lang w:val="sk-SK"/>
          </w:rPr>
          <w:t>Európskej sieti pre spoluprácu v oblasti volieb</w:t>
        </w:r>
      </w:hyperlink>
      <w:r w:rsidRPr="00F11460">
        <w:rPr>
          <w:rFonts w:ascii="Arial" w:hAnsi="Arial"/>
          <w:lang w:val="sk-SK"/>
        </w:rPr>
        <w:t xml:space="preserve"> (ECNE).</w:t>
      </w:r>
    </w:p>
  </w:footnote>
  <w:footnote w:id="7">
    <w:p w14:paraId="1E8931A9" w14:textId="2682723A"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 w:history="1">
        <w:r w:rsidRPr="00F11460">
          <w:rPr>
            <w:rStyle w:val="Hyperlink"/>
            <w:sz w:val="20"/>
            <w:lang w:val="sk-SK"/>
          </w:rPr>
          <w:t>Legislatívne uznesenie Európskeho parlamentu z 3. mája 2022 o návrhu nariadenia Rady o priamych a všeobecných voľbách poslancov Európskeho parlamentu, ktorým sa zrušuje rozhodnutie Rady (76/787/ESUO, EHS, Euratom) a Akt o priamych a všeobecných voľbách poslancov Európskeho parlamentu pripojený k tomuto rozhodnutiu</w:t>
        </w:r>
      </w:hyperlink>
      <w:r w:rsidRPr="00F11460">
        <w:rPr>
          <w:rFonts w:ascii="Arial" w:hAnsi="Arial"/>
          <w:lang w:val="sk-SK"/>
        </w:rPr>
        <w:t xml:space="preserve"> [2020/2220(INL) – 2022/0902(APP)].</w:t>
      </w:r>
    </w:p>
  </w:footnote>
  <w:footnote w:id="8">
    <w:p w14:paraId="7705D86C" w14:textId="77777777"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Parlament zároveň vyzval „členské štáty, aby zaviedli opatrenia na maximalizáciu prístupnosti volieb pre občanov so zdravotným postihnutím, ktoré sa okrem iného a v prípade potreby budú týkať informácií o voľbách a registrácii, volebných miestností, volebných kabín a zariadení a hlasovacích lístkov; odporúča zaviesť vhodné opatrenia prispôsobené vnútroštátnym volebným postupom s cieľom uľahčiť hlasovanie občanom so zdravotným postihnutím, napríklad možnosť výberu volebnej miestnosti, uzavreté volebné miestnosti na kľúčových miestach a používanie asistenčných technológií, formátov a techník ako Braillovo písmo, veľké písmo, zvukové informácie, dotykové šablóny, ľahko čitateľné informácie a komunikácia v posunkovom jazyku; vyzýva členské štáty, aby osobám so zdravotným postihnutím v prípade potreby a na ich žiadosť umožnili pomoc pri hlasovaní prostredníctvom osoby, ktorú si sami zvolia.“</w:t>
      </w:r>
    </w:p>
  </w:footnote>
  <w:footnote w:id="9">
    <w:p w14:paraId="3D35A96A" w14:textId="43028870" w:rsidR="00EE2BB3" w:rsidRPr="00F11460" w:rsidRDefault="00EE2BB3" w:rsidP="0034629E">
      <w:pPr>
        <w:pStyle w:val="FootnoteText"/>
        <w:spacing w:after="60" w:line="264" w:lineRule="auto"/>
        <w:ind w:left="154" w:hanging="15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7" w:history="1">
        <w:r w:rsidRPr="00F11460">
          <w:rPr>
            <w:rStyle w:val="Hyperlink"/>
            <w:sz w:val="20"/>
            <w:lang w:val="sk-SK"/>
          </w:rPr>
          <w:t>Uznesenie Európskeho parlamentu z 13. decembra 2022 za rovnaké práva pre osoby so zdravotným postihnutím</w:t>
        </w:r>
      </w:hyperlink>
      <w:r w:rsidRPr="00F11460">
        <w:rPr>
          <w:lang w:val="sk-SK"/>
        </w:rPr>
        <w:t xml:space="preserve"> </w:t>
      </w:r>
      <w:r w:rsidRPr="00F11460">
        <w:rPr>
          <w:rFonts w:ascii="Arial" w:hAnsi="Arial"/>
          <w:lang w:val="sk-SK"/>
        </w:rPr>
        <w:t>[2022/2026(INI)].</w:t>
      </w:r>
    </w:p>
  </w:footnote>
  <w:footnote w:id="10">
    <w:p w14:paraId="6375D8AA" w14:textId="77777777" w:rsidR="00EE2BB3" w:rsidRPr="00F11460" w:rsidRDefault="00EE2BB3" w:rsidP="0034629E">
      <w:pPr>
        <w:pStyle w:val="FootnoteText"/>
        <w:spacing w:after="60" w:line="264" w:lineRule="auto"/>
        <w:ind w:left="142" w:hanging="14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 uznesení sa ďalej vyzdvihla potreba zaručiť právo voliť nezávisle a tajne, zabezpečiť, aby mali osoby so zdravotným postihnutím rovnaké príležitosti na kampaň pred voľbami a zabezpečiť prístupnosť volebných miestností pre osoby so zdravotným postihnutím. Európske, vnútroštátne, regionálne a miestne politické strany musia zabezpečiť lepšie zastúpenie osôb so zdravotným postihnutím na volebných zoznamoch. Určené volebné orgány členských štátov boli vyzvané, aby zozbierali údaje o prístupnosti volebných miestností vrátane informácií o tom, či sú prispôsobené potrebám osôb so zdravotným postihnutím, a aby o tom informovali Komisiu, Radu a Európsky parlament najneskôr rok po voľbách do Európskeho parlamentu.</w:t>
      </w:r>
    </w:p>
  </w:footnote>
  <w:footnote w:id="11">
    <w:p w14:paraId="16568EE6" w14:textId="4A60DF9E" w:rsidR="00EE2BB3" w:rsidRPr="00F11460" w:rsidRDefault="00EE2BB3" w:rsidP="0034629E">
      <w:pPr>
        <w:spacing w:after="60" w:line="264" w:lineRule="auto"/>
        <w:ind w:left="196" w:hanging="196"/>
        <w:rPr>
          <w:sz w:val="20"/>
          <w:lang w:val="sk-SK"/>
        </w:rPr>
      </w:pPr>
      <w:r w:rsidRPr="00F11460">
        <w:rPr>
          <w:rStyle w:val="FootnoteReference"/>
          <w:sz w:val="20"/>
          <w:lang w:val="sk-SK"/>
        </w:rPr>
        <w:footnoteRef/>
      </w:r>
      <w:r w:rsidRPr="00F11460">
        <w:rPr>
          <w:sz w:val="20"/>
          <w:lang w:val="sk-SK"/>
        </w:rPr>
        <w:t xml:space="preserve"> </w:t>
      </w:r>
      <w:hyperlink r:id="rId8" w:history="1">
        <w:r w:rsidRPr="00F11460">
          <w:rPr>
            <w:rStyle w:val="Hyperlink"/>
            <w:sz w:val="20"/>
            <w:shd w:val="clear" w:color="auto" w:fill="FFFFFF"/>
            <w:lang w:val="sk-SK"/>
          </w:rPr>
          <w:t>Legislatívne uznesenie Európskeho parlamentu zo 14. februára 2023 o návrhu smernice Rady, ktorou sa stanovujú podrobnosti uplatňovania práva voliť a byť volený v komunálnych voľbách pre občanov Únie s bydliskom v členskom štáte, ktorého nie sú štátnymi príslušníkmi (prepracované znenie)</w:t>
        </w:r>
      </w:hyperlink>
      <w:r w:rsidRPr="00F11460">
        <w:rPr>
          <w:sz w:val="20"/>
          <w:lang w:val="sk-SK"/>
        </w:rPr>
        <w:t xml:space="preserve"> [COM(2021) 0733 – C9-0022/2022 – 2021/0373(CNS)]</w:t>
      </w:r>
      <w:r w:rsidRPr="00F11460">
        <w:rPr>
          <w:lang w:val="sk-SK"/>
        </w:rPr>
        <w:t xml:space="preserve">, a </w:t>
      </w:r>
      <w:hyperlink r:id="rId9" w:history="1">
        <w:r w:rsidRPr="00F11460">
          <w:rPr>
            <w:rStyle w:val="Hyperlink"/>
            <w:sz w:val="20"/>
            <w:lang w:val="sk-SK"/>
          </w:rPr>
          <w:t>legislatívne uznesenie Európskeho parlamentu zo 14. februára 2023 o návrhu smernice Rady, ktorou sa stanovujú podrobnosti uplatňovania práva voliť a byť volený vo voľbách do Európskeho parlamentu pre občanov Únie s bydliskom v členskom štáte, ktorého nie sú štátnymi príslušníkmi (prepracované znenie)</w:t>
        </w:r>
      </w:hyperlink>
      <w:r w:rsidRPr="00F11460">
        <w:rPr>
          <w:sz w:val="20"/>
          <w:lang w:val="sk-SK"/>
        </w:rPr>
        <w:t xml:space="preserve"> [COM(2021) 0732 – C9-0021/2022 – 2021/0372(CNS)].</w:t>
      </w:r>
    </w:p>
  </w:footnote>
  <w:footnote w:id="12">
    <w:p w14:paraId="2CBD2C11" w14:textId="0546226A"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10" w:history="1">
        <w:r w:rsidRPr="00F11460">
          <w:rPr>
            <w:rStyle w:val="Hyperlink"/>
            <w:sz w:val="20"/>
            <w:lang w:val="sk-SK"/>
          </w:rPr>
          <w:t>Informačná správa Európskeho hospodárskeho a sociálneho výboru o práve osôb so zdravotným postihnutím voliť vo voľbách do Európskeho parlamentu v praxi</w:t>
        </w:r>
      </w:hyperlink>
      <w:r w:rsidRPr="00F11460">
        <w:rPr>
          <w:rFonts w:ascii="Arial" w:hAnsi="Arial"/>
          <w:lang w:val="sk-SK"/>
        </w:rPr>
        <w:t>.</w:t>
      </w:r>
    </w:p>
  </w:footnote>
  <w:footnote w:id="13">
    <w:p w14:paraId="4B10AA50"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Medzi príklady najlepších postupov uvedených v správe patria prenosné volebné schránky pre osoby so zdravotným postihnutím (Bulharsko):</w:t>
      </w:r>
    </w:p>
    <w:p w14:paraId="596296A7" w14:textId="6EA2E86A" w:rsidR="00EE2BB3" w:rsidRPr="00F11460" w:rsidRDefault="00EE2BB3" w:rsidP="002D36F0">
      <w:pPr>
        <w:pStyle w:val="FootnoteText"/>
        <w:numPr>
          <w:ilvl w:val="0"/>
          <w:numId w:val="7"/>
        </w:numPr>
        <w:spacing w:after="60" w:line="264" w:lineRule="auto"/>
        <w:jc w:val="left"/>
        <w:rPr>
          <w:rFonts w:ascii="Arial" w:hAnsi="Arial" w:cs="Arial"/>
          <w:lang w:val="sk-SK"/>
        </w:rPr>
      </w:pPr>
      <w:r w:rsidRPr="00F11460">
        <w:rPr>
          <w:rFonts w:ascii="Arial" w:hAnsi="Arial"/>
          <w:lang w:val="sk-SK"/>
        </w:rPr>
        <w:t>cielené informačné materiály vypracované v jednoduchom jazyku a Braillovom písme (videá, brožúry) na podporu osobitných skupín v rôznych jazykoch (Belgicko), skúšobný projekt týkajúci sa autonómneho elektronického hlasovania pre osoby so zrakovým postihnutím (Belgicko), prístupné volebné miestnosti a volebné schránky v nemocniciach, zariadeniach opatrovateľskej starostlivosti alebo podobných zariadeniach (Írsko),</w:t>
      </w:r>
    </w:p>
    <w:p w14:paraId="363A6B78" w14:textId="7ABB1547" w:rsidR="00EE2BB3" w:rsidRPr="00F11460" w:rsidRDefault="00D45A6D" w:rsidP="002D36F0">
      <w:pPr>
        <w:pStyle w:val="FootnoteText"/>
        <w:numPr>
          <w:ilvl w:val="0"/>
          <w:numId w:val="7"/>
        </w:numPr>
        <w:spacing w:after="60" w:line="264" w:lineRule="auto"/>
        <w:jc w:val="left"/>
        <w:rPr>
          <w:rFonts w:ascii="Arial" w:hAnsi="Arial" w:cs="Arial"/>
          <w:lang w:val="sk-SK"/>
        </w:rPr>
      </w:pPr>
      <w:r w:rsidRPr="00F11460">
        <w:rPr>
          <w:rFonts w:ascii="Arial" w:hAnsi="Arial"/>
          <w:lang w:val="sk-SK"/>
        </w:rPr>
        <w:t>papierové hlasovacie lístky v Braillovom písme (Slovensko), výskum prekážok, ktorým čelia politici so zdravotným postihnutím, a potrebné opatrenia, aby sa mohli zúčastňovať a plniť si povinnosti (Holandsko).</w:t>
      </w:r>
    </w:p>
  </w:footnote>
  <w:footnote w:id="14">
    <w:p w14:paraId="29BD9682" w14:textId="1A7406FE" w:rsidR="00EE2BB3" w:rsidRPr="00F11460" w:rsidRDefault="00EE2BB3" w:rsidP="0034629E">
      <w:pPr>
        <w:pStyle w:val="FootnoteText"/>
        <w:spacing w:after="60" w:line="264" w:lineRule="auto"/>
        <w:ind w:left="224" w:hanging="22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11" w:history="1">
        <w:r w:rsidRPr="00F11460">
          <w:rPr>
            <w:rStyle w:val="Hyperlink"/>
            <w:i/>
            <w:iCs/>
            <w:sz w:val="20"/>
            <w:lang w:val="sk-SK"/>
          </w:rPr>
          <w:t>Concluding observations on the initial report of the European Union</w:t>
        </w:r>
      </w:hyperlink>
      <w:r w:rsidRPr="00F11460">
        <w:rPr>
          <w:lang w:val="sk-SK"/>
        </w:rPr>
        <w:t xml:space="preserve"> </w:t>
      </w:r>
      <w:r w:rsidRPr="00F11460">
        <w:rPr>
          <w:rFonts w:ascii="Arial" w:hAnsi="Arial"/>
          <w:lang w:val="sk-SK"/>
        </w:rPr>
        <w:t xml:space="preserve">(Záverečné pripomienky k prvej správe Európskej únie) prijaté na 14. zasadnutí v Ženeve v roku 2015.  Pozri aj </w:t>
      </w:r>
      <w:hyperlink r:id="rId12" w:history="1">
        <w:r w:rsidRPr="00F11460">
          <w:rPr>
            <w:rStyle w:val="Hyperlink"/>
            <w:sz w:val="20"/>
            <w:lang w:val="sk-SK"/>
          </w:rPr>
          <w:t>správu osobitného spravodajcu OSN pre práva osôb so zdravotným postihnutím vydanú v roku 2023</w:t>
        </w:r>
      </w:hyperlink>
      <w:r w:rsidRPr="00F11460">
        <w:rPr>
          <w:rFonts w:ascii="Arial" w:hAnsi="Arial"/>
          <w:lang w:val="sk-SK"/>
        </w:rPr>
        <w:t>.</w:t>
      </w:r>
    </w:p>
  </w:footnote>
  <w:footnote w:id="15">
    <w:p w14:paraId="774A36C8" w14:textId="6CF665B6" w:rsidR="00EE2BB3" w:rsidRPr="00F11460" w:rsidRDefault="00EE2BB3" w:rsidP="0034629E">
      <w:pPr>
        <w:pStyle w:val="FootnoteText"/>
        <w:spacing w:after="60" w:line="264" w:lineRule="auto"/>
        <w:ind w:left="210" w:hanging="21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13" w:history="1">
        <w:r w:rsidRPr="00F11460">
          <w:rPr>
            <w:rStyle w:val="Hyperlink"/>
            <w:sz w:val="20"/>
            <w:lang w:val="sk-SK"/>
          </w:rPr>
          <w:t>Únia rovnosti:</w:t>
        </w:r>
      </w:hyperlink>
      <w:hyperlink r:id="rId14" w:history="1">
        <w:r w:rsidRPr="00F11460">
          <w:rPr>
            <w:rStyle w:val="Hyperlink"/>
            <w:sz w:val="20"/>
            <w:lang w:val="sk-SK"/>
          </w:rPr>
          <w:t xml:space="preserve"> Stratégia v oblasti práv osôb so zdravotným postihnutím na roky 2021 – 2030</w:t>
        </w:r>
      </w:hyperlink>
      <w:r w:rsidRPr="00F11460">
        <w:rPr>
          <w:rFonts w:ascii="Arial" w:hAnsi="Arial"/>
          <w:lang w:val="sk-SK"/>
        </w:rPr>
        <w:t>.</w:t>
      </w:r>
    </w:p>
  </w:footnote>
  <w:footnote w:id="16">
    <w:p w14:paraId="7D6E94BC" w14:textId="77777777" w:rsidR="00EE2BB3" w:rsidRPr="00F11460" w:rsidRDefault="00EE2BB3" w:rsidP="0034629E">
      <w:pPr>
        <w:pStyle w:val="FootnoteText"/>
        <w:spacing w:after="60" w:line="264" w:lineRule="auto"/>
        <w:ind w:left="238" w:hanging="238"/>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Komisia 25. novembra 2021 predstavila balík opatrení na posilnenie demokracie a ochranu integrity volieb. Súčasťou balíka bolo oznámenie, v ktorom sa uviedlo, že Komisia bude pokračovať v práci Európskej siete pre spoluprácu v oblasti volieb pri uľahčovaní a zlepšovaní schopnosti všetkých občanov EÚ uplatňovať svoje hlasovacie práva, a to aj podporou výmeny najlepších postupov a vzájomnej pomoci pri zabezpečovaní slobodných a spravodlivých volieb a stanovením spoločných odkazov na osvedčené postupy pre konkrétne fázy volebného cyklu. Zaviazala sa k usporiadaniu podujatia na vysokej úrovni o voľbách v druhej polovici roku 2023 a k združeniu rôznych orgánov súvisiacich s voľbami s cieľom riešiť výzvy, ktorým sa venuje balík.</w:t>
      </w:r>
    </w:p>
  </w:footnote>
  <w:footnote w:id="17">
    <w:p w14:paraId="37EB63C2" w14:textId="77777777" w:rsidR="00EE2BB3" w:rsidRPr="00F11460" w:rsidRDefault="00EE2BB3" w:rsidP="0034629E">
      <w:pPr>
        <w:pStyle w:val="FootnoteText"/>
        <w:spacing w:after="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Príklady projektov:</w:t>
      </w:r>
    </w:p>
    <w:p w14:paraId="5C5EEDA7" w14:textId="70DA326C" w:rsidR="00EE2BB3" w:rsidRPr="00F11460" w:rsidRDefault="00DA6660" w:rsidP="002D36F0">
      <w:pPr>
        <w:pStyle w:val="FootnoteText"/>
        <w:numPr>
          <w:ilvl w:val="0"/>
          <w:numId w:val="8"/>
        </w:numPr>
        <w:spacing w:after="0" w:line="264" w:lineRule="auto"/>
        <w:jc w:val="left"/>
        <w:rPr>
          <w:rFonts w:ascii="Arial" w:hAnsi="Arial" w:cs="Arial"/>
          <w:lang w:val="sk-SK"/>
        </w:rPr>
      </w:pPr>
      <w:hyperlink r:id="rId15" w:history="1">
        <w:r w:rsidR="00C32507" w:rsidRPr="00F11460">
          <w:rPr>
            <w:rStyle w:val="Hyperlink"/>
            <w:sz w:val="20"/>
            <w:lang w:val="sk-SK"/>
          </w:rPr>
          <w:t>The Future is Ours:</w:t>
        </w:r>
      </w:hyperlink>
      <w:hyperlink r:id="rId16" w:history="1">
        <w:r w:rsidR="00C32507" w:rsidRPr="00F11460">
          <w:rPr>
            <w:rStyle w:val="Hyperlink"/>
            <w:sz w:val="20"/>
            <w:lang w:val="sk-SK"/>
          </w:rPr>
          <w:t xml:space="preserve"> Persons with Disabilities Rebuild Democracy</w:t>
        </w:r>
      </w:hyperlink>
      <w:r w:rsidR="00C32507" w:rsidRPr="00F11460">
        <w:rPr>
          <w:rFonts w:ascii="Arial" w:hAnsi="Arial"/>
          <w:lang w:val="sk-SK"/>
        </w:rPr>
        <w:t xml:space="preserve"> (Budúcnosť je naša: osoby so zdravotným postihnutím pretvárajú demokraciu), </w:t>
      </w:r>
    </w:p>
    <w:p w14:paraId="40D01A40" w14:textId="4143486F" w:rsidR="00EE2BB3" w:rsidRPr="00F11460" w:rsidRDefault="00DA6660" w:rsidP="002D36F0">
      <w:pPr>
        <w:pStyle w:val="FootnoteText"/>
        <w:numPr>
          <w:ilvl w:val="0"/>
          <w:numId w:val="8"/>
        </w:numPr>
        <w:spacing w:after="60" w:line="264" w:lineRule="auto"/>
        <w:jc w:val="left"/>
        <w:rPr>
          <w:rFonts w:ascii="Arial" w:hAnsi="Arial" w:cs="Arial"/>
          <w:lang w:val="sk-SK"/>
        </w:rPr>
      </w:pPr>
      <w:hyperlink r:id="rId17" w:history="1">
        <w:r w:rsidR="00C32507" w:rsidRPr="00F11460">
          <w:rPr>
            <w:rStyle w:val="Hyperlink"/>
            <w:sz w:val="20"/>
            <w:lang w:val="sk-SK"/>
          </w:rPr>
          <w:t>Ambitions.</w:t>
        </w:r>
      </w:hyperlink>
      <w:hyperlink r:id="rId18" w:history="1">
        <w:r w:rsidR="00C32507" w:rsidRPr="00F11460">
          <w:rPr>
            <w:rStyle w:val="Hyperlink"/>
            <w:sz w:val="20"/>
            <w:lang w:val="sk-SK"/>
          </w:rPr>
          <w:t xml:space="preserve"> Rights.</w:t>
        </w:r>
      </w:hyperlink>
      <w:hyperlink r:id="rId19" w:history="1">
        <w:r w:rsidR="00C32507" w:rsidRPr="00F11460">
          <w:rPr>
            <w:rStyle w:val="Hyperlink"/>
            <w:sz w:val="20"/>
            <w:lang w:val="sk-SK"/>
          </w:rPr>
          <w:t xml:space="preserve"> Belonging.</w:t>
        </w:r>
      </w:hyperlink>
      <w:hyperlink r:id="rId20" w:history="1">
        <w:r w:rsidR="00C32507" w:rsidRPr="00F11460">
          <w:rPr>
            <w:rStyle w:val="Hyperlink"/>
            <w:sz w:val="20"/>
            <w:lang w:val="sk-SK"/>
          </w:rPr>
          <w:t xml:space="preserve"> Keys to inclusion of people with intellectual disabilities</w:t>
        </w:r>
      </w:hyperlink>
      <w:r w:rsidR="00C32507" w:rsidRPr="00F11460">
        <w:rPr>
          <w:rFonts w:ascii="Arial" w:hAnsi="Arial"/>
          <w:lang w:val="sk-SK"/>
        </w:rPr>
        <w:t xml:space="preserve"> (Ambície. Práva. Spolupatričnosť. Kľúčové prvky na začlenenie ľudí s mentálnym postihnutím).</w:t>
      </w:r>
    </w:p>
  </w:footnote>
  <w:footnote w:id="18">
    <w:p w14:paraId="0DC0F278" w14:textId="20ADC077" w:rsidR="00EE2BB3" w:rsidRPr="00F11460" w:rsidRDefault="00EE2BB3" w:rsidP="0034629E">
      <w:pPr>
        <w:pStyle w:val="FootnoteText"/>
        <w:spacing w:after="60" w:line="264" w:lineRule="auto"/>
        <w:ind w:left="210" w:hanging="21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 roku 2010 agentúra FRA uverejnila správu s názvom Právo na účasť osôb s psychickými zdravotnými problémami a osôb s mentálnym postihnutím na politickom živote. Agentúra v roku 2014 vypracovala a zverejnila ukazovatele ľudských práv týkajúce sa práva na politickú účasť osôb so zdravotným postihnutím. Okrem toho agentúra FRA uverejnila päť infografík s cieľom pomôcť zvýšiť informovanosť kľúčových aktérov o hlasovacích právach osôb so zdravotným postihnutím. V štúdii uverejnenej v roku 2019 sa analyzujú súvisiace právne reformy v členských štátoch od roku 2014.</w:t>
      </w:r>
    </w:p>
  </w:footnote>
  <w:footnote w:id="19">
    <w:p w14:paraId="37C9A58C" w14:textId="77777777" w:rsidR="00EE2BB3" w:rsidRPr="00F11460" w:rsidRDefault="00EE2BB3" w:rsidP="00F11460">
      <w:pPr>
        <w:pStyle w:val="FootnoteText"/>
        <w:spacing w:after="60" w:line="264" w:lineRule="auto"/>
        <w:ind w:left="284" w:hanging="28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Členské štáty 24. januára 2022 diskutovali o opatreniach na zvýšenie fyzickej prístupnosti volebných miestností, podpore na mieste, volebných asistenčných nástrojoch a alternatívnych spôsoboch hlasovania. Zástupca Európskeho fóra zdravotného postihnutia 21. septembra 2022 prezentoval správu Európskeho fóra zdravotného postihnutia o politickej účasti osôb so zdravotným postihnutím za rok 2022. Dňa 12. júna 2023 Európske fórum zdravotného postihnutia predstavilo projekt financovaný EÚ, ktorého cieľom je zvýšiť podiel osôb so zdravotným postihnutím, ktoré sa zúčastnia na voľbách do Európskeho parlamentu v roku 2024.</w:t>
      </w:r>
    </w:p>
  </w:footnote>
  <w:footnote w:id="20">
    <w:p w14:paraId="00EAF4BC" w14:textId="453A75A9" w:rsidR="00EE2BB3" w:rsidRPr="00F11460" w:rsidRDefault="00EE2BB3" w:rsidP="00F11460">
      <w:pPr>
        <w:spacing w:after="60" w:line="264" w:lineRule="auto"/>
        <w:ind w:left="142" w:hanging="142"/>
        <w:rPr>
          <w:sz w:val="20"/>
          <w:lang w:val="sk-SK"/>
        </w:rPr>
      </w:pPr>
      <w:r w:rsidRPr="00F11460">
        <w:rPr>
          <w:rStyle w:val="FootnoteReference"/>
          <w:sz w:val="20"/>
          <w:lang w:val="sk-SK"/>
        </w:rPr>
        <w:footnoteRef/>
      </w:r>
      <w:r w:rsidRPr="00F11460">
        <w:rPr>
          <w:sz w:val="20"/>
          <w:lang w:val="sk-SK"/>
        </w:rPr>
        <w:t xml:space="preserve"> </w:t>
      </w:r>
      <w:hyperlink r:id="rId21" w:history="1">
        <w:r w:rsidRPr="00F11460">
          <w:rPr>
            <w:rStyle w:val="Hyperlink"/>
            <w:i/>
            <w:iCs/>
            <w:sz w:val="20"/>
            <w:lang w:val="sk-SK"/>
          </w:rPr>
          <w:t>Study on the participation of citizens with disabilities in elections</w:t>
        </w:r>
      </w:hyperlink>
      <w:r w:rsidRPr="00F11460">
        <w:rPr>
          <w:sz w:val="20"/>
          <w:lang w:val="sk-SK"/>
        </w:rPr>
        <w:t xml:space="preserve"> (Štúdia o účasti občanov so zdravotným postihnutím na voľbách)</w:t>
      </w:r>
      <w:r w:rsidRPr="00F11460">
        <w:rPr>
          <w:rStyle w:val="Hyperlink"/>
          <w:sz w:val="20"/>
          <w:lang w:val="sk-SK"/>
        </w:rPr>
        <w:t>.</w:t>
      </w:r>
      <w:r w:rsidRPr="00F11460">
        <w:rPr>
          <w:sz w:val="20"/>
          <w:lang w:val="sk-SK"/>
        </w:rPr>
        <w:t xml:space="preserve"> </w:t>
      </w:r>
    </w:p>
  </w:footnote>
  <w:footnote w:id="21">
    <w:p w14:paraId="219429CE" w14:textId="46A36B34"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2" w:history="1">
        <w:r w:rsidRPr="00F11460">
          <w:rPr>
            <w:rStyle w:val="Hyperlink"/>
            <w:i/>
            <w:iCs/>
            <w:sz w:val="20"/>
            <w:lang w:val="sk-SK"/>
          </w:rPr>
          <w:t>Study on Political Participation of Persons with Disabilities</w:t>
        </w:r>
      </w:hyperlink>
      <w:r w:rsidRPr="00F11460">
        <w:rPr>
          <w:rFonts w:ascii="Arial" w:hAnsi="Arial"/>
          <w:lang w:val="sk-SK"/>
        </w:rPr>
        <w:t xml:space="preserve"> (Štúdia o politickej účasti osôb so zdravotným postihnutím).</w:t>
      </w:r>
    </w:p>
  </w:footnote>
  <w:footnote w:id="22">
    <w:p w14:paraId="7DF72F28" w14:textId="32189095"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3" w:history="1">
        <w:r w:rsidRPr="00F11460">
          <w:rPr>
            <w:rStyle w:val="Hyperlink"/>
            <w:i/>
            <w:iCs/>
            <w:sz w:val="20"/>
            <w:lang w:val="sk-SK"/>
          </w:rPr>
          <w:t>Study on Political Participation of Persons with Disabilities</w:t>
        </w:r>
      </w:hyperlink>
      <w:r w:rsidRPr="00F11460">
        <w:rPr>
          <w:lang w:val="sk-SK"/>
        </w:rPr>
        <w:t>.</w:t>
      </w:r>
      <w:hyperlink r:id="rId24" w:history="1">
        <w:r w:rsidRPr="00F11460">
          <w:rPr>
            <w:rStyle w:val="Hyperlink"/>
            <w:sz w:val="20"/>
            <w:lang w:val="sk-SK"/>
          </w:rPr>
          <w:t xml:space="preserve"> </w:t>
        </w:r>
        <w:r w:rsidRPr="00F11460">
          <w:rPr>
            <w:rStyle w:val="Hyperlink"/>
            <w:i/>
            <w:iCs/>
            <w:sz w:val="20"/>
            <w:lang w:val="sk-SK"/>
          </w:rPr>
          <w:t>Update of the 2018 report</w:t>
        </w:r>
      </w:hyperlink>
      <w:r w:rsidRPr="00F11460">
        <w:rPr>
          <w:rFonts w:ascii="Arial" w:hAnsi="Arial"/>
          <w:lang w:val="sk-SK"/>
        </w:rPr>
        <w:t xml:space="preserve"> (Štúdia o politickej účasti osôb so zdravotným postihnutím. Aktualizácia správy z roku 2018). </w:t>
      </w:r>
    </w:p>
  </w:footnote>
  <w:footnote w:id="23">
    <w:p w14:paraId="5EE3A416" w14:textId="61524881" w:rsidR="00EE2BB3" w:rsidRPr="00F11460" w:rsidRDefault="00EE2BB3" w:rsidP="0034629E">
      <w:pPr>
        <w:spacing w:after="60" w:line="264" w:lineRule="auto"/>
        <w:ind w:left="224" w:hanging="224"/>
        <w:rPr>
          <w:sz w:val="20"/>
          <w:lang w:val="sk-SK"/>
        </w:rPr>
      </w:pPr>
      <w:r w:rsidRPr="00F11460">
        <w:rPr>
          <w:rStyle w:val="FootnoteReference"/>
          <w:sz w:val="20"/>
          <w:lang w:val="sk-SK"/>
        </w:rPr>
        <w:footnoteRef/>
      </w:r>
      <w:r w:rsidRPr="00F11460">
        <w:rPr>
          <w:sz w:val="20"/>
          <w:lang w:val="sk-SK"/>
        </w:rPr>
        <w:t xml:space="preserve"> Stretnutia s Európskym fórom zdravotného postihnutia (EDF) o politickej účasti osôb so zdravotným postihnutím sa uskutočnili 16. mája a 10. júna 2022 a 18. apríla a 2. mája 2023. Fórum EDF sa zúčastnilo na stretnutí Európskej siete pre spoluprácu v oblasti volieb 21. septembra 2022. Stretnutia so zástupcami organizácie Organización Nacional de Ciegos Españoles sa uskutočnili 10. novembra 2022 (komisárka Dalliová), 25. novembra 2022 (GR JUST) a 7. februára 2023 (GR JUST). </w:t>
      </w:r>
      <w:r w:rsidRPr="00F11460">
        <w:rPr>
          <w:i/>
          <w:iCs/>
          <w:sz w:val="20"/>
          <w:lang w:val="sk-SK"/>
        </w:rPr>
        <w:t>Ad hoc</w:t>
      </w:r>
      <w:r w:rsidRPr="00F11460">
        <w:rPr>
          <w:sz w:val="20"/>
          <w:lang w:val="sk-SK"/>
        </w:rPr>
        <w:t xml:space="preserve"> stretnutie platformy pre oblasť zdravotného postihnutia sa uskutočnilo 17. novembra 2023.</w:t>
      </w:r>
    </w:p>
  </w:footnote>
  <w:footnote w:id="24">
    <w:p w14:paraId="35737F8A" w14:textId="074B5584"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5" w:history="1">
        <w:r w:rsidRPr="00F11460">
          <w:rPr>
            <w:rStyle w:val="Hyperlink"/>
            <w:sz w:val="20"/>
            <w:lang w:val="sk-SK"/>
          </w:rPr>
          <w:t>Akčný plán pre európsku demokraciu</w:t>
        </w:r>
      </w:hyperlink>
      <w:r w:rsidRPr="00F11460">
        <w:rPr>
          <w:rFonts w:ascii="Arial" w:hAnsi="Arial"/>
          <w:lang w:val="sk-SK"/>
        </w:rPr>
        <w:t xml:space="preserve">. </w:t>
      </w:r>
    </w:p>
  </w:footnote>
  <w:footnote w:id="25">
    <w:p w14:paraId="038F8F69" w14:textId="5A451784"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6" w:history="1">
        <w:r w:rsidRPr="00F11460">
          <w:rPr>
            <w:rStyle w:val="Hyperlink"/>
            <w:i/>
            <w:iCs/>
            <w:sz w:val="20"/>
            <w:lang w:val="sk-SK"/>
          </w:rPr>
          <w:t>Compendium of e-voting and other ICT practices</w:t>
        </w:r>
      </w:hyperlink>
      <w:r w:rsidRPr="00F11460">
        <w:rPr>
          <w:rFonts w:ascii="Arial" w:hAnsi="Arial"/>
          <w:lang w:val="sk-SK"/>
        </w:rPr>
        <w:t xml:space="preserve"> (Prehľad postupov elektronického hlasovania a iných IKT postupov). </w:t>
      </w:r>
    </w:p>
  </w:footnote>
  <w:footnote w:id="26">
    <w:p w14:paraId="1789BE97" w14:textId="2058BBBA"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7" w:history="1">
        <w:r w:rsidRPr="00F11460">
          <w:rPr>
            <w:rStyle w:val="Hyperlink"/>
            <w:i/>
            <w:iCs/>
            <w:sz w:val="20"/>
            <w:lang w:val="sk-SK"/>
          </w:rPr>
          <w:t>Study on political participation of persons with_disabilities</w:t>
        </w:r>
      </w:hyperlink>
      <w:r w:rsidRPr="00F11460">
        <w:rPr>
          <w:lang w:val="sk-SK"/>
        </w:rPr>
        <w:t xml:space="preserve"> </w:t>
      </w:r>
      <w:r w:rsidRPr="00F11460">
        <w:rPr>
          <w:rFonts w:ascii="Arial" w:hAnsi="Arial"/>
          <w:lang w:val="sk-SK"/>
        </w:rPr>
        <w:t xml:space="preserve">(Štúdia o politickej účasti osôb so zdravotným postihnutím). </w:t>
      </w:r>
    </w:p>
  </w:footnote>
  <w:footnote w:id="27">
    <w:p w14:paraId="308DDD5D" w14:textId="7ABA2B39"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8" w:history="1">
        <w:r w:rsidRPr="00F11460">
          <w:rPr>
            <w:rStyle w:val="Hyperlink"/>
            <w:i/>
            <w:iCs/>
            <w:sz w:val="20"/>
            <w:lang w:val="sk-SK"/>
          </w:rPr>
          <w:t>Study on participation of citizens with disabilities in elections</w:t>
        </w:r>
      </w:hyperlink>
      <w:r w:rsidRPr="00F11460">
        <w:rPr>
          <w:lang w:val="sk-SK"/>
        </w:rPr>
        <w:t xml:space="preserve"> </w:t>
      </w:r>
      <w:r w:rsidRPr="00F11460">
        <w:rPr>
          <w:rFonts w:ascii="Arial" w:hAnsi="Arial"/>
          <w:lang w:val="sk-SK"/>
        </w:rPr>
        <w:t xml:space="preserve">(Štúdia o účasti občanov so zdravotným postihnutím na voľbách).  </w:t>
      </w:r>
    </w:p>
  </w:footnote>
  <w:footnote w:id="28">
    <w:p w14:paraId="05F11ABC" w14:textId="3E25BF91" w:rsidR="00EE2BB3" w:rsidRPr="00F11460" w:rsidRDefault="00EE2BB3" w:rsidP="0034629E">
      <w:pPr>
        <w:pStyle w:val="FootnoteText"/>
        <w:spacing w:after="60" w:line="264" w:lineRule="auto"/>
        <w:ind w:left="284" w:hanging="28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29" w:history="1">
        <w:r w:rsidRPr="00F11460">
          <w:rPr>
            <w:rStyle w:val="Hyperlink"/>
            <w:sz w:val="20"/>
            <w:lang w:val="sk-SK"/>
          </w:rPr>
          <w:t>Dohovorom sa ustanovil Výbor pre práva osôb so zdravotným postihnutím, nezávislý orgán, ktorý dohliada na uplatňovanie danej zmluvy</w:t>
        </w:r>
      </w:hyperlink>
      <w:r w:rsidRPr="00F11460">
        <w:rPr>
          <w:lang w:val="sk-SK"/>
        </w:rPr>
        <w:t>.</w:t>
      </w:r>
    </w:p>
  </w:footnote>
  <w:footnote w:id="29">
    <w:p w14:paraId="2B8C82C2" w14:textId="6DEFDA28"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30" w:history="1">
        <w:r w:rsidRPr="00F11460">
          <w:rPr>
            <w:rStyle w:val="Hyperlink"/>
            <w:sz w:val="20"/>
            <w:lang w:val="sk-SK"/>
          </w:rPr>
          <w:t>C-356/12, Glatzel</w:t>
        </w:r>
      </w:hyperlink>
      <w:r w:rsidRPr="00F11460">
        <w:rPr>
          <w:rFonts w:ascii="Arial" w:hAnsi="Arial"/>
          <w:lang w:val="sk-SK"/>
        </w:rPr>
        <w:t>.</w:t>
      </w:r>
    </w:p>
  </w:footnote>
  <w:footnote w:id="30">
    <w:p w14:paraId="360C4538" w14:textId="74779BD3" w:rsidR="00EE2BB3" w:rsidRPr="00F11460" w:rsidRDefault="00EE2BB3" w:rsidP="0034629E">
      <w:pPr>
        <w:pStyle w:val="FootnoteText"/>
        <w:spacing w:after="60" w:line="264" w:lineRule="auto"/>
        <w:ind w:left="168" w:hanging="168"/>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31" w:history="1">
        <w:r w:rsidRPr="00F11460">
          <w:rPr>
            <w:rStyle w:val="Hyperlink"/>
            <w:sz w:val="20"/>
            <w:lang w:val="sk-SK"/>
          </w:rPr>
          <w:t>Akt o priamych a všeobecných voľbách poslancov Európskeho parlamentu.</w:t>
        </w:r>
      </w:hyperlink>
      <w:hyperlink r:id="rId32" w:history="1">
        <w:r w:rsidRPr="00F11460">
          <w:rPr>
            <w:rStyle w:val="Hyperlink"/>
            <w:sz w:val="20"/>
            <w:lang w:val="sk-SK"/>
          </w:rPr>
          <w:t xml:space="preserve"> Konsolidované znenie</w:t>
        </w:r>
      </w:hyperlink>
      <w:r w:rsidRPr="00F11460">
        <w:rPr>
          <w:rFonts w:ascii="Arial" w:hAnsi="Arial"/>
          <w:lang w:val="sk-SK"/>
        </w:rPr>
        <w:t>.</w:t>
      </w:r>
    </w:p>
  </w:footnote>
  <w:footnote w:id="31">
    <w:p w14:paraId="7419373E" w14:textId="5D50E334" w:rsidR="00EE2BB3" w:rsidRPr="00F11460" w:rsidRDefault="00EE2BB3" w:rsidP="0034629E">
      <w:pPr>
        <w:pStyle w:val="FootnoteText"/>
        <w:spacing w:after="60" w:line="264" w:lineRule="auto"/>
        <w:ind w:left="224" w:hanging="224"/>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33" w:history="1">
        <w:r w:rsidRPr="00F11460">
          <w:rPr>
            <w:rStyle w:val="Hyperlink"/>
            <w:sz w:val="20"/>
            <w:lang w:val="sk-SK"/>
          </w:rPr>
          <w:t>Návrh nariadenia Rady o priamych a všeobecných voľbách poslancov Európskeho parlamentu, ktorým sa zrušuje rozhodnutie Rady (76/787/ESUO, EHS, Euratom) a Akt o priamych a všeobecných voľbách poslancov Európskeho parlamentu pripojený k tomuto rozhodnutiu</w:t>
        </w:r>
      </w:hyperlink>
      <w:r w:rsidRPr="00F11460">
        <w:rPr>
          <w:rFonts w:ascii="Arial" w:hAnsi="Arial"/>
          <w:lang w:val="sk-SK"/>
        </w:rPr>
        <w:t>.</w:t>
      </w:r>
    </w:p>
  </w:footnote>
  <w:footnote w:id="32">
    <w:p w14:paraId="5E04927E" w14:textId="77777777" w:rsidR="00EE2BB3" w:rsidRPr="00F11460" w:rsidRDefault="00EE2BB3" w:rsidP="0034629E">
      <w:pPr>
        <w:pStyle w:val="FootnoteText"/>
        <w:spacing w:after="60" w:line="264" w:lineRule="auto"/>
        <w:ind w:left="224" w:hanging="22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„Každý občan Únie, ktorý dosiahol vek 16 rokov, </w:t>
      </w:r>
      <w:r w:rsidRPr="00F11460">
        <w:rPr>
          <w:rFonts w:ascii="Arial" w:hAnsi="Arial"/>
          <w:b/>
          <w:bCs/>
          <w:lang w:val="sk-SK"/>
        </w:rPr>
        <w:t>vrátane osôb so zdravotným postihnutím bez ohľadu na ich právnu spôsobilosť</w:t>
      </w:r>
      <w:r w:rsidRPr="00F11460">
        <w:rPr>
          <w:rFonts w:ascii="Arial" w:hAnsi="Arial"/>
          <w:lang w:val="sk-SK"/>
        </w:rPr>
        <w:t>, má právo voliť vo voľbách do Európskeho parlamentu bez toho, aby tým boli dotknuté existujúce ústavné nariadenia, ktorými sa stanovuje minimálna veková hranica pre účasť vo voľbách na 18 alebo 17 rokov.“</w:t>
      </w:r>
    </w:p>
  </w:footnote>
  <w:footnote w:id="33">
    <w:p w14:paraId="4F8990C0" w14:textId="77777777" w:rsidR="00EE2BB3" w:rsidRPr="00F11460" w:rsidRDefault="00EE2BB3" w:rsidP="0034629E">
      <w:pPr>
        <w:spacing w:after="60" w:line="264" w:lineRule="auto"/>
        <w:ind w:left="224" w:hanging="224"/>
        <w:rPr>
          <w:sz w:val="20"/>
          <w:lang w:val="sk-SK"/>
        </w:rPr>
      </w:pPr>
      <w:r w:rsidRPr="00F11460">
        <w:rPr>
          <w:sz w:val="20"/>
          <w:vertAlign w:val="superscript"/>
          <w:lang w:val="sk-SK"/>
        </w:rPr>
        <w:footnoteRef/>
      </w:r>
      <w:r w:rsidRPr="00F11460">
        <w:rPr>
          <w:sz w:val="20"/>
          <w:lang w:val="sk-SK"/>
        </w:rPr>
        <w:t xml:space="preserve"> V dôsledku toho by akékoľvek obmedzenie malo byť v súlade s článkom 52 Charty základných práv Európskej únie a predovšetkým by malo byť stanovené zákonom a malo by rešpektovať podstatu týchto práv a slobôd. Navyše za predpokladu dodržiavania zásady proporcionality ich možno obmedziť len vtedy, ak je to nevyhnutné a skutočne to zodpovedá cieľom všeobecného záujmu, ktoré sú uznané EÚ, alebo ak je to potrebné na ochranu práv a slobôd iných.</w:t>
      </w:r>
    </w:p>
  </w:footnote>
  <w:footnote w:id="34">
    <w:p w14:paraId="0FEA642A" w14:textId="02357169" w:rsidR="00EE2BB3" w:rsidRPr="00F11460" w:rsidRDefault="00EE2BB3" w:rsidP="0034629E">
      <w:pPr>
        <w:pStyle w:val="FootnoteText"/>
        <w:spacing w:after="60" w:line="264" w:lineRule="auto"/>
        <w:ind w:left="210" w:hanging="21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34" w:history="1">
        <w:r w:rsidRPr="00F11460">
          <w:rPr>
            <w:rStyle w:val="Hyperlink"/>
            <w:sz w:val="20"/>
            <w:lang w:val="sk-SK"/>
          </w:rPr>
          <w:t>Smernica Rady 93/109/ES zo 6. decembra 1993, ktorou sa stanovujú podrobnosti uplatňovania volebného práva a práva byť volený do Európskeho parlamentu pre občanov Únie s bydliskom v členskom štáte, ktorého nie sú štátnymi príslušníkmi.</w:t>
        </w:r>
      </w:hyperlink>
      <w:hyperlink r:id="rId35" w:history="1">
        <w:r w:rsidRPr="00F11460">
          <w:rPr>
            <w:rStyle w:val="Hyperlink"/>
            <w:sz w:val="20"/>
            <w:lang w:val="sk-SK"/>
          </w:rPr>
          <w:t xml:space="preserve"> Konsolidované znenie</w:t>
        </w:r>
      </w:hyperlink>
      <w:r w:rsidRPr="00F11460">
        <w:rPr>
          <w:rFonts w:ascii="Arial" w:hAnsi="Arial"/>
          <w:lang w:val="sk-SK"/>
        </w:rPr>
        <w:t>.</w:t>
      </w:r>
    </w:p>
  </w:footnote>
  <w:footnote w:id="35">
    <w:p w14:paraId="0E4480A2" w14:textId="7196C0D4"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36" w:history="1">
        <w:r w:rsidRPr="00F11460">
          <w:rPr>
            <w:rStyle w:val="Hyperlink"/>
            <w:sz w:val="20"/>
            <w:lang w:val="sk-SK"/>
          </w:rPr>
          <w:t>Smernica Rady 94/80/ES z 19. decembra 1994, ktorou sa ustanovujú podrobnosti uplatňovania volebného práva občanov Únie v komunálnych voľbách v členskom štáte, ktorého nie sú štátnymi príslušníkmi.</w:t>
        </w:r>
      </w:hyperlink>
      <w:hyperlink r:id="rId37" w:history="1">
        <w:r w:rsidRPr="00F11460">
          <w:rPr>
            <w:rStyle w:val="Hyperlink"/>
            <w:sz w:val="20"/>
            <w:lang w:val="sk-SK"/>
          </w:rPr>
          <w:t xml:space="preserve"> Konsolidované znenie</w:t>
        </w:r>
      </w:hyperlink>
      <w:r w:rsidRPr="00F11460">
        <w:rPr>
          <w:rFonts w:ascii="Arial" w:hAnsi="Arial"/>
          <w:lang w:val="sk-SK"/>
        </w:rPr>
        <w:t>.</w:t>
      </w:r>
    </w:p>
  </w:footnote>
  <w:footnote w:id="36">
    <w:p w14:paraId="47E5915D" w14:textId="52121C86"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38" w:history="1">
        <w:r w:rsidRPr="00F11460">
          <w:rPr>
            <w:rStyle w:val="Hyperlink"/>
            <w:sz w:val="20"/>
            <w:lang w:val="sk-SK"/>
          </w:rPr>
          <w:t>Demokracia a volebné práva (europa.eu)</w:t>
        </w:r>
      </w:hyperlink>
      <w:r w:rsidRPr="00F11460">
        <w:rPr>
          <w:rFonts w:ascii="Arial" w:hAnsi="Arial"/>
          <w:lang w:val="sk-SK"/>
        </w:rPr>
        <w:t>.</w:t>
      </w:r>
    </w:p>
  </w:footnote>
  <w:footnote w:id="37">
    <w:p w14:paraId="52EE9B9A" w14:textId="6D57FDF6" w:rsidR="00EE2BB3" w:rsidRPr="00F11460" w:rsidRDefault="00EE2BB3" w:rsidP="0034629E">
      <w:pPr>
        <w:spacing w:after="60" w:line="264" w:lineRule="auto"/>
        <w:ind w:left="196" w:hanging="196"/>
        <w:rPr>
          <w:sz w:val="20"/>
          <w:lang w:val="sk-SK"/>
        </w:rPr>
      </w:pPr>
      <w:r w:rsidRPr="00F11460">
        <w:rPr>
          <w:rStyle w:val="FootnoteReference"/>
          <w:sz w:val="20"/>
          <w:lang w:val="sk-SK"/>
        </w:rPr>
        <w:footnoteRef/>
      </w:r>
      <w:r w:rsidRPr="00F11460">
        <w:rPr>
          <w:sz w:val="20"/>
          <w:lang w:val="sk-SK"/>
        </w:rPr>
        <w:t xml:space="preserve"> </w:t>
      </w:r>
      <w:hyperlink r:id="rId39" w:history="1">
        <w:r w:rsidRPr="00F11460">
          <w:rPr>
            <w:rStyle w:val="Hyperlink"/>
            <w:sz w:val="20"/>
            <w:lang w:val="sk-SK"/>
          </w:rPr>
          <w:t>Návrh nariadenia Európskeho parlamentu a Rady o transparentnosti a cielení politickej reklamy</w:t>
        </w:r>
      </w:hyperlink>
      <w:r w:rsidRPr="00F11460">
        <w:rPr>
          <w:sz w:val="20"/>
          <w:lang w:val="sk-SK"/>
        </w:rPr>
        <w:t xml:space="preserve">. </w:t>
      </w:r>
    </w:p>
  </w:footnote>
  <w:footnote w:id="38">
    <w:p w14:paraId="15FD588E" w14:textId="57B9A4BB"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40" w:history="1">
        <w:r w:rsidRPr="00F11460">
          <w:rPr>
            <w:rStyle w:val="Hyperlink"/>
            <w:sz w:val="20"/>
            <w:lang w:val="sk-SK"/>
          </w:rPr>
          <w:t>Smernica Európskeho parlamentu a Rady (EÚ) 2019/882 zo 17. apríla 2019 o požiadavkách na prístupnosť výrobkov a služieb</w:t>
        </w:r>
      </w:hyperlink>
      <w:r w:rsidRPr="00F11460">
        <w:rPr>
          <w:rFonts w:ascii="Arial" w:hAnsi="Arial"/>
          <w:lang w:val="sk-SK"/>
        </w:rPr>
        <w:t xml:space="preserve">. </w:t>
      </w:r>
    </w:p>
  </w:footnote>
  <w:footnote w:id="39">
    <w:p w14:paraId="1458CD8C" w14:textId="10FC0946"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41" w:history="1">
        <w:r w:rsidRPr="00F11460">
          <w:rPr>
            <w:rStyle w:val="Hyperlink"/>
            <w:sz w:val="20"/>
            <w:lang w:val="sk-SK"/>
          </w:rPr>
          <w:t>Smernica Európskeho parlamentu a Rady 2014/24/EÚ z 26. februára 2014 o verejnom obstarávaní a o zrušení smernice 2004/18/ES</w:t>
        </w:r>
      </w:hyperlink>
      <w:r w:rsidRPr="00F11460">
        <w:rPr>
          <w:rFonts w:ascii="Arial" w:hAnsi="Arial"/>
          <w:lang w:val="sk-SK"/>
        </w:rPr>
        <w:t xml:space="preserve">. </w:t>
      </w:r>
    </w:p>
  </w:footnote>
  <w:footnote w:id="40">
    <w:p w14:paraId="0734FE8D" w14:textId="2AD34AC1"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42" w:history="1">
        <w:r w:rsidRPr="00F11460">
          <w:rPr>
            <w:rStyle w:val="Hyperlink"/>
            <w:sz w:val="20"/>
            <w:lang w:val="sk-SK"/>
          </w:rPr>
          <w:t>Smernica Európskeho parlamentu a Rady 2014/25/EÚ z 26. februára 2014 o obstarávaní vykonávanom subjektmi pôsobiacimi v odvetviach vodného hospodárstva, energetiky, dopravy a poštových služieb a o zrušení smernice 2004/17/ES</w:t>
        </w:r>
      </w:hyperlink>
      <w:r w:rsidRPr="00F11460">
        <w:rPr>
          <w:rFonts w:ascii="Arial" w:hAnsi="Arial"/>
          <w:lang w:val="sk-SK"/>
        </w:rPr>
        <w:t>.</w:t>
      </w:r>
    </w:p>
  </w:footnote>
  <w:footnote w:id="41">
    <w:p w14:paraId="212121F0" w14:textId="7F8D9409"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43" w:history="1">
        <w:r w:rsidRPr="00F11460">
          <w:rPr>
            <w:rStyle w:val="Hyperlink"/>
            <w:sz w:val="20"/>
            <w:lang w:val="sk-SK"/>
          </w:rPr>
          <w:t>Smernica Európskeho parlamentu a Rady (EÚ) 2016/2102 z 26. októbra 2016 o prístupnosti webových sídel a mobilných aplikácií subjektov verejného sektora</w:t>
        </w:r>
      </w:hyperlink>
      <w:r w:rsidRPr="00F11460">
        <w:rPr>
          <w:rFonts w:ascii="Arial" w:hAnsi="Arial"/>
          <w:lang w:val="sk-SK"/>
        </w:rPr>
        <w:t>.</w:t>
      </w:r>
    </w:p>
  </w:footnote>
  <w:footnote w:id="42">
    <w:p w14:paraId="2114E3F0" w14:textId="36855486"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44" w:history="1">
        <w:r w:rsidRPr="00F11460">
          <w:rPr>
            <w:rStyle w:val="Hyperlink"/>
            <w:sz w:val="20"/>
            <w:lang w:val="sk-SK"/>
          </w:rPr>
          <w:t>Smernica Európskeho parlamentu a Rady 2010/13/EÚ z 10. marca 2010 o koordinácii niektorých ustanovení upravených zákonom, iným právnym predpisom alebo správnym opatrením v členských štátoch týkajúcich sa poskytovania audiovizuálnych mediálnych služieb (smernica o audiovizuálnych mediálnych službách)</w:t>
        </w:r>
      </w:hyperlink>
      <w:r w:rsidRPr="00F11460">
        <w:rPr>
          <w:lang w:val="sk-SK"/>
        </w:rPr>
        <w:t>.</w:t>
      </w:r>
      <w:r w:rsidRPr="00F11460">
        <w:rPr>
          <w:rFonts w:ascii="Arial" w:hAnsi="Arial"/>
          <w:lang w:val="sk-SK"/>
        </w:rPr>
        <w:t xml:space="preserve"> </w:t>
      </w:r>
    </w:p>
  </w:footnote>
  <w:footnote w:id="43">
    <w:p w14:paraId="31B6330F" w14:textId="77B8DA87"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45" w:history="1">
        <w:r w:rsidRPr="00F11460">
          <w:rPr>
            <w:rStyle w:val="Hyperlink"/>
            <w:sz w:val="20"/>
            <w:lang w:val="sk-SK"/>
          </w:rPr>
          <w:t>Návrh smernice Európskeho parlamentu a Rady, ktorou sa ustanovuje európsky preukaz osoby so zdravotným postihnutím a európsky parkovací preukaz pre osoby so zdravotným postihnutím</w:t>
        </w:r>
      </w:hyperlink>
      <w:r w:rsidRPr="00F11460">
        <w:rPr>
          <w:rFonts w:ascii="Arial" w:hAnsi="Arial"/>
          <w:lang w:val="sk-SK"/>
        </w:rPr>
        <w:t>. Súdny dvor Európskej únie rozoberal pojem/vymedzenie zdravotného postihnutia vo viacerých veciach, napríklad: vec C-13/05, Chacón Navas/Eurest Colectividades SA, ECLI:EU:C:2006:456; vec C–303/06 Coleman/Attridge Law, ECLI:EU:C:2008:415; spojené veci C-335/11 a C-337/11, HK Danmark, konajúci za Jettu Ringovú/Dansk almennyttigt Boligselskab a HK Danmark, konajúci za Lonu Skouboeovú Wergeovú,/Dansk Arbejdsgiverforening, konajúci v mene Pro Display A/S (Ringová a Skouboeová Wergeová), ECLI:EU:C:2013:222; vec C‑363/12, Z./A Government department, The Board of management of a community school, ECLI:EU:C:2014:159; vec C-354/13, FOA, konajúca v mene Karstena Kaltofta, ECLI:EU:C:2014:2463; vec C-395/15, Daouidi/Bootes Plus SL a i., ECLI:EU:C:2016:917; vec C-270/16, Ruiz Conejero, ECLI:EU:C:2018:17; vec C-406/15 Milkova, ECLI:EU:C:2017:198.</w:t>
      </w:r>
    </w:p>
  </w:footnote>
  <w:footnote w:id="44">
    <w:p w14:paraId="1B7D4E8C" w14:textId="745FCEC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46" w:history="1">
        <w:r w:rsidRPr="00F11460">
          <w:rPr>
            <w:rStyle w:val="Hyperlink"/>
            <w:sz w:val="20"/>
            <w:lang w:val="sk-SK"/>
          </w:rPr>
          <w:t>Európsky dohovor o ľudských právach (coe.int)</w:t>
        </w:r>
      </w:hyperlink>
      <w:r w:rsidRPr="00F11460">
        <w:rPr>
          <w:rFonts w:ascii="Arial" w:hAnsi="Arial"/>
          <w:lang w:val="sk-SK"/>
        </w:rPr>
        <w:t>.</w:t>
      </w:r>
    </w:p>
  </w:footnote>
  <w:footnote w:id="45">
    <w:p w14:paraId="2952C560" w14:textId="2621C29A"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47" w:history="1">
        <w:r w:rsidRPr="00F11460">
          <w:rPr>
            <w:rStyle w:val="Hyperlink"/>
            <w:i/>
            <w:iCs/>
            <w:sz w:val="20"/>
            <w:lang w:val="sk-SK"/>
          </w:rPr>
          <w:t>The political rights of persons with disabilities:</w:t>
        </w:r>
      </w:hyperlink>
      <w:hyperlink r:id="rId48" w:history="1">
        <w:r w:rsidRPr="00F11460">
          <w:rPr>
            <w:rStyle w:val="Hyperlink"/>
            <w:sz w:val="20"/>
            <w:lang w:val="sk-SK"/>
          </w:rPr>
          <w:t xml:space="preserve"> </w:t>
        </w:r>
        <w:r w:rsidRPr="00F11460">
          <w:rPr>
            <w:rStyle w:val="Hyperlink"/>
            <w:i/>
            <w:iCs/>
            <w:sz w:val="20"/>
            <w:lang w:val="sk-SK"/>
          </w:rPr>
          <w:t>a democratic issue</w:t>
        </w:r>
      </w:hyperlink>
      <w:r w:rsidRPr="00F11460">
        <w:rPr>
          <w:rFonts w:ascii="Arial" w:hAnsi="Arial"/>
          <w:lang w:val="sk-SK"/>
        </w:rPr>
        <w:t xml:space="preserve"> (Politické práva osôb so zdravotným postihnutím: demokratická otázka).</w:t>
      </w:r>
    </w:p>
  </w:footnote>
  <w:footnote w:id="46">
    <w:p w14:paraId="7774CE87" w14:textId="0CE0FDA3"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49" w:anchor="{%22itemid%22:[%22001-98800%22]}" w:history="1">
        <w:r w:rsidRPr="00F11460">
          <w:rPr>
            <w:rStyle w:val="Hyperlink"/>
            <w:sz w:val="20"/>
            <w:lang w:val="sk-SK"/>
          </w:rPr>
          <w:t>Vec Alajos Kiss/Maďarsko</w:t>
        </w:r>
      </w:hyperlink>
      <w:r w:rsidRPr="00F11460">
        <w:rPr>
          <w:rFonts w:ascii="Arial" w:hAnsi="Arial"/>
          <w:lang w:val="sk-SK"/>
        </w:rPr>
        <w:t>.</w:t>
      </w:r>
    </w:p>
  </w:footnote>
  <w:footnote w:id="47">
    <w:p w14:paraId="4FB2B478" w14:textId="33AB90EA"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0" w:anchor="{%22itemid%22:[%22001-215603%22]}" w:history="1">
        <w:r w:rsidRPr="00F11460">
          <w:rPr>
            <w:rStyle w:val="Hyperlink"/>
            <w:sz w:val="20"/>
            <w:lang w:val="sk-SK"/>
          </w:rPr>
          <w:t>Vec Anatoliy Marinov/Bulharsko</w:t>
        </w:r>
      </w:hyperlink>
      <w:r w:rsidRPr="00F11460">
        <w:rPr>
          <w:rFonts w:ascii="Arial" w:hAnsi="Arial"/>
          <w:lang w:val="sk-SK"/>
        </w:rPr>
        <w:t>.</w:t>
      </w:r>
    </w:p>
  </w:footnote>
  <w:footnote w:id="48">
    <w:p w14:paraId="172C72AC" w14:textId="4611D701"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1" w:anchor="{%22itemid%22:[%22001-207667%22]}" w:history="1">
        <w:r w:rsidRPr="00F11460">
          <w:rPr>
            <w:rStyle w:val="Hyperlink"/>
            <w:sz w:val="20"/>
            <w:lang w:val="sk-SK"/>
          </w:rPr>
          <w:t>Vec Strøbye a Rosenlind/Dánsko</w:t>
        </w:r>
      </w:hyperlink>
      <w:r w:rsidRPr="00F11460">
        <w:rPr>
          <w:rFonts w:ascii="Arial" w:hAnsi="Arial"/>
          <w:lang w:val="sk-SK"/>
        </w:rPr>
        <w:t>.</w:t>
      </w:r>
    </w:p>
  </w:footnote>
  <w:footnote w:id="49">
    <w:p w14:paraId="449369E1" w14:textId="05705BB1"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2" w:anchor="{%22itemid%22:[%22001-210089%22]}" w:history="1">
        <w:r w:rsidRPr="00F11460">
          <w:rPr>
            <w:rStyle w:val="Hyperlink"/>
            <w:sz w:val="20"/>
            <w:lang w:val="sk-SK"/>
          </w:rPr>
          <w:t>Vec Caamaño Valle/Španielsko</w:t>
        </w:r>
      </w:hyperlink>
      <w:r w:rsidRPr="00F11460">
        <w:rPr>
          <w:rFonts w:ascii="Arial" w:hAnsi="Arial"/>
          <w:lang w:val="sk-SK"/>
        </w:rPr>
        <w:t>.</w:t>
      </w:r>
    </w:p>
  </w:footnote>
  <w:footnote w:id="50">
    <w:p w14:paraId="6CB71C3A" w14:textId="32ACFD16"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3" w:anchor="{%22itemid%22:[%22001-75427%22]}" w:history="1">
        <w:r w:rsidRPr="00F11460">
          <w:rPr>
            <w:rStyle w:val="Hyperlink"/>
            <w:sz w:val="20"/>
            <w:lang w:val="sk-SK"/>
          </w:rPr>
          <w:t>Vec Mółka/Poľsko, 2006</w:t>
        </w:r>
      </w:hyperlink>
      <w:r w:rsidRPr="00F11460">
        <w:rPr>
          <w:rStyle w:val="Hyperlink"/>
          <w:sz w:val="20"/>
          <w:u w:val="none"/>
          <w:lang w:val="sk-SK"/>
        </w:rPr>
        <w:t>.</w:t>
      </w:r>
    </w:p>
  </w:footnote>
  <w:footnote w:id="51">
    <w:p w14:paraId="37514EAF" w14:textId="6217B1C9"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4" w:history="1">
        <w:r w:rsidRPr="00F11460">
          <w:rPr>
            <w:rStyle w:val="Hyperlink"/>
            <w:i/>
            <w:iCs/>
            <w:sz w:val="20"/>
            <w:lang w:val="sk-SK"/>
          </w:rPr>
          <w:t>Revised Interpretative Declaration to the Code of Good Practice in Electoral Matters on the Participation of People with Disabilities in Elections</w:t>
        </w:r>
      </w:hyperlink>
      <w:r w:rsidRPr="00F11460">
        <w:rPr>
          <w:rFonts w:ascii="Arial" w:hAnsi="Arial"/>
          <w:lang w:val="sk-SK"/>
        </w:rPr>
        <w:t xml:space="preserve"> (Revidované vyhlásenie o výklade Kódexu osvedčených postupov vo volebných otázkach týkajúce sa účasti osôb so zdravotným postihnutím na voľbách).</w:t>
      </w:r>
    </w:p>
  </w:footnote>
  <w:footnote w:id="52">
    <w:p w14:paraId="6D0DFAD8" w14:textId="71734C93"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Viac informácií sa nachádza v článku Organizácie pre bezpečnosť a spoluprácu v Európe (OBSE) o </w:t>
      </w:r>
      <w:hyperlink r:id="rId55" w:history="1">
        <w:r w:rsidRPr="00F11460">
          <w:rPr>
            <w:rStyle w:val="Hyperlink"/>
            <w:sz w:val="20"/>
            <w:lang w:val="sk-SK"/>
          </w:rPr>
          <w:t>voľbách</w:t>
        </w:r>
      </w:hyperlink>
      <w:r w:rsidRPr="00F11460">
        <w:rPr>
          <w:rFonts w:ascii="Arial" w:hAnsi="Arial"/>
          <w:lang w:val="sk-SK"/>
        </w:rPr>
        <w:t>.</w:t>
      </w:r>
    </w:p>
  </w:footnote>
  <w:footnote w:id="53">
    <w:p w14:paraId="53749B8D" w14:textId="39F17333" w:rsidR="00EE2BB3" w:rsidRPr="00F11460" w:rsidRDefault="00EE2BB3" w:rsidP="0034629E">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6" w:history="1">
        <w:r w:rsidRPr="00F11460">
          <w:rPr>
            <w:rStyle w:val="Hyperlink"/>
            <w:sz w:val="20"/>
            <w:lang w:val="sk-SK"/>
          </w:rPr>
          <w:t>Strategia națională „O Românie echitabilă”, 2022-2027 – Autoritatea Naţională pentru Protecția Drepturilor Persoanelor cu Dizabilități (gov.ro)</w:t>
        </w:r>
      </w:hyperlink>
      <w:r w:rsidRPr="00F11460">
        <w:rPr>
          <w:rFonts w:ascii="Arial" w:hAnsi="Arial"/>
          <w:lang w:val="sk-SK"/>
        </w:rPr>
        <w:t>.</w:t>
      </w:r>
    </w:p>
  </w:footnote>
  <w:footnote w:id="54">
    <w:p w14:paraId="0FB02EE1" w14:textId="7EDD419E"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Style w:val="FootnoteReference"/>
          <w:sz w:val="20"/>
          <w:lang w:val="sk-SK"/>
        </w:rPr>
        <w:t xml:space="preserve"> </w:t>
      </w:r>
      <w:r w:rsidRPr="00F11460">
        <w:rPr>
          <w:rStyle w:val="FootnoteReference"/>
          <w:sz w:val="20"/>
          <w:vertAlign w:val="baseline"/>
          <w:lang w:val="sk-SK"/>
        </w:rPr>
        <w:t>Pozri napríklad</w:t>
      </w:r>
      <w:r w:rsidRPr="00F11460">
        <w:rPr>
          <w:rFonts w:ascii="Arial" w:hAnsi="Arial"/>
          <w:lang w:val="sk-SK"/>
        </w:rPr>
        <w:t xml:space="preserve"> </w:t>
      </w:r>
      <w:hyperlink r:id="rId57" w:history="1">
        <w:r w:rsidRPr="00F11460">
          <w:rPr>
            <w:rStyle w:val="Hyperlink"/>
            <w:sz w:val="20"/>
            <w:lang w:val="sk-SK"/>
          </w:rPr>
          <w:t>Spoločnosť Yle vysiela predvolebnú diskusiu v rámci volieb do orgánov samosprávy obcí v „jednoduchej fínčine“</w:t>
        </w:r>
      </w:hyperlink>
      <w:r w:rsidRPr="00F11460">
        <w:rPr>
          <w:rFonts w:ascii="Arial" w:hAnsi="Arial"/>
          <w:lang w:val="sk-SK"/>
        </w:rPr>
        <w:t>.</w:t>
      </w:r>
    </w:p>
  </w:footnote>
  <w:footnote w:id="55">
    <w:p w14:paraId="5A689CB4" w14:textId="72680C01"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8" w:history="1">
        <w:r w:rsidRPr="00F11460">
          <w:rPr>
            <w:rStyle w:val="Hyperlink"/>
            <w:sz w:val="20"/>
            <w:lang w:val="sk-SK"/>
          </w:rPr>
          <w:t>Írska štatutárna nezávislá volebná komisia</w:t>
        </w:r>
      </w:hyperlink>
      <w:r w:rsidRPr="00F11460">
        <w:rPr>
          <w:rFonts w:ascii="Arial" w:hAnsi="Arial"/>
          <w:lang w:val="sk-SK"/>
        </w:rPr>
        <w:t>.</w:t>
      </w:r>
    </w:p>
  </w:footnote>
  <w:footnote w:id="56">
    <w:p w14:paraId="5C129B4B" w14:textId="633F644B"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59" w:history="1">
        <w:r w:rsidRPr="00F11460">
          <w:rPr>
            <w:rStyle w:val="Hyperlink"/>
            <w:sz w:val="20"/>
            <w:lang w:val="sk-SK"/>
          </w:rPr>
          <w:t>Práva osôb so zdravotným postihnutím vo voľbách do Európskeho parlamentu</w:t>
        </w:r>
      </w:hyperlink>
      <w:r w:rsidRPr="00F11460">
        <w:rPr>
          <w:rFonts w:ascii="Arial" w:hAnsi="Arial"/>
          <w:lang w:val="sk-SK"/>
        </w:rPr>
        <w:t>.</w:t>
      </w:r>
    </w:p>
  </w:footnote>
  <w:footnote w:id="57">
    <w:p w14:paraId="3FAAE41A" w14:textId="1330BAB8"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0" w:history="1">
        <w:r w:rsidRPr="00F11460">
          <w:rPr>
            <w:rStyle w:val="Hyperlink"/>
            <w:sz w:val="20"/>
            <w:lang w:val="sk-SK"/>
          </w:rPr>
          <w:t>Vytvorenie úspešných kampaní pre prístupnejšie voľby (inclusion-europe.eu)</w:t>
        </w:r>
      </w:hyperlink>
      <w:r w:rsidRPr="00F11460">
        <w:rPr>
          <w:rFonts w:ascii="Arial" w:hAnsi="Arial"/>
          <w:lang w:val="sk-SK"/>
        </w:rPr>
        <w:t>.</w:t>
      </w:r>
    </w:p>
  </w:footnote>
  <w:footnote w:id="58">
    <w:p w14:paraId="72C76E2B" w14:textId="0149167A"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1" w:history="1">
        <w:r w:rsidRPr="00F11460">
          <w:rPr>
            <w:rStyle w:val="Hyperlink"/>
            <w:i/>
            <w:iCs/>
            <w:sz w:val="20"/>
            <w:lang w:val="sk-SK"/>
          </w:rPr>
          <w:t>Recommendations for Accessible Elections in Europe</w:t>
        </w:r>
      </w:hyperlink>
      <w:r w:rsidRPr="00F11460">
        <w:rPr>
          <w:rFonts w:ascii="Arial" w:hAnsi="Arial"/>
          <w:lang w:val="sk-SK"/>
        </w:rPr>
        <w:t xml:space="preserve"> (Odporúčania pre prístupné voľby v Európe).</w:t>
      </w:r>
    </w:p>
  </w:footnote>
  <w:footnote w:id="59">
    <w:p w14:paraId="66B7E8A4" w14:textId="0805AA72"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2" w:history="1">
        <w:r w:rsidRPr="00F11460">
          <w:rPr>
            <w:rStyle w:val="Hyperlink"/>
            <w:i/>
            <w:iCs/>
            <w:sz w:val="20"/>
            <w:lang w:val="sk-SK"/>
          </w:rPr>
          <w:t>Good Practices for Accessible Elections in Europe</w:t>
        </w:r>
      </w:hyperlink>
      <w:r w:rsidRPr="00F11460">
        <w:rPr>
          <w:rFonts w:ascii="Arial" w:hAnsi="Arial"/>
          <w:lang w:val="sk-SK"/>
        </w:rPr>
        <w:t xml:space="preserve"> (Osvedčené postupy pre prístupné voľby v Európe).</w:t>
      </w:r>
    </w:p>
  </w:footnote>
  <w:footnote w:id="60">
    <w:p w14:paraId="1E692DCD" w14:textId="5D397C59" w:rsidR="00EE2BB3" w:rsidRPr="00F11460" w:rsidRDefault="00EE2BB3" w:rsidP="0034629E">
      <w:pPr>
        <w:pStyle w:val="FootnoteText"/>
        <w:spacing w:after="60" w:line="264" w:lineRule="auto"/>
        <w:jc w:val="left"/>
        <w:rPr>
          <w:rFonts w:ascii="Arial" w:hAnsi="Arial" w:cs="Arial"/>
          <w:color w:val="002060"/>
          <w:lang w:val="sk-SK"/>
        </w:rPr>
      </w:pPr>
      <w:r w:rsidRPr="00F11460">
        <w:rPr>
          <w:rStyle w:val="FootnoteReference"/>
          <w:sz w:val="20"/>
          <w:lang w:val="sk-SK"/>
        </w:rPr>
        <w:footnoteRef/>
      </w:r>
      <w:r w:rsidRPr="00F11460">
        <w:rPr>
          <w:rFonts w:ascii="Arial" w:hAnsi="Arial"/>
          <w:lang w:val="sk-SK"/>
        </w:rPr>
        <w:t xml:space="preserve"> </w:t>
      </w:r>
      <w:hyperlink r:id="rId63" w:history="1">
        <w:r w:rsidRPr="00F11460">
          <w:rPr>
            <w:rStyle w:val="Hyperlink"/>
            <w:sz w:val="20"/>
            <w:lang w:val="sk-SK"/>
          </w:rPr>
          <w:t>Webové sídlo organizácie ONCE</w:t>
        </w:r>
      </w:hyperlink>
      <w:r w:rsidRPr="00F11460">
        <w:rPr>
          <w:rFonts w:ascii="Arial" w:hAnsi="Arial"/>
          <w:lang w:val="sk-SK"/>
        </w:rPr>
        <w:t>.</w:t>
      </w:r>
    </w:p>
  </w:footnote>
  <w:footnote w:id="61">
    <w:p w14:paraId="168F3D8E" w14:textId="20AB7795"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4" w:history="1">
        <w:r w:rsidRPr="00F11460">
          <w:rPr>
            <w:rStyle w:val="Hyperlink"/>
            <w:sz w:val="20"/>
            <w:lang w:val="sk-SK"/>
          </w:rPr>
          <w:t>Prístupnosť</w:t>
        </w:r>
      </w:hyperlink>
      <w:r w:rsidRPr="00F11460">
        <w:rPr>
          <w:rFonts w:ascii="Arial" w:hAnsi="Arial"/>
          <w:lang w:val="sk-SK"/>
        </w:rPr>
        <w:t xml:space="preserve">. Elecciones Generales Julio 2023.  </w:t>
      </w:r>
    </w:p>
  </w:footnote>
  <w:footnote w:id="62">
    <w:p w14:paraId="2142C31E" w14:textId="77777777" w:rsidR="0034629E" w:rsidRPr="00F11460" w:rsidRDefault="0034629E"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28. mája 2023.</w:t>
      </w:r>
    </w:p>
  </w:footnote>
  <w:footnote w:id="63">
    <w:p w14:paraId="46DD268D" w14:textId="4217523E" w:rsidR="00EE2BB3" w:rsidRPr="00F11460" w:rsidRDefault="00EE2BB3" w:rsidP="0034629E">
      <w:pPr>
        <w:pStyle w:val="FootnoteText"/>
        <w:spacing w:after="60" w:line="264" w:lineRule="auto"/>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5" w:history="1">
        <w:r w:rsidRPr="00F11460">
          <w:rPr>
            <w:rStyle w:val="Hyperlink"/>
            <w:sz w:val="20"/>
            <w:lang w:val="sk-SK"/>
          </w:rPr>
          <w:t>Guía para señalizar los colegios electorales</w:t>
        </w:r>
      </w:hyperlink>
      <w:r w:rsidRPr="00F11460">
        <w:rPr>
          <w:rFonts w:ascii="Arial" w:hAnsi="Arial"/>
          <w:lang w:val="sk-SK"/>
        </w:rPr>
        <w:t xml:space="preserve">. </w:t>
      </w:r>
    </w:p>
  </w:footnote>
  <w:footnote w:id="64">
    <w:p w14:paraId="4F47FDCE" w14:textId="485E8D54"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Napríklad v Belgicku, na Cypre, v Dánsku, Estónsku, Chorvátsku, Írsku, Litve, Portugalsku, Rumunsku, Španielsku a vo Švédsku.</w:t>
      </w:r>
    </w:p>
  </w:footnote>
  <w:footnote w:id="65">
    <w:p w14:paraId="5FDC8244" w14:textId="5FC9C2F5"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6" w:history="1">
        <w:r w:rsidRPr="00F11460">
          <w:rPr>
            <w:rStyle w:val="Hyperlink"/>
            <w:sz w:val="20"/>
            <w:lang w:val="sk-SK"/>
          </w:rPr>
          <w:t>Prístupné a inkluzívne voľby v Holandsku</w:t>
        </w:r>
      </w:hyperlink>
      <w:r w:rsidRPr="00F11460">
        <w:rPr>
          <w:rFonts w:ascii="Arial" w:hAnsi="Arial"/>
          <w:lang w:val="sk-SK"/>
        </w:rPr>
        <w:t>.</w:t>
      </w:r>
    </w:p>
  </w:footnote>
  <w:footnote w:id="66">
    <w:p w14:paraId="5AF32945" w14:textId="77777777" w:rsidR="00EE2BB3" w:rsidRPr="00F11460" w:rsidRDefault="00EE2BB3" w:rsidP="007F0EBB">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O tieto služby možno požiadať miestny volebný výbor v písomnej forme a do siedmich dní od oznámenia o ich vymenovaní.</w:t>
      </w:r>
    </w:p>
  </w:footnote>
  <w:footnote w:id="67">
    <w:p w14:paraId="4DC31D77" w14:textId="21F23D68"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7" w:history="1">
        <w:r w:rsidRPr="00F11460">
          <w:rPr>
            <w:rStyle w:val="Hyperlink"/>
            <w:sz w:val="20"/>
            <w:lang w:val="sk-SK"/>
          </w:rPr>
          <w:t>WCAG 2 Prehľad iniciatívy týkajúcej sa prístupnosti webových sídel – W3C</w:t>
        </w:r>
      </w:hyperlink>
      <w:r w:rsidRPr="00F11460">
        <w:rPr>
          <w:rFonts w:ascii="Arial" w:hAnsi="Arial"/>
          <w:lang w:val="sk-SK"/>
        </w:rPr>
        <w:t>.</w:t>
      </w:r>
    </w:p>
  </w:footnote>
  <w:footnote w:id="68">
    <w:p w14:paraId="7378D3BC" w14:textId="655CBE4E"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8" w:history="1">
        <w:r w:rsidRPr="00F11460">
          <w:rPr>
            <w:rStyle w:val="Hyperlink"/>
            <w:sz w:val="20"/>
            <w:lang w:val="sk-SK"/>
          </w:rPr>
          <w:t>Guide de mise en image de la Langue des signes française</w:t>
        </w:r>
      </w:hyperlink>
      <w:r w:rsidRPr="00F11460">
        <w:rPr>
          <w:rFonts w:ascii="Arial" w:hAnsi="Arial"/>
          <w:lang w:val="sk-SK"/>
        </w:rPr>
        <w:t>.</w:t>
      </w:r>
    </w:p>
  </w:footnote>
  <w:footnote w:id="69">
    <w:p w14:paraId="12CA5256" w14:textId="30EB57D1"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69" w:history="1">
        <w:r w:rsidRPr="00F11460">
          <w:rPr>
            <w:rStyle w:val="Hyperlink"/>
            <w:sz w:val="20"/>
            <w:lang w:val="sk-SK"/>
          </w:rPr>
          <w:t>Présidentielle 2022 :</w:t>
        </w:r>
      </w:hyperlink>
      <w:hyperlink r:id="rId70" w:history="1">
        <w:r w:rsidRPr="00F11460">
          <w:rPr>
            <w:rStyle w:val="Hyperlink"/>
            <w:sz w:val="20"/>
            <w:lang w:val="sk-SK"/>
          </w:rPr>
          <w:t xml:space="preserve"> comment l'Arcom renforce l'accessibilité de la campagne électorale</w:t>
        </w:r>
      </w:hyperlink>
      <w:r w:rsidRPr="00F11460">
        <w:rPr>
          <w:rFonts w:ascii="Arial" w:hAnsi="Arial"/>
          <w:lang w:val="sk-SK"/>
        </w:rPr>
        <w:t>.</w:t>
      </w:r>
    </w:p>
  </w:footnote>
  <w:footnote w:id="70">
    <w:p w14:paraId="05BD2DDA" w14:textId="31D5B1ED"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71" w:history="1">
        <w:r w:rsidRPr="00F11460">
          <w:rPr>
            <w:rStyle w:val="Hyperlink"/>
            <w:sz w:val="20"/>
            <w:lang w:val="sk-SK"/>
          </w:rPr>
          <w:t>Autorité de régulation de la communication audiovisuelle et numérique</w:t>
        </w:r>
      </w:hyperlink>
      <w:r w:rsidRPr="00F11460">
        <w:rPr>
          <w:rFonts w:ascii="Arial" w:hAnsi="Arial"/>
          <w:lang w:val="sk-SK"/>
        </w:rPr>
        <w:t>.</w:t>
      </w:r>
    </w:p>
  </w:footnote>
  <w:footnote w:id="71">
    <w:p w14:paraId="0804A282" w14:textId="4B699F4C"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72" w:history="1">
        <w:r w:rsidRPr="00F11460">
          <w:rPr>
            <w:rStyle w:val="Hyperlink"/>
            <w:sz w:val="20"/>
            <w:lang w:val="sk-SK"/>
          </w:rPr>
          <w:t>Le vote des personnes en situation de handicap:</w:t>
        </w:r>
      </w:hyperlink>
      <w:hyperlink r:id="rId73" w:history="1">
        <w:r w:rsidRPr="00F11460">
          <w:rPr>
            <w:rStyle w:val="Hyperlink"/>
            <w:sz w:val="20"/>
            <w:lang w:val="sk-SK"/>
          </w:rPr>
          <w:t xml:space="preserve"> l’accessibilité des opérations de vote.</w:t>
        </w:r>
      </w:hyperlink>
      <w:hyperlink r:id="rId74" w:history="1">
        <w:r w:rsidRPr="00F11460">
          <w:rPr>
            <w:rStyle w:val="Hyperlink"/>
            <w:sz w:val="20"/>
            <w:lang w:val="sk-SK"/>
          </w:rPr>
          <w:t xml:space="preserve"> Les élections en France</w:t>
        </w:r>
      </w:hyperlink>
      <w:r w:rsidRPr="00F11460">
        <w:rPr>
          <w:rFonts w:ascii="Arial" w:hAnsi="Arial"/>
          <w:lang w:val="sk-SK"/>
        </w:rPr>
        <w:t>.</w:t>
      </w:r>
    </w:p>
  </w:footnote>
  <w:footnote w:id="72">
    <w:p w14:paraId="4B1A0D6F" w14:textId="5A6E669E"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Webové sídlo </w:t>
      </w:r>
      <w:hyperlink r:id="rId75" w:history="1">
        <w:r w:rsidRPr="00F11460">
          <w:rPr>
            <w:rStyle w:val="Hyperlink"/>
            <w:sz w:val="20"/>
            <w:lang w:val="sk-SK"/>
          </w:rPr>
          <w:t>Alle stembureaus in Nederland</w:t>
        </w:r>
      </w:hyperlink>
      <w:r w:rsidRPr="00F11460">
        <w:rPr>
          <w:rFonts w:ascii="Arial" w:hAnsi="Arial"/>
          <w:lang w:val="sk-SK"/>
        </w:rPr>
        <w:t xml:space="preserve"> ponúka informácie o miestach konania volieb a o rozsahu ich (mimoriadnej) prístupnosti.</w:t>
      </w:r>
    </w:p>
  </w:footnote>
  <w:footnote w:id="73">
    <w:p w14:paraId="64BFD0A7"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RGAA: référentiel général d’amélioration de l’accessibilité, décret No 2009-546 du 14 mai 2009 modifié en septembre 2019.</w:t>
      </w:r>
    </w:p>
  </w:footnote>
  <w:footnote w:id="74">
    <w:p w14:paraId="6156A8F8" w14:textId="26BD242D"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76" w:history="1">
        <w:r w:rsidRPr="00F11460">
          <w:rPr>
            <w:rStyle w:val="Hyperlink"/>
            <w:sz w:val="20"/>
            <w:lang w:val="sk-SK"/>
          </w:rPr>
          <w:t>Le vote des personnes en situation de handicap:</w:t>
        </w:r>
      </w:hyperlink>
      <w:hyperlink r:id="rId77" w:history="1">
        <w:r w:rsidRPr="00F11460">
          <w:rPr>
            <w:rStyle w:val="Hyperlink"/>
            <w:sz w:val="20"/>
            <w:lang w:val="sk-SK"/>
          </w:rPr>
          <w:t xml:space="preserve"> l’accessibilité des opérations de vote.</w:t>
        </w:r>
      </w:hyperlink>
      <w:hyperlink r:id="rId78" w:history="1">
        <w:r w:rsidRPr="00F11460">
          <w:rPr>
            <w:rStyle w:val="Hyperlink"/>
            <w:sz w:val="20"/>
            <w:lang w:val="sk-SK"/>
          </w:rPr>
          <w:t xml:space="preserve"> Les élections en France</w:t>
        </w:r>
      </w:hyperlink>
      <w:r w:rsidRPr="00F11460">
        <w:rPr>
          <w:lang w:val="sk-SK"/>
        </w:rPr>
        <w:t>.</w:t>
      </w:r>
    </w:p>
  </w:footnote>
  <w:footnote w:id="75">
    <w:p w14:paraId="6BE980DB" w14:textId="1645B129"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79" w:history="1">
        <w:r w:rsidRPr="00F11460">
          <w:rPr>
            <w:rStyle w:val="Hyperlink"/>
            <w:sz w:val="20"/>
            <w:lang w:val="sk-SK"/>
          </w:rPr>
          <w:t>Odovzdávanie osvedčení – nemecké združenie nevidiacich a zrakovo postihnutých</w:t>
        </w:r>
      </w:hyperlink>
      <w:r w:rsidRPr="00F11460">
        <w:rPr>
          <w:lang w:val="sk-SK"/>
        </w:rPr>
        <w:t>.</w:t>
      </w:r>
    </w:p>
  </w:footnote>
  <w:footnote w:id="76">
    <w:p w14:paraId="563003C7"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 prípade parlamentných volieb.</w:t>
      </w:r>
    </w:p>
  </w:footnote>
  <w:footnote w:id="77">
    <w:p w14:paraId="210C9A61" w14:textId="77777777" w:rsidR="00EE2BB3" w:rsidRPr="00F11460" w:rsidRDefault="00EE2BB3" w:rsidP="007F0EBB">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Belgicko, Bulharsko, Dánsko, Estónsko, Fínsko, Francúzsko, Grécko, Holandsko, Írsko, Litva, Lotyšsko, Luxembursko, Maďarsko, Nemecko, Poľsko, Portugalsko, Rakúsko, Rumunsko, Slovinsko, Španielsko, Švédsko a Taliansko.</w:t>
      </w:r>
    </w:p>
  </w:footnote>
  <w:footnote w:id="78">
    <w:p w14:paraId="0C481AF5" w14:textId="77777777" w:rsidR="00EE2BB3" w:rsidRPr="00F11460" w:rsidRDefault="00EE2BB3" w:rsidP="007F0EBB">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Na základe zákona o hlasovacích právach z roku 2023 (</w:t>
      </w:r>
      <w:r w:rsidRPr="00F11460">
        <w:rPr>
          <w:rFonts w:ascii="Arial" w:hAnsi="Arial"/>
          <w:i/>
          <w:lang w:val="sk-SK"/>
        </w:rPr>
        <w:t>Wahlrechtsänderungsgesetz</w:t>
      </w:r>
      <w:r w:rsidRPr="00F11460">
        <w:rPr>
          <w:rFonts w:ascii="Arial" w:hAnsi="Arial"/>
          <w:lang w:val="sk-SK"/>
        </w:rPr>
        <w:t xml:space="preserve"> 2023) musia všetky volebné miestnosti od roku 2024 spĺňať rámcové podmienky § 6 spolkového zákona o rovnosti príležitostí pre osoby so zdravotným postihnutím (</w:t>
      </w:r>
      <w:r w:rsidRPr="00F11460">
        <w:rPr>
          <w:rFonts w:ascii="Arial" w:hAnsi="Arial"/>
          <w:i/>
          <w:lang w:val="sk-SK"/>
        </w:rPr>
        <w:t>Bundes-Behindertengleichstellungsgesetz</w:t>
      </w:r>
      <w:r w:rsidRPr="00F11460">
        <w:rPr>
          <w:rFonts w:ascii="Arial" w:hAnsi="Arial"/>
          <w:lang w:val="sk-SK"/>
        </w:rPr>
        <w:t>). Podľa tohto ustanovenia by v závislosti od technických možností mali byť všetky volebné stanice bezbariérovo prístupné osobám so zdravotným postihnutím. V každom prípade každá budova, v ktorej je zriadená volebná miestnosť, musí mať aspoň jednu volebnú miestnosť s volebnými kabínami prístupnými pre osoby so zdravotným postihnutím. Od roku 2028 budú musieť byť bez výnimky všetky volebné miestnosti (vrátane volebných kabín) v Rakúsku bezbariérové.</w:t>
      </w:r>
    </w:p>
  </w:footnote>
  <w:footnote w:id="79">
    <w:p w14:paraId="36EE937C" w14:textId="084364B2" w:rsidR="0085267A" w:rsidRPr="00F11460" w:rsidRDefault="0085267A">
      <w:pPr>
        <w:pStyle w:val="FootnoteText"/>
        <w:rPr>
          <w:lang w:val="sk-SK"/>
        </w:rPr>
      </w:pPr>
      <w:r w:rsidRPr="00F11460">
        <w:rPr>
          <w:rStyle w:val="FootnoteReference"/>
          <w:sz w:val="20"/>
          <w:lang w:val="sk-SK"/>
        </w:rPr>
        <w:footnoteRef/>
      </w:r>
      <w:r w:rsidRPr="00F11460">
        <w:rPr>
          <w:rFonts w:ascii="Arial" w:hAnsi="Arial"/>
          <w:lang w:val="sk-SK"/>
        </w:rPr>
        <w:t xml:space="preserve"> Podľa </w:t>
      </w:r>
      <w:hyperlink r:id="rId80" w:history="1">
        <w:r w:rsidRPr="00F11460">
          <w:rPr>
            <w:rStyle w:val="Hyperlink"/>
            <w:sz w:val="20"/>
            <w:lang w:val="sk-SK"/>
          </w:rPr>
          <w:t>nariadenia INT/511/2022 z 3. júna</w:t>
        </w:r>
      </w:hyperlink>
      <w:r w:rsidRPr="00F11460">
        <w:rPr>
          <w:rFonts w:ascii="Arial" w:hAnsi="Arial"/>
          <w:lang w:val="sk-SK"/>
        </w:rPr>
        <w:t xml:space="preserve">, ktorým sa menia ustanovenia </w:t>
      </w:r>
      <w:hyperlink r:id="rId81" w:history="1">
        <w:r w:rsidRPr="00F11460">
          <w:rPr>
            <w:rStyle w:val="Hyperlink"/>
            <w:sz w:val="20"/>
            <w:lang w:val="sk-SK"/>
          </w:rPr>
          <w:t>kráľovského dekrétu č. 605/1999 zo 16. apríla o doplnkovej regulácii volebných procesov</w:t>
        </w:r>
      </w:hyperlink>
      <w:r w:rsidRPr="00F11460">
        <w:rPr>
          <w:rFonts w:ascii="Arial" w:hAnsi="Arial"/>
          <w:lang w:val="sk-SK"/>
        </w:rPr>
        <w:t xml:space="preserve">, musia byť volebné kabíny plne prístupné. </w:t>
      </w:r>
    </w:p>
  </w:footnote>
  <w:footnote w:id="80">
    <w:p w14:paraId="5B09A1D4" w14:textId="0DFD236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2" w:history="1">
        <w:r w:rsidRPr="00F11460">
          <w:rPr>
            <w:rStyle w:val="Hyperlink"/>
            <w:sz w:val="20"/>
            <w:lang w:val="sk-SK"/>
          </w:rPr>
          <w:t>Rozhodnutie Stáleho volebného orgánu č. 44/2016 o minimálnom súbore podmienok, ktoré musia splniť miesta, kde sa nachádzajú volebné miestnosti, a minimálna výbava na týchto miestach</w:t>
        </w:r>
      </w:hyperlink>
      <w:r w:rsidRPr="00F11460">
        <w:rPr>
          <w:lang w:val="sk-SK"/>
        </w:rPr>
        <w:t>.</w:t>
      </w:r>
      <w:r w:rsidRPr="00F11460">
        <w:rPr>
          <w:rFonts w:ascii="Arial" w:hAnsi="Arial"/>
          <w:lang w:val="sk-SK"/>
        </w:rPr>
        <w:t xml:space="preserve"> </w:t>
      </w:r>
    </w:p>
  </w:footnote>
  <w:footnote w:id="81">
    <w:p w14:paraId="0D156D0C"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Len pri referendách s odpoveďou „Áno“ alebo „Nie“.</w:t>
      </w:r>
    </w:p>
  </w:footnote>
  <w:footnote w:id="82">
    <w:p w14:paraId="09A762EA" w14:textId="77777777" w:rsidR="00EE2BB3" w:rsidRPr="00F11460" w:rsidRDefault="00EE2BB3" w:rsidP="007F0EBB">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 spolupráci s Centre pour le développement des compétences relatives à la vue (CDV) vláda poskytne voličom so zrakovým postihnutím v deň volieb dotykové hlasovacie zariadenie. Toto dotykové hlasovacie zariadenie bude prístupné v každej volebnej miestnosti a volič si ho môže objednať aj priamo z centra CDV, ktoré ho voličovi poskytne, ak požiada o voľbu poštou.</w:t>
      </w:r>
    </w:p>
  </w:footnote>
  <w:footnote w:id="83">
    <w:p w14:paraId="227D9A08" w14:textId="4220FE62" w:rsidR="007F0EBB" w:rsidRPr="00F11460" w:rsidRDefault="007F0EBB" w:rsidP="007F0EBB">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3" w:history="1">
        <w:r w:rsidRPr="00F11460">
          <w:rPr>
            <w:rStyle w:val="Hyperlink"/>
            <w:sz w:val="20"/>
            <w:lang w:val="sk-SK"/>
          </w:rPr>
          <w:t>Ako funguje hlasovanie?</w:t>
        </w:r>
      </w:hyperlink>
      <w:r w:rsidRPr="00F11460">
        <w:rPr>
          <w:rFonts w:ascii="Arial" w:hAnsi="Arial"/>
          <w:lang w:val="sk-SK"/>
        </w:rPr>
        <w:t xml:space="preserve"> </w:t>
      </w:r>
    </w:p>
  </w:footnote>
  <w:footnote w:id="84">
    <w:p w14:paraId="1AF73524" w14:textId="52873FE2" w:rsidR="00EE2BB3" w:rsidRPr="00F11460" w:rsidRDefault="00EE2BB3" w:rsidP="007F0EBB">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4" w:history="1">
        <w:r w:rsidRPr="00F11460">
          <w:rPr>
            <w:rStyle w:val="Hyperlink"/>
            <w:i/>
            <w:iCs/>
            <w:sz w:val="20"/>
            <w:lang w:val="sk-SK"/>
          </w:rPr>
          <w:t>Comparative study regarding methods, procedures and technical instruments used by other states to ensure the accessibility of electoral processes for individuals with disabilities</w:t>
        </w:r>
      </w:hyperlink>
      <w:r w:rsidRPr="00F11460">
        <w:rPr>
          <w:rFonts w:ascii="Arial" w:hAnsi="Arial"/>
          <w:lang w:val="sk-SK"/>
        </w:rPr>
        <w:t xml:space="preserve"> (Porovnávacia štúdia o metódach, postupoch a technických nástrojoch používaných inými štátmi na zabezpečenie prístupnosti volebných procesov pre osoby so zdravotným postihnutím), Stály volebný orgán. </w:t>
      </w:r>
    </w:p>
  </w:footnote>
  <w:footnote w:id="85">
    <w:p w14:paraId="553F63DE" w14:textId="602F11A3" w:rsidR="00EE2BB3" w:rsidRPr="00F11460" w:rsidRDefault="00EE2BB3" w:rsidP="007F0EBB">
      <w:pPr>
        <w:pStyle w:val="FootnoteText"/>
        <w:spacing w:after="60" w:line="264" w:lineRule="auto"/>
        <w:ind w:left="210" w:hanging="21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Zákonodarca zohľadnil rozsah používania hlasovacích zariadení v jednotlivých voľbách, náklady na rozpočet spojený s používaním hlasovacích zariadení a právne úpravy v iných členských štátoch EÚ. </w:t>
      </w:r>
    </w:p>
  </w:footnote>
  <w:footnote w:id="86">
    <w:p w14:paraId="605F41D3"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Hlasovanie poštou stanovené v rakúskych právnych predpisoch.</w:t>
      </w:r>
    </w:p>
  </w:footnote>
  <w:footnote w:id="87">
    <w:p w14:paraId="39FE11EC"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Prezidentské voľby.</w:t>
      </w:r>
    </w:p>
  </w:footnote>
  <w:footnote w:id="88">
    <w:p w14:paraId="1ED19B21" w14:textId="77777777" w:rsidR="00EE2BB3" w:rsidRPr="00F11460" w:rsidRDefault="00EE2BB3" w:rsidP="00566D60">
      <w:pPr>
        <w:pStyle w:val="FootnoteText"/>
        <w:spacing w:after="60" w:line="264" w:lineRule="auto"/>
        <w:ind w:left="196" w:hanging="196"/>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Používatelia špeciálnej dopravnej služby Adapto, ktorí sú držiteľmi karty Adapto, môžu cestovať do volebnej miestnosti pomocou služby Adapto. Cesta do volebnej miestnosti a z nej sa neodpočíta z kvóty ročných ciest pomocou služby Adapto, ktoré majú k dispozícii. Používatelia môžu o takúto službu požiadať zavolaním na číslo 2465-2465 služby mobiliteit.lu alebo rezerváciou pomocou mobilnej aplikácie adapto.lu a výberom položky „Elections/Wahlen“.</w:t>
      </w:r>
    </w:p>
  </w:footnote>
  <w:footnote w:id="89">
    <w:p w14:paraId="46F9B30C" w14:textId="1901D463"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5" w:history="1">
        <w:r w:rsidRPr="00F11460">
          <w:rPr>
            <w:rStyle w:val="Hyperlink"/>
            <w:sz w:val="20"/>
            <w:lang w:val="sk-SK"/>
          </w:rPr>
          <w:t>Présentation du vote par internet.</w:t>
        </w:r>
      </w:hyperlink>
      <w:hyperlink r:id="rId86" w:history="1">
        <w:r w:rsidRPr="00F11460">
          <w:rPr>
            <w:rStyle w:val="Hyperlink"/>
            <w:sz w:val="20"/>
            <w:lang w:val="sk-SK"/>
          </w:rPr>
          <w:t xml:space="preserve"> Ministère de l’Europe et des Affaires étrangères</w:t>
        </w:r>
      </w:hyperlink>
      <w:r w:rsidRPr="00F11460">
        <w:rPr>
          <w:rFonts w:ascii="Arial" w:hAnsi="Arial"/>
          <w:lang w:val="sk-SK"/>
        </w:rPr>
        <w:t>.</w:t>
      </w:r>
    </w:p>
  </w:footnote>
  <w:footnote w:id="90">
    <w:p w14:paraId="6B2ADE21" w14:textId="293447C8"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7" w:history="1">
        <w:r w:rsidRPr="00F11460">
          <w:rPr>
            <w:rStyle w:val="Hyperlink"/>
            <w:sz w:val="20"/>
            <w:lang w:val="sk-SK"/>
          </w:rPr>
          <w:t>Právo hlasovať online v sociálnych voľbách v Nemecku</w:t>
        </w:r>
      </w:hyperlink>
      <w:r w:rsidRPr="00F11460">
        <w:rPr>
          <w:rFonts w:ascii="Arial" w:hAnsi="Arial"/>
          <w:lang w:val="sk-SK"/>
        </w:rPr>
        <w:t>.</w:t>
      </w:r>
    </w:p>
  </w:footnote>
  <w:footnote w:id="91">
    <w:p w14:paraId="6AFB43C2" w14:textId="7C6A77D6"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8" w:history="1">
        <w:r w:rsidRPr="00F11460">
          <w:rPr>
            <w:rStyle w:val="Hyperlink"/>
            <w:sz w:val="20"/>
            <w:lang w:val="sk-SK"/>
          </w:rPr>
          <w:t>Porovnávací prehľad EÚ v oblasti justície za rok 2022</w:t>
        </w:r>
      </w:hyperlink>
      <w:r w:rsidRPr="00F11460">
        <w:rPr>
          <w:rFonts w:ascii="Arial" w:hAnsi="Arial"/>
          <w:lang w:val="sk-SK"/>
        </w:rPr>
        <w:t>.</w:t>
      </w:r>
    </w:p>
  </w:footnote>
  <w:footnote w:id="92">
    <w:p w14:paraId="13344400" w14:textId="33752B2C"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89" w:history="1">
        <w:r w:rsidRPr="00F11460">
          <w:rPr>
            <w:rStyle w:val="Hyperlink"/>
            <w:sz w:val="20"/>
            <w:lang w:val="sk-SK"/>
          </w:rPr>
          <w:t>Observatoire de l’accessibilité des campagnes électorales et des scrutins de 2022</w:t>
        </w:r>
      </w:hyperlink>
      <w:r w:rsidRPr="00F11460">
        <w:rPr>
          <w:rFonts w:ascii="Arial" w:hAnsi="Arial"/>
          <w:lang w:val="sk-SK"/>
        </w:rPr>
        <w:t>.</w:t>
      </w:r>
    </w:p>
  </w:footnote>
  <w:footnote w:id="93">
    <w:p w14:paraId="69852E27"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bookmarkStart w:id="83" w:name="_Hlk151393575"/>
      <w:r w:rsidRPr="00F11460">
        <w:rPr>
          <w:rFonts w:ascii="Arial" w:hAnsi="Arial"/>
          <w:lang w:val="sk-SK"/>
        </w:rPr>
        <w:t>Väčšina opatrení podporuje prístup všetkých skupín vrátane starších osôb k voľbám.</w:t>
      </w:r>
      <w:bookmarkEnd w:id="83"/>
    </w:p>
  </w:footnote>
  <w:footnote w:id="94">
    <w:p w14:paraId="0C31A6D7"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Pozri napríklad zákon o volebnej reforme, ktorý nedávno prijalo Írsko (2022).</w:t>
      </w:r>
    </w:p>
  </w:footnote>
  <w:footnote w:id="95">
    <w:p w14:paraId="18B023FC" w14:textId="5F974B1D"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Pozri rumunský návrh zmien právnych predpisov zameraných na poskytovanie finančnej podpory.</w:t>
      </w:r>
    </w:p>
  </w:footnote>
  <w:footnote w:id="96">
    <w:p w14:paraId="1D76B737" w14:textId="235F6A5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90" w:history="1">
        <w:r w:rsidRPr="00F11460">
          <w:rPr>
            <w:rStyle w:val="Hyperlink"/>
            <w:sz w:val="20"/>
            <w:lang w:val="sk-SK"/>
          </w:rPr>
          <w:t>Európske inkluzívne vydavateľské fórum</w:t>
        </w:r>
      </w:hyperlink>
      <w:r w:rsidRPr="00F11460">
        <w:rPr>
          <w:rFonts w:ascii="Arial" w:hAnsi="Arial"/>
          <w:lang w:val="sk-SK"/>
        </w:rPr>
        <w:t>.</w:t>
      </w:r>
    </w:p>
  </w:footnote>
  <w:footnote w:id="97">
    <w:p w14:paraId="1ABF4F7E" w14:textId="7172DB99"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91" w:history="1">
        <w:r w:rsidRPr="00F11460">
          <w:rPr>
            <w:rStyle w:val="Hyperlink"/>
            <w:sz w:val="20"/>
            <w:lang w:val="sk-SK"/>
          </w:rPr>
          <w:t>Invalidiliitto, ’Äänestyspaikkojen esteettömyyden tarkistuslista’</w:t>
        </w:r>
      </w:hyperlink>
      <w:r w:rsidRPr="00F11460">
        <w:rPr>
          <w:rFonts w:ascii="Arial" w:hAnsi="Arial"/>
          <w:lang w:val="sk-SK"/>
        </w:rPr>
        <w:t>.</w:t>
      </w:r>
    </w:p>
  </w:footnote>
  <w:footnote w:id="98">
    <w:p w14:paraId="32626F0E" w14:textId="1F1D17F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92" w:history="1">
        <w:r w:rsidRPr="00F11460">
          <w:rPr>
            <w:rStyle w:val="Hyperlink"/>
            <w:sz w:val="20"/>
            <w:lang w:val="sk-SK"/>
          </w:rPr>
          <w:t>Accessibilite_des_bureaux_de_vote</w:t>
        </w:r>
      </w:hyperlink>
      <w:r w:rsidRPr="00F11460">
        <w:rPr>
          <w:lang w:val="sk-SK"/>
        </w:rPr>
        <w:t>.</w:t>
      </w:r>
      <w:r w:rsidRPr="00F11460">
        <w:rPr>
          <w:rFonts w:ascii="Arial" w:hAnsi="Arial"/>
          <w:lang w:val="sk-SK"/>
        </w:rPr>
        <w:t xml:space="preserve"> </w:t>
      </w:r>
    </w:p>
  </w:footnote>
  <w:footnote w:id="99">
    <w:p w14:paraId="30416320" w14:textId="79A62565"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93" w:history="1">
        <w:r w:rsidRPr="00F11460">
          <w:rPr>
            <w:rStyle w:val="Hyperlink"/>
            <w:sz w:val="20"/>
            <w:lang w:val="sk-SK"/>
          </w:rPr>
          <w:t>Accessibilite_des_bureaux_de_vote</w:t>
        </w:r>
      </w:hyperlink>
      <w:r w:rsidRPr="00F11460">
        <w:rPr>
          <w:lang w:val="sk-SK"/>
        </w:rPr>
        <w:t>.</w:t>
      </w:r>
      <w:r w:rsidRPr="00F11460">
        <w:rPr>
          <w:rFonts w:ascii="Arial" w:hAnsi="Arial"/>
          <w:lang w:val="sk-SK"/>
        </w:rPr>
        <w:t xml:space="preserve"> </w:t>
      </w:r>
    </w:p>
  </w:footnote>
  <w:footnote w:id="100">
    <w:p w14:paraId="7AD79085" w14:textId="2F22D854"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94" w:history="1">
        <w:r w:rsidRPr="00F11460">
          <w:rPr>
            <w:rStyle w:val="Hyperlink"/>
            <w:sz w:val="20"/>
            <w:lang w:val="sk-SK"/>
          </w:rPr>
          <w:t>Accessibilite_des_bureaux_de_vote</w:t>
        </w:r>
      </w:hyperlink>
      <w:r w:rsidRPr="00F11460">
        <w:rPr>
          <w:lang w:val="sk-SK"/>
        </w:rPr>
        <w:t>.</w:t>
      </w:r>
      <w:r w:rsidRPr="00F11460">
        <w:rPr>
          <w:rFonts w:ascii="Arial" w:hAnsi="Arial"/>
          <w:lang w:val="sk-SK"/>
        </w:rPr>
        <w:t xml:space="preserve"> </w:t>
      </w:r>
    </w:p>
  </w:footnote>
  <w:footnote w:id="101">
    <w:p w14:paraId="194121B4" w14:textId="77777777" w:rsidR="00EE2BB3" w:rsidRPr="00F11460" w:rsidRDefault="00EE2BB3" w:rsidP="0034629E">
      <w:pPr>
        <w:spacing w:after="60" w:line="264" w:lineRule="auto"/>
        <w:rPr>
          <w:sz w:val="20"/>
          <w:lang w:val="sk-SK"/>
        </w:rPr>
      </w:pPr>
      <w:r w:rsidRPr="00F11460">
        <w:rPr>
          <w:rStyle w:val="FootnoteReference"/>
          <w:sz w:val="20"/>
          <w:lang w:val="sk-SK"/>
        </w:rPr>
        <w:footnoteRef/>
      </w:r>
      <w:r w:rsidRPr="00F11460">
        <w:rPr>
          <w:sz w:val="20"/>
          <w:lang w:val="sk-SK"/>
        </w:rPr>
        <w:t xml:space="preserve"> V roku 2018 bol v Španielsku zmenený článok 3 volebného zákona.</w:t>
      </w:r>
    </w:p>
  </w:footnote>
  <w:footnote w:id="102">
    <w:p w14:paraId="2744C486" w14:textId="0C55349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Zákonný dekrét č. 58/2016 z 29. augusta.</w:t>
      </w:r>
    </w:p>
  </w:footnote>
  <w:footnote w:id="103">
    <w:p w14:paraId="5324ABF5" w14:textId="08C492DA" w:rsidR="00EE2BB3" w:rsidRPr="00F11460" w:rsidRDefault="00EE2BB3" w:rsidP="005A432A">
      <w:pPr>
        <w:pStyle w:val="FootnoteText"/>
        <w:spacing w:after="60" w:line="264" w:lineRule="auto"/>
        <w:ind w:left="266" w:hanging="26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95" w:history="1">
        <w:r w:rsidRPr="00F11460">
          <w:rPr>
            <w:rStyle w:val="Hyperlink"/>
            <w:sz w:val="20"/>
            <w:lang w:val="sk-SK"/>
          </w:rPr>
          <w:t>Smernica Európskeho parlamentu a Rady (EÚ) 2019/882 zo 17. apríla 2019 o požiadavkách na prístupnosť výrobkov a služieb</w:t>
        </w:r>
      </w:hyperlink>
      <w:r w:rsidRPr="00F11460">
        <w:rPr>
          <w:rFonts w:ascii="Arial" w:hAnsi="Arial"/>
          <w:lang w:val="sk-SK"/>
        </w:rPr>
        <w:t>.</w:t>
      </w:r>
    </w:p>
  </w:footnote>
  <w:footnote w:id="104">
    <w:p w14:paraId="7F95D160" w14:textId="13DFBD13" w:rsidR="00EE2BB3" w:rsidRPr="00F11460" w:rsidRDefault="00EE2BB3" w:rsidP="005A432A">
      <w:pPr>
        <w:pStyle w:val="FootnoteText"/>
        <w:spacing w:after="60" w:line="264" w:lineRule="auto"/>
        <w:ind w:left="266" w:hanging="26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V prílohe 2 k smernici sa uvádzajú príklady, ktoré by mohli byť relevantné pri hlasovaní.</w:t>
      </w:r>
    </w:p>
  </w:footnote>
  <w:footnote w:id="105">
    <w:p w14:paraId="636CB85F" w14:textId="294002EE" w:rsidR="00EE2BB3" w:rsidRPr="00F11460" w:rsidRDefault="00EE2BB3" w:rsidP="005A432A">
      <w:pPr>
        <w:pStyle w:val="FootnoteText"/>
        <w:spacing w:after="60" w:line="264" w:lineRule="auto"/>
        <w:ind w:left="266" w:hanging="26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96" w:history="1">
        <w:r w:rsidRPr="00F11460">
          <w:rPr>
            <w:rStyle w:val="Hyperlink"/>
            <w:sz w:val="20"/>
            <w:lang w:val="sk-SK"/>
          </w:rPr>
          <w:t>Smernica Európskeho parlamentu a Rady 2014/24/EÚ z 26. februára 2014 o verejnom obstarávaní a o zrušení smernice 2004/18/ES</w:t>
        </w:r>
      </w:hyperlink>
      <w:r w:rsidRPr="00F11460">
        <w:rPr>
          <w:lang w:val="sk-SK"/>
        </w:rPr>
        <w:t>.</w:t>
      </w:r>
      <w:r w:rsidRPr="00F11460">
        <w:rPr>
          <w:rFonts w:ascii="Arial" w:hAnsi="Arial"/>
          <w:lang w:val="sk-SK"/>
        </w:rPr>
        <w:t xml:space="preserve"> Konsolidované znenie. </w:t>
      </w:r>
    </w:p>
  </w:footnote>
  <w:footnote w:id="106">
    <w:p w14:paraId="22D00D00" w14:textId="506274C9" w:rsidR="00EE2BB3" w:rsidRPr="00F11460" w:rsidRDefault="00EE2BB3" w:rsidP="005A432A">
      <w:pPr>
        <w:pStyle w:val="FootnoteText"/>
        <w:spacing w:after="60" w:line="264" w:lineRule="auto"/>
        <w:ind w:left="266" w:hanging="266"/>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97" w:history="1">
        <w:r w:rsidRPr="00F11460">
          <w:rPr>
            <w:rStyle w:val="Hyperlink"/>
            <w:sz w:val="20"/>
            <w:lang w:val="sk-SK"/>
          </w:rPr>
          <w:t>Smernica Európskeho parlamentu a Rady 2014/25/EÚ z 26. februára 2014 o obstarávaní vykonávanom subjektmi pôsobiacimi v odvetviach vodného hospodárstva, energetiky, dopravy a poštových služieb a o zrušení smernice 2004/17/ES</w:t>
        </w:r>
      </w:hyperlink>
      <w:r w:rsidRPr="00F11460">
        <w:rPr>
          <w:rFonts w:ascii="Arial" w:hAnsi="Arial"/>
          <w:lang w:val="sk-SK"/>
        </w:rPr>
        <w:t>. Konsolidované znenie.</w:t>
      </w:r>
    </w:p>
  </w:footnote>
  <w:footnote w:id="107">
    <w:p w14:paraId="1A5040E1" w14:textId="32E43D19" w:rsidR="00EE2BB3" w:rsidRPr="00F11460" w:rsidRDefault="00EE2BB3" w:rsidP="005A432A">
      <w:pPr>
        <w:pStyle w:val="FootnoteText"/>
        <w:spacing w:after="60" w:line="264" w:lineRule="auto"/>
        <w:ind w:left="252" w:hanging="252"/>
        <w:jc w:val="left"/>
        <w:rPr>
          <w:rFonts w:ascii="Arial" w:hAnsi="Arial" w:cs="Arial"/>
          <w:lang w:val="sk-SK"/>
        </w:rPr>
      </w:pPr>
      <w:r w:rsidRPr="00F11460">
        <w:rPr>
          <w:rStyle w:val="FootnoteReference"/>
          <w:rFonts w:eastAsiaTheme="majorEastAsia"/>
          <w:sz w:val="20"/>
          <w:lang w:val="sk-SK"/>
        </w:rPr>
        <w:footnoteRef/>
      </w:r>
      <w:r w:rsidRPr="00F11460">
        <w:rPr>
          <w:rFonts w:ascii="Arial" w:hAnsi="Arial"/>
          <w:lang w:val="sk-SK"/>
        </w:rPr>
        <w:t xml:space="preserve"> </w:t>
      </w:r>
      <w:hyperlink r:id="rId98" w:history="1">
        <w:r w:rsidRPr="00F11460">
          <w:rPr>
            <w:rStyle w:val="Hyperlink"/>
            <w:sz w:val="20"/>
            <w:lang w:val="sk-SK"/>
          </w:rPr>
          <w:t>Smernica Európskeho parlamentu a Rady (EÚ) 2019/882 zo 17. apríla 2019 o požiadavkách na prístupnosť výrobkov a služieb</w:t>
        </w:r>
      </w:hyperlink>
      <w:r w:rsidRPr="00F11460">
        <w:rPr>
          <w:rFonts w:ascii="Arial" w:hAnsi="Arial"/>
          <w:lang w:val="sk-SK"/>
        </w:rPr>
        <w:t>.</w:t>
      </w:r>
    </w:p>
  </w:footnote>
  <w:footnote w:id="108">
    <w:p w14:paraId="1D157BBD" w14:textId="77777777" w:rsidR="00EE2BB3" w:rsidRPr="00F11460" w:rsidRDefault="00EE2BB3" w:rsidP="005A432A">
      <w:pPr>
        <w:pStyle w:val="FootnoteText"/>
        <w:spacing w:after="60" w:line="264" w:lineRule="auto"/>
        <w:ind w:left="252" w:hanging="252"/>
        <w:jc w:val="left"/>
        <w:rPr>
          <w:rFonts w:ascii="Arial" w:hAnsi="Arial" w:cs="Arial"/>
          <w:color w:val="002060"/>
          <w:lang w:val="sk-SK"/>
        </w:rPr>
      </w:pPr>
      <w:r w:rsidRPr="00F11460">
        <w:rPr>
          <w:rStyle w:val="FootnoteReference"/>
          <w:rFonts w:eastAsiaTheme="majorEastAsia"/>
          <w:sz w:val="20"/>
          <w:lang w:val="sk-SK"/>
        </w:rPr>
        <w:footnoteRef/>
      </w:r>
      <w:r w:rsidRPr="00F11460">
        <w:rPr>
          <w:rFonts w:ascii="Arial" w:hAnsi="Arial"/>
          <w:lang w:val="sk-SK"/>
        </w:rPr>
        <w:t xml:space="preserve"> Uvedené zásady prístupnosti sa pretransformovali na testovateľné kritériá úspešnosti, ako napríklad tie, ktoré tvoria základ európskej normy EN 301 549 V3.2.1 (2021-03): Požiadavky na prístupnosť vhodné vo verejnom obstarávaní produktov a služieb IKT v Európe. Predstavuje to spoločnú metodiku testovania súladu obsahu webových sídel a mobilných aplikácií s uvedenými zásadami. Daná európska norma bola prijatá na základe mandátu M/554, ktorý Komisia udelila európskym normalizačným organizáciám.</w:t>
      </w:r>
    </w:p>
  </w:footnote>
  <w:footnote w:id="109">
    <w:p w14:paraId="442B6F29" w14:textId="1F43D8EE" w:rsidR="00EE2BB3" w:rsidRPr="00F11460" w:rsidRDefault="00EE2BB3" w:rsidP="005A432A">
      <w:pPr>
        <w:pStyle w:val="FootnoteText"/>
        <w:spacing w:after="60" w:line="264" w:lineRule="auto"/>
        <w:ind w:left="252" w:hanging="25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Vykonávacie rozhodnutie Komisie (EÚ) 2018/1523 z 11. októbra 2018, ktorým sa stanovuje vzorové vyhlásenie o prístupnosti v súlade so smernicou Európskeho parlamentu a Rady (EÚ) 2016/2102 o prístupnosti webových sídel a mobilných aplikácií subjektov verejného sektora (Ú. v. EÚ L 256, 12.10.2018, s. 103 – 107).</w:t>
      </w:r>
    </w:p>
  </w:footnote>
  <w:footnote w:id="110">
    <w:p w14:paraId="73731CC7" w14:textId="5B868023" w:rsidR="00EE2BB3" w:rsidRPr="00F11460" w:rsidRDefault="00EE2BB3" w:rsidP="005A432A">
      <w:pPr>
        <w:pStyle w:val="FootnoteText"/>
        <w:spacing w:after="60" w:line="264" w:lineRule="auto"/>
        <w:ind w:left="252" w:hanging="252"/>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99" w:history="1">
        <w:r w:rsidRPr="00F11460">
          <w:rPr>
            <w:rStyle w:val="Hyperlink"/>
            <w:sz w:val="20"/>
            <w:lang w:val="sk-SK"/>
          </w:rPr>
          <w:t>Smernica Európskeho parlamentu a Rady 2010/13/EÚ z 10. marca 2010 o koordinácii niektorých ustanovení upravených zákonom, iným právnym predpisom alebo správnym opatrením v členských štátoch týkajúcich sa poskytovania audiovizuálnych mediálnych služieb (smernica o audiovizuálnych mediálnych službách)</w:t>
        </w:r>
      </w:hyperlink>
      <w:r w:rsidRPr="00F11460">
        <w:rPr>
          <w:rFonts w:ascii="Arial" w:hAnsi="Arial"/>
          <w:lang w:val="sk-SK"/>
        </w:rPr>
        <w:t xml:space="preserve"> (kodifikované znenie). Konsolidované znenie.</w:t>
      </w:r>
    </w:p>
  </w:footnote>
  <w:footnote w:id="111">
    <w:p w14:paraId="43335315" w14:textId="4925D3D8" w:rsidR="00EE2BB3" w:rsidRPr="00F11460" w:rsidRDefault="00EE2BB3" w:rsidP="0034629E">
      <w:pPr>
        <w:pStyle w:val="pf0"/>
        <w:spacing w:before="0" w:beforeAutospacing="0" w:after="60" w:afterAutospacing="0" w:line="264" w:lineRule="auto"/>
        <w:ind w:left="284" w:hanging="284"/>
        <w:rPr>
          <w:rFonts w:ascii="Arial" w:hAnsi="Arial" w:cs="Arial"/>
          <w:sz w:val="20"/>
          <w:lang w:val="sk-SK"/>
        </w:rPr>
      </w:pPr>
      <w:r w:rsidRPr="00F11460">
        <w:rPr>
          <w:rStyle w:val="FootnoteReference"/>
          <w:sz w:val="20"/>
          <w:lang w:val="sk-SK"/>
        </w:rPr>
        <w:footnoteRef/>
      </w:r>
      <w:r w:rsidRPr="00F11460">
        <w:rPr>
          <w:rFonts w:ascii="Arial" w:hAnsi="Arial"/>
          <w:sz w:val="20"/>
          <w:lang w:val="sk-SK"/>
        </w:rPr>
        <w:t xml:space="preserve"> </w:t>
      </w:r>
      <w:hyperlink r:id="rId100" w:history="1">
        <w:r w:rsidRPr="00F11460">
          <w:rPr>
            <w:rStyle w:val="Hyperlink"/>
            <w:sz w:val="20"/>
            <w:lang w:val="sk-SK"/>
          </w:rPr>
          <w:t>Smernica o prístupnosti webových sídel:</w:t>
        </w:r>
      </w:hyperlink>
      <w:hyperlink r:id="rId101" w:history="1">
        <w:r w:rsidRPr="00F11460">
          <w:rPr>
            <w:rStyle w:val="Hyperlink"/>
            <w:sz w:val="20"/>
            <w:lang w:val="sk-SK"/>
          </w:rPr>
          <w:t xml:space="preserve"> normy a harmonizácia</w:t>
        </w:r>
      </w:hyperlink>
      <w:r w:rsidRPr="00F11460">
        <w:rPr>
          <w:lang w:val="sk-SK"/>
        </w:rPr>
        <w:t>.</w:t>
      </w:r>
      <w:r w:rsidRPr="00F11460">
        <w:rPr>
          <w:rStyle w:val="FootnoteReference"/>
          <w:sz w:val="20"/>
          <w:lang w:val="sk-SK"/>
        </w:rPr>
        <w:t xml:space="preserve"> </w:t>
      </w:r>
      <w:r w:rsidRPr="00F11460">
        <w:rPr>
          <w:rStyle w:val="cf01"/>
          <w:rFonts w:ascii="Arial" w:hAnsi="Arial"/>
          <w:sz w:val="20"/>
          <w:lang w:val="sk-SK"/>
        </w:rPr>
        <w:t>Táto norma sa v súčasnosti reviduje po tom, ako Komisia prijala mandát na vypracovanie noriem M/587 [</w:t>
      </w:r>
      <w:r w:rsidRPr="00F11460">
        <w:rPr>
          <w:rStyle w:val="cf11"/>
          <w:rFonts w:ascii="Arial" w:hAnsi="Arial"/>
          <w:sz w:val="20"/>
          <w:lang w:val="sk-SK"/>
        </w:rPr>
        <w:t xml:space="preserve">VYKONÁVACIE ROZHODNUTIE KOMISIE zo 14. septembra 2022 o žiadosti o normalizáciu adresovanej európskym normalizačným organizáciám, pokiaľ ide o požiadavky na prístupnosť výrobkov a služieb na podporu smernice Európskeho parlamentu a Rady (EÚ) 2019/882; pozri </w:t>
      </w:r>
      <w:hyperlink r:id="rId102" w:history="1">
        <w:r w:rsidRPr="00F11460">
          <w:rPr>
            <w:rStyle w:val="cf11"/>
            <w:rFonts w:ascii="Arial" w:hAnsi="Arial"/>
            <w:color w:val="0000FF"/>
            <w:sz w:val="20"/>
            <w:u w:val="single"/>
            <w:lang w:val="sk-SK"/>
          </w:rPr>
          <w:t>platformu eNorm (europa.eu)</w:t>
        </w:r>
      </w:hyperlink>
      <w:r w:rsidRPr="00F11460">
        <w:rPr>
          <w:rStyle w:val="cf01"/>
          <w:rFonts w:ascii="Arial" w:hAnsi="Arial"/>
          <w:sz w:val="20"/>
          <w:lang w:val="sk-SK"/>
        </w:rPr>
        <w:t>], s cieľom podporiť vykonávanie európskeho aktu o prístupnosti. Lehota na prijatie revidovaných noriem je 15. september 2025.</w:t>
      </w:r>
    </w:p>
  </w:footnote>
  <w:footnote w:id="112">
    <w:p w14:paraId="03A8DE0C" w14:textId="06598BA9" w:rsidR="00EE2BB3" w:rsidRPr="00F11460" w:rsidRDefault="00EE2BB3" w:rsidP="0034629E">
      <w:pPr>
        <w:pStyle w:val="FootnoteText"/>
        <w:spacing w:after="60" w:line="264" w:lineRule="auto"/>
        <w:ind w:left="284" w:hanging="28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w:t>
      </w:r>
      <w:hyperlink r:id="rId103" w:history="1">
        <w:r w:rsidRPr="00F11460">
          <w:rPr>
            <w:rStyle w:val="Hyperlink"/>
            <w:sz w:val="20"/>
            <w:lang w:val="sk-SK"/>
          </w:rPr>
          <w:t>Smernica o prístupnosti webových sídel:</w:t>
        </w:r>
      </w:hyperlink>
      <w:hyperlink r:id="rId104" w:history="1">
        <w:r w:rsidRPr="00F11460">
          <w:rPr>
            <w:rStyle w:val="Hyperlink"/>
            <w:sz w:val="20"/>
            <w:lang w:val="sk-SK"/>
          </w:rPr>
          <w:t xml:space="preserve"> normy a harmonizácia</w:t>
        </w:r>
      </w:hyperlink>
      <w:r w:rsidRPr="00F11460">
        <w:rPr>
          <w:lang w:val="sk-SK"/>
        </w:rPr>
        <w:t>.</w:t>
      </w:r>
      <w:r w:rsidRPr="00F11460">
        <w:rPr>
          <w:rFonts w:ascii="Arial" w:hAnsi="Arial"/>
          <w:lang w:val="sk-SK"/>
        </w:rPr>
        <w:t xml:space="preserve"> </w:t>
      </w:r>
      <w:r w:rsidRPr="00F11460">
        <w:rPr>
          <w:rStyle w:val="cf01"/>
          <w:rFonts w:ascii="Arial" w:hAnsi="Arial"/>
          <w:sz w:val="20"/>
          <w:lang w:val="sk-SK"/>
        </w:rPr>
        <w:t>Táto norma sa v súčasnosti reviduje po tom, ako Komisia prijala mandát na vypracovanie noriem M/587 [</w:t>
      </w:r>
      <w:r w:rsidRPr="00F11460">
        <w:rPr>
          <w:rStyle w:val="cf11"/>
          <w:rFonts w:ascii="Arial" w:hAnsi="Arial"/>
          <w:sz w:val="20"/>
          <w:lang w:val="sk-SK"/>
        </w:rPr>
        <w:t>VYKONÁVACIE ROZHODNUTIE KOMISIE zo 14. septembra 2022 o </w:t>
      </w:r>
      <w:hyperlink r:id="rId105" w:history="1">
        <w:r w:rsidRPr="00F11460">
          <w:rPr>
            <w:rStyle w:val="Hyperlink"/>
            <w:sz w:val="20"/>
            <w:lang w:val="sk-SK"/>
          </w:rPr>
          <w:t>žiadosti o normalizáciu adresovanej európskym normalizačným organizáciám, pokiaľ ide o požiadavky na prístupnosť výrobkov a služieb na podporu smernice Európskeho parlamentu a Rady (EÚ) 2019/882</w:t>
        </w:r>
      </w:hyperlink>
      <w:r w:rsidRPr="00F11460">
        <w:rPr>
          <w:rStyle w:val="cf01"/>
          <w:rFonts w:ascii="Arial" w:hAnsi="Arial"/>
          <w:sz w:val="20"/>
          <w:lang w:val="sk-SK"/>
        </w:rPr>
        <w:t>], s cieľom podporiť vykonávanie európskeho aktu o prístupnosti. Lehota na prijatie revidovaných noriem je 15. september 2025.</w:t>
      </w:r>
    </w:p>
  </w:footnote>
  <w:footnote w:id="113">
    <w:p w14:paraId="00FCD086" w14:textId="4F02D6D3" w:rsidR="00EE2BB3" w:rsidRPr="00F11460" w:rsidRDefault="00EE2BB3" w:rsidP="0034629E">
      <w:pPr>
        <w:pStyle w:val="FootnoteText"/>
        <w:spacing w:after="60" w:line="264" w:lineRule="auto"/>
        <w:jc w:val="left"/>
        <w:rPr>
          <w:rFonts w:ascii="Arial" w:hAnsi="Arial" w:cs="Arial"/>
          <w:color w:val="002060"/>
          <w:lang w:val="sk-SK"/>
        </w:rPr>
      </w:pPr>
      <w:r w:rsidRPr="00F11460">
        <w:rPr>
          <w:rStyle w:val="FootnoteReference"/>
          <w:sz w:val="20"/>
          <w:lang w:val="sk-SK"/>
        </w:rPr>
        <w:footnoteRef/>
      </w:r>
      <w:r w:rsidRPr="00F11460">
        <w:rPr>
          <w:rFonts w:ascii="Arial" w:hAnsi="Arial"/>
          <w:lang w:val="sk-SK"/>
        </w:rPr>
        <w:t xml:space="preserve"> </w:t>
      </w:r>
      <w:hyperlink r:id="rId106" w:history="1">
        <w:r w:rsidRPr="00F11460">
          <w:rPr>
            <w:rStyle w:val="Hyperlink"/>
            <w:sz w:val="20"/>
            <w:lang w:val="sk-SK"/>
          </w:rPr>
          <w:t>Norma EN 17210:2021 pomáha prístupnému a použiteľnému zastavanému prostrediu</w:t>
        </w:r>
      </w:hyperlink>
      <w:r w:rsidRPr="00F11460">
        <w:rPr>
          <w:rStyle w:val="cf01"/>
          <w:rFonts w:ascii="Arial" w:hAnsi="Arial"/>
          <w:sz w:val="20"/>
          <w:lang w:val="sk-SK"/>
        </w:rPr>
        <w:t>.</w:t>
      </w:r>
    </w:p>
  </w:footnote>
  <w:footnote w:id="114">
    <w:p w14:paraId="0C571F2B" w14:textId="7A18E251"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Tabuľka bola vypracovaná v spolupráci s členskými štátmi a odráža najlepšie informácie dostupné v čase uverejnenia.  </w:t>
      </w:r>
    </w:p>
  </w:footnote>
  <w:footnote w:id="115">
    <w:p w14:paraId="388967D5"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na poskytnutie šablón, konkrétnejšie známych ako hmatové šablóny.</w:t>
      </w:r>
    </w:p>
  </w:footnote>
  <w:footnote w:id="116">
    <w:p w14:paraId="7B79D08E"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na poskytnutie lúp pre voličov.</w:t>
      </w:r>
    </w:p>
  </w:footnote>
  <w:footnote w:id="117">
    <w:p w14:paraId="0CD4F622"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na primerané osvetlenie vo volebnej kabíne.</w:t>
      </w:r>
    </w:p>
  </w:footnote>
  <w:footnote w:id="118">
    <w:p w14:paraId="63D89462"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zabezpečiť prístup k zvukovým informáciám o kandidátoch z volebnej miestnosti buď pomocou osobného zariadenia, alebo asistenčného zariadenia, ktoré poskytnú volební úradníci.</w:t>
      </w:r>
    </w:p>
  </w:footnote>
  <w:footnote w:id="119">
    <w:p w14:paraId="4DFA2F3B"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sprístupniť veľkoformátové výtlačky hlasovacieho lístka alebo zoznamu kandidátov vo volebnej miestnosti.</w:t>
      </w:r>
    </w:p>
  </w:footnote>
  <w:footnote w:id="120">
    <w:p w14:paraId="62F6A374"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zabezpečiť, aby hlasovacie lístky obsahovali informácie aj v Braillovom písme.</w:t>
      </w:r>
    </w:p>
  </w:footnote>
  <w:footnote w:id="121">
    <w:p w14:paraId="3736234F" w14:textId="77777777" w:rsidR="00EE2BB3" w:rsidRPr="00F11460" w:rsidRDefault="00EE2BB3" w:rsidP="002D36F0">
      <w:pPr>
        <w:pStyle w:val="FootnoteText"/>
        <w:spacing w:after="60" w:line="264" w:lineRule="auto"/>
        <w:ind w:left="280" w:hanging="280"/>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Požiadavka zabezpečiť, aby volebné kabíny spĺňali normy prístupnosti.</w:t>
      </w:r>
    </w:p>
  </w:footnote>
  <w:footnote w:id="122">
    <w:p w14:paraId="7464538C" w14:textId="77777777" w:rsidR="00EE2BB3" w:rsidRPr="00F11460" w:rsidRDefault="00EE2BB3" w:rsidP="002D36F0">
      <w:pPr>
        <w:pStyle w:val="FootnoteText"/>
        <w:spacing w:after="60" w:line="264" w:lineRule="auto"/>
        <w:ind w:left="280" w:hanging="280"/>
        <w:jc w:val="left"/>
        <w:rPr>
          <w:rFonts w:ascii="Arial" w:hAnsi="Arial" w:cs="Arial"/>
          <w:b/>
          <w:lang w:val="sk-SK"/>
        </w:rPr>
      </w:pPr>
      <w:r w:rsidRPr="00F11460">
        <w:rPr>
          <w:rStyle w:val="FootnoteReference"/>
          <w:sz w:val="20"/>
          <w:lang w:val="sk-SK"/>
        </w:rPr>
        <w:footnoteRef/>
      </w:r>
      <w:r w:rsidRPr="00F11460">
        <w:rPr>
          <w:rFonts w:ascii="Arial" w:hAnsi="Arial"/>
          <w:lang w:val="sk-SK"/>
        </w:rPr>
        <w:t xml:space="preserve"> Požiadavka zabezpečiť prístupnosť volebných schránok.</w:t>
      </w:r>
    </w:p>
  </w:footnote>
  <w:footnote w:id="123">
    <w:p w14:paraId="19F00BE7" w14:textId="77777777" w:rsidR="00C93552" w:rsidRPr="00F11460" w:rsidRDefault="00C93552"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Lupy sú k dispozícii v mnohých volebných miestnostiach podľa určenia miestnymi orgánmi.</w:t>
      </w:r>
    </w:p>
  </w:footnote>
  <w:footnote w:id="124">
    <w:p w14:paraId="66CF7CEB" w14:textId="2B6C2EE5" w:rsidR="00C93552" w:rsidRPr="00F11460" w:rsidRDefault="00C93552"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Hlasovacie lístky v Braillovom písme pre najväčšie politické strany si môžu voliči objednať vopred.</w:t>
      </w:r>
    </w:p>
  </w:footnote>
  <w:footnote w:id="125">
    <w:p w14:paraId="1C3D3C71" w14:textId="27AF2940"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Tabuľka bola vypracovaná v spolupráci s členskými štátmi a odráža najlepšie informácie dostupné v čase uverejnenia.  </w:t>
      </w:r>
    </w:p>
  </w:footnote>
  <w:footnote w:id="126">
    <w:p w14:paraId="35BA7CC2"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Hlasovanie z domu, nemocníc alebo zariadení rezidenčnej starostlivosti.</w:t>
      </w:r>
    </w:p>
  </w:footnote>
  <w:footnote w:id="127">
    <w:p w14:paraId="33841BDD"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Hlasovanie v bezprostrednej blízkosti volebnej miestnosti.</w:t>
      </w:r>
    </w:p>
  </w:footnote>
  <w:footnote w:id="128">
    <w:p w14:paraId="16AF3E9A"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Možnosť ísť do prístupnej volebnej miestnosti, ak volebná miestnosť, do ktorej je volič priradený, nie je prístupná.</w:t>
      </w:r>
    </w:p>
  </w:footnote>
  <w:footnote w:id="129">
    <w:p w14:paraId="1A2C5343"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Skoršie hlasovanie pre voličov, ktorí nie sú schopní prísť do volebnej miestnosti v deň volieb.</w:t>
      </w:r>
    </w:p>
  </w:footnote>
  <w:footnote w:id="130">
    <w:p w14:paraId="3E991CE2"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Vzťahuje sa len na hlasovanie poštou v rámci krajiny.</w:t>
      </w:r>
    </w:p>
  </w:footnote>
  <w:footnote w:id="131">
    <w:p w14:paraId="7200EDC3"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Možnosť dostať pomoc pri hlasovaní od inej osoby.</w:t>
      </w:r>
    </w:p>
  </w:footnote>
  <w:footnote w:id="132">
    <w:p w14:paraId="4B32174D" w14:textId="57A5CD39"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Možnosť delegovať právo voliť na inú osobu.</w:t>
      </w:r>
    </w:p>
  </w:footnote>
  <w:footnote w:id="133">
    <w:p w14:paraId="376757F8"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Možnosť odovzdať hlas cez internet.</w:t>
      </w:r>
    </w:p>
  </w:footnote>
  <w:footnote w:id="134">
    <w:p w14:paraId="2F12F741" w14:textId="77777777" w:rsidR="00EE2BB3" w:rsidRPr="00F11460" w:rsidRDefault="00EE2BB3" w:rsidP="002D36F0">
      <w:pPr>
        <w:pStyle w:val="FootnoteText"/>
        <w:spacing w:after="60" w:line="264" w:lineRule="auto"/>
        <w:ind w:left="294" w:hanging="294"/>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 občanov v zahraničí.</w:t>
      </w:r>
    </w:p>
  </w:footnote>
  <w:footnote w:id="135">
    <w:p w14:paraId="28D63C3F" w14:textId="77777777" w:rsidR="00EE2BB3" w:rsidRPr="00F11460" w:rsidRDefault="00EE2BB3"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Ľubovoľný výber asistenta nie je možný.</w:t>
      </w:r>
    </w:p>
  </w:footnote>
  <w:footnote w:id="136">
    <w:p w14:paraId="0B6A4B68" w14:textId="77777777" w:rsidR="00203B22" w:rsidRPr="00F11460" w:rsidRDefault="00203B22"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 občanov v zahraničí.</w:t>
      </w:r>
    </w:p>
  </w:footnote>
  <w:footnote w:id="137">
    <w:p w14:paraId="5D66F74B" w14:textId="635B9669" w:rsidR="00402EFD" w:rsidRPr="00F11460" w:rsidRDefault="00402EFD" w:rsidP="00D43BE1">
      <w:pPr>
        <w:pStyle w:val="FootnoteText"/>
        <w:rPr>
          <w:lang w:val="sk-SK"/>
        </w:rPr>
      </w:pPr>
      <w:r w:rsidRPr="00F11460">
        <w:rPr>
          <w:rStyle w:val="FootnoteReference"/>
          <w:sz w:val="20"/>
          <w:lang w:val="sk-SK"/>
        </w:rPr>
        <w:footnoteRef/>
      </w:r>
      <w:r w:rsidRPr="00F11460">
        <w:rPr>
          <w:rFonts w:ascii="Arial" w:hAnsi="Arial"/>
          <w:lang w:val="sk-SK"/>
        </w:rPr>
        <w:t xml:space="preserve"> Pre občanov v zahraničí, voličov vo výkone trestu odňatia slobody a tých, ktorí sú vo väzenských zariadeniach.</w:t>
      </w:r>
    </w:p>
  </w:footnote>
  <w:footnote w:id="138">
    <w:p w14:paraId="564A36FA" w14:textId="77777777" w:rsidR="00402EFD" w:rsidRPr="00F11460" w:rsidRDefault="00402EFD"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 občanov v zahraničí.</w:t>
      </w:r>
    </w:p>
  </w:footnote>
  <w:footnote w:id="139">
    <w:p w14:paraId="28AAD74C" w14:textId="77777777" w:rsidR="00402EFD" w:rsidRPr="00F11460" w:rsidRDefault="00402EFD"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 občanov v zahraničí.</w:t>
      </w:r>
    </w:p>
  </w:footnote>
  <w:footnote w:id="140">
    <w:p w14:paraId="3986B1B5" w14:textId="77777777" w:rsidR="00402EFD" w:rsidRPr="00F11460" w:rsidRDefault="00402EFD"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Ľubovoľný výber asistenta nie je možný.</w:t>
      </w:r>
    </w:p>
  </w:footnote>
  <w:footnote w:id="141">
    <w:p w14:paraId="4F744910" w14:textId="77777777" w:rsidR="00402EFD" w:rsidRPr="00F11460" w:rsidRDefault="00402EFD"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 občanov v zahraničí.</w:t>
      </w:r>
    </w:p>
  </w:footnote>
  <w:footnote w:id="142">
    <w:p w14:paraId="785D5F0F" w14:textId="77777777" w:rsidR="00402EFD" w:rsidRPr="00F11460" w:rsidRDefault="00402EFD" w:rsidP="0034629E">
      <w:pPr>
        <w:pStyle w:val="FootnoteText"/>
        <w:spacing w:after="60" w:line="264" w:lineRule="auto"/>
        <w:jc w:val="left"/>
        <w:rPr>
          <w:rFonts w:ascii="Arial" w:hAnsi="Arial" w:cs="Arial"/>
          <w:lang w:val="sk-SK"/>
        </w:rPr>
      </w:pPr>
      <w:r w:rsidRPr="00F11460">
        <w:rPr>
          <w:rStyle w:val="FootnoteReference"/>
          <w:sz w:val="20"/>
          <w:lang w:val="sk-SK"/>
        </w:rPr>
        <w:footnoteRef/>
      </w:r>
      <w:r w:rsidRPr="00F11460">
        <w:rPr>
          <w:rFonts w:ascii="Arial" w:hAnsi="Arial"/>
          <w:lang w:val="sk-SK"/>
        </w:rPr>
        <w:t xml:space="preserve"> Pre občanov v zahraničí.</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933A24" w14:textId="77777777" w:rsidR="00DA6660" w:rsidRPr="00DA6660" w:rsidRDefault="00DA6660" w:rsidP="00DA6660">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3649AC" w14:textId="77777777" w:rsidR="00DA6660" w:rsidRPr="00DA6660" w:rsidRDefault="00DA6660" w:rsidP="00DA6660">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11A57" w14:textId="77777777" w:rsidR="00DA6660" w:rsidRPr="00DA6660" w:rsidRDefault="00DA6660" w:rsidP="00DA6660">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Prístup do volebnej miestnosti</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Prístup do volebnej miestnosti</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423C5862"/>
    <w:lvl w:ilvl="0" w:tplc="5A446346">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D054A01C"/>
    <w:lvl w:ilvl="0" w:tplc="5A446346">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6C9294E0"/>
    <w:lvl w:ilvl="0" w:tplc="5A446346">
      <w:start w:val="1"/>
      <w:numFmt w:val="bullet"/>
      <w:lvlText w:val="̶"/>
      <w:lvlJc w:val="left"/>
      <w:pPr>
        <w:ind w:left="720" w:hanging="360"/>
      </w:pPr>
      <w:rPr>
        <w:rFonts w:ascii="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CACAC7CB-FD8C-4443-9D3A-653E0AED7823"/>
    <w:docVar w:name="LW_COVERPAGE_TYPE" w:val="1"/>
    <w:docVar w:name="LW_CROSSREFERENCE" w:val="&lt;UNUSED&gt;"/>
    <w:docVar w:name="LW_DocType" w:val="NORMAL"/>
    <w:docVar w:name="LW_EMISSION" w:val="6. 12. 2023"/>
    <w:docVar w:name="LW_EMISSION_ISODATE" w:val="2023-12-06"/>
    <w:docVar w:name="LW_EMISSION_LOCATION" w:val="BRX"/>
    <w:docVar w:name="LW_EMISSION_PREFIX" w:val="V Bruseli"/>
    <w:docVar w:name="LW_EMISSION_SUFFIX" w:val=" "/>
    <w:docVar w:name="LW_ID_DOCTYPE_NONLW" w:val="CP-024"/>
    <w:docVar w:name="LW_LANGUE" w:val="SK"/>
    <w:docVar w:name="LW_LEVEL_OF_SENSITIVITY" w:val="Standard treatment"/>
    <w:docVar w:name="LW_NOM.INST" w:val="EURÓPSKA KOMISI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Príru\u269?ka osved\u269?ených volebných postupov v \u269?lenských \u353?tátoch_x000b_zameraná na ú\u269?as\u357? ob\u269?anov so zdravotným postihnutím na volebnom procese_x000b__x000b__x000b__x000b_"/>
    <w:docVar w:name="LW_TYPE.DOC.CP" w:val="PRACOVNÝ DOKUMENT ÚTVAROV KOMISI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5975"/>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675"/>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84F"/>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34F5"/>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620"/>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13"/>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66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460"/>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B82620"/>
    <w:pPr>
      <w:tabs>
        <w:tab w:val="left" w:pos="440"/>
        <w:tab w:val="right" w:leader="dot" w:pos="9060"/>
      </w:tabs>
      <w:spacing w:after="100"/>
      <w:ind w:left="1288" w:hanging="1288"/>
    </w:pPr>
    <w:rPr>
      <w:b/>
      <w:bCs/>
      <w:lang w:val="sk-SK"/>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www.w3.org/TR/WCAG21/"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hyperlink" Target="https://eur-lex.europa.eu/eli/dir/2019/882/oj" TargetMode="External"/><Relationship Id="rId33" Type="http://schemas.openxmlformats.org/officeDocument/2006/relationships/header" Target="header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www.eesc.europa.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eader" Target="header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op.europa.eu/en/publication-detail/-/publication/0efb11fa-75ec-11ed-9887-01aa75ed71a1" TargetMode="External"/><Relationship Id="rId36"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www.euroblind.org/sites/default/files/documents/ava_report_en_20181119.docx"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eur-lex.europa.eu/legal-content/EN/TXT/?uri=SWD:2022:410:FIN" TargetMode="External"/><Relationship Id="rId30" Type="http://schemas.openxmlformats.org/officeDocument/2006/relationships/hyperlink" Target="https://www.edf-feph.org/publications/human-rights-report-2022-political-participation-of-persons-with-disabilities/" TargetMode="External"/><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SK/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SK/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SK/TXT/?uri=CELEX%3A01976X1008%2801%29-20020923" TargetMode="External"/><Relationship Id="rId37" Type="http://schemas.openxmlformats.org/officeDocument/2006/relationships/hyperlink" Target="https://eur-lex.europa.eu/legal-content/SK/TXT/?uri=CELEX%3A01994L0080-20130701" TargetMode="External"/><Relationship Id="rId40" Type="http://schemas.openxmlformats.org/officeDocument/2006/relationships/hyperlink" Target="https://eur-lex.europa.eu/legal-content/SK/TXT/?uri=celex%3A32019L0882" TargetMode="External"/><Relationship Id="rId45" Type="http://schemas.openxmlformats.org/officeDocument/2006/relationships/hyperlink" Target="https://eur-lex.europa.eu/legal-content/SK/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sk"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SK/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SK/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SK/TXT/?uri=CELEX:62012CJ0356" TargetMode="External"/><Relationship Id="rId35" Type="http://schemas.openxmlformats.org/officeDocument/2006/relationships/hyperlink" Target="https://eur-lex.europa.eu/legal-content/SK/TXT/?uri=CELEX%3A01993L0109-20130127" TargetMode="External"/><Relationship Id="rId43" Type="http://schemas.openxmlformats.org/officeDocument/2006/relationships/hyperlink" Target="https://eur-lex.europa.eu/legal-content/SK/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sk/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SK/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SK/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SK/TXT/?uri=COM%3A2020%3A790%3AFIN&amp;qid=1607079662423" TargetMode="External"/><Relationship Id="rId33" Type="http://schemas.openxmlformats.org/officeDocument/2006/relationships/hyperlink" Target="https://eur-lex.europa.eu/legal-content/SK/TXT/PDF/?uri=CONSIL:ST_9333_2022_INIT" TargetMode="External"/><Relationship Id="rId38" Type="http://schemas.openxmlformats.org/officeDocument/2006/relationships/hyperlink" Target="https://commission.europa.eu/strategy-and-policy/policies/justice-and-fundamental-rights/eu-citizenship/democracy-and-electoral-rights_sk"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sk/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SK/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SK/TXT/?uri=CELEX%3A02014L0024-20220101" TargetMode="External"/><Relationship Id="rId1" Type="http://schemas.openxmlformats.org/officeDocument/2006/relationships/hyperlink" Target="https://commission.europa.eu/system/files/2020-04/political-guidelines-next-commission_sk.pdf" TargetMode="External"/><Relationship Id="rId6" Type="http://schemas.openxmlformats.org/officeDocument/2006/relationships/hyperlink" Target="https://eur-lex.europa.eu/legal-content/SK/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SK/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sk-n.pdf" TargetMode="External"/><Relationship Id="rId31" Type="http://schemas.openxmlformats.org/officeDocument/2006/relationships/hyperlink" Target="https://eur-lex.europa.eu/legal-content/SK/TXT/?uri=CELEX%3A01976X1008%2801%29-20020923" TargetMode="External"/><Relationship Id="rId44" Type="http://schemas.openxmlformats.org/officeDocument/2006/relationships/hyperlink" Target="https://eur-lex.europa.eu/legal-content/SK/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SK/TXT/?uri=CELEX%3A02010L0013-20181218" TargetMode="External"/><Relationship Id="rId101" Type="http://schemas.openxmlformats.org/officeDocument/2006/relationships/hyperlink" Target="https://digital-strategy.ec.europa.eu/sk/policies/web-accessibility-directive-standards-and-harmonisation" TargetMode="External"/><Relationship Id="rId4" Type="http://schemas.openxmlformats.org/officeDocument/2006/relationships/hyperlink" Target="https://eur-lex.europa.eu/legal-content/SK/TXT/?uri=CELEX:52020DC0252" TargetMode="External"/><Relationship Id="rId9" Type="http://schemas.openxmlformats.org/officeDocument/2006/relationships/hyperlink" Target="https://eur-lex.europa.eu/legal-content/SK/TXT/?uri=CELEX%3A52023AP0037&amp;qid=1695896629476" TargetMode="External"/><Relationship Id="rId13" Type="http://schemas.openxmlformats.org/officeDocument/2006/relationships/hyperlink" Target="https://eur-lex.europa.eu/legal-content/SK/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SK/TXT/?uri=CELEX%3A52021PC0731" TargetMode="External"/><Relationship Id="rId34" Type="http://schemas.openxmlformats.org/officeDocument/2006/relationships/hyperlink" Target="https://eur-lex.europa.eu/legal-content/SK/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SK/TXT/?uri=CELEX%3A02014L0025-20220101" TargetMode="External"/><Relationship Id="rId104" Type="http://schemas.openxmlformats.org/officeDocument/2006/relationships/hyperlink" Target="https://digital-strategy.ec.europa.eu/sk/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F803AC-FEE1-4D1F-B055-D1D836B09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17110</Words>
  <Characters>97528</Characters>
  <Application>Microsoft Office Word</Application>
  <DocSecurity>0</DocSecurity>
  <Lines>812</Lines>
  <Paragraphs>228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114410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