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4D2AA" w14:textId="1A33BA3E" w:rsidR="009E2AB7" w:rsidRPr="003A5F9A" w:rsidRDefault="009E2AB7" w:rsidP="000C5361">
      <w:pPr>
        <w:jc w:val="center"/>
        <w:rPr>
          <w:rFonts w:ascii="Verdana" w:hAnsi="Verdana"/>
          <w:b/>
          <w:color w:val="FFFFFF"/>
          <w:sz w:val="28"/>
          <w:szCs w:val="28"/>
          <w:lang w:val="fr-BE"/>
        </w:rPr>
      </w:pPr>
      <w:r w:rsidRPr="003A5F9A">
        <w:rPr>
          <w:noProof/>
          <w:sz w:val="20"/>
          <w:szCs w:val="20"/>
          <w:lang w:val="en-US"/>
        </w:rPr>
        <w:drawing>
          <wp:inline distT="0" distB="0" distL="0" distR="0" wp14:anchorId="7837C899" wp14:editId="4D7CA714">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0B32BD5F"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3497916C"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35B2A0A5"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20C9AD90" w14:textId="3757E395"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p>
    <w:p w14:paraId="74143C0F"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475107FB"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0AABFDD5" w14:textId="7C3BB273"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2022</w:t>
      </w:r>
    </w:p>
    <w:p w14:paraId="1939E708" w14:textId="7DB59F22"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03357919"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357367B5"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233E1219" w14:textId="77777777" w:rsidTr="66590D7B">
        <w:trPr>
          <w:trHeight w:val="443"/>
        </w:trPr>
        <w:tc>
          <w:tcPr>
            <w:tcW w:w="1996" w:type="pct"/>
            <w:tcBorders>
              <w:right w:val="single" w:sz="12" w:space="0" w:color="auto"/>
            </w:tcBorders>
          </w:tcPr>
          <w:p w14:paraId="275E6A5E"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6C2359EF" w14:textId="77777777" w:rsidR="002427CC" w:rsidRPr="00AA5A63" w:rsidRDefault="002427CC" w:rsidP="00C21EA8">
            <w:pPr>
              <w:pStyle w:val="Text1"/>
              <w:spacing w:before="60" w:after="60"/>
              <w:ind w:left="0"/>
              <w:jc w:val="left"/>
              <w:rPr>
                <w:rFonts w:ascii="Verdana" w:hAnsi="Verdana" w:cs="Arial"/>
                <w:b/>
                <w:bCs/>
                <w:sz w:val="20"/>
                <w:szCs w:val="20"/>
              </w:rPr>
            </w:pPr>
          </w:p>
        </w:tc>
      </w:tr>
      <w:tr w:rsidR="00A7100F" w:rsidRPr="003A5F9A" w14:paraId="40D985B1" w14:textId="77777777" w:rsidTr="66590D7B">
        <w:trPr>
          <w:trHeight w:val="443"/>
        </w:trPr>
        <w:tc>
          <w:tcPr>
            <w:tcW w:w="1996" w:type="pct"/>
            <w:tcBorders>
              <w:right w:val="single" w:sz="12" w:space="0" w:color="auto"/>
            </w:tcBorders>
          </w:tcPr>
          <w:p w14:paraId="1F490EB1"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tcPr>
          <w:p w14:paraId="4A40D626" w14:textId="72481ADC" w:rsidR="009323D1" w:rsidRDefault="00085FB1" w:rsidP="00085FB1">
            <w:pPr>
              <w:pStyle w:val="Text1"/>
              <w:spacing w:before="60" w:after="60"/>
              <w:ind w:left="0"/>
              <w:jc w:val="left"/>
              <w:rPr>
                <w:rFonts w:ascii="Verdana" w:hAnsi="Verdana" w:cs="Arial"/>
                <w:b/>
                <w:bCs/>
                <w:sz w:val="20"/>
                <w:szCs w:val="20"/>
              </w:rPr>
            </w:pPr>
            <w:r>
              <w:rPr>
                <w:rFonts w:ascii="Verdana" w:hAnsi="Verdana" w:cs="Arial"/>
                <w:b/>
                <w:bCs/>
                <w:sz w:val="20"/>
                <w:szCs w:val="20"/>
              </w:rPr>
              <w:t xml:space="preserve">TSI 2023 Flagship technical support project on </w:t>
            </w:r>
            <w:r w:rsidR="000904E7" w:rsidRPr="000904E7">
              <w:rPr>
                <w:rFonts w:ascii="Verdana" w:hAnsi="Verdana" w:cs="Arial"/>
                <w:b/>
                <w:bCs/>
                <w:sz w:val="20"/>
                <w:szCs w:val="20"/>
              </w:rPr>
              <w:t>“Professionalization of public procurement personnel: fostering strategic methodologies, integrity and transparency”</w:t>
            </w:r>
          </w:p>
          <w:p w14:paraId="50C56C53" w14:textId="55201134" w:rsidR="00A7100F" w:rsidRPr="00AA5A63" w:rsidRDefault="00085FB1" w:rsidP="00085FB1">
            <w:pPr>
              <w:pStyle w:val="Text1"/>
              <w:spacing w:before="60" w:after="60"/>
              <w:ind w:left="0"/>
              <w:jc w:val="left"/>
              <w:rPr>
                <w:rFonts w:ascii="Verdana" w:hAnsi="Verdana" w:cs="Arial"/>
                <w:b/>
                <w:bCs/>
                <w:sz w:val="20"/>
                <w:szCs w:val="20"/>
              </w:rPr>
            </w:pPr>
            <w:r>
              <w:rPr>
                <w:rFonts w:ascii="Verdana" w:hAnsi="Verdana" w:cs="Arial"/>
                <w:b/>
                <w:bCs/>
                <w:color w:val="FF0000"/>
                <w:sz w:val="20"/>
                <w:szCs w:val="20"/>
              </w:rPr>
              <w:t xml:space="preserve">Possibility to </w:t>
            </w:r>
            <w:r w:rsidRPr="009A7C5C">
              <w:rPr>
                <w:rFonts w:ascii="Verdana" w:hAnsi="Verdana" w:cs="Arial"/>
                <w:b/>
                <w:bCs/>
                <w:color w:val="FF0000"/>
                <w:sz w:val="20"/>
                <w:szCs w:val="20"/>
              </w:rPr>
              <w:t xml:space="preserve">add subtitle </w:t>
            </w:r>
            <w:r w:rsidRPr="009A7C5C">
              <w:rPr>
                <w:rFonts w:ascii="Verdana" w:hAnsi="Verdana" w:cs="Arial"/>
                <w:bCs/>
                <w:color w:val="FF0000"/>
                <w:sz w:val="20"/>
                <w:szCs w:val="20"/>
              </w:rPr>
              <w:t>[maximum 15 words]</w:t>
            </w:r>
          </w:p>
        </w:tc>
      </w:tr>
      <w:tr w:rsidR="00A7100F" w:rsidRPr="003A5F9A" w14:paraId="564408D3" w14:textId="77777777" w:rsidTr="66590D7B">
        <w:trPr>
          <w:trHeight w:val="443"/>
        </w:trPr>
        <w:tc>
          <w:tcPr>
            <w:tcW w:w="1996" w:type="pct"/>
            <w:tcBorders>
              <w:right w:val="single" w:sz="12" w:space="0" w:color="auto"/>
            </w:tcBorders>
          </w:tcPr>
          <w:p w14:paraId="73EAB376"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0DF39FBF"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59DECDA2" w14:textId="77777777" w:rsidTr="66590D7B">
        <w:trPr>
          <w:trHeight w:val="443"/>
        </w:trPr>
        <w:tc>
          <w:tcPr>
            <w:tcW w:w="1996" w:type="pct"/>
            <w:tcBorders>
              <w:right w:val="single" w:sz="12" w:space="0" w:color="auto"/>
            </w:tcBorders>
          </w:tcPr>
          <w:p w14:paraId="0B136777"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0274E76C"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3D659840" w14:textId="77777777" w:rsidTr="66590D7B">
        <w:trPr>
          <w:trHeight w:val="443"/>
        </w:trPr>
        <w:tc>
          <w:tcPr>
            <w:tcW w:w="1996" w:type="pct"/>
            <w:tcBorders>
              <w:right w:val="single" w:sz="12" w:space="0" w:color="auto"/>
            </w:tcBorders>
          </w:tcPr>
          <w:p w14:paraId="5383B0EB"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7E271BE2" w14:textId="77777777"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dd/mm/yyy</w:t>
            </w:r>
            <w:r w:rsidR="005C6F09" w:rsidRPr="00AA5A63">
              <w:rPr>
                <w:rFonts w:ascii="Verdana" w:hAnsi="Verdana" w:cs="Arial"/>
                <w:b/>
                <w:bCs/>
                <w:sz w:val="20"/>
                <w:szCs w:val="20"/>
              </w:rPr>
              <w:t>y</w:t>
            </w:r>
          </w:p>
        </w:tc>
      </w:tr>
    </w:tbl>
    <w:p w14:paraId="7D8E9F7F"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35A15914"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6389B994"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76B48FAD" w14:textId="77777777" w:rsidTr="66590D7B">
        <w:trPr>
          <w:trHeight w:val="412"/>
        </w:trPr>
        <w:tc>
          <w:tcPr>
            <w:tcW w:w="2003" w:type="pct"/>
            <w:tcBorders>
              <w:top w:val="single" w:sz="18" w:space="0" w:color="auto"/>
              <w:left w:val="single" w:sz="12" w:space="0" w:color="auto"/>
              <w:right w:val="single" w:sz="12" w:space="0" w:color="auto"/>
            </w:tcBorders>
          </w:tcPr>
          <w:p w14:paraId="09E326D7"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6A55C006"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1D26FDF3" w14:textId="77777777" w:rsidTr="66590D7B">
        <w:trPr>
          <w:trHeight w:val="412"/>
        </w:trPr>
        <w:tc>
          <w:tcPr>
            <w:tcW w:w="2003" w:type="pct"/>
            <w:tcBorders>
              <w:top w:val="single" w:sz="8" w:space="0" w:color="auto"/>
              <w:left w:val="single" w:sz="12" w:space="0" w:color="auto"/>
              <w:right w:val="single" w:sz="12" w:space="0" w:color="auto"/>
            </w:tcBorders>
          </w:tcPr>
          <w:p w14:paraId="07F8D677"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70483505"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492F2451" w14:textId="77777777" w:rsidTr="66590D7B">
        <w:trPr>
          <w:trHeight w:val="412"/>
        </w:trPr>
        <w:tc>
          <w:tcPr>
            <w:tcW w:w="2003" w:type="pct"/>
            <w:tcBorders>
              <w:top w:val="single" w:sz="8" w:space="0" w:color="auto"/>
              <w:left w:val="single" w:sz="12" w:space="0" w:color="auto"/>
              <w:right w:val="single" w:sz="12" w:space="0" w:color="auto"/>
            </w:tcBorders>
          </w:tcPr>
          <w:p w14:paraId="7BE913F0"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37AED506"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1A21919F" w14:textId="77777777" w:rsidTr="66590D7B">
        <w:trPr>
          <w:trHeight w:val="412"/>
        </w:trPr>
        <w:tc>
          <w:tcPr>
            <w:tcW w:w="2003" w:type="pct"/>
            <w:tcBorders>
              <w:top w:val="single" w:sz="8" w:space="0" w:color="auto"/>
              <w:left w:val="single" w:sz="12" w:space="0" w:color="auto"/>
              <w:right w:val="single" w:sz="12" w:space="0" w:color="auto"/>
            </w:tcBorders>
          </w:tcPr>
          <w:p w14:paraId="309108CD"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470B5DFD"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676B5887" w14:textId="77777777" w:rsidTr="66590D7B">
        <w:trPr>
          <w:trHeight w:val="412"/>
        </w:trPr>
        <w:tc>
          <w:tcPr>
            <w:tcW w:w="2003" w:type="pct"/>
            <w:tcBorders>
              <w:top w:val="single" w:sz="8" w:space="0" w:color="auto"/>
              <w:left w:val="single" w:sz="12" w:space="0" w:color="auto"/>
              <w:right w:val="single" w:sz="12" w:space="0" w:color="auto"/>
            </w:tcBorders>
          </w:tcPr>
          <w:p w14:paraId="14DC4B05"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lastRenderedPageBreak/>
              <w:t>Telephone number</w:t>
            </w:r>
          </w:p>
        </w:tc>
        <w:tc>
          <w:tcPr>
            <w:tcW w:w="2997" w:type="pct"/>
            <w:tcBorders>
              <w:top w:val="single" w:sz="8" w:space="0" w:color="auto"/>
              <w:left w:val="single" w:sz="12" w:space="0" w:color="auto"/>
              <w:right w:val="single" w:sz="12" w:space="0" w:color="auto"/>
            </w:tcBorders>
          </w:tcPr>
          <w:p w14:paraId="6236B284" w14:textId="77777777" w:rsidR="00E0003B" w:rsidRPr="003A5F9A" w:rsidRDefault="00E0003B" w:rsidP="0008727F">
            <w:pPr>
              <w:pStyle w:val="Text2"/>
              <w:spacing w:before="60" w:after="120"/>
              <w:ind w:left="0"/>
              <w:rPr>
                <w:rFonts w:ascii="Verdana" w:hAnsi="Verdana"/>
                <w:b/>
                <w:sz w:val="20"/>
                <w:szCs w:val="20"/>
              </w:rPr>
            </w:pPr>
          </w:p>
        </w:tc>
      </w:tr>
    </w:tbl>
    <w:p w14:paraId="1C30266F" w14:textId="77777777" w:rsidR="00AA5A63" w:rsidRDefault="00AA5A63" w:rsidP="00060746">
      <w:pPr>
        <w:jc w:val="center"/>
        <w:rPr>
          <w:rFonts w:ascii="Verdana" w:hAnsi="Verdana"/>
          <w:b/>
          <w:sz w:val="32"/>
          <w:szCs w:val="32"/>
        </w:rPr>
      </w:pPr>
    </w:p>
    <w:p w14:paraId="081AE150" w14:textId="77777777" w:rsidR="008C2EFF" w:rsidRPr="00AA5A63" w:rsidRDefault="008C2EFF" w:rsidP="5B75B0EE">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2FADCD1C"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0A4261C7" w14:textId="77777777"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RECIPIENT NATIONAL AUTHORITY</w:t>
            </w:r>
          </w:p>
        </w:tc>
      </w:tr>
      <w:tr w:rsidR="00A7100F" w:rsidRPr="003A5F9A" w14:paraId="103E2D6F" w14:textId="77777777" w:rsidTr="66590D7B">
        <w:trPr>
          <w:trHeight w:val="412"/>
        </w:trPr>
        <w:tc>
          <w:tcPr>
            <w:tcW w:w="3721" w:type="dxa"/>
            <w:tcBorders>
              <w:top w:val="single" w:sz="18" w:space="0" w:color="auto"/>
              <w:left w:val="single" w:sz="12" w:space="0" w:color="auto"/>
              <w:right w:val="single" w:sz="12" w:space="0" w:color="auto"/>
            </w:tcBorders>
          </w:tcPr>
          <w:p w14:paraId="39A27F64"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29FDFF76"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0793B2CD" w14:textId="77777777" w:rsidTr="66590D7B">
        <w:trPr>
          <w:trHeight w:val="412"/>
        </w:trPr>
        <w:tc>
          <w:tcPr>
            <w:tcW w:w="3721" w:type="dxa"/>
            <w:tcBorders>
              <w:top w:val="single" w:sz="8" w:space="0" w:color="auto"/>
              <w:left w:val="single" w:sz="12" w:space="0" w:color="auto"/>
              <w:right w:val="single" w:sz="12" w:space="0" w:color="auto"/>
            </w:tcBorders>
          </w:tcPr>
          <w:p w14:paraId="3C61AD74"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0A48027A"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454EA079" w14:textId="77777777" w:rsidTr="66590D7B">
        <w:trPr>
          <w:trHeight w:val="412"/>
        </w:trPr>
        <w:tc>
          <w:tcPr>
            <w:tcW w:w="3721" w:type="dxa"/>
            <w:tcBorders>
              <w:top w:val="single" w:sz="8" w:space="0" w:color="auto"/>
              <w:left w:val="single" w:sz="12" w:space="0" w:color="auto"/>
              <w:right w:val="single" w:sz="12" w:space="0" w:color="auto"/>
            </w:tcBorders>
          </w:tcPr>
          <w:p w14:paraId="483F29F4"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3A395A6B"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34B38324" w14:textId="77777777" w:rsidTr="66590D7B">
        <w:trPr>
          <w:trHeight w:val="412"/>
        </w:trPr>
        <w:tc>
          <w:tcPr>
            <w:tcW w:w="3721" w:type="dxa"/>
            <w:tcBorders>
              <w:top w:val="single" w:sz="8" w:space="0" w:color="auto"/>
              <w:left w:val="single" w:sz="12" w:space="0" w:color="auto"/>
              <w:right w:val="single" w:sz="12" w:space="0" w:color="auto"/>
            </w:tcBorders>
          </w:tcPr>
          <w:p w14:paraId="746F277B"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674A9E9B"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1633E6AD" w14:textId="77777777" w:rsidTr="66590D7B">
        <w:trPr>
          <w:trHeight w:val="412"/>
        </w:trPr>
        <w:tc>
          <w:tcPr>
            <w:tcW w:w="3721" w:type="dxa"/>
            <w:tcBorders>
              <w:top w:val="single" w:sz="8" w:space="0" w:color="auto"/>
              <w:left w:val="single" w:sz="12" w:space="0" w:color="auto"/>
              <w:right w:val="single" w:sz="12" w:space="0" w:color="auto"/>
            </w:tcBorders>
          </w:tcPr>
          <w:p w14:paraId="65BAC5F5"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49492597"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1410E87F" w14:textId="77777777" w:rsidTr="66590D7B">
        <w:trPr>
          <w:trHeight w:val="412"/>
        </w:trPr>
        <w:tc>
          <w:tcPr>
            <w:tcW w:w="3721" w:type="dxa"/>
            <w:tcBorders>
              <w:top w:val="single" w:sz="8" w:space="0" w:color="auto"/>
              <w:left w:val="single" w:sz="12" w:space="0" w:color="auto"/>
              <w:right w:val="single" w:sz="12" w:space="0" w:color="auto"/>
            </w:tcBorders>
          </w:tcPr>
          <w:p w14:paraId="60254600"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10FB4EF6" w14:textId="77777777" w:rsidR="00A7100F" w:rsidRPr="003A5F9A" w:rsidRDefault="00A7100F" w:rsidP="00783D15">
            <w:pPr>
              <w:pStyle w:val="Text2"/>
              <w:spacing w:before="60" w:after="120"/>
              <w:ind w:left="0"/>
              <w:rPr>
                <w:rFonts w:ascii="Verdana" w:hAnsi="Verdana"/>
                <w:b/>
                <w:sz w:val="20"/>
                <w:szCs w:val="20"/>
              </w:rPr>
            </w:pPr>
          </w:p>
        </w:tc>
      </w:tr>
    </w:tbl>
    <w:p w14:paraId="67B3FB4B" w14:textId="77777777" w:rsidR="008C2EFF" w:rsidRDefault="008C2EFF" w:rsidP="008C2EFF">
      <w:pPr>
        <w:pStyle w:val="Text2"/>
        <w:spacing w:after="0"/>
        <w:ind w:left="0"/>
        <w:rPr>
          <w:rFonts w:ascii="Verdana" w:hAnsi="Verdana"/>
          <w:sz w:val="20"/>
          <w:szCs w:val="20"/>
        </w:rPr>
      </w:pPr>
    </w:p>
    <w:p w14:paraId="7EBC5E0F" w14:textId="77777777" w:rsidR="008C2EFF" w:rsidRDefault="008C2EFF" w:rsidP="008C2EFF">
      <w:pPr>
        <w:pStyle w:val="Text2"/>
        <w:spacing w:after="0"/>
        <w:ind w:left="0"/>
        <w:rPr>
          <w:rFonts w:ascii="Verdana" w:hAnsi="Verdana"/>
          <w:sz w:val="20"/>
          <w:szCs w:val="20"/>
        </w:rPr>
      </w:pPr>
    </w:p>
    <w:p w14:paraId="1B716248" w14:textId="0D917338"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the record at the following link: </w:t>
      </w:r>
      <w:hyperlink r:id="rId12" w:history="1">
        <w:r w:rsidRPr="008C2A80">
          <w:rPr>
            <w:rStyle w:val="Hyperlink"/>
            <w:rFonts w:ascii="Verdana" w:hAnsi="Verdana"/>
            <w:sz w:val="20"/>
            <w:szCs w:val="20"/>
          </w:rPr>
          <w:t>https://ec.europa.eu/dpo-register/detail/DPR-EC-04667</w:t>
        </w:r>
      </w:hyperlink>
    </w:p>
    <w:p w14:paraId="67D42F4F" w14:textId="77777777" w:rsidR="008C2EFF" w:rsidRDefault="008C2EFF">
      <w:pPr>
        <w:rPr>
          <w:rFonts w:ascii="Verdana" w:hAnsi="Verdana"/>
          <w:b/>
          <w:sz w:val="32"/>
          <w:szCs w:val="32"/>
        </w:rPr>
      </w:pPr>
      <w:r>
        <w:rPr>
          <w:rFonts w:ascii="Verdana" w:hAnsi="Verdana"/>
          <w:b/>
          <w:sz w:val="32"/>
          <w:szCs w:val="32"/>
        </w:rPr>
        <w:br w:type="page"/>
      </w:r>
    </w:p>
    <w:p w14:paraId="5227CAA8" w14:textId="77777777" w:rsidR="00A7100F" w:rsidRDefault="00A7100F" w:rsidP="00060746">
      <w:pPr>
        <w:jc w:val="cente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348141D7"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5B966A84"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6F8427DF"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5DC7A08F"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4E67646A" w14:textId="46F1C97A"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617C7501" w14:textId="77777777" w:rsidTr="2E4F5906">
        <w:trPr>
          <w:trHeight w:val="412"/>
        </w:trPr>
        <w:tc>
          <w:tcPr>
            <w:tcW w:w="9074" w:type="dxa"/>
            <w:gridSpan w:val="2"/>
            <w:tcBorders>
              <w:top w:val="single" w:sz="18" w:space="0" w:color="auto"/>
              <w:left w:val="single" w:sz="12" w:space="0" w:color="auto"/>
              <w:right w:val="single" w:sz="12" w:space="0" w:color="auto"/>
            </w:tcBorders>
            <w:shd w:val="clear" w:color="auto" w:fill="D9D9D9" w:themeFill="background1" w:themeFillShade="D9"/>
          </w:tcPr>
          <w:p w14:paraId="3BFA8F65" w14:textId="77777777" w:rsidR="00B26DE0" w:rsidRPr="00E84FE8" w:rsidRDefault="00CC645D"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165BF96D" w14:textId="77777777" w:rsidR="00B26DE0" w:rsidRPr="00E84FE8" w:rsidRDefault="00CC645D"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14:paraId="41E3E474" w14:textId="77777777" w:rsidTr="00A461A1">
        <w:trPr>
          <w:trHeight w:val="412"/>
        </w:trPr>
        <w:tc>
          <w:tcPr>
            <w:tcW w:w="9074" w:type="dxa"/>
            <w:gridSpan w:val="2"/>
            <w:tcBorders>
              <w:top w:val="single" w:sz="8" w:space="0" w:color="auto"/>
              <w:left w:val="single" w:sz="12" w:space="0" w:color="auto"/>
              <w:right w:val="single" w:sz="12" w:space="0" w:color="auto"/>
            </w:tcBorders>
            <w:shd w:val="clear" w:color="auto" w:fill="FDE9D9" w:themeFill="accent6" w:themeFillTint="33"/>
          </w:tcPr>
          <w:p w14:paraId="011947CB" w14:textId="77777777" w:rsidR="001240F8" w:rsidRPr="00E84FE8" w:rsidRDefault="001240F8" w:rsidP="00A461A1">
            <w:pPr>
              <w:pStyle w:val="Text2"/>
              <w:spacing w:before="60" w:after="120"/>
              <w:ind w:left="0"/>
              <w:rPr>
                <w:rFonts w:ascii="Verdana" w:hAnsi="Verdana" w:cs="Arial"/>
                <w:b/>
                <w:bCs/>
                <w:sz w:val="20"/>
                <w:szCs w:val="20"/>
              </w:rPr>
            </w:pPr>
            <w:r>
              <w:rPr>
                <w:rFonts w:ascii="Verdana" w:hAnsi="Verdana" w:cs="Arial"/>
                <w:sz w:val="20"/>
                <w:szCs w:val="20"/>
              </w:rPr>
              <w:t xml:space="preserve">If you select </w:t>
            </w:r>
            <w:r w:rsidRPr="003829EC">
              <w:rPr>
                <w:rFonts w:ascii="Verdana" w:hAnsi="Verdana" w:cs="Arial"/>
                <w:iCs/>
                <w:sz w:val="20"/>
                <w:szCs w:val="20"/>
              </w:rPr>
              <w:t>“Yes” in question 0.1., the platform will present questions 0.2 and 0.3.</w:t>
            </w:r>
            <w:r>
              <w:rPr>
                <w:rFonts w:ascii="Verdana" w:hAnsi="Verdana" w:cs="Arial"/>
                <w:i/>
                <w:iCs/>
                <w:sz w:val="20"/>
                <w:szCs w:val="20"/>
              </w:rPr>
              <w:t xml:space="preserve"> </w:t>
            </w:r>
          </w:p>
        </w:tc>
      </w:tr>
      <w:tr w:rsidR="00B26DE0" w:rsidRPr="003A5F9A" w14:paraId="3F8B1590" w14:textId="77777777" w:rsidTr="001240F8">
        <w:trPr>
          <w:trHeight w:val="412"/>
        </w:trPr>
        <w:tc>
          <w:tcPr>
            <w:tcW w:w="993" w:type="dxa"/>
            <w:tcBorders>
              <w:top w:val="single" w:sz="8" w:space="0" w:color="auto"/>
              <w:left w:val="single" w:sz="12" w:space="0" w:color="auto"/>
              <w:right w:val="single" w:sz="6" w:space="0" w:color="auto"/>
            </w:tcBorders>
            <w:shd w:val="clear" w:color="auto" w:fill="FDE9D9" w:themeFill="accent6" w:themeFillTint="33"/>
          </w:tcPr>
          <w:p w14:paraId="198C8406" w14:textId="12A6A94E"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FDE9D9" w:themeFill="accent6" w:themeFillTint="33"/>
          </w:tcPr>
          <w:p w14:paraId="3EB1A170" w14:textId="7A1E6DBE"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5E25A644" w14:textId="77777777" w:rsidTr="001240F8">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5C700EA" w14:textId="3154C07B" w:rsidR="00B26DE0" w:rsidRPr="00E84FE8" w:rsidRDefault="00CC645D"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4E7AF569" w14:textId="3821DE03" w:rsidR="00B26DE0" w:rsidRPr="00E84FE8" w:rsidRDefault="00CC645D"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6D61F7E2" w14:textId="77777777" w:rsidTr="001240F8">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656878D6"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73F0866D" w14:textId="330C4576" w:rsidR="00B26DE0" w:rsidRPr="00E84FE8" w:rsidRDefault="00B26DE0" w:rsidP="66590D7B">
            <w:pPr>
              <w:spacing w:before="60" w:after="60" w:line="240" w:lineRule="auto"/>
              <w:rPr>
                <w:rFonts w:ascii="Verdana" w:eastAsia="Times New Roman" w:hAnsi="Verdana" w:cs="Arial"/>
                <w:b/>
                <w:bCs/>
                <w:sz w:val="20"/>
                <w:szCs w:val="20"/>
                <w:highlight w:val="green"/>
                <w:lang w:eastAsia="en-GB"/>
              </w:rPr>
            </w:pPr>
            <w:r w:rsidRPr="00087BC9">
              <w:rPr>
                <w:rFonts w:ascii="Verdana" w:eastAsia="Times New Roman" w:hAnsi="Verdana" w:cs="Arial"/>
                <w:b/>
                <w:bCs/>
                <w:sz w:val="20"/>
                <w:szCs w:val="20"/>
                <w:lang w:eastAsia="en-GB"/>
              </w:rPr>
              <w:t>Please indicate the name of the other Member State(s)</w:t>
            </w:r>
            <w:r w:rsidRPr="00087BC9" w:rsidDel="712D0CCB">
              <w:rPr>
                <w:rFonts w:ascii="Verdana" w:eastAsia="Times New Roman" w:hAnsi="Verdana" w:cs="Arial"/>
                <w:b/>
                <w:bCs/>
                <w:sz w:val="20"/>
                <w:szCs w:val="20"/>
                <w:lang w:eastAsia="en-GB"/>
              </w:rPr>
              <w:t xml:space="preserve"> </w:t>
            </w:r>
            <w:r w:rsidR="00DA6BB8" w:rsidRPr="00087BC9" w:rsidDel="0051578B">
              <w:rPr>
                <w:rFonts w:ascii="Verdana" w:eastAsia="Times New Roman" w:hAnsi="Verdana" w:cs="Arial"/>
                <w:b/>
                <w:bCs/>
                <w:sz w:val="20"/>
                <w:szCs w:val="20"/>
                <w:lang w:eastAsia="en-GB"/>
              </w:rPr>
              <w:t xml:space="preserve">and </w:t>
            </w:r>
            <w:r w:rsidR="000E1567">
              <w:rPr>
                <w:rFonts w:ascii="Verdana" w:eastAsia="Times New Roman" w:hAnsi="Verdana" w:cs="Arial"/>
                <w:b/>
                <w:bCs/>
                <w:sz w:val="20"/>
                <w:szCs w:val="20"/>
                <w:lang w:eastAsia="en-GB"/>
              </w:rPr>
              <w:t>Beneficiary Authority</w:t>
            </w:r>
            <w:r w:rsidR="00036D70">
              <w:rPr>
                <w:rFonts w:ascii="Verdana" w:eastAsia="Times New Roman" w:hAnsi="Verdana" w:cs="Arial"/>
                <w:b/>
                <w:bCs/>
                <w:sz w:val="20"/>
                <w:szCs w:val="20"/>
                <w:lang w:eastAsia="en-GB"/>
              </w:rPr>
              <w:t xml:space="preserve"> (s)</w:t>
            </w:r>
            <w:r w:rsidRPr="00087BC9">
              <w:rPr>
                <w:rFonts w:ascii="Verdana" w:eastAsia="Times New Roman" w:hAnsi="Verdana" w:cs="Arial"/>
                <w:b/>
                <w:bCs/>
                <w:sz w:val="20"/>
                <w:szCs w:val="20"/>
                <w:lang w:eastAsia="en-GB"/>
              </w:rPr>
              <w:t xml:space="preserve"> concerned</w:t>
            </w:r>
            <w:r w:rsidR="005A2007" w:rsidRPr="00087BC9">
              <w:rPr>
                <w:rFonts w:ascii="Verdana" w:eastAsia="Times New Roman" w:hAnsi="Verdana" w:cs="Arial"/>
                <w:b/>
                <w:bCs/>
                <w:sz w:val="20"/>
                <w:szCs w:val="20"/>
                <w:lang w:eastAsia="en-GB"/>
              </w:rPr>
              <w:t xml:space="preserve"> by this multi-country request</w:t>
            </w:r>
            <w:r w:rsidR="000E1567">
              <w:rPr>
                <w:rFonts w:ascii="Verdana" w:eastAsia="Times New Roman" w:hAnsi="Verdana" w:cs="Arial"/>
                <w:b/>
                <w:bCs/>
                <w:sz w:val="20"/>
                <w:szCs w:val="20"/>
                <w:lang w:eastAsia="en-GB"/>
              </w:rPr>
              <w:t>.</w:t>
            </w:r>
          </w:p>
        </w:tc>
      </w:tr>
      <w:tr w:rsidR="00B26DE0" w:rsidRPr="003A5F9A" w14:paraId="6DCF1D4A" w14:textId="77777777" w:rsidTr="001240F8">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61FBC979" w14:textId="215692D5" w:rsidR="00B26DE0" w:rsidRDefault="00D8292F" w:rsidP="00B26DE0">
            <w:pPr>
              <w:pStyle w:val="Text2"/>
              <w:spacing w:before="60" w:after="120"/>
              <w:ind w:left="0"/>
              <w:rPr>
                <w:rFonts w:ascii="Verdana" w:hAnsi="Verdana" w:cs="Arial"/>
                <w:sz w:val="20"/>
                <w:szCs w:val="20"/>
              </w:rPr>
            </w:pPr>
            <w:r>
              <w:rPr>
                <w:rFonts w:ascii="Verdana" w:hAnsi="Verdana" w:cs="Arial"/>
                <w:sz w:val="20"/>
                <w:szCs w:val="20"/>
              </w:rPr>
              <w:t>[</w:t>
            </w:r>
            <w:r w:rsidR="000E1567">
              <w:rPr>
                <w:rFonts w:ascii="Verdana" w:hAnsi="Verdana" w:cs="Arial"/>
                <w:sz w:val="20"/>
                <w:szCs w:val="20"/>
              </w:rPr>
              <w:t>Free text box</w:t>
            </w:r>
            <w:r>
              <w:rPr>
                <w:rFonts w:ascii="Verdana" w:hAnsi="Verdana" w:cs="Arial"/>
                <w:sz w:val="20"/>
                <w:szCs w:val="20"/>
              </w:rPr>
              <w:t>]</w:t>
            </w:r>
          </w:p>
          <w:p w14:paraId="626F95B5" w14:textId="4D8AD435" w:rsidR="00B26DE0" w:rsidRPr="00E84FE8" w:rsidRDefault="00B26DE0" w:rsidP="00B26DE0">
            <w:pPr>
              <w:pStyle w:val="Text2"/>
              <w:spacing w:before="60" w:after="120"/>
              <w:ind w:left="0"/>
              <w:rPr>
                <w:rFonts w:ascii="Verdana" w:hAnsi="Verdana" w:cs="Arial"/>
                <w:sz w:val="20"/>
                <w:szCs w:val="20"/>
              </w:rPr>
            </w:pPr>
          </w:p>
        </w:tc>
      </w:tr>
    </w:tbl>
    <w:p w14:paraId="3DA3863C"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444749DB" w14:textId="77777777" w:rsidTr="2E4F5906">
        <w:trPr>
          <w:trHeight w:val="420"/>
        </w:trPr>
        <w:tc>
          <w:tcPr>
            <w:tcW w:w="673" w:type="dxa"/>
            <w:shd w:val="clear" w:color="auto" w:fill="D9D9D9" w:themeFill="background1" w:themeFillShade="D9"/>
            <w:vAlign w:val="center"/>
          </w:tcPr>
          <w:p w14:paraId="45618A6E"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4A08879C"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08231AFF" w14:textId="77777777" w:rsidTr="001240F8">
        <w:trPr>
          <w:trHeight w:val="420"/>
        </w:trPr>
        <w:tc>
          <w:tcPr>
            <w:tcW w:w="673" w:type="dxa"/>
            <w:shd w:val="clear" w:color="auto" w:fill="FDE9D9" w:themeFill="accent6" w:themeFillTint="33"/>
            <w:vAlign w:val="center"/>
          </w:tcPr>
          <w:p w14:paraId="7DE93CC2"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FDE9D9" w:themeFill="accent6" w:themeFillTint="33"/>
            <w:vAlign w:val="center"/>
          </w:tcPr>
          <w:p w14:paraId="77CCD562"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41E1F59E" w14:textId="77777777" w:rsidTr="001240F8">
        <w:trPr>
          <w:trHeight w:val="420"/>
        </w:trPr>
        <w:tc>
          <w:tcPr>
            <w:tcW w:w="9072" w:type="dxa"/>
            <w:gridSpan w:val="3"/>
            <w:shd w:val="clear" w:color="auto" w:fill="FDE9D9" w:themeFill="accent6" w:themeFillTint="33"/>
            <w:vAlign w:val="center"/>
          </w:tcPr>
          <w:p w14:paraId="527BEE25" w14:textId="611E4F32" w:rsidR="00D12361" w:rsidRPr="003829EC" w:rsidRDefault="00D12361" w:rsidP="00D12361">
            <w:pPr>
              <w:pBdr>
                <w:top w:val="single" w:sz="4" w:space="1" w:color="auto"/>
                <w:left w:val="single" w:sz="4" w:space="4" w:color="auto"/>
                <w:bottom w:val="single" w:sz="4" w:space="1" w:color="auto"/>
                <w:right w:val="single" w:sz="4" w:space="4" w:color="auto"/>
              </w:pBdr>
              <w:shd w:val="clear" w:color="auto" w:fill="FFFF00"/>
              <w:snapToGrid w:val="0"/>
              <w:spacing w:before="240" w:after="120" w:line="240" w:lineRule="auto"/>
              <w:jc w:val="both"/>
              <w:rPr>
                <w:rFonts w:ascii="Verdana" w:hAnsi="Verdana"/>
                <w:b/>
                <w:color w:val="FF0000"/>
                <w:sz w:val="20"/>
                <w:highlight w:val="yellow"/>
                <w:lang w:val="en-IE"/>
              </w:rPr>
            </w:pPr>
            <w:r w:rsidRPr="003829EC">
              <w:rPr>
                <w:rFonts w:ascii="Verdana" w:hAnsi="Verdana"/>
                <w:b/>
                <w:color w:val="FF0000"/>
                <w:sz w:val="20"/>
                <w:highlight w:val="yellow"/>
              </w:rPr>
              <w:t xml:space="preserve">This general overview is providing the general scope of the Flagship technical support project. </w:t>
            </w:r>
            <w:r w:rsidRPr="003829EC">
              <w:rPr>
                <w:rFonts w:ascii="Verdana" w:hAnsi="Verdana"/>
                <w:b/>
                <w:color w:val="FF0000"/>
                <w:sz w:val="20"/>
                <w:highlight w:val="yellow"/>
                <w:lang w:val="en-IE"/>
              </w:rPr>
              <w:t>This general overview does not provide any information about the specific situation in the Member State submitting the request</w:t>
            </w:r>
            <w:r w:rsidR="003829EC">
              <w:rPr>
                <w:rFonts w:ascii="Verdana" w:hAnsi="Verdana"/>
                <w:b/>
                <w:color w:val="FF0000"/>
                <w:sz w:val="20"/>
                <w:highlight w:val="yellow"/>
                <w:lang w:val="en-IE"/>
              </w:rPr>
              <w:t>,</w:t>
            </w:r>
            <w:r w:rsidRPr="003829EC">
              <w:rPr>
                <w:rFonts w:ascii="Verdana" w:hAnsi="Verdana"/>
                <w:b/>
                <w:color w:val="FF0000"/>
                <w:sz w:val="20"/>
                <w:highlight w:val="yellow"/>
                <w:lang w:val="en-IE"/>
              </w:rPr>
              <w:t xml:space="preserve"> nor </w:t>
            </w:r>
            <w:r w:rsidR="003829EC">
              <w:rPr>
                <w:rFonts w:ascii="Verdana" w:hAnsi="Verdana"/>
                <w:b/>
                <w:color w:val="FF0000"/>
                <w:sz w:val="20"/>
                <w:highlight w:val="yellow"/>
                <w:lang w:val="en-IE"/>
              </w:rPr>
              <w:t>about</w:t>
            </w:r>
            <w:r w:rsidR="003829EC" w:rsidRPr="003829EC">
              <w:rPr>
                <w:rFonts w:ascii="Verdana" w:hAnsi="Verdana"/>
                <w:b/>
                <w:color w:val="FF0000"/>
                <w:sz w:val="20"/>
                <w:highlight w:val="yellow"/>
                <w:lang w:val="en-IE"/>
              </w:rPr>
              <w:t xml:space="preserve"> </w:t>
            </w:r>
            <w:r w:rsidRPr="003829EC">
              <w:rPr>
                <w:rFonts w:ascii="Verdana" w:hAnsi="Verdana"/>
                <w:b/>
                <w:color w:val="FF0000"/>
                <w:sz w:val="20"/>
                <w:highlight w:val="yellow"/>
                <w:lang w:val="en-IE"/>
              </w:rPr>
              <w:t>specific needs.</w:t>
            </w:r>
          </w:p>
          <w:p w14:paraId="776BEBD6" w14:textId="77777777" w:rsidR="00D12361" w:rsidRPr="003829EC" w:rsidRDefault="00D12361" w:rsidP="00D12361">
            <w:pPr>
              <w:pBdr>
                <w:top w:val="single" w:sz="4" w:space="1" w:color="auto"/>
                <w:left w:val="single" w:sz="4" w:space="4" w:color="auto"/>
                <w:bottom w:val="single" w:sz="4" w:space="1" w:color="auto"/>
                <w:right w:val="single" w:sz="4" w:space="4" w:color="auto"/>
              </w:pBdr>
              <w:shd w:val="clear" w:color="auto" w:fill="FFFF00"/>
              <w:snapToGrid w:val="0"/>
              <w:spacing w:before="240" w:after="120" w:line="240" w:lineRule="auto"/>
              <w:jc w:val="both"/>
              <w:rPr>
                <w:rFonts w:ascii="Verdana" w:hAnsi="Verdana"/>
                <w:b/>
                <w:color w:val="FF0000"/>
                <w:sz w:val="20"/>
              </w:rPr>
            </w:pPr>
            <w:r w:rsidRPr="003829EC">
              <w:rPr>
                <w:rFonts w:ascii="Verdana" w:hAnsi="Verdana"/>
                <w:b/>
                <w:color w:val="FF0000"/>
                <w:sz w:val="20"/>
                <w:highlight w:val="yellow"/>
                <w:lang w:val="en-IE"/>
              </w:rPr>
              <w:t>When filling-in the request template, y</w:t>
            </w:r>
            <w:r w:rsidRPr="003829EC">
              <w:rPr>
                <w:rFonts w:ascii="Verdana" w:hAnsi="Verdana"/>
                <w:b/>
                <w:color w:val="FF0000"/>
                <w:sz w:val="20"/>
                <w:highlight w:val="yellow"/>
              </w:rPr>
              <w:t xml:space="preserve">ou are therefore invited to outline </w:t>
            </w:r>
            <w:r w:rsidRPr="003829EC">
              <w:rPr>
                <w:rFonts w:ascii="Verdana" w:hAnsi="Verdana"/>
                <w:b/>
                <w:iCs/>
                <w:color w:val="FF0000"/>
                <w:sz w:val="20"/>
                <w:highlight w:val="yellow"/>
              </w:rPr>
              <w:t xml:space="preserve">your specific problems and needs, taking inspiration from the general overview and adapting it to your national context, and to provide any additional information relevant </w:t>
            </w:r>
            <w:r w:rsidRPr="003829EC">
              <w:rPr>
                <w:rFonts w:ascii="Verdana" w:hAnsi="Verdana"/>
                <w:b/>
                <w:color w:val="FF0000"/>
                <w:sz w:val="20"/>
                <w:highlight w:val="yellow"/>
                <w:lang w:val="en-IE"/>
              </w:rPr>
              <w:t xml:space="preserve">to your specific context. </w:t>
            </w:r>
          </w:p>
          <w:p w14:paraId="6B27E6B2" w14:textId="77777777" w:rsidR="009323D1" w:rsidRPr="003829EC" w:rsidRDefault="009323D1" w:rsidP="00085FB1">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rPr>
            </w:pPr>
          </w:p>
          <w:p w14:paraId="3C1FF447" w14:textId="77777777" w:rsidR="00085FB1" w:rsidRPr="00633809" w:rsidRDefault="00085FB1" w:rsidP="00085FB1">
            <w:pPr>
              <w:pStyle w:val="Text1"/>
              <w:ind w:left="0"/>
              <w:rPr>
                <w:rFonts w:ascii="Verdana" w:hAnsi="Verdana" w:cs="Arial"/>
                <w:b/>
                <w:color w:val="FF0000"/>
                <w:sz w:val="20"/>
                <w:szCs w:val="20"/>
              </w:rPr>
            </w:pPr>
            <w:r>
              <w:rPr>
                <w:rFonts w:ascii="Verdana" w:hAnsi="Verdana" w:cs="Arial"/>
                <w:b/>
                <w:color w:val="FF0000"/>
                <w:sz w:val="20"/>
                <w:szCs w:val="20"/>
              </w:rPr>
              <w:t>General overview:</w:t>
            </w:r>
          </w:p>
          <w:p w14:paraId="54218236" w14:textId="77777777" w:rsidR="000904E7" w:rsidRPr="000904E7" w:rsidRDefault="000904E7" w:rsidP="000904E7">
            <w:pPr>
              <w:spacing w:after="0"/>
              <w:jc w:val="both"/>
              <w:rPr>
                <w:rFonts w:ascii="Verdana" w:eastAsia="Times New Roman" w:hAnsi="Verdana" w:cs="Arial"/>
                <w:color w:val="000000" w:themeColor="text1"/>
                <w:sz w:val="20"/>
                <w:szCs w:val="20"/>
                <w:lang w:eastAsia="en-GB"/>
              </w:rPr>
            </w:pPr>
            <w:r w:rsidRPr="000904E7">
              <w:rPr>
                <w:rFonts w:ascii="Verdana" w:eastAsia="Times New Roman" w:hAnsi="Verdana" w:cs="Arial"/>
                <w:color w:val="000000" w:themeColor="text1"/>
                <w:sz w:val="20"/>
                <w:szCs w:val="20"/>
                <w:lang w:eastAsia="en-GB"/>
              </w:rPr>
              <w:t xml:space="preserve">This Flagship Technical Support Project aims at building capacity in Member States to design and implement structural reforms in the field of public procurement and the fight against corruption. It targets Member States wishing to improve the professionalization of public buyers and to enhance their skills, knowledge and integrity. The flagship project will provide support to assess organisational structure and public procurement processes, to address training needs and career management of public procurement practitioners, as well as to develop tools for strategic </w:t>
            </w:r>
            <w:r w:rsidRPr="000904E7">
              <w:rPr>
                <w:rFonts w:ascii="Verdana" w:eastAsia="Times New Roman" w:hAnsi="Verdana" w:cs="Arial"/>
                <w:color w:val="000000" w:themeColor="text1"/>
                <w:sz w:val="20"/>
                <w:szCs w:val="20"/>
                <w:lang w:eastAsia="en-GB"/>
              </w:rPr>
              <w:lastRenderedPageBreak/>
              <w:t>procurement methodologies, including in particular innovation procurement (e.g., green procurement criteria, e-procurement tools, guidelines, templates).</w:t>
            </w:r>
          </w:p>
          <w:p w14:paraId="248D2803" w14:textId="77777777" w:rsidR="000904E7" w:rsidRPr="000904E7" w:rsidRDefault="000904E7" w:rsidP="000904E7">
            <w:pPr>
              <w:spacing w:after="0"/>
              <w:jc w:val="both"/>
              <w:rPr>
                <w:rFonts w:ascii="Verdana" w:eastAsia="Times New Roman" w:hAnsi="Verdana" w:cs="Arial"/>
                <w:color w:val="000000" w:themeColor="text1"/>
                <w:sz w:val="20"/>
                <w:szCs w:val="20"/>
                <w:lang w:eastAsia="en-GB"/>
              </w:rPr>
            </w:pPr>
          </w:p>
          <w:p w14:paraId="5644BF20" w14:textId="77777777" w:rsidR="000904E7" w:rsidRPr="000904E7" w:rsidRDefault="000904E7" w:rsidP="000904E7">
            <w:pPr>
              <w:spacing w:after="0"/>
              <w:jc w:val="both"/>
              <w:rPr>
                <w:rFonts w:ascii="Verdana" w:eastAsia="Times New Roman" w:hAnsi="Verdana" w:cs="Arial"/>
                <w:color w:val="000000" w:themeColor="text1"/>
                <w:sz w:val="20"/>
                <w:szCs w:val="20"/>
                <w:lang w:eastAsia="en-GB"/>
              </w:rPr>
            </w:pPr>
            <w:r w:rsidRPr="000904E7">
              <w:rPr>
                <w:rFonts w:ascii="Verdana" w:eastAsia="Times New Roman" w:hAnsi="Verdana" w:cs="Arial"/>
                <w:color w:val="000000" w:themeColor="text1"/>
                <w:sz w:val="20"/>
                <w:szCs w:val="20"/>
                <w:lang w:eastAsia="en-GB"/>
              </w:rPr>
              <w:t>The flagship project reflects three of the six EU priorities in the area of public procurement as set out in the 2017 Commission Communication “Making public procurement work in and for Europe”, i.e.:</w:t>
            </w:r>
          </w:p>
          <w:p w14:paraId="266505C5" w14:textId="77777777" w:rsidR="000904E7" w:rsidRPr="000904E7" w:rsidRDefault="000904E7" w:rsidP="000904E7">
            <w:pPr>
              <w:spacing w:after="0"/>
              <w:jc w:val="both"/>
              <w:rPr>
                <w:rFonts w:ascii="Verdana" w:eastAsia="Times New Roman" w:hAnsi="Verdana" w:cs="Arial"/>
                <w:color w:val="000000" w:themeColor="text1"/>
                <w:sz w:val="20"/>
                <w:szCs w:val="20"/>
                <w:lang w:eastAsia="en-GB"/>
              </w:rPr>
            </w:pPr>
            <w:r w:rsidRPr="000904E7">
              <w:rPr>
                <w:rFonts w:ascii="Verdana" w:eastAsia="Times New Roman" w:hAnsi="Verdana" w:cs="Arial"/>
                <w:color w:val="000000" w:themeColor="text1"/>
                <w:sz w:val="20"/>
                <w:szCs w:val="20"/>
                <w:lang w:eastAsia="en-GB"/>
              </w:rPr>
              <w:t>•</w:t>
            </w:r>
            <w:r w:rsidRPr="000904E7">
              <w:rPr>
                <w:rFonts w:ascii="Verdana" w:eastAsia="Times New Roman" w:hAnsi="Verdana" w:cs="Arial"/>
                <w:color w:val="000000" w:themeColor="text1"/>
                <w:sz w:val="20"/>
                <w:szCs w:val="20"/>
                <w:lang w:eastAsia="en-GB"/>
              </w:rPr>
              <w:tab/>
              <w:t>Ensuring wider uptake of innovative, green and social procurement,</w:t>
            </w:r>
          </w:p>
          <w:p w14:paraId="0C9B1390" w14:textId="77777777" w:rsidR="000904E7" w:rsidRPr="000904E7" w:rsidRDefault="000904E7" w:rsidP="000904E7">
            <w:pPr>
              <w:spacing w:after="0"/>
              <w:jc w:val="both"/>
              <w:rPr>
                <w:rFonts w:ascii="Verdana" w:eastAsia="Times New Roman" w:hAnsi="Verdana" w:cs="Arial"/>
                <w:color w:val="000000" w:themeColor="text1"/>
                <w:sz w:val="20"/>
                <w:szCs w:val="20"/>
                <w:lang w:eastAsia="en-GB"/>
              </w:rPr>
            </w:pPr>
            <w:r w:rsidRPr="000904E7">
              <w:rPr>
                <w:rFonts w:ascii="Verdana" w:eastAsia="Times New Roman" w:hAnsi="Verdana" w:cs="Arial"/>
                <w:color w:val="000000" w:themeColor="text1"/>
                <w:sz w:val="20"/>
                <w:szCs w:val="20"/>
                <w:lang w:eastAsia="en-GB"/>
              </w:rPr>
              <w:t>•</w:t>
            </w:r>
            <w:r w:rsidRPr="000904E7">
              <w:rPr>
                <w:rFonts w:ascii="Verdana" w:eastAsia="Times New Roman" w:hAnsi="Verdana" w:cs="Arial"/>
                <w:color w:val="000000" w:themeColor="text1"/>
                <w:sz w:val="20"/>
                <w:szCs w:val="20"/>
                <w:lang w:eastAsia="en-GB"/>
              </w:rPr>
              <w:tab/>
              <w:t xml:space="preserve">Professionalising public buyers, and </w:t>
            </w:r>
          </w:p>
          <w:p w14:paraId="344A293F" w14:textId="77777777" w:rsidR="000904E7" w:rsidRPr="000904E7" w:rsidRDefault="000904E7" w:rsidP="000904E7">
            <w:pPr>
              <w:spacing w:after="0"/>
              <w:jc w:val="both"/>
              <w:rPr>
                <w:rFonts w:ascii="Verdana" w:eastAsia="Times New Roman" w:hAnsi="Verdana" w:cs="Arial"/>
                <w:color w:val="000000" w:themeColor="text1"/>
                <w:sz w:val="20"/>
                <w:szCs w:val="20"/>
                <w:lang w:eastAsia="en-GB"/>
              </w:rPr>
            </w:pPr>
            <w:r w:rsidRPr="000904E7">
              <w:rPr>
                <w:rFonts w:ascii="Verdana" w:eastAsia="Times New Roman" w:hAnsi="Verdana" w:cs="Arial"/>
                <w:color w:val="000000" w:themeColor="text1"/>
                <w:sz w:val="20"/>
                <w:szCs w:val="20"/>
                <w:lang w:eastAsia="en-GB"/>
              </w:rPr>
              <w:t>•</w:t>
            </w:r>
            <w:r w:rsidRPr="000904E7">
              <w:rPr>
                <w:rFonts w:ascii="Verdana" w:eastAsia="Times New Roman" w:hAnsi="Verdana" w:cs="Arial"/>
                <w:color w:val="000000" w:themeColor="text1"/>
                <w:sz w:val="20"/>
                <w:szCs w:val="20"/>
                <w:lang w:eastAsia="en-GB"/>
              </w:rPr>
              <w:tab/>
              <w:t xml:space="preserve">Improving transparency, integrity and data. </w:t>
            </w:r>
          </w:p>
          <w:p w14:paraId="1C1D16A1" w14:textId="77777777" w:rsidR="000904E7" w:rsidRPr="000904E7" w:rsidRDefault="000904E7" w:rsidP="000904E7">
            <w:pPr>
              <w:spacing w:after="0"/>
              <w:jc w:val="both"/>
              <w:rPr>
                <w:rFonts w:ascii="Verdana" w:eastAsia="Times New Roman" w:hAnsi="Verdana" w:cs="Arial"/>
                <w:color w:val="000000" w:themeColor="text1"/>
                <w:sz w:val="20"/>
                <w:szCs w:val="20"/>
                <w:lang w:eastAsia="en-GB"/>
              </w:rPr>
            </w:pPr>
          </w:p>
          <w:p w14:paraId="22F9CF92" w14:textId="77777777" w:rsidR="000904E7" w:rsidRPr="000904E7" w:rsidRDefault="000904E7" w:rsidP="000904E7">
            <w:pPr>
              <w:spacing w:after="0"/>
              <w:jc w:val="both"/>
              <w:rPr>
                <w:rFonts w:ascii="Verdana" w:eastAsia="Times New Roman" w:hAnsi="Verdana" w:cs="Arial"/>
                <w:color w:val="000000" w:themeColor="text1"/>
                <w:sz w:val="20"/>
                <w:szCs w:val="20"/>
                <w:lang w:eastAsia="en-GB"/>
              </w:rPr>
            </w:pPr>
            <w:r w:rsidRPr="000904E7">
              <w:rPr>
                <w:rFonts w:ascii="Verdana" w:eastAsia="Times New Roman" w:hAnsi="Verdana" w:cs="Arial"/>
                <w:color w:val="000000" w:themeColor="text1"/>
                <w:sz w:val="20"/>
                <w:szCs w:val="20"/>
                <w:lang w:eastAsia="en-GB"/>
              </w:rPr>
              <w:t>This flagship project is aligned with the 2030 Agenda for Sustainable Development and in particular the following (non-exhaustive) list of Sustainable Development Goals (SDGs):</w:t>
            </w:r>
          </w:p>
          <w:p w14:paraId="649CC68A" w14:textId="77777777" w:rsidR="000904E7" w:rsidRPr="000904E7" w:rsidRDefault="000904E7" w:rsidP="000904E7">
            <w:pPr>
              <w:spacing w:after="0"/>
              <w:jc w:val="both"/>
              <w:rPr>
                <w:rFonts w:ascii="Verdana" w:eastAsia="Times New Roman" w:hAnsi="Verdana" w:cs="Arial"/>
                <w:color w:val="000000" w:themeColor="text1"/>
                <w:sz w:val="20"/>
                <w:szCs w:val="20"/>
                <w:lang w:eastAsia="en-GB"/>
              </w:rPr>
            </w:pPr>
            <w:r w:rsidRPr="000904E7">
              <w:rPr>
                <w:rFonts w:ascii="Verdana" w:eastAsia="Times New Roman" w:hAnsi="Verdana" w:cs="Arial"/>
                <w:color w:val="000000" w:themeColor="text1"/>
                <w:sz w:val="20"/>
                <w:szCs w:val="20"/>
                <w:lang w:eastAsia="en-GB"/>
              </w:rPr>
              <w:t>•</w:t>
            </w:r>
            <w:r w:rsidRPr="000904E7">
              <w:rPr>
                <w:rFonts w:ascii="Verdana" w:eastAsia="Times New Roman" w:hAnsi="Verdana" w:cs="Arial"/>
                <w:color w:val="000000" w:themeColor="text1"/>
                <w:sz w:val="20"/>
                <w:szCs w:val="20"/>
                <w:lang w:eastAsia="en-GB"/>
              </w:rPr>
              <w:tab/>
              <w:t xml:space="preserve">The implementation of sustainable public procurement policies and action plans (SDG 12.7), </w:t>
            </w:r>
          </w:p>
          <w:p w14:paraId="6D79864E" w14:textId="77777777" w:rsidR="000904E7" w:rsidRPr="000904E7" w:rsidRDefault="000904E7" w:rsidP="000904E7">
            <w:pPr>
              <w:spacing w:after="0"/>
              <w:jc w:val="both"/>
              <w:rPr>
                <w:rFonts w:ascii="Verdana" w:eastAsia="Times New Roman" w:hAnsi="Verdana" w:cs="Arial"/>
                <w:color w:val="000000" w:themeColor="text1"/>
                <w:sz w:val="20"/>
                <w:szCs w:val="20"/>
                <w:lang w:eastAsia="en-GB"/>
              </w:rPr>
            </w:pPr>
            <w:r w:rsidRPr="000904E7">
              <w:rPr>
                <w:rFonts w:ascii="Verdana" w:eastAsia="Times New Roman" w:hAnsi="Verdana" w:cs="Arial"/>
                <w:color w:val="000000" w:themeColor="text1"/>
                <w:sz w:val="20"/>
                <w:szCs w:val="20"/>
                <w:lang w:eastAsia="en-GB"/>
              </w:rPr>
              <w:t>•</w:t>
            </w:r>
            <w:r w:rsidRPr="000904E7">
              <w:rPr>
                <w:rFonts w:ascii="Verdana" w:eastAsia="Times New Roman" w:hAnsi="Verdana" w:cs="Arial"/>
                <w:color w:val="000000" w:themeColor="text1"/>
                <w:sz w:val="20"/>
                <w:szCs w:val="20"/>
                <w:lang w:eastAsia="en-GB"/>
              </w:rPr>
              <w:tab/>
              <w:t xml:space="preserve">Strong institutions and the need to develop effective, accountable and transparent institutions at all levels to better manage public funds (SDG 16.6), </w:t>
            </w:r>
          </w:p>
          <w:p w14:paraId="6A2246EF" w14:textId="77777777" w:rsidR="000904E7" w:rsidRPr="000904E7" w:rsidRDefault="000904E7" w:rsidP="000904E7">
            <w:pPr>
              <w:spacing w:after="0"/>
              <w:jc w:val="both"/>
              <w:rPr>
                <w:rFonts w:ascii="Verdana" w:eastAsia="Times New Roman" w:hAnsi="Verdana" w:cs="Arial"/>
                <w:color w:val="000000" w:themeColor="text1"/>
                <w:sz w:val="20"/>
                <w:szCs w:val="20"/>
                <w:lang w:eastAsia="en-GB"/>
              </w:rPr>
            </w:pPr>
            <w:r w:rsidRPr="000904E7">
              <w:rPr>
                <w:rFonts w:ascii="Verdana" w:eastAsia="Times New Roman" w:hAnsi="Verdana" w:cs="Arial"/>
                <w:color w:val="000000" w:themeColor="text1"/>
                <w:sz w:val="20"/>
                <w:szCs w:val="20"/>
                <w:lang w:eastAsia="en-GB"/>
              </w:rPr>
              <w:t>•</w:t>
            </w:r>
            <w:r w:rsidRPr="000904E7">
              <w:rPr>
                <w:rFonts w:ascii="Verdana" w:eastAsia="Times New Roman" w:hAnsi="Verdana" w:cs="Arial"/>
                <w:color w:val="000000" w:themeColor="text1"/>
                <w:sz w:val="20"/>
                <w:szCs w:val="20"/>
                <w:lang w:eastAsia="en-GB"/>
              </w:rPr>
              <w:tab/>
              <w:t>Industry, innovation and infrastructure (SDG 9),</w:t>
            </w:r>
          </w:p>
          <w:p w14:paraId="40082E8B" w14:textId="77777777" w:rsidR="000904E7" w:rsidRPr="000904E7" w:rsidRDefault="000904E7" w:rsidP="000904E7">
            <w:pPr>
              <w:spacing w:after="0"/>
              <w:jc w:val="both"/>
              <w:rPr>
                <w:rFonts w:ascii="Verdana" w:eastAsia="Times New Roman" w:hAnsi="Verdana" w:cs="Arial"/>
                <w:color w:val="000000" w:themeColor="text1"/>
                <w:sz w:val="20"/>
                <w:szCs w:val="20"/>
                <w:lang w:eastAsia="en-GB"/>
              </w:rPr>
            </w:pPr>
            <w:r w:rsidRPr="000904E7">
              <w:rPr>
                <w:rFonts w:ascii="Verdana" w:eastAsia="Times New Roman" w:hAnsi="Verdana" w:cs="Arial"/>
                <w:color w:val="000000" w:themeColor="text1"/>
                <w:sz w:val="20"/>
                <w:szCs w:val="20"/>
                <w:lang w:eastAsia="en-GB"/>
              </w:rPr>
              <w:t>•</w:t>
            </w:r>
            <w:r w:rsidRPr="000904E7">
              <w:rPr>
                <w:rFonts w:ascii="Verdana" w:eastAsia="Times New Roman" w:hAnsi="Verdana" w:cs="Arial"/>
                <w:color w:val="000000" w:themeColor="text1"/>
                <w:sz w:val="20"/>
                <w:szCs w:val="20"/>
                <w:lang w:eastAsia="en-GB"/>
              </w:rPr>
              <w:tab/>
              <w:t>Responsible consumption and production (SDG 12).</w:t>
            </w:r>
          </w:p>
          <w:p w14:paraId="7E008331" w14:textId="77777777" w:rsidR="009323D1" w:rsidRDefault="009323D1" w:rsidP="009323D1">
            <w:pPr>
              <w:spacing w:after="0"/>
              <w:jc w:val="both"/>
              <w:rPr>
                <w:rFonts w:ascii="Verdana" w:eastAsia="Times New Roman" w:hAnsi="Verdana" w:cs="Arial"/>
                <w:color w:val="000000" w:themeColor="text1"/>
                <w:sz w:val="20"/>
                <w:szCs w:val="20"/>
                <w:lang w:eastAsia="en-GB"/>
              </w:rPr>
            </w:pPr>
          </w:p>
          <w:p w14:paraId="74B5E4E3" w14:textId="0F3B247A" w:rsidR="009323D1" w:rsidRDefault="009323D1" w:rsidP="009323D1">
            <w:pPr>
              <w:spacing w:after="0"/>
              <w:jc w:val="both"/>
              <w:rPr>
                <w:rFonts w:ascii="Verdana" w:eastAsia="Times New Roman" w:hAnsi="Verdana" w:cs="Arial"/>
                <w:color w:val="FF0000"/>
                <w:sz w:val="20"/>
                <w:szCs w:val="20"/>
                <w:lang w:eastAsia="en-GB"/>
              </w:rPr>
            </w:pPr>
            <w:r>
              <w:rPr>
                <w:rFonts w:ascii="Verdana" w:hAnsi="Verdana" w:cs="Arial"/>
                <w:i/>
                <w:color w:val="FF0000"/>
                <w:sz w:val="20"/>
                <w:szCs w:val="20"/>
              </w:rPr>
              <w:t xml:space="preserve">When filling in the template online, please </w:t>
            </w:r>
            <w:r w:rsidRPr="00A319E1">
              <w:rPr>
                <w:rFonts w:ascii="Verdana" w:hAnsi="Verdana" w:cs="Arial"/>
                <w:i/>
                <w:color w:val="FF0000"/>
                <w:sz w:val="20"/>
                <w:szCs w:val="20"/>
                <w:u w:val="single"/>
              </w:rPr>
              <w:t>explicitly</w:t>
            </w:r>
            <w:r>
              <w:rPr>
                <w:rFonts w:ascii="Verdana" w:hAnsi="Verdana" w:cs="Arial"/>
                <w:i/>
                <w:color w:val="FF0000"/>
                <w:sz w:val="20"/>
                <w:szCs w:val="20"/>
              </w:rPr>
              <w:t xml:space="preserve"> provide information relevant to your specific national context and your required needs together with the relevant justification</w:t>
            </w:r>
            <w:r w:rsidR="00CC645D">
              <w:rPr>
                <w:rFonts w:ascii="Verdana" w:hAnsi="Verdana" w:cs="Arial"/>
                <w:i/>
                <w:color w:val="FF0000"/>
                <w:sz w:val="20"/>
                <w:szCs w:val="20"/>
              </w:rPr>
              <w:t>.</w:t>
            </w:r>
            <w:bookmarkStart w:id="0" w:name="_GoBack"/>
            <w:bookmarkEnd w:id="0"/>
          </w:p>
          <w:p w14:paraId="4153DB02" w14:textId="77777777" w:rsidR="00085FB1" w:rsidRDefault="00085FB1" w:rsidP="00085FB1">
            <w:pPr>
              <w:spacing w:after="0"/>
              <w:jc w:val="both"/>
              <w:rPr>
                <w:rFonts w:ascii="Verdana" w:eastAsia="Times New Roman" w:hAnsi="Verdana" w:cs="Arial"/>
                <w:color w:val="FF0000"/>
                <w:sz w:val="20"/>
                <w:szCs w:val="20"/>
                <w:lang w:eastAsia="en-GB"/>
              </w:rPr>
            </w:pPr>
          </w:p>
          <w:p w14:paraId="52FE184F" w14:textId="6599E8A8" w:rsidR="00E73796" w:rsidRPr="00D23C9D" w:rsidRDefault="00085FB1" w:rsidP="00085FB1">
            <w:pPr>
              <w:spacing w:after="0"/>
              <w:jc w:val="both"/>
              <w:rPr>
                <w:rFonts w:ascii="Verdana" w:eastAsia="Times New Roman" w:hAnsi="Verdana" w:cs="Arial"/>
                <w:sz w:val="20"/>
                <w:szCs w:val="20"/>
                <w:highlight w:val="yellow"/>
                <w:lang w:val="en-US" w:eastAsia="en-GB"/>
              </w:rPr>
            </w:pPr>
            <w:r>
              <w:rPr>
                <w:rFonts w:ascii="Verdana" w:eastAsia="Times New Roman" w:hAnsi="Verdana" w:cs="Arial"/>
                <w:color w:val="FF0000"/>
                <w:sz w:val="20"/>
                <w:szCs w:val="20"/>
                <w:lang w:eastAsia="en-GB"/>
              </w:rPr>
              <w:t>[</w:t>
            </w:r>
            <w:r w:rsidRPr="00F214E1">
              <w:rPr>
                <w:rFonts w:ascii="Verdana" w:eastAsia="Times New Roman" w:hAnsi="Verdana" w:cs="Arial"/>
                <w:color w:val="FF0000"/>
                <w:sz w:val="20"/>
                <w:szCs w:val="20"/>
                <w:lang w:eastAsia="en-GB"/>
              </w:rPr>
              <w:t xml:space="preserve">between </w:t>
            </w:r>
            <w:r>
              <w:rPr>
                <w:rFonts w:ascii="Verdana" w:eastAsia="Times New Roman" w:hAnsi="Verdana" w:cs="Arial"/>
                <w:color w:val="FF0000"/>
                <w:sz w:val="20"/>
                <w:szCs w:val="20"/>
                <w:lang w:eastAsia="en-GB"/>
              </w:rPr>
              <w:t>3</w:t>
            </w:r>
            <w:r w:rsidRPr="00F214E1">
              <w:rPr>
                <w:rFonts w:ascii="Verdana" w:eastAsia="Times New Roman" w:hAnsi="Verdana" w:cs="Arial"/>
                <w:color w:val="FF0000"/>
                <w:sz w:val="20"/>
                <w:szCs w:val="20"/>
                <w:lang w:eastAsia="en-GB"/>
              </w:rPr>
              <w:t>50-400 words</w:t>
            </w:r>
            <w:r>
              <w:rPr>
                <w:rFonts w:ascii="Verdana" w:eastAsia="Times New Roman" w:hAnsi="Verdana" w:cs="Arial"/>
                <w:color w:val="FF0000"/>
                <w:sz w:val="20"/>
                <w:szCs w:val="20"/>
                <w:lang w:eastAsia="en-GB"/>
              </w:rPr>
              <w:t>]</w:t>
            </w:r>
          </w:p>
          <w:p w14:paraId="45CF6EFF" w14:textId="3A605576" w:rsidR="00E73796" w:rsidRPr="00F64CAB" w:rsidDel="00CA5DB7" w:rsidRDefault="00E73796" w:rsidP="00E73796">
            <w:pPr>
              <w:spacing w:after="0"/>
              <w:jc w:val="both"/>
              <w:rPr>
                <w:rFonts w:ascii="Verdana" w:eastAsia="Times New Roman" w:hAnsi="Verdana" w:cs="Arial"/>
                <w:bCs/>
                <w:sz w:val="20"/>
                <w:szCs w:val="20"/>
                <w:lang w:val="en-US" w:eastAsia="en-GB"/>
              </w:rPr>
            </w:pPr>
          </w:p>
        </w:tc>
      </w:tr>
      <w:tr w:rsidR="00CA5DB7" w:rsidRPr="00F64CAB" w14:paraId="5D222E5C" w14:textId="77777777" w:rsidTr="2E4F5906">
        <w:trPr>
          <w:trHeight w:val="420"/>
        </w:trPr>
        <w:tc>
          <w:tcPr>
            <w:tcW w:w="673" w:type="dxa"/>
            <w:shd w:val="clear" w:color="auto" w:fill="D9D9D9" w:themeFill="background1" w:themeFillShade="D9"/>
            <w:vAlign w:val="center"/>
          </w:tcPr>
          <w:p w14:paraId="14988518"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lastRenderedPageBreak/>
              <w:t>1.2</w:t>
            </w:r>
          </w:p>
        </w:tc>
        <w:tc>
          <w:tcPr>
            <w:tcW w:w="8399" w:type="dxa"/>
            <w:gridSpan w:val="2"/>
            <w:shd w:val="clear" w:color="auto" w:fill="D9D9D9" w:themeFill="background1" w:themeFillShade="D9"/>
            <w:vAlign w:val="center"/>
          </w:tcPr>
          <w:p w14:paraId="3A36A344"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1768BE01" w14:textId="77777777" w:rsidTr="2E4F5906">
        <w:trPr>
          <w:trHeight w:val="420"/>
        </w:trPr>
        <w:tc>
          <w:tcPr>
            <w:tcW w:w="9072" w:type="dxa"/>
            <w:gridSpan w:val="3"/>
            <w:shd w:val="clear" w:color="auto" w:fill="FFFFFF" w:themeFill="background1"/>
            <w:vAlign w:val="center"/>
          </w:tcPr>
          <w:p w14:paraId="03596448" w14:textId="77777777"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sz w:val="20"/>
                <w:szCs w:val="20"/>
                <w:lang w:val="en-US" w:eastAsia="en-GB"/>
              </w:rPr>
              <w:t>]</w:t>
            </w:r>
          </w:p>
        </w:tc>
      </w:tr>
      <w:tr w:rsidR="00CA5DB7" w:rsidRPr="00F64CAB" w14:paraId="2F6BCEA4" w14:textId="77777777" w:rsidTr="001240F8">
        <w:trPr>
          <w:trHeight w:val="420"/>
        </w:trPr>
        <w:tc>
          <w:tcPr>
            <w:tcW w:w="673" w:type="dxa"/>
            <w:shd w:val="clear" w:color="auto" w:fill="FDE9D9" w:themeFill="accent6" w:themeFillTint="33"/>
            <w:vAlign w:val="center"/>
          </w:tcPr>
          <w:p w14:paraId="284DE769"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4FB35FB7" w14:textId="155F3343"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14:paraId="08CC867F" w14:textId="77777777" w:rsidTr="2E4F5906">
        <w:trPr>
          <w:trHeight w:val="420"/>
        </w:trPr>
        <w:tc>
          <w:tcPr>
            <w:tcW w:w="9072" w:type="dxa"/>
            <w:gridSpan w:val="3"/>
            <w:shd w:val="clear" w:color="auto" w:fill="FFFFFF" w:themeFill="background1"/>
            <w:vAlign w:val="center"/>
          </w:tcPr>
          <w:p w14:paraId="55E33747" w14:textId="77777777"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color w:val="000000" w:themeColor="text1"/>
                <w:sz w:val="20"/>
                <w:szCs w:val="20"/>
                <w:lang w:val="en-US" w:eastAsia="en-GB"/>
              </w:rPr>
              <w:t>]</w:t>
            </w:r>
          </w:p>
        </w:tc>
      </w:tr>
      <w:tr w:rsidR="003A5F9A" w:rsidRPr="00F64CAB" w14:paraId="28161C47" w14:textId="77777777" w:rsidTr="2E4F5906">
        <w:trPr>
          <w:trHeight w:val="420"/>
        </w:trPr>
        <w:tc>
          <w:tcPr>
            <w:tcW w:w="673" w:type="dxa"/>
            <w:shd w:val="clear" w:color="auto" w:fill="D9D9D9" w:themeFill="background1" w:themeFillShade="D9"/>
            <w:vAlign w:val="center"/>
          </w:tcPr>
          <w:p w14:paraId="2950789A"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0F2F63D8" w14:textId="77777777"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How urgent is the need to address the problem? Is there a specific deadline (at national, European or international level)?</w:t>
            </w:r>
          </w:p>
        </w:tc>
      </w:tr>
      <w:tr w:rsidR="003A5F9A" w:rsidRPr="00F64CAB" w14:paraId="1D40F4AD" w14:textId="77777777" w:rsidTr="2E4F5906">
        <w:trPr>
          <w:trHeight w:val="355"/>
        </w:trPr>
        <w:tc>
          <w:tcPr>
            <w:tcW w:w="9072" w:type="dxa"/>
            <w:gridSpan w:val="3"/>
            <w:shd w:val="clear" w:color="auto" w:fill="FFFFFF" w:themeFill="background1"/>
            <w:vAlign w:val="center"/>
          </w:tcPr>
          <w:p w14:paraId="73479C38" w14:textId="77777777"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B320E5" w:rsidRPr="00F64CAB" w14:paraId="1425CCCD" w14:textId="77777777" w:rsidTr="2E4F5906">
        <w:trPr>
          <w:trHeight w:val="420"/>
        </w:trPr>
        <w:tc>
          <w:tcPr>
            <w:tcW w:w="673" w:type="dxa"/>
            <w:shd w:val="clear" w:color="auto" w:fill="D9D9D9" w:themeFill="background1" w:themeFillShade="D9"/>
            <w:vAlign w:val="center"/>
          </w:tcPr>
          <w:p w14:paraId="5FF74CB7"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2D46E757" w14:textId="4F678674"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(and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the problem/need to be addressed. Please make sure that the data provided is related to the problem to be addressed</w:t>
            </w:r>
            <w:r>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and the support requested.</w:t>
            </w:r>
          </w:p>
        </w:tc>
      </w:tr>
      <w:tr w:rsidR="00603B74" w:rsidRPr="00F64CAB" w14:paraId="57EEB4C9" w14:textId="77777777" w:rsidTr="2E4F5906">
        <w:trPr>
          <w:trHeight w:val="365"/>
        </w:trPr>
        <w:tc>
          <w:tcPr>
            <w:tcW w:w="9072" w:type="dxa"/>
            <w:gridSpan w:val="3"/>
            <w:shd w:val="clear" w:color="auto" w:fill="FFFFFF" w:themeFill="background1"/>
            <w:vAlign w:val="center"/>
          </w:tcPr>
          <w:p w14:paraId="092E7FEF" w14:textId="77777777"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EC5A01" w:rsidRPr="00F64CAB" w14:paraId="52AA0CAD" w14:textId="77777777" w:rsidTr="2E4F5906">
        <w:trPr>
          <w:trHeight w:val="966"/>
        </w:trPr>
        <w:tc>
          <w:tcPr>
            <w:tcW w:w="708" w:type="dxa"/>
            <w:gridSpan w:val="2"/>
            <w:shd w:val="clear" w:color="auto" w:fill="D9D9D9" w:themeFill="background1" w:themeFillShade="D9"/>
            <w:vAlign w:val="center"/>
          </w:tcPr>
          <w:p w14:paraId="7B9A6F5D"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6EAF35A6" w14:textId="77777777"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EU, international level) been considered for addressing the problem identified? Which ones? If so, what is the complementarity of other funds with the technical support requested?</w:t>
            </w:r>
          </w:p>
        </w:tc>
      </w:tr>
      <w:tr w:rsidR="00EC5A01" w:rsidRPr="00F64CAB" w14:paraId="21AFB836" w14:textId="77777777" w:rsidTr="2E4F5906">
        <w:trPr>
          <w:trHeight w:val="333"/>
        </w:trPr>
        <w:tc>
          <w:tcPr>
            <w:tcW w:w="9072" w:type="dxa"/>
            <w:gridSpan w:val="3"/>
            <w:shd w:val="clear" w:color="auto" w:fill="FFFFFF" w:themeFill="background1"/>
            <w:vAlign w:val="center"/>
          </w:tcPr>
          <w:p w14:paraId="60B52DED" w14:textId="77777777"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100-200 words]</w:t>
            </w:r>
          </w:p>
        </w:tc>
      </w:tr>
    </w:tbl>
    <w:p w14:paraId="6D3AC4A9" w14:textId="2451FA44"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1A1745A8" w14:textId="77777777" w:rsidTr="2E4F5906">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02976775"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0568A1E3"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6152DE" w:rsidRPr="00F64CAB" w14:paraId="78C2F4B4" w14:textId="77777777" w:rsidTr="001240F8">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09D7ED61" w14:textId="77777777" w:rsidR="006152DE" w:rsidRPr="00F64CAB" w:rsidRDefault="006152DE" w:rsidP="006152DE">
            <w:pPr>
              <w:pStyle w:val="Text2"/>
              <w:spacing w:after="0"/>
              <w:ind w:left="0"/>
              <w:rPr>
                <w:rFonts w:ascii="Verdana" w:hAnsi="Verdana" w:cs="Arial"/>
                <w:b/>
                <w:bCs/>
                <w:sz w:val="20"/>
                <w:szCs w:val="20"/>
              </w:rPr>
            </w:pPr>
            <w:r w:rsidRPr="5ED146BE">
              <w:rPr>
                <w:rFonts w:ascii="Verdana" w:hAnsi="Verdana" w:cs="Arial"/>
                <w:b/>
                <w:bCs/>
                <w:sz w:val="20"/>
                <w:szCs w:val="20"/>
              </w:rPr>
              <w:t>2.1</w:t>
            </w:r>
          </w:p>
        </w:tc>
        <w:tc>
          <w:tcPr>
            <w:tcW w:w="4514" w:type="pct"/>
            <w:tcBorders>
              <w:top w:val="single" w:sz="6" w:space="0" w:color="auto"/>
              <w:left w:val="single" w:sz="8" w:space="0" w:color="auto"/>
              <w:bottom w:val="single" w:sz="6" w:space="0" w:color="auto"/>
              <w:right w:val="single" w:sz="12" w:space="0" w:color="auto"/>
            </w:tcBorders>
            <w:shd w:val="clear" w:color="auto" w:fill="FDE9D9" w:themeFill="accent6" w:themeFillTint="33"/>
            <w:vAlign w:val="center"/>
          </w:tcPr>
          <w:p w14:paraId="3BBA650A" w14:textId="7E5CE696" w:rsidR="006152DE" w:rsidRPr="00A00921" w:rsidRDefault="00313857" w:rsidP="006152DE">
            <w:pPr>
              <w:spacing w:after="0"/>
              <w:jc w:val="both"/>
              <w:rPr>
                <w:rFonts w:ascii="Verdana" w:eastAsia="Times New Roman" w:hAnsi="Verdana" w:cs="Arial"/>
                <w:b/>
                <w:sz w:val="20"/>
                <w:szCs w:val="20"/>
                <w:lang w:val="en-US" w:eastAsia="en-GB"/>
              </w:rPr>
            </w:pPr>
            <w:r>
              <w:rPr>
                <w:rFonts w:ascii="Verdana" w:hAnsi="Verdana"/>
                <w:b/>
                <w:bCs/>
                <w:sz w:val="20"/>
                <w:szCs w:val="20"/>
                <w:lang w:val="en-US" w:eastAsia="en-GB"/>
              </w:rPr>
              <w:t>Please select/identify the required support measures (outputs and related activities).</w:t>
            </w:r>
          </w:p>
        </w:tc>
      </w:tr>
      <w:tr w:rsidR="00D81722" w:rsidRPr="00F64CAB" w14:paraId="301461BA"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2F5C297" w14:textId="62D11B30" w:rsidR="000904E7" w:rsidRPr="004A2E57" w:rsidRDefault="000904E7" w:rsidP="000904E7">
            <w:pPr>
              <w:shd w:val="clear" w:color="auto" w:fill="FFFF00"/>
              <w:jc w:val="both"/>
              <w:rPr>
                <w:rFonts w:ascii="Verdana" w:eastAsia="Times New Roman" w:hAnsi="Verdana" w:cs="Segoe UI"/>
                <w:b/>
                <w:iCs/>
                <w:color w:val="FF0000"/>
                <w:sz w:val="20"/>
                <w:szCs w:val="20"/>
                <w:lang w:eastAsia="en-GB"/>
              </w:rPr>
            </w:pPr>
            <w:r w:rsidRPr="000F0D36">
              <w:rPr>
                <w:rFonts w:ascii="Verdana" w:eastAsia="Times New Roman" w:hAnsi="Verdana" w:cs="Segoe UI"/>
                <w:b/>
                <w:iCs/>
                <w:color w:val="FF0000"/>
                <w:sz w:val="20"/>
                <w:szCs w:val="20"/>
                <w:lang w:eastAsia="en-GB"/>
              </w:rPr>
              <w:t xml:space="preserve">The TSI 2023 flagship technical support project </w:t>
            </w:r>
            <w:r w:rsidRPr="00854B75">
              <w:rPr>
                <w:rFonts w:ascii="Verdana" w:eastAsia="Times New Roman" w:hAnsi="Verdana" w:cs="Segoe UI"/>
                <w:b/>
                <w:iCs/>
                <w:color w:val="FF0000"/>
                <w:sz w:val="20"/>
                <w:szCs w:val="20"/>
                <w:lang w:eastAsia="en-GB"/>
              </w:rPr>
              <w:t>identifies four work packages, each with their own set of deliverables that will be tailored to each Member State. Member States can request support for one or multiple work packages</w:t>
            </w:r>
            <w:r>
              <w:rPr>
                <w:rFonts w:ascii="Verdana" w:eastAsia="Times New Roman" w:hAnsi="Verdana" w:cs="Segoe UI"/>
                <w:b/>
                <w:iCs/>
                <w:color w:val="FF0000"/>
                <w:sz w:val="20"/>
                <w:szCs w:val="20"/>
                <w:lang w:eastAsia="en-GB"/>
              </w:rPr>
              <w:t>, which can be combined as needed. Additional measures can be added.</w:t>
            </w:r>
          </w:p>
          <w:p w14:paraId="4936E782" w14:textId="073E460C" w:rsidR="000904E7" w:rsidRPr="004A2E57" w:rsidRDefault="000904E7" w:rsidP="000904E7">
            <w:pPr>
              <w:shd w:val="clear" w:color="auto" w:fill="FFFF00"/>
              <w:jc w:val="both"/>
              <w:rPr>
                <w:rFonts w:ascii="Verdana" w:eastAsia="Times New Roman" w:hAnsi="Verdana" w:cs="Arial"/>
                <w:b/>
                <w:iCs/>
                <w:color w:val="FF0000"/>
                <w:sz w:val="20"/>
                <w:szCs w:val="20"/>
              </w:rPr>
            </w:pPr>
            <w:r w:rsidRPr="004A2E57">
              <w:rPr>
                <w:rFonts w:ascii="Verdana" w:eastAsia="Times New Roman" w:hAnsi="Verdana" w:cs="Arial"/>
                <w:b/>
                <w:iCs/>
                <w:color w:val="FF0000"/>
                <w:sz w:val="20"/>
                <w:szCs w:val="20"/>
              </w:rPr>
              <w:t xml:space="preserve">The list of proposed technical measures is intended to help </w:t>
            </w:r>
            <w:r w:rsidR="003829EC">
              <w:rPr>
                <w:rFonts w:ascii="Verdana" w:eastAsia="Times New Roman" w:hAnsi="Verdana" w:cs="Arial"/>
                <w:b/>
                <w:iCs/>
                <w:color w:val="FF0000"/>
                <w:sz w:val="20"/>
                <w:szCs w:val="20"/>
              </w:rPr>
              <w:t>b</w:t>
            </w:r>
            <w:r w:rsidRPr="004A2E57">
              <w:rPr>
                <w:rFonts w:ascii="Verdana" w:eastAsia="Times New Roman" w:hAnsi="Verdana" w:cs="Arial"/>
                <w:b/>
                <w:iCs/>
                <w:color w:val="FF0000"/>
                <w:sz w:val="20"/>
                <w:szCs w:val="20"/>
              </w:rPr>
              <w:t xml:space="preserve">eneficiary </w:t>
            </w:r>
            <w:r w:rsidR="003829EC">
              <w:rPr>
                <w:rFonts w:ascii="Verdana" w:eastAsia="Times New Roman" w:hAnsi="Verdana" w:cs="Arial"/>
                <w:b/>
                <w:iCs/>
                <w:color w:val="FF0000"/>
                <w:sz w:val="20"/>
                <w:szCs w:val="20"/>
              </w:rPr>
              <w:t>a</w:t>
            </w:r>
            <w:r w:rsidRPr="004A2E57">
              <w:rPr>
                <w:rFonts w:ascii="Verdana" w:eastAsia="Times New Roman" w:hAnsi="Verdana" w:cs="Arial"/>
                <w:b/>
                <w:iCs/>
                <w:color w:val="FF0000"/>
                <w:sz w:val="20"/>
                <w:szCs w:val="20"/>
              </w:rPr>
              <w:t xml:space="preserve">uthorities describe the requested technical support measures by taking inspiration from the information provided.  </w:t>
            </w:r>
          </w:p>
          <w:p w14:paraId="5A5C3919" w14:textId="77777777" w:rsidR="000904E7" w:rsidRPr="004A2E57" w:rsidRDefault="000904E7" w:rsidP="000904E7">
            <w:pPr>
              <w:shd w:val="clear" w:color="auto" w:fill="FFFF00"/>
              <w:jc w:val="both"/>
              <w:rPr>
                <w:rFonts w:ascii="Verdana" w:eastAsia="Times New Roman" w:hAnsi="Verdana" w:cs="Arial"/>
                <w:b/>
                <w:iCs/>
                <w:color w:val="FF0000"/>
                <w:sz w:val="20"/>
                <w:szCs w:val="20"/>
              </w:rPr>
            </w:pPr>
            <w:r w:rsidRPr="004A2E57">
              <w:rPr>
                <w:rFonts w:ascii="Verdana" w:eastAsia="Times New Roman" w:hAnsi="Verdana" w:cs="Arial"/>
                <w:b/>
                <w:iCs/>
                <w:color w:val="FF0000"/>
                <w:sz w:val="20"/>
                <w:szCs w:val="20"/>
              </w:rPr>
              <w:t xml:space="preserve">The list of proposed technical support measures do not provide any information about the specific context in the Member State submitting the request. Member States are therefore </w:t>
            </w:r>
            <w:r>
              <w:rPr>
                <w:rFonts w:ascii="Verdana" w:eastAsia="Times New Roman" w:hAnsi="Verdana" w:cs="Arial"/>
                <w:b/>
                <w:iCs/>
                <w:color w:val="FF0000"/>
                <w:sz w:val="20"/>
                <w:szCs w:val="20"/>
              </w:rPr>
              <w:t>requested</w:t>
            </w:r>
            <w:r w:rsidRPr="004A2E57">
              <w:rPr>
                <w:rFonts w:ascii="Verdana" w:eastAsia="Times New Roman" w:hAnsi="Verdana" w:cs="Arial"/>
                <w:b/>
                <w:iCs/>
                <w:color w:val="FF0000"/>
                <w:sz w:val="20"/>
                <w:szCs w:val="20"/>
              </w:rPr>
              <w:t xml:space="preserve"> to provide a justification for each requested measure as to how it will help address the problems identified in section 1.1.  </w:t>
            </w:r>
          </w:p>
          <w:p w14:paraId="1F0749E1" w14:textId="36A8EE62" w:rsidR="000904E7" w:rsidRDefault="000904E7" w:rsidP="000904E7">
            <w:pPr>
              <w:shd w:val="clear" w:color="auto" w:fill="FFFF00"/>
              <w:jc w:val="both"/>
              <w:rPr>
                <w:rFonts w:ascii="Verdana" w:eastAsia="Times New Roman" w:hAnsi="Verdana" w:cs="Arial"/>
                <w:b/>
                <w:iCs/>
                <w:color w:val="FF0000"/>
                <w:sz w:val="20"/>
                <w:szCs w:val="20"/>
              </w:rPr>
            </w:pPr>
            <w:r w:rsidRPr="004A2E57">
              <w:rPr>
                <w:rFonts w:ascii="Verdana" w:eastAsia="Times New Roman" w:hAnsi="Verdana" w:cs="Arial"/>
                <w:b/>
                <w:iCs/>
                <w:color w:val="FF0000"/>
                <w:sz w:val="20"/>
                <w:szCs w:val="20"/>
              </w:rPr>
              <w:t xml:space="preserve">When filling in the request, you are invited to only select </w:t>
            </w:r>
            <w:r w:rsidR="00DE2B4A">
              <w:rPr>
                <w:rFonts w:ascii="Verdana" w:eastAsia="Times New Roman" w:hAnsi="Verdana" w:cs="Arial"/>
                <w:b/>
                <w:iCs/>
                <w:color w:val="FF0000"/>
                <w:sz w:val="20"/>
                <w:szCs w:val="20"/>
              </w:rPr>
              <w:t xml:space="preserve">and </w:t>
            </w:r>
            <w:r w:rsidRPr="004A2E57">
              <w:rPr>
                <w:rFonts w:ascii="Verdana" w:eastAsia="Times New Roman" w:hAnsi="Verdana" w:cs="Arial"/>
                <w:b/>
                <w:iCs/>
                <w:color w:val="FF0000"/>
                <w:sz w:val="20"/>
                <w:szCs w:val="20"/>
              </w:rPr>
              <w:t>describe the technical support measures you are requesting, taking inspiration from the general overview, if you find it helpful, and to provide any additional information relevant to your specific context.</w:t>
            </w:r>
          </w:p>
          <w:p w14:paraId="060DA6CB" w14:textId="26B39978" w:rsidR="000904E7" w:rsidRPr="00255AD8" w:rsidRDefault="000904E7" w:rsidP="000904E7">
            <w:pPr>
              <w:jc w:val="both"/>
              <w:rPr>
                <w:rFonts w:ascii="Verdana" w:eastAsia="Times New Roman" w:hAnsi="Verdana" w:cs="Arial"/>
                <w:b/>
                <w:iCs/>
                <w:color w:val="000000" w:themeColor="text1"/>
                <w:sz w:val="20"/>
                <w:szCs w:val="20"/>
                <w:u w:val="single"/>
              </w:rPr>
            </w:pPr>
            <w:r w:rsidRPr="00255AD8">
              <w:rPr>
                <w:rFonts w:ascii="Verdana" w:eastAsia="Times New Roman" w:hAnsi="Verdana" w:cs="Arial"/>
                <w:b/>
                <w:iCs/>
                <w:color w:val="000000" w:themeColor="text1"/>
                <w:sz w:val="20"/>
                <w:szCs w:val="20"/>
                <w:u w:val="single"/>
              </w:rPr>
              <w:t>Proposed technical support measures</w:t>
            </w:r>
            <w:r w:rsidR="00837902" w:rsidRPr="00255AD8">
              <w:rPr>
                <w:rFonts w:ascii="Verdana" w:eastAsia="Times New Roman" w:hAnsi="Verdana" w:cs="Arial"/>
                <w:b/>
                <w:iCs/>
                <w:color w:val="000000" w:themeColor="text1"/>
                <w:sz w:val="20"/>
                <w:szCs w:val="20"/>
                <w:u w:val="single"/>
              </w:rPr>
              <w:t xml:space="preserve"> </w:t>
            </w:r>
            <w:r w:rsidR="001816D6">
              <w:rPr>
                <w:rFonts w:ascii="Verdana" w:eastAsia="Times New Roman" w:hAnsi="Verdana" w:cs="Arial"/>
                <w:b/>
                <w:iCs/>
                <w:color w:val="000000" w:themeColor="text1"/>
                <w:sz w:val="20"/>
                <w:szCs w:val="20"/>
                <w:u w:val="single"/>
              </w:rPr>
              <w:t xml:space="preserve">pursuant to </w:t>
            </w:r>
            <w:r w:rsidR="00837902" w:rsidRPr="00255AD8">
              <w:rPr>
                <w:rFonts w:ascii="Verdana" w:eastAsia="Times New Roman" w:hAnsi="Verdana" w:cs="Arial"/>
                <w:b/>
                <w:iCs/>
                <w:color w:val="000000" w:themeColor="text1"/>
                <w:sz w:val="20"/>
                <w:szCs w:val="20"/>
                <w:u w:val="single"/>
              </w:rPr>
              <w:t>Art.8 of the TSI Regulation</w:t>
            </w:r>
            <w:r w:rsidRPr="00255AD8">
              <w:rPr>
                <w:rFonts w:ascii="Verdana" w:eastAsia="Times New Roman" w:hAnsi="Verdana" w:cs="Arial"/>
                <w:b/>
                <w:iCs/>
                <w:color w:val="000000" w:themeColor="text1"/>
                <w:sz w:val="20"/>
                <w:szCs w:val="20"/>
                <w:u w:val="single"/>
              </w:rPr>
              <w:t>:</w:t>
            </w:r>
          </w:p>
          <w:p w14:paraId="54C470D1" w14:textId="36686A8D" w:rsidR="000904E7" w:rsidRPr="000904E7" w:rsidRDefault="008C39FD" w:rsidP="000904E7">
            <w:pPr>
              <w:jc w:val="both"/>
              <w:rPr>
                <w:rFonts w:ascii="Verdana" w:eastAsia="Times New Roman" w:hAnsi="Verdana" w:cs="Arial"/>
                <w:b/>
                <w:iCs/>
                <w:color w:val="000000" w:themeColor="text1"/>
                <w:sz w:val="20"/>
                <w:szCs w:val="20"/>
              </w:rPr>
            </w:pPr>
            <w:r>
              <w:rPr>
                <w:rFonts w:ascii="Verdana" w:eastAsia="Times New Roman" w:hAnsi="Verdana" w:cs="Arial"/>
                <w:b/>
                <w:iCs/>
                <w:color w:val="000000" w:themeColor="text1"/>
                <w:sz w:val="20"/>
                <w:szCs w:val="20"/>
              </w:rPr>
              <w:t>Provision of expertise related for the</w:t>
            </w:r>
            <w:r w:rsidRPr="008C39FD">
              <w:rPr>
                <w:rFonts w:ascii="Verdana" w:eastAsia="Times New Roman" w:hAnsi="Verdana" w:cs="Arial"/>
                <w:b/>
                <w:iCs/>
                <w:color w:val="000000" w:themeColor="text1"/>
                <w:sz w:val="20"/>
                <w:szCs w:val="20"/>
              </w:rPr>
              <w:t xml:space="preserve"> </w:t>
            </w:r>
            <w:r>
              <w:rPr>
                <w:rFonts w:ascii="Verdana" w:eastAsia="Times New Roman" w:hAnsi="Verdana" w:cs="Arial"/>
                <w:b/>
                <w:iCs/>
                <w:color w:val="000000" w:themeColor="text1"/>
                <w:sz w:val="20"/>
                <w:szCs w:val="20"/>
              </w:rPr>
              <w:t>r</w:t>
            </w:r>
            <w:r w:rsidR="000904E7" w:rsidRPr="000904E7">
              <w:rPr>
                <w:rFonts w:ascii="Verdana" w:eastAsia="Times New Roman" w:hAnsi="Verdana" w:cs="Arial"/>
                <w:b/>
                <w:iCs/>
                <w:color w:val="000000" w:themeColor="text1"/>
                <w:sz w:val="20"/>
                <w:szCs w:val="20"/>
              </w:rPr>
              <w:t>eview of current state of play of the organisational structure and public procurement processes</w:t>
            </w:r>
          </w:p>
          <w:p w14:paraId="0F28EF2D" w14:textId="77777777" w:rsidR="000904E7" w:rsidRPr="000904E7" w:rsidRDefault="000904E7" w:rsidP="000904E7">
            <w:pPr>
              <w:jc w:val="both"/>
              <w:rPr>
                <w:rFonts w:ascii="Verdana" w:eastAsia="Times New Roman" w:hAnsi="Verdana" w:cs="Arial"/>
                <w:b/>
                <w:iCs/>
                <w:color w:val="000000" w:themeColor="text1"/>
                <w:sz w:val="20"/>
                <w:szCs w:val="20"/>
              </w:rPr>
            </w:pPr>
            <w:r w:rsidRPr="000904E7">
              <w:rPr>
                <w:rFonts w:ascii="Verdana" w:eastAsia="Times New Roman" w:hAnsi="Verdana" w:cs="Arial"/>
                <w:b/>
                <w:iCs/>
                <w:color w:val="000000" w:themeColor="text1"/>
                <w:sz w:val="20"/>
                <w:szCs w:val="20"/>
              </w:rPr>
              <w:t></w:t>
            </w:r>
            <w:r w:rsidRPr="000904E7">
              <w:rPr>
                <w:rFonts w:ascii="Verdana" w:eastAsia="Times New Roman" w:hAnsi="Verdana" w:cs="Arial"/>
                <w:b/>
                <w:iCs/>
                <w:color w:val="000000" w:themeColor="text1"/>
                <w:sz w:val="20"/>
                <w:szCs w:val="20"/>
              </w:rPr>
              <w:tab/>
              <w:t>Identification of challenges</w:t>
            </w:r>
          </w:p>
          <w:p w14:paraId="306C3E61" w14:textId="77777777" w:rsidR="000904E7" w:rsidRPr="000904E7" w:rsidRDefault="000904E7" w:rsidP="000904E7">
            <w:pPr>
              <w:jc w:val="both"/>
              <w:rPr>
                <w:rFonts w:ascii="Verdana" w:eastAsia="Times New Roman" w:hAnsi="Verdana" w:cs="Arial"/>
                <w:b/>
                <w:iCs/>
                <w:color w:val="000000" w:themeColor="text1"/>
                <w:sz w:val="20"/>
                <w:szCs w:val="20"/>
              </w:rPr>
            </w:pPr>
            <w:r w:rsidRPr="000904E7">
              <w:rPr>
                <w:rFonts w:ascii="Verdana" w:eastAsia="Times New Roman" w:hAnsi="Verdana" w:cs="Arial"/>
                <w:b/>
                <w:iCs/>
                <w:color w:val="000000" w:themeColor="text1"/>
                <w:sz w:val="20"/>
                <w:szCs w:val="20"/>
              </w:rPr>
              <w:t></w:t>
            </w:r>
            <w:r w:rsidRPr="000904E7">
              <w:rPr>
                <w:rFonts w:ascii="Verdana" w:eastAsia="Times New Roman" w:hAnsi="Verdana" w:cs="Arial"/>
                <w:b/>
                <w:iCs/>
                <w:color w:val="000000" w:themeColor="text1"/>
                <w:sz w:val="20"/>
                <w:szCs w:val="20"/>
              </w:rPr>
              <w:tab/>
              <w:t>Benchmarking with international good practice</w:t>
            </w:r>
          </w:p>
          <w:p w14:paraId="43A1EF72" w14:textId="77777777" w:rsidR="000904E7" w:rsidRPr="000904E7" w:rsidRDefault="000904E7" w:rsidP="000904E7">
            <w:pPr>
              <w:jc w:val="both"/>
              <w:rPr>
                <w:rFonts w:ascii="Verdana" w:eastAsia="Times New Roman" w:hAnsi="Verdana" w:cs="Arial"/>
                <w:b/>
                <w:iCs/>
                <w:color w:val="000000" w:themeColor="text1"/>
                <w:sz w:val="20"/>
                <w:szCs w:val="20"/>
              </w:rPr>
            </w:pPr>
            <w:r w:rsidRPr="000904E7">
              <w:rPr>
                <w:rFonts w:ascii="Verdana" w:eastAsia="Times New Roman" w:hAnsi="Verdana" w:cs="Arial"/>
                <w:b/>
                <w:iCs/>
                <w:color w:val="000000" w:themeColor="text1"/>
                <w:sz w:val="20"/>
                <w:szCs w:val="20"/>
              </w:rPr>
              <w:t></w:t>
            </w:r>
            <w:r w:rsidRPr="000904E7">
              <w:rPr>
                <w:rFonts w:ascii="Verdana" w:eastAsia="Times New Roman" w:hAnsi="Verdana" w:cs="Arial"/>
                <w:b/>
                <w:iCs/>
                <w:color w:val="000000" w:themeColor="text1"/>
                <w:sz w:val="20"/>
                <w:szCs w:val="20"/>
              </w:rPr>
              <w:tab/>
              <w:t>Drafting of recommendations</w:t>
            </w:r>
          </w:p>
          <w:p w14:paraId="366BCAF2" w14:textId="5ECC721F" w:rsidR="000904E7" w:rsidRPr="000904E7" w:rsidRDefault="008C39FD" w:rsidP="000904E7">
            <w:pPr>
              <w:jc w:val="both"/>
              <w:rPr>
                <w:rFonts w:ascii="Verdana" w:eastAsia="Times New Roman" w:hAnsi="Verdana" w:cs="Arial"/>
                <w:b/>
                <w:iCs/>
                <w:color w:val="000000" w:themeColor="text1"/>
                <w:sz w:val="20"/>
                <w:szCs w:val="20"/>
              </w:rPr>
            </w:pPr>
            <w:r>
              <w:rPr>
                <w:rFonts w:ascii="Verdana" w:eastAsia="Times New Roman" w:hAnsi="Verdana" w:cs="Arial"/>
                <w:b/>
                <w:iCs/>
                <w:color w:val="000000" w:themeColor="text1"/>
                <w:sz w:val="20"/>
                <w:szCs w:val="20"/>
              </w:rPr>
              <w:t>Provision of expertise related for the</w:t>
            </w:r>
            <w:r w:rsidRPr="008C39FD">
              <w:rPr>
                <w:rFonts w:ascii="Verdana" w:eastAsia="Times New Roman" w:hAnsi="Verdana" w:cs="Arial"/>
                <w:b/>
                <w:iCs/>
                <w:color w:val="000000" w:themeColor="text1"/>
                <w:sz w:val="20"/>
                <w:szCs w:val="20"/>
              </w:rPr>
              <w:t xml:space="preserve"> </w:t>
            </w:r>
            <w:r>
              <w:rPr>
                <w:rFonts w:ascii="Verdana" w:eastAsia="Times New Roman" w:hAnsi="Verdana" w:cs="Arial"/>
                <w:b/>
                <w:iCs/>
                <w:color w:val="000000" w:themeColor="text1"/>
                <w:sz w:val="20"/>
                <w:szCs w:val="20"/>
              </w:rPr>
              <w:t>r</w:t>
            </w:r>
            <w:r w:rsidR="000904E7" w:rsidRPr="000904E7">
              <w:rPr>
                <w:rFonts w:ascii="Verdana" w:eastAsia="Times New Roman" w:hAnsi="Verdana" w:cs="Arial"/>
                <w:b/>
                <w:iCs/>
                <w:color w:val="000000" w:themeColor="text1"/>
                <w:sz w:val="20"/>
                <w:szCs w:val="20"/>
              </w:rPr>
              <w:t xml:space="preserve">eview of training needs and development of tailored training programmes and certification framework for procurement workforce based on ProcurCompEU </w:t>
            </w:r>
          </w:p>
          <w:p w14:paraId="60557A48" w14:textId="77777777" w:rsidR="000904E7" w:rsidRPr="000904E7" w:rsidRDefault="000904E7" w:rsidP="000904E7">
            <w:pPr>
              <w:jc w:val="both"/>
              <w:rPr>
                <w:rFonts w:ascii="Verdana" w:eastAsia="Times New Roman" w:hAnsi="Verdana" w:cs="Arial"/>
                <w:b/>
                <w:iCs/>
                <w:color w:val="000000" w:themeColor="text1"/>
                <w:sz w:val="20"/>
                <w:szCs w:val="20"/>
              </w:rPr>
            </w:pPr>
            <w:r w:rsidRPr="000904E7">
              <w:rPr>
                <w:rFonts w:ascii="Verdana" w:eastAsia="Times New Roman" w:hAnsi="Verdana" w:cs="Arial"/>
                <w:b/>
                <w:iCs/>
                <w:color w:val="000000" w:themeColor="text1"/>
                <w:sz w:val="20"/>
                <w:szCs w:val="20"/>
              </w:rPr>
              <w:t></w:t>
            </w:r>
            <w:r w:rsidRPr="000904E7">
              <w:rPr>
                <w:rFonts w:ascii="Verdana" w:eastAsia="Times New Roman" w:hAnsi="Verdana" w:cs="Arial"/>
                <w:b/>
                <w:iCs/>
                <w:color w:val="000000" w:themeColor="text1"/>
                <w:sz w:val="20"/>
                <w:szCs w:val="20"/>
              </w:rPr>
              <w:tab/>
              <w:t>Development of trainings</w:t>
            </w:r>
          </w:p>
          <w:p w14:paraId="4A410A3A" w14:textId="77777777" w:rsidR="000904E7" w:rsidRPr="000904E7" w:rsidRDefault="000904E7" w:rsidP="000904E7">
            <w:pPr>
              <w:jc w:val="both"/>
              <w:rPr>
                <w:rFonts w:ascii="Verdana" w:eastAsia="Times New Roman" w:hAnsi="Verdana" w:cs="Arial"/>
                <w:b/>
                <w:iCs/>
                <w:color w:val="000000" w:themeColor="text1"/>
                <w:sz w:val="20"/>
                <w:szCs w:val="20"/>
              </w:rPr>
            </w:pPr>
            <w:r w:rsidRPr="000904E7">
              <w:rPr>
                <w:rFonts w:ascii="Verdana" w:eastAsia="Times New Roman" w:hAnsi="Verdana" w:cs="Arial"/>
                <w:b/>
                <w:iCs/>
                <w:color w:val="000000" w:themeColor="text1"/>
                <w:sz w:val="20"/>
                <w:szCs w:val="20"/>
              </w:rPr>
              <w:t></w:t>
            </w:r>
            <w:r w:rsidRPr="000904E7">
              <w:rPr>
                <w:rFonts w:ascii="Verdana" w:eastAsia="Times New Roman" w:hAnsi="Verdana" w:cs="Arial"/>
                <w:b/>
                <w:iCs/>
                <w:color w:val="000000" w:themeColor="text1"/>
                <w:sz w:val="20"/>
                <w:szCs w:val="20"/>
              </w:rPr>
              <w:tab/>
              <w:t>Development of certification framework based on ProcurCompEU</w:t>
            </w:r>
          </w:p>
          <w:p w14:paraId="3C322664" w14:textId="77777777" w:rsidR="000904E7" w:rsidRPr="000904E7" w:rsidRDefault="000904E7" w:rsidP="000904E7">
            <w:pPr>
              <w:jc w:val="both"/>
              <w:rPr>
                <w:rFonts w:ascii="Verdana" w:eastAsia="Times New Roman" w:hAnsi="Verdana" w:cs="Arial"/>
                <w:b/>
                <w:iCs/>
                <w:color w:val="000000" w:themeColor="text1"/>
                <w:sz w:val="20"/>
                <w:szCs w:val="20"/>
              </w:rPr>
            </w:pPr>
            <w:r w:rsidRPr="000904E7">
              <w:rPr>
                <w:rFonts w:ascii="Verdana" w:eastAsia="Times New Roman" w:hAnsi="Verdana" w:cs="Arial"/>
                <w:b/>
                <w:iCs/>
                <w:color w:val="000000" w:themeColor="text1"/>
                <w:sz w:val="20"/>
                <w:szCs w:val="20"/>
              </w:rPr>
              <w:t></w:t>
            </w:r>
            <w:r w:rsidRPr="000904E7">
              <w:rPr>
                <w:rFonts w:ascii="Verdana" w:eastAsia="Times New Roman" w:hAnsi="Verdana" w:cs="Arial"/>
                <w:b/>
                <w:iCs/>
                <w:color w:val="000000" w:themeColor="text1"/>
                <w:sz w:val="20"/>
                <w:szCs w:val="20"/>
              </w:rPr>
              <w:tab/>
              <w:t>Development of the competency model</w:t>
            </w:r>
          </w:p>
          <w:p w14:paraId="6AF7A391" w14:textId="2BA511B4" w:rsidR="000904E7" w:rsidRPr="000904E7" w:rsidRDefault="000904E7" w:rsidP="000904E7">
            <w:pPr>
              <w:jc w:val="both"/>
              <w:rPr>
                <w:rFonts w:ascii="Verdana" w:eastAsia="Times New Roman" w:hAnsi="Verdana" w:cs="Arial"/>
                <w:b/>
                <w:iCs/>
                <w:color w:val="000000" w:themeColor="text1"/>
                <w:sz w:val="20"/>
                <w:szCs w:val="20"/>
              </w:rPr>
            </w:pPr>
            <w:r w:rsidRPr="000904E7">
              <w:rPr>
                <w:rFonts w:ascii="Verdana" w:eastAsia="Times New Roman" w:hAnsi="Verdana" w:cs="Arial"/>
                <w:b/>
                <w:iCs/>
                <w:color w:val="000000" w:themeColor="text1"/>
                <w:sz w:val="20"/>
                <w:szCs w:val="20"/>
              </w:rPr>
              <w:t></w:t>
            </w:r>
            <w:r w:rsidRPr="000904E7">
              <w:rPr>
                <w:rFonts w:ascii="Verdana" w:eastAsia="Times New Roman" w:hAnsi="Verdana" w:cs="Arial"/>
                <w:b/>
                <w:iCs/>
                <w:color w:val="000000" w:themeColor="text1"/>
                <w:sz w:val="20"/>
                <w:szCs w:val="20"/>
              </w:rPr>
              <w:tab/>
              <w:t>Other</w:t>
            </w:r>
            <w:r w:rsidR="00837902">
              <w:rPr>
                <w:rFonts w:ascii="Verdana" w:eastAsia="Times New Roman" w:hAnsi="Verdana" w:cs="Arial"/>
                <w:b/>
                <w:iCs/>
                <w:color w:val="000000" w:themeColor="text1"/>
                <w:sz w:val="20"/>
                <w:szCs w:val="20"/>
              </w:rPr>
              <w:t xml:space="preserve"> </w:t>
            </w:r>
            <w:r w:rsidR="00837902" w:rsidRPr="00837902">
              <w:rPr>
                <w:rFonts w:ascii="Verdana" w:eastAsia="Times New Roman" w:hAnsi="Verdana" w:cs="Arial"/>
                <w:b/>
                <w:iCs/>
                <w:color w:val="000000" w:themeColor="text1"/>
                <w:sz w:val="20"/>
                <w:szCs w:val="20"/>
              </w:rPr>
              <w:t>[please specify]</w:t>
            </w:r>
          </w:p>
          <w:p w14:paraId="394AD854" w14:textId="47658A81" w:rsidR="000904E7" w:rsidRPr="000904E7" w:rsidRDefault="008C39FD" w:rsidP="000904E7">
            <w:pPr>
              <w:jc w:val="both"/>
              <w:rPr>
                <w:rFonts w:ascii="Verdana" w:eastAsia="Times New Roman" w:hAnsi="Verdana" w:cs="Arial"/>
                <w:b/>
                <w:iCs/>
                <w:color w:val="000000" w:themeColor="text1"/>
                <w:sz w:val="20"/>
                <w:szCs w:val="20"/>
              </w:rPr>
            </w:pPr>
            <w:r>
              <w:rPr>
                <w:rFonts w:ascii="Verdana" w:eastAsia="Times New Roman" w:hAnsi="Verdana" w:cs="Arial"/>
                <w:b/>
                <w:iCs/>
                <w:color w:val="000000" w:themeColor="text1"/>
                <w:sz w:val="20"/>
                <w:szCs w:val="20"/>
              </w:rPr>
              <w:t>Provision of expertise for the d</w:t>
            </w:r>
            <w:r w:rsidR="000904E7" w:rsidRPr="000904E7">
              <w:rPr>
                <w:rFonts w:ascii="Verdana" w:eastAsia="Times New Roman" w:hAnsi="Verdana" w:cs="Arial"/>
                <w:b/>
                <w:iCs/>
                <w:color w:val="000000" w:themeColor="text1"/>
                <w:sz w:val="20"/>
                <w:szCs w:val="20"/>
              </w:rPr>
              <w:t xml:space="preserve">evelopment of specific tools for the application of strategic procurement methodologies and related pilots </w:t>
            </w:r>
          </w:p>
          <w:p w14:paraId="0759E2AA" w14:textId="77777777" w:rsidR="000904E7" w:rsidRPr="000904E7" w:rsidRDefault="000904E7" w:rsidP="000904E7">
            <w:pPr>
              <w:jc w:val="both"/>
              <w:rPr>
                <w:rFonts w:ascii="Verdana" w:eastAsia="Times New Roman" w:hAnsi="Verdana" w:cs="Arial"/>
                <w:b/>
                <w:iCs/>
                <w:color w:val="000000" w:themeColor="text1"/>
                <w:sz w:val="20"/>
                <w:szCs w:val="20"/>
              </w:rPr>
            </w:pPr>
            <w:r w:rsidRPr="000904E7">
              <w:rPr>
                <w:rFonts w:ascii="Verdana" w:eastAsia="Times New Roman" w:hAnsi="Verdana" w:cs="Arial"/>
                <w:b/>
                <w:iCs/>
                <w:color w:val="000000" w:themeColor="text1"/>
                <w:sz w:val="20"/>
                <w:szCs w:val="20"/>
              </w:rPr>
              <w:t></w:t>
            </w:r>
            <w:r w:rsidRPr="000904E7">
              <w:rPr>
                <w:rFonts w:ascii="Verdana" w:eastAsia="Times New Roman" w:hAnsi="Verdana" w:cs="Arial"/>
                <w:b/>
                <w:iCs/>
                <w:color w:val="000000" w:themeColor="text1"/>
                <w:sz w:val="20"/>
                <w:szCs w:val="20"/>
              </w:rPr>
              <w:tab/>
              <w:t xml:space="preserve">Development of tools for the application of strategic procurement </w:t>
            </w:r>
            <w:r w:rsidRPr="000904E7">
              <w:rPr>
                <w:rFonts w:ascii="Verdana" w:eastAsia="Times New Roman" w:hAnsi="Verdana" w:cs="Arial"/>
                <w:b/>
                <w:iCs/>
                <w:color w:val="000000" w:themeColor="text1"/>
                <w:sz w:val="20"/>
                <w:szCs w:val="20"/>
              </w:rPr>
              <w:lastRenderedPageBreak/>
              <w:t>methodologies (i.e., green procurement; innovation procurement; agile procurement; social procurement)</w:t>
            </w:r>
          </w:p>
          <w:p w14:paraId="1E594690" w14:textId="77777777" w:rsidR="000904E7" w:rsidRPr="000904E7" w:rsidRDefault="000904E7" w:rsidP="000904E7">
            <w:pPr>
              <w:jc w:val="both"/>
              <w:rPr>
                <w:rFonts w:ascii="Verdana" w:eastAsia="Times New Roman" w:hAnsi="Verdana" w:cs="Arial"/>
                <w:b/>
                <w:iCs/>
                <w:color w:val="000000" w:themeColor="text1"/>
                <w:sz w:val="20"/>
                <w:szCs w:val="20"/>
              </w:rPr>
            </w:pPr>
            <w:r w:rsidRPr="000904E7">
              <w:rPr>
                <w:rFonts w:ascii="Verdana" w:eastAsia="Times New Roman" w:hAnsi="Verdana" w:cs="Arial"/>
                <w:b/>
                <w:iCs/>
                <w:color w:val="000000" w:themeColor="text1"/>
                <w:sz w:val="20"/>
                <w:szCs w:val="20"/>
              </w:rPr>
              <w:t></w:t>
            </w:r>
            <w:r w:rsidRPr="000904E7">
              <w:rPr>
                <w:rFonts w:ascii="Verdana" w:eastAsia="Times New Roman" w:hAnsi="Verdana" w:cs="Arial"/>
                <w:b/>
                <w:iCs/>
                <w:color w:val="000000" w:themeColor="text1"/>
                <w:sz w:val="20"/>
                <w:szCs w:val="20"/>
              </w:rPr>
              <w:tab/>
              <w:t>Set-up of a working group including interested contracting authorities and other stakeholders</w:t>
            </w:r>
          </w:p>
          <w:p w14:paraId="61F4BBA2" w14:textId="77777777" w:rsidR="000904E7" w:rsidRPr="000904E7" w:rsidRDefault="000904E7" w:rsidP="000904E7">
            <w:pPr>
              <w:jc w:val="both"/>
              <w:rPr>
                <w:rFonts w:ascii="Verdana" w:eastAsia="Times New Roman" w:hAnsi="Verdana" w:cs="Arial"/>
                <w:b/>
                <w:iCs/>
                <w:color w:val="000000" w:themeColor="text1"/>
                <w:sz w:val="20"/>
                <w:szCs w:val="20"/>
              </w:rPr>
            </w:pPr>
            <w:r w:rsidRPr="000904E7">
              <w:rPr>
                <w:rFonts w:ascii="Verdana" w:eastAsia="Times New Roman" w:hAnsi="Verdana" w:cs="Arial"/>
                <w:b/>
                <w:iCs/>
                <w:color w:val="000000" w:themeColor="text1"/>
                <w:sz w:val="20"/>
                <w:szCs w:val="20"/>
              </w:rPr>
              <w:t></w:t>
            </w:r>
            <w:r w:rsidRPr="000904E7">
              <w:rPr>
                <w:rFonts w:ascii="Verdana" w:eastAsia="Times New Roman" w:hAnsi="Verdana" w:cs="Arial"/>
                <w:b/>
                <w:iCs/>
                <w:color w:val="000000" w:themeColor="text1"/>
                <w:sz w:val="20"/>
                <w:szCs w:val="20"/>
              </w:rPr>
              <w:tab/>
              <w:t>Piloting</w:t>
            </w:r>
          </w:p>
          <w:p w14:paraId="04CF0DF9" w14:textId="7EC42004" w:rsidR="000904E7" w:rsidRPr="000904E7" w:rsidRDefault="008C39FD" w:rsidP="000904E7">
            <w:pPr>
              <w:jc w:val="both"/>
              <w:rPr>
                <w:rFonts w:ascii="Verdana" w:eastAsia="Times New Roman" w:hAnsi="Verdana" w:cs="Arial"/>
                <w:b/>
                <w:iCs/>
                <w:color w:val="000000" w:themeColor="text1"/>
                <w:sz w:val="20"/>
                <w:szCs w:val="20"/>
              </w:rPr>
            </w:pPr>
            <w:r>
              <w:rPr>
                <w:rFonts w:ascii="Verdana" w:eastAsia="Times New Roman" w:hAnsi="Verdana" w:cs="Arial"/>
                <w:b/>
                <w:iCs/>
                <w:color w:val="000000" w:themeColor="text1"/>
                <w:sz w:val="20"/>
                <w:szCs w:val="20"/>
              </w:rPr>
              <w:t>P</w:t>
            </w:r>
            <w:r w:rsidRPr="008C39FD">
              <w:rPr>
                <w:rFonts w:ascii="Verdana" w:eastAsia="Times New Roman" w:hAnsi="Verdana" w:cs="Arial"/>
                <w:b/>
                <w:iCs/>
                <w:color w:val="000000" w:themeColor="text1"/>
                <w:sz w:val="20"/>
                <w:szCs w:val="20"/>
              </w:rPr>
              <w:t>rovision of expertise related to policy advice, policy change, formulation of strategies and reform roadmaps</w:t>
            </w:r>
            <w:r>
              <w:rPr>
                <w:rFonts w:ascii="Verdana" w:eastAsia="Times New Roman" w:hAnsi="Verdana" w:cs="Arial"/>
                <w:b/>
                <w:iCs/>
                <w:color w:val="000000" w:themeColor="text1"/>
                <w:sz w:val="20"/>
                <w:szCs w:val="20"/>
              </w:rPr>
              <w:t xml:space="preserve"> for the e</w:t>
            </w:r>
            <w:r w:rsidR="000904E7" w:rsidRPr="000904E7">
              <w:rPr>
                <w:rFonts w:ascii="Verdana" w:eastAsia="Times New Roman" w:hAnsi="Verdana" w:cs="Arial"/>
                <w:b/>
                <w:iCs/>
                <w:color w:val="000000" w:themeColor="text1"/>
                <w:sz w:val="20"/>
                <w:szCs w:val="20"/>
              </w:rPr>
              <w:t>nhancement of transparency, integrity and use of data in public procurement</w:t>
            </w:r>
            <w:r>
              <w:rPr>
                <w:rFonts w:ascii="Verdana" w:eastAsia="Times New Roman" w:hAnsi="Verdana" w:cs="Arial"/>
                <w:b/>
                <w:iCs/>
                <w:color w:val="000000" w:themeColor="text1"/>
                <w:sz w:val="20"/>
                <w:szCs w:val="20"/>
              </w:rPr>
              <w:t>, in particular in relation to:</w:t>
            </w:r>
          </w:p>
          <w:p w14:paraId="1657ADF3" w14:textId="77777777" w:rsidR="000904E7" w:rsidRPr="000904E7" w:rsidRDefault="000904E7" w:rsidP="000904E7">
            <w:pPr>
              <w:jc w:val="both"/>
              <w:rPr>
                <w:rFonts w:ascii="Verdana" w:eastAsia="Times New Roman" w:hAnsi="Verdana" w:cs="Arial"/>
                <w:b/>
                <w:iCs/>
                <w:color w:val="000000" w:themeColor="text1"/>
                <w:sz w:val="20"/>
                <w:szCs w:val="20"/>
              </w:rPr>
            </w:pPr>
            <w:r w:rsidRPr="000904E7">
              <w:rPr>
                <w:rFonts w:ascii="Verdana" w:eastAsia="Times New Roman" w:hAnsi="Verdana" w:cs="Arial"/>
                <w:b/>
                <w:iCs/>
                <w:color w:val="000000" w:themeColor="text1"/>
                <w:sz w:val="20"/>
                <w:szCs w:val="20"/>
              </w:rPr>
              <w:t></w:t>
            </w:r>
            <w:r w:rsidRPr="000904E7">
              <w:rPr>
                <w:rFonts w:ascii="Verdana" w:eastAsia="Times New Roman" w:hAnsi="Verdana" w:cs="Arial"/>
                <w:b/>
                <w:iCs/>
                <w:color w:val="000000" w:themeColor="text1"/>
                <w:sz w:val="20"/>
                <w:szCs w:val="20"/>
              </w:rPr>
              <w:tab/>
              <w:t>Development of electronic procurement systems</w:t>
            </w:r>
          </w:p>
          <w:p w14:paraId="3CB9085D" w14:textId="77777777" w:rsidR="000904E7" w:rsidRPr="000904E7" w:rsidRDefault="000904E7" w:rsidP="000904E7">
            <w:pPr>
              <w:jc w:val="both"/>
              <w:rPr>
                <w:rFonts w:ascii="Verdana" w:eastAsia="Times New Roman" w:hAnsi="Verdana" w:cs="Arial"/>
                <w:b/>
                <w:iCs/>
                <w:color w:val="000000" w:themeColor="text1"/>
                <w:sz w:val="20"/>
                <w:szCs w:val="20"/>
              </w:rPr>
            </w:pPr>
            <w:r w:rsidRPr="000904E7">
              <w:rPr>
                <w:rFonts w:ascii="Verdana" w:eastAsia="Times New Roman" w:hAnsi="Verdana" w:cs="Arial"/>
                <w:b/>
                <w:iCs/>
                <w:color w:val="000000" w:themeColor="text1"/>
                <w:sz w:val="20"/>
                <w:szCs w:val="20"/>
              </w:rPr>
              <w:t></w:t>
            </w:r>
            <w:r w:rsidRPr="000904E7">
              <w:rPr>
                <w:rFonts w:ascii="Verdana" w:eastAsia="Times New Roman" w:hAnsi="Verdana" w:cs="Arial"/>
                <w:b/>
                <w:iCs/>
                <w:color w:val="000000" w:themeColor="text1"/>
                <w:sz w:val="20"/>
                <w:szCs w:val="20"/>
              </w:rPr>
              <w:tab/>
              <w:t xml:space="preserve">Setting up publicly accessible contract registers </w:t>
            </w:r>
          </w:p>
          <w:p w14:paraId="21829D65" w14:textId="77777777" w:rsidR="000904E7" w:rsidRPr="000904E7" w:rsidRDefault="000904E7" w:rsidP="000904E7">
            <w:pPr>
              <w:jc w:val="both"/>
              <w:rPr>
                <w:rFonts w:ascii="Verdana" w:eastAsia="Times New Roman" w:hAnsi="Verdana" w:cs="Arial"/>
                <w:b/>
                <w:iCs/>
                <w:color w:val="000000" w:themeColor="text1"/>
                <w:sz w:val="20"/>
                <w:szCs w:val="20"/>
              </w:rPr>
            </w:pPr>
            <w:r w:rsidRPr="000904E7">
              <w:rPr>
                <w:rFonts w:ascii="Verdana" w:eastAsia="Times New Roman" w:hAnsi="Verdana" w:cs="Arial"/>
                <w:b/>
                <w:iCs/>
                <w:color w:val="000000" w:themeColor="text1"/>
                <w:sz w:val="20"/>
                <w:szCs w:val="20"/>
              </w:rPr>
              <w:t></w:t>
            </w:r>
            <w:r w:rsidRPr="000904E7">
              <w:rPr>
                <w:rFonts w:ascii="Verdana" w:eastAsia="Times New Roman" w:hAnsi="Verdana" w:cs="Arial"/>
                <w:b/>
                <w:iCs/>
                <w:color w:val="000000" w:themeColor="text1"/>
                <w:sz w:val="20"/>
                <w:szCs w:val="20"/>
              </w:rPr>
              <w:tab/>
              <w:t xml:space="preserve">Development of effective reporting mechanisms </w:t>
            </w:r>
          </w:p>
          <w:p w14:paraId="79468F56" w14:textId="34CE0D3C" w:rsidR="000904E7" w:rsidRDefault="000904E7" w:rsidP="000904E7">
            <w:pPr>
              <w:jc w:val="both"/>
              <w:rPr>
                <w:rFonts w:ascii="Verdana" w:eastAsia="Times New Roman" w:hAnsi="Verdana" w:cs="Arial"/>
                <w:b/>
                <w:iCs/>
                <w:color w:val="000000" w:themeColor="text1"/>
                <w:sz w:val="20"/>
                <w:szCs w:val="20"/>
              </w:rPr>
            </w:pPr>
            <w:r w:rsidRPr="000904E7">
              <w:rPr>
                <w:rFonts w:ascii="Verdana" w:eastAsia="Times New Roman" w:hAnsi="Verdana" w:cs="Arial"/>
                <w:b/>
                <w:iCs/>
                <w:color w:val="000000" w:themeColor="text1"/>
                <w:sz w:val="20"/>
                <w:szCs w:val="20"/>
              </w:rPr>
              <w:t></w:t>
            </w:r>
            <w:r w:rsidRPr="000904E7">
              <w:rPr>
                <w:rFonts w:ascii="Verdana" w:eastAsia="Times New Roman" w:hAnsi="Verdana" w:cs="Arial"/>
                <w:b/>
                <w:iCs/>
                <w:color w:val="000000" w:themeColor="text1"/>
                <w:sz w:val="20"/>
                <w:szCs w:val="20"/>
              </w:rPr>
              <w:tab/>
            </w:r>
            <w:r w:rsidR="008C39FD">
              <w:rPr>
                <w:rFonts w:ascii="Verdana" w:eastAsia="Times New Roman" w:hAnsi="Verdana" w:cs="Arial"/>
                <w:b/>
                <w:iCs/>
                <w:color w:val="000000" w:themeColor="text1"/>
                <w:sz w:val="20"/>
                <w:szCs w:val="20"/>
              </w:rPr>
              <w:t>Improving w</w:t>
            </w:r>
            <w:r w:rsidRPr="000904E7">
              <w:rPr>
                <w:rFonts w:ascii="Verdana" w:eastAsia="Times New Roman" w:hAnsi="Verdana" w:cs="Arial"/>
                <w:b/>
                <w:iCs/>
                <w:color w:val="000000" w:themeColor="text1"/>
                <w:sz w:val="20"/>
                <w:szCs w:val="20"/>
              </w:rPr>
              <w:t>histle-blower protection</w:t>
            </w:r>
          </w:p>
          <w:p w14:paraId="217B2498" w14:textId="5C509E05" w:rsidR="002C4BAE" w:rsidRDefault="008C39FD" w:rsidP="00085FB1">
            <w:pPr>
              <w:spacing w:after="0"/>
              <w:jc w:val="both"/>
              <w:rPr>
                <w:rFonts w:ascii="Verdana" w:eastAsia="Times New Roman" w:hAnsi="Verdana" w:cs="Arial"/>
                <w:b/>
                <w:iCs/>
                <w:color w:val="000000" w:themeColor="text1"/>
                <w:sz w:val="20"/>
                <w:szCs w:val="20"/>
              </w:rPr>
            </w:pPr>
            <w:r w:rsidRPr="000904E7">
              <w:rPr>
                <w:rFonts w:ascii="Verdana" w:eastAsia="Times New Roman" w:hAnsi="Verdana" w:cs="Arial"/>
                <w:b/>
                <w:iCs/>
                <w:color w:val="000000" w:themeColor="text1"/>
                <w:sz w:val="20"/>
                <w:szCs w:val="20"/>
              </w:rPr>
              <w:t></w:t>
            </w:r>
            <w:r>
              <w:rPr>
                <w:rFonts w:ascii="Verdana" w:eastAsia="Times New Roman" w:hAnsi="Verdana" w:cs="Arial"/>
                <w:b/>
                <w:iCs/>
                <w:color w:val="000000" w:themeColor="text1"/>
                <w:sz w:val="20"/>
                <w:szCs w:val="20"/>
              </w:rPr>
              <w:t xml:space="preserve">        Other </w:t>
            </w:r>
            <w:r w:rsidR="00B367C8" w:rsidRPr="00B367C8">
              <w:rPr>
                <w:rFonts w:ascii="Verdana" w:eastAsia="Times New Roman" w:hAnsi="Verdana" w:cs="Arial"/>
                <w:b/>
                <w:iCs/>
                <w:color w:val="000000" w:themeColor="text1"/>
                <w:sz w:val="20"/>
                <w:szCs w:val="20"/>
              </w:rPr>
              <w:t>[please specify]</w:t>
            </w:r>
          </w:p>
          <w:p w14:paraId="1BCB1430" w14:textId="77777777" w:rsidR="00B367C8" w:rsidRDefault="00B367C8" w:rsidP="00085FB1">
            <w:pPr>
              <w:spacing w:after="0"/>
              <w:jc w:val="both"/>
              <w:rPr>
                <w:rFonts w:ascii="Verdana" w:eastAsia="Times New Roman" w:hAnsi="Verdana" w:cs="Arial"/>
                <w:i/>
                <w:iCs/>
                <w:color w:val="FF0000"/>
                <w:sz w:val="20"/>
                <w:szCs w:val="20"/>
              </w:rPr>
            </w:pPr>
          </w:p>
          <w:p w14:paraId="284ED516" w14:textId="199919B0" w:rsidR="00085FB1" w:rsidRDefault="009323D1" w:rsidP="00085FB1">
            <w:pPr>
              <w:spacing w:after="0"/>
              <w:jc w:val="both"/>
              <w:rPr>
                <w:rFonts w:ascii="Verdana" w:eastAsia="Times New Roman" w:hAnsi="Verdana" w:cs="Arial"/>
                <w:bCs/>
                <w:i/>
                <w:color w:val="FF0000"/>
                <w:sz w:val="20"/>
                <w:szCs w:val="20"/>
                <w:lang w:eastAsia="en-GB"/>
              </w:rPr>
            </w:pPr>
            <w:r w:rsidRPr="0036264A">
              <w:rPr>
                <w:rFonts w:ascii="Verdana" w:eastAsia="Times New Roman" w:hAnsi="Verdana" w:cs="Arial"/>
                <w:i/>
                <w:iCs/>
                <w:color w:val="FF0000"/>
                <w:sz w:val="20"/>
                <w:szCs w:val="20"/>
              </w:rPr>
              <w:t>When filling in the request online</w:t>
            </w:r>
            <w:r w:rsidRPr="0036264A">
              <w:rPr>
                <w:rFonts w:ascii="Verdana" w:eastAsia="Times New Roman" w:hAnsi="Verdana" w:cs="Arial"/>
                <w:bCs/>
                <w:i/>
                <w:color w:val="FF0000"/>
                <w:sz w:val="20"/>
                <w:szCs w:val="20"/>
                <w:lang w:eastAsia="en-GB"/>
              </w:rPr>
              <w:t xml:space="preserve">, please explain the measures selected, and how you envisage the measures to be delivered and structured. </w:t>
            </w:r>
          </w:p>
          <w:p w14:paraId="73516735" w14:textId="77777777" w:rsidR="00085FB1" w:rsidRDefault="00085FB1" w:rsidP="00085FB1">
            <w:pPr>
              <w:spacing w:after="0"/>
              <w:jc w:val="both"/>
              <w:rPr>
                <w:rFonts w:ascii="Verdana" w:eastAsia="Times New Roman" w:hAnsi="Verdana" w:cs="Arial"/>
                <w:b/>
                <w:bCs/>
                <w:color w:val="FF0000"/>
                <w:sz w:val="20"/>
                <w:szCs w:val="20"/>
                <w:lang w:eastAsia="en-GB"/>
              </w:rPr>
            </w:pPr>
          </w:p>
          <w:p w14:paraId="14F161A1" w14:textId="549E0129" w:rsidR="00085FB1" w:rsidRDefault="00085FB1" w:rsidP="00085FB1">
            <w:pPr>
              <w:spacing w:after="0"/>
              <w:jc w:val="both"/>
              <w:rPr>
                <w:rFonts w:ascii="Verdana" w:eastAsia="Times New Roman" w:hAnsi="Verdana" w:cs="Arial"/>
                <w:b/>
                <w:bCs/>
                <w:color w:val="FF0000"/>
                <w:sz w:val="20"/>
                <w:szCs w:val="20"/>
                <w:lang w:eastAsia="en-GB"/>
              </w:rPr>
            </w:pPr>
            <w:r w:rsidRPr="00F214E1">
              <w:rPr>
                <w:rFonts w:ascii="Verdana" w:eastAsia="Times New Roman" w:hAnsi="Verdana" w:cs="Arial"/>
                <w:b/>
                <w:bCs/>
                <w:color w:val="FF0000"/>
                <w:sz w:val="20"/>
                <w:szCs w:val="20"/>
                <w:lang w:eastAsia="en-GB"/>
              </w:rPr>
              <w:t xml:space="preserve">[between </w:t>
            </w:r>
            <w:r>
              <w:rPr>
                <w:rFonts w:ascii="Verdana" w:eastAsia="Times New Roman" w:hAnsi="Verdana" w:cs="Arial"/>
                <w:b/>
                <w:bCs/>
                <w:color w:val="FF0000"/>
                <w:sz w:val="20"/>
                <w:szCs w:val="20"/>
                <w:lang w:eastAsia="en-GB"/>
              </w:rPr>
              <w:t xml:space="preserve">300 </w:t>
            </w:r>
            <w:r w:rsidRPr="00F214E1">
              <w:rPr>
                <w:rFonts w:ascii="Verdana" w:eastAsia="Times New Roman" w:hAnsi="Verdana" w:cs="Arial"/>
                <w:b/>
                <w:bCs/>
                <w:color w:val="FF0000"/>
                <w:sz w:val="20"/>
                <w:szCs w:val="20"/>
                <w:lang w:eastAsia="en-GB"/>
              </w:rPr>
              <w:t>-</w:t>
            </w:r>
            <w:r>
              <w:rPr>
                <w:rFonts w:ascii="Verdana" w:eastAsia="Times New Roman" w:hAnsi="Verdana" w:cs="Arial"/>
                <w:b/>
                <w:bCs/>
                <w:color w:val="FF0000"/>
                <w:sz w:val="20"/>
                <w:szCs w:val="20"/>
                <w:lang w:eastAsia="en-GB"/>
              </w:rPr>
              <w:t xml:space="preserve"> 35</w:t>
            </w:r>
            <w:r w:rsidRPr="00F214E1">
              <w:rPr>
                <w:rFonts w:ascii="Verdana" w:eastAsia="Times New Roman" w:hAnsi="Verdana" w:cs="Arial"/>
                <w:b/>
                <w:bCs/>
                <w:color w:val="FF0000"/>
                <w:sz w:val="20"/>
                <w:szCs w:val="20"/>
                <w:lang w:eastAsia="en-GB"/>
              </w:rPr>
              <w:t>0 words]</w:t>
            </w:r>
          </w:p>
          <w:p w14:paraId="6A328B3C" w14:textId="2DAE02B8" w:rsidR="00E73796" w:rsidRPr="00F64CAB" w:rsidRDefault="00E73796" w:rsidP="00085FB1">
            <w:pPr>
              <w:spacing w:after="0"/>
              <w:jc w:val="both"/>
              <w:rPr>
                <w:rFonts w:ascii="Verdana" w:eastAsia="Times New Roman" w:hAnsi="Verdana" w:cs="Arial"/>
                <w:b/>
                <w:bCs/>
                <w:sz w:val="20"/>
                <w:szCs w:val="20"/>
                <w:lang w:val="en-US" w:eastAsia="en-GB"/>
              </w:rPr>
            </w:pPr>
          </w:p>
        </w:tc>
      </w:tr>
      <w:tr w:rsidR="006152DE" w:rsidRPr="00F64CAB" w14:paraId="0C1A95EE"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7C3F107" w14:textId="11CA088E" w:rsidR="006152DE" w:rsidRPr="5ED146BE" w:rsidRDefault="006152DE" w:rsidP="006152DE">
            <w:pPr>
              <w:pStyle w:val="Text2"/>
              <w:spacing w:after="0"/>
              <w:ind w:left="0"/>
              <w:rPr>
                <w:rFonts w:ascii="Verdana" w:hAnsi="Verdana" w:cs="Arial"/>
                <w:b/>
                <w:bCs/>
                <w:sz w:val="20"/>
                <w:szCs w:val="20"/>
              </w:rPr>
            </w:pPr>
            <w:r>
              <w:rPr>
                <w:rFonts w:ascii="Verdana" w:hAnsi="Verdana" w:cs="Arial"/>
                <w:b/>
                <w:bCs/>
                <w:sz w:val="20"/>
                <w:szCs w:val="20"/>
              </w:rPr>
              <w:lastRenderedPageBreak/>
              <w:t>2.1.1</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30258F0" w14:textId="7AB766B1" w:rsidR="006152DE" w:rsidRPr="006152DE" w:rsidRDefault="006152DE" w:rsidP="006152DE">
            <w:pPr>
              <w:spacing w:after="0"/>
              <w:jc w:val="both"/>
              <w:rPr>
                <w:rFonts w:ascii="Verdana" w:hAnsi="Verdana"/>
                <w:b/>
                <w:bCs/>
                <w:sz w:val="20"/>
                <w:szCs w:val="20"/>
                <w:lang w:val="en-US" w:eastAsia="en-GB"/>
              </w:rPr>
            </w:pPr>
            <w:r w:rsidRPr="00CC6D16">
              <w:rPr>
                <w:rFonts w:ascii="Verdana" w:hAnsi="Verdana"/>
                <w:b/>
                <w:bCs/>
                <w:sz w:val="20"/>
                <w:szCs w:val="20"/>
                <w:lang w:val="en-US" w:eastAsia="en-GB"/>
              </w:rPr>
              <w:t>Describe how these outputs/deliverables would help to address the problem identified. How would the envisaged outputs/deliverables contribute to deliver lasting policy results?</w:t>
            </w:r>
          </w:p>
        </w:tc>
      </w:tr>
      <w:tr w:rsidR="00035A91" w:rsidRPr="00F64CAB" w14:paraId="1859D414" w14:textId="77777777" w:rsidTr="00035A91">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21BEB2D4" w14:textId="77777777" w:rsidR="00035A91" w:rsidRPr="00D12361" w:rsidRDefault="00035A91" w:rsidP="00035A91">
            <w:pPr>
              <w:shd w:val="clear" w:color="auto" w:fill="FFFF00"/>
              <w:spacing w:before="200" w:after="120" w:line="240" w:lineRule="auto"/>
              <w:jc w:val="both"/>
              <w:rPr>
                <w:rFonts w:ascii="Verdana" w:eastAsia="Arial" w:hAnsi="Verdana" w:cs="Arial"/>
                <w:b/>
                <w:color w:val="FF0000"/>
                <w:sz w:val="20"/>
                <w:szCs w:val="20"/>
              </w:rPr>
            </w:pPr>
            <w:r w:rsidRPr="00D12361">
              <w:rPr>
                <w:rFonts w:ascii="Verdana" w:eastAsia="Arial" w:hAnsi="Verdana" w:cs="Arial"/>
                <w:b/>
                <w:color w:val="FF0000"/>
                <w:sz w:val="20"/>
                <w:szCs w:val="20"/>
              </w:rPr>
              <w:t xml:space="preserve">The general overview of results (see text below) is intended to help the </w:t>
            </w:r>
            <w:r>
              <w:rPr>
                <w:rFonts w:ascii="Verdana" w:eastAsia="Arial" w:hAnsi="Verdana" w:cs="Arial"/>
                <w:b/>
                <w:color w:val="FF0000"/>
                <w:sz w:val="20"/>
                <w:szCs w:val="20"/>
              </w:rPr>
              <w:t>b</w:t>
            </w:r>
            <w:r w:rsidRPr="00D12361">
              <w:rPr>
                <w:rFonts w:ascii="Verdana" w:eastAsia="Arial" w:hAnsi="Verdana" w:cs="Arial"/>
                <w:b/>
                <w:color w:val="FF0000"/>
                <w:sz w:val="20"/>
                <w:szCs w:val="20"/>
              </w:rPr>
              <w:t xml:space="preserve">eneficiary </w:t>
            </w:r>
            <w:r>
              <w:rPr>
                <w:rFonts w:ascii="Verdana" w:eastAsia="Arial" w:hAnsi="Verdana" w:cs="Arial"/>
                <w:b/>
                <w:color w:val="FF0000"/>
                <w:sz w:val="20"/>
                <w:szCs w:val="20"/>
              </w:rPr>
              <w:t>a</w:t>
            </w:r>
            <w:r w:rsidRPr="00D12361">
              <w:rPr>
                <w:rFonts w:ascii="Verdana" w:eastAsia="Arial" w:hAnsi="Verdana" w:cs="Arial"/>
                <w:b/>
                <w:color w:val="FF0000"/>
                <w:sz w:val="20"/>
                <w:szCs w:val="20"/>
              </w:rPr>
              <w:t>uthority describe its own circumstances.  It does not provide any information about the specific results linked to the technical support measures you requested.</w:t>
            </w:r>
          </w:p>
          <w:p w14:paraId="2BDF2EA2" w14:textId="77777777" w:rsidR="00035A91" w:rsidRDefault="00035A91" w:rsidP="00035A91">
            <w:pPr>
              <w:shd w:val="clear" w:color="auto" w:fill="FFFF00"/>
              <w:spacing w:before="200" w:after="120" w:line="240" w:lineRule="auto"/>
              <w:jc w:val="both"/>
              <w:rPr>
                <w:rFonts w:ascii="Verdana" w:eastAsia="Arial" w:hAnsi="Verdana" w:cs="Arial"/>
                <w:b/>
                <w:color w:val="FF0000"/>
                <w:sz w:val="20"/>
                <w:szCs w:val="20"/>
              </w:rPr>
            </w:pPr>
            <w:r w:rsidRPr="00D12361">
              <w:rPr>
                <w:rFonts w:ascii="Verdana" w:eastAsia="Arial" w:hAnsi="Verdana" w:cs="Arial"/>
                <w:b/>
                <w:color w:val="FF0000"/>
                <w:sz w:val="20"/>
                <w:szCs w:val="20"/>
              </w:rPr>
              <w:t>When filling in the request, you are therefore invited to explain the results you expect to achieve through the measures you described under 2.1, taking inspiration from the text provided below, and to provide any additional information relevant to your specific context.</w:t>
            </w:r>
          </w:p>
          <w:p w14:paraId="2C0CB87F" w14:textId="6C05F24F" w:rsidR="00035A91" w:rsidRDefault="00035A91" w:rsidP="00035A91">
            <w:pPr>
              <w:spacing w:before="200" w:after="120" w:line="240" w:lineRule="auto"/>
              <w:jc w:val="both"/>
              <w:rPr>
                <w:rFonts w:ascii="Verdana" w:eastAsia="Arial" w:hAnsi="Verdana" w:cs="Arial"/>
                <w:bCs/>
                <w:iCs/>
                <w:color w:val="000000" w:themeColor="text1"/>
                <w:sz w:val="20"/>
                <w:szCs w:val="20"/>
              </w:rPr>
            </w:pPr>
            <w:r w:rsidRPr="000904E7">
              <w:rPr>
                <w:rFonts w:ascii="Verdana" w:eastAsia="Arial" w:hAnsi="Verdana" w:cs="Arial"/>
                <w:bCs/>
                <w:iCs/>
                <w:color w:val="000000" w:themeColor="text1"/>
                <w:sz w:val="20"/>
                <w:szCs w:val="20"/>
              </w:rPr>
              <w:t xml:space="preserve">This flagship project </w:t>
            </w:r>
            <w:r>
              <w:rPr>
                <w:rFonts w:ascii="Verdana" w:eastAsia="Arial" w:hAnsi="Verdana" w:cs="Arial"/>
                <w:bCs/>
                <w:iCs/>
                <w:color w:val="000000" w:themeColor="text1"/>
                <w:sz w:val="20"/>
                <w:szCs w:val="20"/>
              </w:rPr>
              <w:t xml:space="preserve">aims at </w:t>
            </w:r>
            <w:r w:rsidRPr="000904E7">
              <w:rPr>
                <w:rFonts w:ascii="Verdana" w:eastAsia="Arial" w:hAnsi="Verdana" w:cs="Arial"/>
                <w:bCs/>
                <w:iCs/>
                <w:color w:val="000000" w:themeColor="text1"/>
                <w:sz w:val="20"/>
                <w:szCs w:val="20"/>
              </w:rPr>
              <w:t>reinforc</w:t>
            </w:r>
            <w:r>
              <w:rPr>
                <w:rFonts w:ascii="Verdana" w:eastAsia="Arial" w:hAnsi="Verdana" w:cs="Arial"/>
                <w:bCs/>
                <w:iCs/>
                <w:color w:val="000000" w:themeColor="text1"/>
                <w:sz w:val="20"/>
                <w:szCs w:val="20"/>
              </w:rPr>
              <w:t>ing</w:t>
            </w:r>
            <w:r w:rsidRPr="000904E7">
              <w:rPr>
                <w:rFonts w:ascii="Verdana" w:eastAsia="Arial" w:hAnsi="Verdana" w:cs="Arial"/>
                <w:bCs/>
                <w:iCs/>
                <w:color w:val="000000" w:themeColor="text1"/>
                <w:sz w:val="20"/>
                <w:szCs w:val="20"/>
              </w:rPr>
              <w:t xml:space="preserve"> capacities in Member States to run public procurement procedures effectively</w:t>
            </w:r>
            <w:r>
              <w:rPr>
                <w:rFonts w:ascii="Verdana" w:eastAsia="Arial" w:hAnsi="Verdana" w:cs="Arial"/>
                <w:bCs/>
                <w:iCs/>
                <w:color w:val="000000" w:themeColor="text1"/>
                <w:sz w:val="20"/>
                <w:szCs w:val="20"/>
              </w:rPr>
              <w:t>,</w:t>
            </w:r>
            <w:r w:rsidRPr="000904E7">
              <w:rPr>
                <w:rFonts w:ascii="Verdana" w:eastAsia="Arial" w:hAnsi="Verdana" w:cs="Arial"/>
                <w:bCs/>
                <w:iCs/>
                <w:color w:val="000000" w:themeColor="text1"/>
                <w:sz w:val="20"/>
                <w:szCs w:val="20"/>
              </w:rPr>
              <w:t xml:space="preserve"> including in relation to investments provided by the RRPs. This </w:t>
            </w:r>
            <w:r>
              <w:rPr>
                <w:rFonts w:ascii="Verdana" w:eastAsia="Arial" w:hAnsi="Verdana" w:cs="Arial"/>
                <w:bCs/>
                <w:iCs/>
                <w:color w:val="000000" w:themeColor="text1"/>
                <w:sz w:val="20"/>
                <w:szCs w:val="20"/>
              </w:rPr>
              <w:t>would</w:t>
            </w:r>
            <w:r w:rsidRPr="000904E7">
              <w:rPr>
                <w:rFonts w:ascii="Verdana" w:eastAsia="Arial" w:hAnsi="Verdana" w:cs="Arial"/>
                <w:bCs/>
                <w:iCs/>
                <w:color w:val="000000" w:themeColor="text1"/>
                <w:sz w:val="20"/>
                <w:szCs w:val="20"/>
              </w:rPr>
              <w:t xml:space="preserve"> enhance the quality of public spending through increased use of strategic procurement methodologies, including green procurement. By using their purchasing power to choose goods, services and works with a reduced environmental impact, public authorities </w:t>
            </w:r>
            <w:r>
              <w:rPr>
                <w:rFonts w:ascii="Verdana" w:eastAsia="Arial" w:hAnsi="Verdana" w:cs="Arial"/>
                <w:bCs/>
                <w:iCs/>
                <w:color w:val="000000" w:themeColor="text1"/>
                <w:sz w:val="20"/>
                <w:szCs w:val="20"/>
              </w:rPr>
              <w:t>could</w:t>
            </w:r>
            <w:r w:rsidRPr="000904E7">
              <w:rPr>
                <w:rFonts w:ascii="Verdana" w:eastAsia="Arial" w:hAnsi="Verdana" w:cs="Arial"/>
                <w:bCs/>
                <w:iCs/>
                <w:color w:val="000000" w:themeColor="text1"/>
                <w:sz w:val="20"/>
                <w:szCs w:val="20"/>
              </w:rPr>
              <w:t xml:space="preserve"> make an important contribution towards local, regional, national and international sustainability goals.</w:t>
            </w:r>
          </w:p>
          <w:p w14:paraId="7F0EAA16" w14:textId="77777777" w:rsidR="00035A91" w:rsidRDefault="00035A91" w:rsidP="00035A91">
            <w:pPr>
              <w:spacing w:after="0"/>
              <w:jc w:val="both"/>
              <w:rPr>
                <w:rFonts w:ascii="Verdana" w:eastAsia="Times New Roman" w:hAnsi="Verdana" w:cs="Arial"/>
                <w:bCs/>
                <w:i/>
                <w:color w:val="FF0000"/>
                <w:sz w:val="20"/>
                <w:szCs w:val="20"/>
                <w:lang w:eastAsia="en-GB"/>
              </w:rPr>
            </w:pPr>
          </w:p>
          <w:p w14:paraId="70A018E8" w14:textId="77777777" w:rsidR="00035A91" w:rsidRPr="00D02599" w:rsidRDefault="00035A91" w:rsidP="00035A91">
            <w:pPr>
              <w:spacing w:after="0" w:line="240" w:lineRule="auto"/>
              <w:jc w:val="both"/>
              <w:rPr>
                <w:rFonts w:ascii="Verdana" w:hAnsi="Verdana" w:cstheme="minorHAnsi"/>
                <w:i/>
                <w:color w:val="FF0000"/>
                <w:sz w:val="20"/>
                <w:szCs w:val="20"/>
              </w:rPr>
            </w:pPr>
            <w:r>
              <w:rPr>
                <w:rFonts w:ascii="Verdana" w:eastAsia="Times New Roman" w:hAnsi="Verdana" w:cstheme="minorHAnsi"/>
                <w:i/>
                <w:color w:val="FF0000"/>
                <w:sz w:val="20"/>
                <w:szCs w:val="20"/>
                <w:lang w:eastAsia="en-GB"/>
              </w:rPr>
              <w:t>Y</w:t>
            </w:r>
            <w:r w:rsidRPr="00D02599">
              <w:rPr>
                <w:rFonts w:ascii="Verdana" w:eastAsia="Times New Roman" w:hAnsi="Verdana" w:cstheme="minorHAnsi"/>
                <w:i/>
                <w:color w:val="FF0000"/>
                <w:sz w:val="20"/>
                <w:szCs w:val="20"/>
                <w:lang w:eastAsia="en-GB"/>
              </w:rPr>
              <w:t>ou may provide additional information on the results expected from carrying out measures requested under 2.1.</w:t>
            </w:r>
            <w:r w:rsidRPr="00D02599">
              <w:rPr>
                <w:rFonts w:ascii="Verdana" w:hAnsi="Verdana" w:cstheme="minorHAnsi"/>
                <w:i/>
                <w:color w:val="FF0000"/>
                <w:sz w:val="20"/>
                <w:szCs w:val="20"/>
              </w:rPr>
              <w:t xml:space="preserve"> </w:t>
            </w:r>
          </w:p>
          <w:p w14:paraId="54F36440" w14:textId="77777777" w:rsidR="00035A91" w:rsidRPr="00035A91" w:rsidRDefault="00035A91" w:rsidP="00800352">
            <w:pPr>
              <w:spacing w:after="0"/>
              <w:jc w:val="both"/>
              <w:rPr>
                <w:rFonts w:ascii="Verdana" w:eastAsia="Times New Roman" w:hAnsi="Verdana" w:cs="Arial"/>
                <w:b/>
                <w:bCs/>
                <w:sz w:val="20"/>
                <w:szCs w:val="20"/>
                <w:lang w:eastAsia="en-GB"/>
              </w:rPr>
            </w:pPr>
          </w:p>
        </w:tc>
      </w:tr>
      <w:tr w:rsidR="00C52F24" w:rsidRPr="00F64CAB" w14:paraId="1EB9A2CC"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8F5E9C0" w14:textId="77777777" w:rsidR="00C52F24" w:rsidRPr="00F64CAB" w:rsidRDefault="00C52F24" w:rsidP="005B0AB3">
            <w:pPr>
              <w:pStyle w:val="Text2"/>
              <w:spacing w:after="0"/>
              <w:ind w:left="0"/>
              <w:rPr>
                <w:rFonts w:ascii="Verdana" w:hAnsi="Verdana" w:cs="Arial"/>
                <w:b/>
                <w:bCs/>
                <w:sz w:val="20"/>
                <w:szCs w:val="20"/>
              </w:rPr>
            </w:pPr>
            <w:r w:rsidRPr="5ED146BE">
              <w:rPr>
                <w:rFonts w:ascii="Verdana" w:hAnsi="Verdana" w:cs="Arial"/>
                <w:b/>
                <w:bCs/>
                <w:sz w:val="20"/>
                <w:szCs w:val="20"/>
              </w:rPr>
              <w:lastRenderedPageBreak/>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D1521AD" w14:textId="427CA700" w:rsidR="00C52F24" w:rsidRPr="00F64CAB" w:rsidRDefault="00EC5A01" w:rsidP="00800352">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(all measures together) and</w:t>
            </w:r>
            <w:r w:rsidR="000A48F1">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C52F24" w:rsidRPr="00F64CAB" w14:paraId="70B88C0F"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2A72162"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p>
        </w:tc>
      </w:tr>
      <w:tr w:rsidR="008A787C" w:rsidRPr="00F64CAB" w14:paraId="455182F6" w14:textId="77777777" w:rsidTr="2E4F5906">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72E20505" w14:textId="77777777" w:rsidR="008A787C" w:rsidRPr="00F64CAB" w:rsidRDefault="008A787C" w:rsidP="005B0AB3">
            <w:pPr>
              <w:pStyle w:val="Text2"/>
              <w:spacing w:after="0"/>
              <w:ind w:left="0"/>
              <w:rPr>
                <w:rFonts w:ascii="Verdana" w:hAnsi="Verdana" w:cs="Arial"/>
                <w:b/>
                <w:bCs/>
                <w:sz w:val="20"/>
                <w:szCs w:val="20"/>
              </w:rPr>
            </w:pPr>
            <w:r w:rsidRPr="5ED146BE">
              <w:rPr>
                <w:rFonts w:ascii="Verdana" w:hAnsi="Verdana" w:cs="Arial"/>
                <w:b/>
                <w:bCs/>
                <w:sz w:val="20"/>
                <w:szCs w:val="20"/>
              </w:rPr>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63E78E78" w14:textId="15EA236E" w:rsidR="008A787C" w:rsidRPr="00F64CAB" w:rsidRDefault="00EC5A01" w:rsidP="005B0AB3">
            <w:pPr>
              <w:pStyle w:val="Text2"/>
              <w:spacing w:after="0"/>
              <w:ind w:left="0"/>
              <w:rPr>
                <w:rFonts w:ascii="Verdana" w:hAnsi="Verdana" w:cs="Arial"/>
                <w:b/>
                <w:bCs/>
                <w:sz w:val="20"/>
                <w:szCs w:val="20"/>
              </w:rPr>
            </w:pPr>
            <w:r w:rsidRPr="00EC5A01">
              <w:rPr>
                <w:rFonts w:ascii="Verdana" w:hAnsi="Verdana" w:cs="Arial"/>
                <w:b/>
                <w:bCs/>
                <w:sz w:val="20"/>
                <w:szCs w:val="20"/>
                <w:lang w:val="en-US"/>
              </w:rPr>
              <w:t>Indicate the estimated total cost of the support measures requested (in EUR)</w:t>
            </w:r>
            <w:r>
              <w:rPr>
                <w:rFonts w:ascii="Verdana" w:hAnsi="Verdana" w:cs="Arial"/>
                <w:b/>
                <w:bCs/>
                <w:sz w:val="20"/>
                <w:szCs w:val="20"/>
                <w:lang w:val="en-US"/>
              </w:rPr>
              <w:t>.</w:t>
            </w:r>
          </w:p>
        </w:tc>
      </w:tr>
      <w:tr w:rsidR="008A787C" w:rsidRPr="00F64CAB" w14:paraId="7441BBB1"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6319EA63" w14:textId="77777777" w:rsidR="00AA5A63" w:rsidRPr="00F64CAB" w:rsidRDefault="008A787C" w:rsidP="005B0AB3">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 numerical field only, no spaces, commas, any other characters]</w:t>
            </w:r>
          </w:p>
        </w:tc>
      </w:tr>
      <w:tr w:rsidR="008A787C" w:rsidRPr="00F64CAB" w14:paraId="30BC3A5E" w14:textId="77777777" w:rsidTr="2E4F5906">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18CA6C71" w14:textId="77777777" w:rsidR="008A787C" w:rsidRPr="00F64CAB" w:rsidRDefault="008A787C" w:rsidP="005B0AB3">
            <w:pPr>
              <w:pStyle w:val="Text2"/>
              <w:spacing w:after="0"/>
              <w:ind w:left="0"/>
              <w:rPr>
                <w:rFonts w:ascii="Verdana" w:hAnsi="Verdana" w:cs="Arial"/>
                <w:sz w:val="20"/>
                <w:szCs w:val="20"/>
                <w:lang w:val="en-US"/>
              </w:rPr>
            </w:pPr>
            <w:r w:rsidRPr="5ED146BE">
              <w:rPr>
                <w:rFonts w:ascii="Verdana" w:hAnsi="Verdana" w:cs="Arial"/>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5687BF21" w14:textId="57673637" w:rsidR="008A787C" w:rsidRPr="00F64CAB" w:rsidRDefault="00EC5A01" w:rsidP="00CE678C">
            <w:pPr>
              <w:rPr>
                <w:lang w:val="en-US"/>
              </w:rPr>
            </w:pPr>
            <w:r w:rsidRPr="008C2EFF">
              <w:rPr>
                <w:rFonts w:ascii="Verdana" w:hAnsi="Verdana" w:cs="Arial"/>
                <w:b/>
                <w:bCs/>
                <w:sz w:val="20"/>
                <w:szCs w:val="20"/>
                <w:lang w:val="en-US"/>
              </w:rPr>
              <w:t xml:space="preserve">Additional information </w:t>
            </w:r>
            <w:r w:rsidR="00217AFD" w:rsidRPr="008C2EFF">
              <w:rPr>
                <w:rFonts w:ascii="Verdana" w:hAnsi="Verdana" w:cs="Arial"/>
                <w:b/>
                <w:bCs/>
                <w:sz w:val="20"/>
                <w:szCs w:val="20"/>
                <w:lang w:val="en-US"/>
              </w:rPr>
              <w:t>(</w:t>
            </w:r>
            <w:r w:rsidR="00AF08B2" w:rsidRPr="008C2EFF">
              <w:rPr>
                <w:rFonts w:ascii="Verdana" w:hAnsi="Verdana"/>
                <w:b/>
                <w:bCs/>
                <w:sz w:val="20"/>
                <w:szCs w:val="20"/>
                <w:lang w:val="en-US"/>
              </w:rPr>
              <w:t>if known, please provide further explanation and indicative cost estimation for each key output/deliverable</w:t>
            </w:r>
            <w:r w:rsidR="00AF08B2" w:rsidRPr="008C2EFF">
              <w:rPr>
                <w:rFonts w:ascii="Verdana" w:hAnsi="Verdana"/>
                <w:b/>
                <w:bCs/>
                <w:sz w:val="20"/>
                <w:szCs w:val="20"/>
              </w:rPr>
              <w:t xml:space="preserve">, including the </w:t>
            </w:r>
            <w:r w:rsidR="00AF08B2" w:rsidRPr="008C2EFF">
              <w:rPr>
                <w:rFonts w:ascii="Verdana" w:hAnsi="Verdana"/>
                <w:b/>
                <w:bCs/>
                <w:sz w:val="20"/>
                <w:szCs w:val="20"/>
                <w:lang w:val="en-US"/>
              </w:rPr>
              <w:t>foreseen activities).</w:t>
            </w:r>
          </w:p>
        </w:tc>
      </w:tr>
      <w:tr w:rsidR="008A787C" w:rsidRPr="00F64CAB" w14:paraId="72AF887C"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017F8C6" w14:textId="77777777" w:rsidR="00AA5A63" w:rsidRPr="00F64CAB" w:rsidRDefault="008A787C" w:rsidP="006B4E8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6B4E8B">
              <w:rPr>
                <w:rFonts w:ascii="Verdana" w:eastAsia="Times New Roman" w:hAnsi="Verdana" w:cs="Arial"/>
                <w:sz w:val="20"/>
                <w:szCs w:val="20"/>
                <w:lang w:val="en-US" w:eastAsia="en-GB"/>
              </w:rPr>
              <w:t xml:space="preserve"> </w:t>
            </w:r>
            <w:r w:rsidR="006B4E8B" w:rsidRPr="5ED146BE">
              <w:rPr>
                <w:rFonts w:ascii="Verdana" w:eastAsia="Times New Roman" w:hAnsi="Verdana" w:cs="Arial"/>
                <w:sz w:val="20"/>
                <w:szCs w:val="20"/>
                <w:lang w:val="en-US" w:eastAsia="en-GB"/>
              </w:rPr>
              <w:t xml:space="preserve">between </w:t>
            </w:r>
            <w:r w:rsidR="006B4E8B">
              <w:rPr>
                <w:rFonts w:ascii="Verdana" w:eastAsia="Times New Roman" w:hAnsi="Verdana" w:cs="Arial"/>
                <w:sz w:val="20"/>
                <w:szCs w:val="20"/>
                <w:lang w:val="en-US" w:eastAsia="en-GB"/>
              </w:rPr>
              <w:t>50-100</w:t>
            </w:r>
            <w:r w:rsidR="006B4E8B" w:rsidRPr="5ED146BE">
              <w:rPr>
                <w:rFonts w:ascii="Verdana" w:eastAsia="Times New Roman" w:hAnsi="Verdana" w:cs="Arial"/>
                <w:sz w:val="20"/>
                <w:szCs w:val="20"/>
                <w:lang w:val="en-US" w:eastAsia="en-GB"/>
              </w:rPr>
              <w:t xml:space="preserve"> words</w:t>
            </w:r>
            <w:r w:rsidRPr="5ED146BE">
              <w:rPr>
                <w:rFonts w:ascii="Verdana" w:eastAsia="Times New Roman" w:hAnsi="Verdana" w:cs="Arial"/>
                <w:sz w:val="20"/>
                <w:szCs w:val="20"/>
                <w:lang w:val="en-US" w:eastAsia="en-GB"/>
              </w:rPr>
              <w:t>]</w:t>
            </w:r>
          </w:p>
        </w:tc>
      </w:tr>
      <w:tr w:rsidR="00C52F24" w:rsidRPr="00F64CAB" w14:paraId="6398FE9A" w14:textId="77777777" w:rsidTr="001240F8">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531404F7" w14:textId="77777777" w:rsidR="00C52F24" w:rsidRPr="00F64CAB" w:rsidRDefault="008A787C" w:rsidP="005B0AB3">
            <w:pPr>
              <w:pStyle w:val="Text2"/>
              <w:spacing w:after="0"/>
              <w:ind w:left="0"/>
              <w:rPr>
                <w:rFonts w:ascii="Verdana" w:hAnsi="Verdana" w:cs="Arial"/>
                <w:b/>
                <w:bCs/>
                <w:sz w:val="20"/>
                <w:szCs w:val="20"/>
              </w:rPr>
            </w:pPr>
            <w:r w:rsidRPr="5ED146BE">
              <w:rPr>
                <w:rFonts w:ascii="Verdana" w:hAnsi="Verdana" w:cs="Arial"/>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FDE9D9" w:themeFill="accent6" w:themeFillTint="33"/>
            <w:vAlign w:val="center"/>
          </w:tcPr>
          <w:p w14:paraId="13FD5470" w14:textId="6719267A" w:rsidR="00AE4F74" w:rsidRPr="00F9656B" w:rsidRDefault="00062713" w:rsidP="00062713">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00AE4F74" w:rsidRPr="00F9656B">
              <w:rPr>
                <w:rFonts w:ascii="Verdana" w:eastAsia="Times New Roman" w:hAnsi="Verdana" w:cs="Arial"/>
                <w:b/>
                <w:sz w:val="20"/>
                <w:szCs w:val="20"/>
                <w:lang w:val="en-US" w:eastAsia="en-GB"/>
              </w:rPr>
              <w:t>?</w:t>
            </w:r>
            <w:r w:rsidR="00AE4F74" w:rsidRPr="00F9656B">
              <w:rPr>
                <w:rFonts w:ascii="Verdana" w:eastAsia="Times New Roman" w:hAnsi="Verdana" w:cs="Arial"/>
                <w:sz w:val="20"/>
                <w:szCs w:val="20"/>
                <w:lang w:val="en-US" w:eastAsia="en-GB"/>
              </w:rPr>
              <w:t xml:space="preserve"> </w:t>
            </w:r>
            <w:r w:rsidR="00AE4F74" w:rsidRPr="00F9656B">
              <w:rPr>
                <w:rFonts w:ascii="Verdana" w:eastAsia="Times New Roman" w:hAnsi="Verdana" w:cs="Arial"/>
                <w:b/>
                <w:sz w:val="20"/>
                <w:szCs w:val="20"/>
                <w:lang w:val="en-US" w:eastAsia="en-GB"/>
              </w:rPr>
              <w:t>Please indicate for:</w:t>
            </w:r>
          </w:p>
          <w:p w14:paraId="2559C76A" w14:textId="7E1D4D89" w:rsidR="00062713" w:rsidRPr="00F9656B" w:rsidRDefault="00AE4F74" w:rsidP="00AE4F74">
            <w:pPr>
              <w:pStyle w:val="ListParagraph"/>
              <w:numPr>
                <w:ilvl w:val="0"/>
                <w:numId w:val="14"/>
              </w:num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the short term (i.e. after 1 year)</w:t>
            </w:r>
          </w:p>
          <w:p w14:paraId="420F64C0" w14:textId="66A25EA4" w:rsidR="003802CB" w:rsidRPr="003D06A2" w:rsidRDefault="00AE4F74" w:rsidP="005B0AB3">
            <w:pPr>
              <w:pStyle w:val="ListParagraph"/>
              <w:numPr>
                <w:ilvl w:val="0"/>
                <w:numId w:val="14"/>
              </w:num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the mid-term (i.e. after 3 years)</w:t>
            </w:r>
          </w:p>
        </w:tc>
      </w:tr>
      <w:tr w:rsidR="00C52F24" w:rsidRPr="00F64CAB" w14:paraId="77DA175B" w14:textId="77777777" w:rsidTr="2E4F5906">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7F6C4683"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200-250 words</w:t>
            </w:r>
            <w:r w:rsidRPr="5ED146BE">
              <w:rPr>
                <w:rFonts w:ascii="Verdana" w:eastAsia="Times New Roman" w:hAnsi="Verdana" w:cs="Arial"/>
                <w:sz w:val="20"/>
                <w:szCs w:val="20"/>
                <w:lang w:val="en-US" w:eastAsia="en-GB"/>
              </w:rPr>
              <w:t>]</w:t>
            </w:r>
          </w:p>
        </w:tc>
      </w:tr>
      <w:tr w:rsidR="00217AFD" w:rsidRPr="00F64CAB" w14:paraId="5F35A6EA"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4BF035C" w14:textId="77777777" w:rsidR="00217AFD" w:rsidRPr="008C2EFF" w:rsidRDefault="00217AFD" w:rsidP="005B0AB3">
            <w:pPr>
              <w:pStyle w:val="Text2"/>
              <w:spacing w:after="0"/>
              <w:ind w:left="0"/>
              <w:rPr>
                <w:rFonts w:ascii="Verdana" w:hAnsi="Verdana" w:cs="Arial"/>
                <w:b/>
                <w:bCs/>
                <w:sz w:val="20"/>
                <w:szCs w:val="20"/>
              </w:rPr>
            </w:pPr>
            <w:r w:rsidRPr="008C2EFF">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EF0994B" w14:textId="6CB9F243" w:rsidR="00217AFD" w:rsidRPr="008C2EFF" w:rsidRDefault="00217AFD" w:rsidP="008C2EFF">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 case your entity has already received technical support under the SRSP or the TSI in the past,</w:t>
            </w:r>
            <w:r w:rsidR="006B4E8B" w:rsidRPr="008C2EFF">
              <w:rPr>
                <w:rFonts w:ascii="Verdana" w:eastAsia="Times New Roman" w:hAnsi="Verdana" w:cs="Arial"/>
                <w:b/>
                <w:bCs/>
                <w:sz w:val="20"/>
                <w:szCs w:val="20"/>
                <w:lang w:val="en-US" w:eastAsia="en-GB"/>
              </w:rPr>
              <w:t xml:space="preserve"> in an area relevant</w:t>
            </w:r>
            <w:r w:rsidRPr="008C2EFF">
              <w:rPr>
                <w:rFonts w:ascii="Verdana" w:eastAsia="Times New Roman" w:hAnsi="Verdana" w:cs="Arial"/>
                <w:b/>
                <w:bCs/>
                <w:sz w:val="20"/>
                <w:szCs w:val="20"/>
                <w:lang w:val="en-US" w:eastAsia="en-GB"/>
              </w:rPr>
              <w:t xml:space="preserve"> </w:t>
            </w:r>
            <w:r w:rsidR="006B4E8B" w:rsidRPr="008C2EFF">
              <w:rPr>
                <w:rFonts w:ascii="Verdana" w:eastAsia="Times New Roman" w:hAnsi="Verdana" w:cs="Arial"/>
                <w:b/>
                <w:bCs/>
                <w:sz w:val="20"/>
                <w:szCs w:val="20"/>
                <w:lang w:val="en-US" w:eastAsia="en-GB"/>
              </w:rPr>
              <w:t xml:space="preserve">to the reform/support requested, </w:t>
            </w:r>
            <w:r w:rsidRPr="008C2EFF">
              <w:rPr>
                <w:rFonts w:ascii="Verdana" w:eastAsia="Times New Roman" w:hAnsi="Verdana" w:cs="Arial"/>
                <w:b/>
                <w:bCs/>
                <w:sz w:val="20"/>
                <w:szCs w:val="20"/>
                <w:lang w:val="en-US" w:eastAsia="en-GB"/>
              </w:rPr>
              <w:t>please indicate how your entity has used the results of this support.</w:t>
            </w:r>
            <w:r w:rsidR="006B4E8B" w:rsidRPr="008C2EFF">
              <w:rPr>
                <w:rFonts w:ascii="Verdana" w:eastAsia="Times New Roman" w:hAnsi="Verdana" w:cs="Arial"/>
                <w:b/>
                <w:bCs/>
                <w:sz w:val="20"/>
                <w:szCs w:val="20"/>
                <w:lang w:val="en-US" w:eastAsia="en-GB"/>
              </w:rPr>
              <w:t xml:space="preserve"> </w:t>
            </w:r>
          </w:p>
        </w:tc>
      </w:tr>
      <w:tr w:rsidR="00217AFD" w:rsidRPr="00F64CAB" w14:paraId="50745DB1"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28514297" w14:textId="77777777" w:rsidR="00217AFD" w:rsidRPr="008C2EFF" w:rsidRDefault="00217AFD" w:rsidP="66590D7B">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C52F24" w:rsidRPr="00F64CAB" w14:paraId="75D064D3" w14:textId="77777777" w:rsidTr="009F3D9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1B3B2A0B" w14:textId="77777777" w:rsidR="00C52F24" w:rsidRPr="008C2EFF" w:rsidRDefault="008A787C"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0217AFD" w:rsidRPr="008C2EFF">
              <w:rPr>
                <w:rFonts w:ascii="Verdana" w:hAnsi="Verdana" w:cs="Arial"/>
                <w:b/>
                <w:bCs/>
                <w:sz w:val="20"/>
                <w:szCs w:val="20"/>
              </w:rPr>
              <w:t>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47C89A33" w14:textId="74C7A8F0" w:rsidR="00C52F24" w:rsidRPr="008C2EFF" w:rsidRDefault="00EC5A01" w:rsidP="00CC4817">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Provide information on the administrative capacity of the recipient national authority (i.</w:t>
            </w:r>
            <w:r w:rsidR="005B0AB3" w:rsidRPr="008C2EFF">
              <w:rPr>
                <w:rFonts w:ascii="Verdana" w:eastAsia="Times New Roman" w:hAnsi="Verdana" w:cs="Arial"/>
                <w:b/>
                <w:bCs/>
                <w:sz w:val="20"/>
                <w:szCs w:val="20"/>
                <w:lang w:val="en-US" w:eastAsia="en-GB"/>
              </w:rPr>
              <w:t>e</w:t>
            </w:r>
            <w:r w:rsidRPr="008C2EFF">
              <w:rPr>
                <w:rFonts w:ascii="Verdana" w:eastAsia="Times New Roman" w:hAnsi="Verdana" w:cs="Arial"/>
                <w:b/>
                <w:bCs/>
                <w:sz w:val="20"/>
                <w:szCs w:val="20"/>
                <w:lang w:val="en-US" w:eastAsia="en-GB"/>
              </w:rPr>
              <w:t>. staff availability</w:t>
            </w:r>
            <w:r w:rsidR="006D5913" w:rsidRPr="008C2EFF">
              <w:rPr>
                <w:rFonts w:ascii="Verdana" w:eastAsia="Times New Roman" w:hAnsi="Verdana" w:cs="Arial"/>
                <w:b/>
                <w:bCs/>
                <w:sz w:val="20"/>
                <w:szCs w:val="20"/>
                <w:lang w:val="en-US" w:eastAsia="en-GB"/>
              </w:rPr>
              <w:t xml:space="preserve"> in relation with the requested support measures and the </w:t>
            </w:r>
            <w:r w:rsidRPr="008C2EFF">
              <w:rPr>
                <w:rFonts w:ascii="Verdana" w:eastAsia="Times New Roman" w:hAnsi="Verdana" w:cs="Arial"/>
                <w:b/>
                <w:bCs/>
                <w:sz w:val="20"/>
                <w:szCs w:val="20"/>
                <w:lang w:val="en-US" w:eastAsia="en-GB"/>
              </w:rPr>
              <w:t xml:space="preserve">follow-up on </w:t>
            </w:r>
            <w:r w:rsidR="006D5913" w:rsidRPr="008C2EFF">
              <w:rPr>
                <w:rFonts w:ascii="Verdana" w:eastAsia="Times New Roman" w:hAnsi="Verdana" w:cs="Arial"/>
                <w:b/>
                <w:bCs/>
                <w:sz w:val="20"/>
                <w:szCs w:val="20"/>
                <w:lang w:val="en-US" w:eastAsia="en-GB"/>
              </w:rPr>
              <w:t>their</w:t>
            </w:r>
            <w:r w:rsidRPr="008C2EFF">
              <w:rPr>
                <w:rFonts w:ascii="Verdana" w:eastAsia="Times New Roman" w:hAnsi="Verdana" w:cs="Arial"/>
                <w:b/>
                <w:bCs/>
                <w:sz w:val="20"/>
                <w:szCs w:val="20"/>
                <w:lang w:val="en-US" w:eastAsia="en-GB"/>
              </w:rPr>
              <w:t xml:space="preserve"> results).</w:t>
            </w:r>
            <w:r w:rsidR="007D6BEA" w:rsidRPr="008C2EFF">
              <w:rPr>
                <w:rFonts w:ascii="Verdana" w:eastAsia="Times New Roman" w:hAnsi="Verdana" w:cs="Arial"/>
                <w:b/>
                <w:bCs/>
                <w:sz w:val="20"/>
                <w:szCs w:val="20"/>
                <w:lang w:val="en-US" w:eastAsia="en-GB"/>
              </w:rPr>
              <w:t xml:space="preserve"> </w:t>
            </w:r>
            <w:r w:rsidR="007D6BEA" w:rsidRPr="008C2EFF">
              <w:rPr>
                <w:rFonts w:ascii="Verdana" w:hAnsi="Verdana"/>
                <w:b/>
                <w:bCs/>
                <w:sz w:val="20"/>
                <w:szCs w:val="20"/>
                <w:lang w:val="en-US" w:eastAsia="en-GB"/>
              </w:rPr>
              <w:t xml:space="preserve">Please describe the team that will be responsible for coordinating/following the reform and the work of DG REFORM and its </w:t>
            </w:r>
            <w:r w:rsidR="00CC4817">
              <w:rPr>
                <w:rFonts w:ascii="Verdana" w:hAnsi="Verdana"/>
                <w:b/>
                <w:bCs/>
                <w:sz w:val="20"/>
                <w:szCs w:val="20"/>
                <w:lang w:val="en-US" w:eastAsia="en-GB"/>
              </w:rPr>
              <w:t>selected</w:t>
            </w:r>
            <w:r w:rsidR="00CC4817" w:rsidRPr="008C2EFF">
              <w:rPr>
                <w:rFonts w:ascii="Verdana" w:hAnsi="Verdana"/>
                <w:b/>
                <w:bCs/>
                <w:sz w:val="20"/>
                <w:szCs w:val="20"/>
                <w:lang w:val="en-US" w:eastAsia="en-GB"/>
              </w:rPr>
              <w:t xml:space="preserve"> </w:t>
            </w:r>
            <w:r w:rsidR="007D6BEA" w:rsidRPr="008C2EFF">
              <w:rPr>
                <w:rFonts w:ascii="Verdana" w:hAnsi="Verdana"/>
                <w:b/>
                <w:bCs/>
                <w:sz w:val="20"/>
                <w:szCs w:val="20"/>
                <w:lang w:val="en-US" w:eastAsia="en-GB"/>
              </w:rPr>
              <w:t xml:space="preserve">providers. </w:t>
            </w:r>
          </w:p>
        </w:tc>
      </w:tr>
      <w:tr w:rsidR="00C52F24" w:rsidRPr="00F64CAB" w14:paraId="0F387985" w14:textId="77777777" w:rsidTr="2E4F5906">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6B8EBBC" w14:textId="77777777" w:rsidR="00C52F24" w:rsidRPr="008C2EFF" w:rsidRDefault="00C52F24" w:rsidP="66590D7B">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w:t>
            </w:r>
            <w:r w:rsidR="00126003" w:rsidRPr="008C2EFF">
              <w:rPr>
                <w:rFonts w:ascii="Verdana" w:eastAsia="Times New Roman" w:hAnsi="Verdana" w:cs="Arial"/>
                <w:sz w:val="20"/>
                <w:szCs w:val="20"/>
                <w:lang w:val="en-US" w:eastAsia="en-GB"/>
              </w:rPr>
              <w:t>; between 150-200 words</w:t>
            </w:r>
            <w:r w:rsidRPr="008C2EFF">
              <w:rPr>
                <w:rFonts w:ascii="Verdana" w:eastAsia="Times New Roman" w:hAnsi="Verdana" w:cs="Arial"/>
                <w:sz w:val="20"/>
                <w:szCs w:val="20"/>
                <w:lang w:val="en-US" w:eastAsia="en-GB"/>
              </w:rPr>
              <w:t>]</w:t>
            </w:r>
          </w:p>
        </w:tc>
      </w:tr>
      <w:tr w:rsidR="003B077A" w:rsidRPr="00F64CAB" w14:paraId="3238C470"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49A9E37" w14:textId="77777777" w:rsidR="003B077A" w:rsidRPr="008C2EFF" w:rsidRDefault="003B077A"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E457489" w:rsidRPr="008C2EFF">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AB44E9E" w14:textId="77777777" w:rsidR="003B077A" w:rsidRPr="008C2EFF" w:rsidRDefault="003B077A" w:rsidP="00914465">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Indicate the names of stakeholders (e.g. other Ministries or beneficiaries) which </w:t>
            </w:r>
            <w:r w:rsidR="00BB19CD" w:rsidRPr="008C2EFF">
              <w:rPr>
                <w:rFonts w:ascii="Verdana" w:eastAsia="Times New Roman" w:hAnsi="Verdana" w:cs="Arial"/>
                <w:b/>
                <w:bCs/>
                <w:sz w:val="20"/>
                <w:szCs w:val="20"/>
                <w:lang w:val="en-US" w:eastAsia="en-GB"/>
              </w:rPr>
              <w:t>may</w:t>
            </w:r>
            <w:r w:rsidRPr="008C2EFF">
              <w:rPr>
                <w:rFonts w:ascii="Verdana" w:eastAsia="Times New Roman" w:hAnsi="Verdana" w:cs="Arial"/>
                <w:b/>
                <w:bCs/>
                <w:sz w:val="20"/>
                <w:szCs w:val="20"/>
                <w:lang w:val="en-US" w:eastAsia="en-GB"/>
              </w:rPr>
              <w:t xml:space="preserve"> need to be involved in the design or implementation of </w:t>
            </w:r>
            <w:r w:rsidR="006D5913" w:rsidRPr="008C2EFF">
              <w:rPr>
                <w:rFonts w:ascii="Verdana" w:eastAsia="Times New Roman" w:hAnsi="Verdana" w:cs="Arial"/>
                <w:b/>
                <w:bCs/>
                <w:sz w:val="20"/>
                <w:szCs w:val="20"/>
                <w:lang w:val="en-US" w:eastAsia="en-GB"/>
              </w:rPr>
              <w:t>the requested support measures</w:t>
            </w:r>
            <w:r w:rsidRPr="008C2EFF">
              <w:rPr>
                <w:rFonts w:ascii="Verdana" w:eastAsia="Times New Roman" w:hAnsi="Verdana" w:cs="Arial"/>
                <w:b/>
                <w:bCs/>
                <w:sz w:val="20"/>
                <w:szCs w:val="20"/>
                <w:lang w:val="en-US" w:eastAsia="en-GB"/>
              </w:rPr>
              <w:t>.</w:t>
            </w:r>
            <w:r w:rsidR="006B4E8B" w:rsidRPr="008C2EFF">
              <w:rPr>
                <w:rFonts w:ascii="Verdana" w:eastAsia="Times New Roman" w:hAnsi="Verdana" w:cs="Arial"/>
                <w:b/>
                <w:bCs/>
                <w:sz w:val="20"/>
                <w:szCs w:val="20"/>
                <w:lang w:val="en-US" w:eastAsia="en-GB"/>
              </w:rPr>
              <w:t xml:space="preserve"> </w:t>
            </w:r>
          </w:p>
        </w:tc>
      </w:tr>
      <w:tr w:rsidR="003B077A" w:rsidRPr="00F64CAB" w14:paraId="6C4860F5"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46D4C9A4" w14:textId="77777777" w:rsidR="003B077A" w:rsidRPr="008C2EFF" w:rsidRDefault="007A2DB5" w:rsidP="66590D7B">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r w:rsidR="00C52F24" w:rsidRPr="00F64CAB" w14:paraId="5EB9F051"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FBC82AD" w14:textId="77777777" w:rsidR="00C52F24" w:rsidRPr="008C2EFF" w:rsidRDefault="008A787C"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E457489" w:rsidRPr="008C2EFF">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6DEE016F" w14:textId="23CB9735" w:rsidR="00C52F24" w:rsidRPr="008C2EFF" w:rsidRDefault="00EC5A01" w:rsidP="66590D7B">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(If applicable,) indicate any envisaged provider of support (please do not provide names of private providers).</w:t>
            </w:r>
            <w:r w:rsidR="000573A6" w:rsidRPr="008C2EFF">
              <w:rPr>
                <w:rFonts w:ascii="Verdana" w:eastAsia="Times New Roman" w:hAnsi="Verdana" w:cs="Arial"/>
                <w:b/>
                <w:bCs/>
                <w:sz w:val="20"/>
                <w:szCs w:val="20"/>
                <w:lang w:val="en-US" w:eastAsia="en-GB"/>
              </w:rPr>
              <w:t xml:space="preserve"> </w:t>
            </w:r>
            <w:r w:rsidR="006D5913" w:rsidRPr="008C2EFF">
              <w:rPr>
                <w:rFonts w:ascii="Verdana" w:eastAsia="Times New Roman" w:hAnsi="Verdana" w:cs="Arial"/>
                <w:b/>
                <w:bCs/>
                <w:sz w:val="20"/>
                <w:szCs w:val="20"/>
                <w:lang w:val="en-US" w:eastAsia="en-GB"/>
              </w:rPr>
              <w:t>Include explanations as to their</w:t>
            </w:r>
            <w:r w:rsidR="000573A6" w:rsidRPr="008C2EFF">
              <w:rPr>
                <w:rFonts w:ascii="Verdana" w:eastAsia="Times New Roman" w:hAnsi="Verdana" w:cs="Arial"/>
                <w:b/>
                <w:bCs/>
                <w:sz w:val="20"/>
                <w:szCs w:val="20"/>
                <w:lang w:val="en-US" w:eastAsia="en-GB"/>
              </w:rPr>
              <w:t xml:space="preserve"> know-how/capacity.</w:t>
            </w:r>
          </w:p>
        </w:tc>
      </w:tr>
      <w:tr w:rsidR="00C52F24" w:rsidRPr="00F64CAB" w14:paraId="5E67E110" w14:textId="77777777" w:rsidTr="2E4F5906">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14:paraId="1E4529F8"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50-100 words</w:t>
            </w:r>
            <w:r w:rsidRPr="5ED146BE">
              <w:rPr>
                <w:rFonts w:ascii="Verdana" w:eastAsia="Times New Roman" w:hAnsi="Verdana" w:cs="Arial"/>
                <w:sz w:val="20"/>
                <w:szCs w:val="20"/>
                <w:lang w:val="en-US" w:eastAsia="en-GB"/>
              </w:rPr>
              <w:t>]</w:t>
            </w:r>
          </w:p>
        </w:tc>
      </w:tr>
    </w:tbl>
    <w:p w14:paraId="52321813"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47494D13"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66D27501" w14:textId="74A7D916"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32DF9AFB"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4DE3275E" w14:textId="77777777" w:rsidTr="009F3D9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FDE9D9" w:themeFill="accent6" w:themeFillTint="33"/>
            <w:vAlign w:val="center"/>
          </w:tcPr>
          <w:p w14:paraId="621EAD17"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E656FD" w:rsidRPr="0089320F" w14:paraId="30871B75"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1E6A1D16" w14:textId="74C30E7F" w:rsidR="00E656FD" w:rsidRDefault="00CC645D" w:rsidP="00E656FD">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0"/>
                  <w14:checkedState w14:val="2612" w14:font="MS Gothic"/>
                  <w14:uncheckedState w14:val="2610" w14:font="MS Gothic"/>
                </w14:checkbox>
              </w:sdtPr>
              <w:sdtEndPr/>
              <w:sdtContent>
                <w:r w:rsidR="00E656FD">
                  <w:rPr>
                    <w:rFonts w:ascii="MS Gothic" w:eastAsia="MS Gothic" w:hAnsi="MS Gothic" w:cs="Arial" w:hint="eastAsia"/>
                    <w:sz w:val="20"/>
                    <w:szCs w:val="20"/>
                    <w:lang w:val="en-US"/>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7EAA9F5" w14:textId="56F8A652" w:rsidR="00E656FD" w:rsidRPr="00F01ABA" w:rsidRDefault="00E656FD" w:rsidP="00E656FD">
            <w:pPr>
              <w:spacing w:before="60" w:after="60"/>
              <w:jc w:val="both"/>
              <w:rPr>
                <w:rFonts w:ascii="Verdana" w:hAnsi="Verdana" w:cs="Arial"/>
                <w:sz w:val="20"/>
                <w:szCs w:val="20"/>
              </w:rPr>
            </w:pPr>
            <w:r>
              <w:rPr>
                <w:rFonts w:ascii="Verdana" w:hAnsi="Verdana" w:cs="Arial"/>
                <w:sz w:val="20"/>
                <w:szCs w:val="20"/>
              </w:rPr>
              <w:t xml:space="preserve">Preparation, implementation, amendment and revision of Recovery and Resilience Plans (RRP) under the Recovery and Resilience Facility  </w:t>
            </w:r>
            <w:r>
              <w:rPr>
                <w:rFonts w:ascii="Verdana" w:hAnsi="Verdana" w:cs="Arial"/>
                <w:sz w:val="20"/>
                <w:szCs w:val="20"/>
              </w:rPr>
              <w:lastRenderedPageBreak/>
              <w:t>(including REPowerEU chapters if relevant)</w:t>
            </w:r>
          </w:p>
        </w:tc>
      </w:tr>
      <w:tr w:rsidR="00E656FD" w:rsidRPr="0089320F" w14:paraId="718E0E9B"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4A353038" w14:textId="65497343" w:rsidR="00E656FD" w:rsidRPr="0089320F" w:rsidRDefault="00CC645D" w:rsidP="00E656FD">
            <w:pPr>
              <w:spacing w:before="60" w:after="60"/>
              <w:jc w:val="center"/>
              <w:rPr>
                <w:rFonts w:ascii="Verdana" w:hAnsi="Verdana" w:cs="Arial"/>
                <w:sz w:val="20"/>
                <w:szCs w:val="20"/>
              </w:rPr>
            </w:pPr>
            <w:sdt>
              <w:sdtPr>
                <w:rPr>
                  <w:rFonts w:ascii="Verdana" w:hAnsi="Verdana" w:cs="Arial"/>
                  <w:sz w:val="20"/>
                  <w:szCs w:val="20"/>
                </w:rPr>
                <w:alias w:val="Checkbox"/>
                <w:tag w:val="Checkbox"/>
                <w:id w:val="2093194651"/>
                <w14:checkbox>
                  <w14:checked w14:val="0"/>
                  <w14:checkedState w14:val="2612" w14:font="MS Gothic"/>
                  <w14:uncheckedState w14:val="2610" w14:font="MS Gothic"/>
                </w14:checkbox>
              </w:sdtPr>
              <w:sdtEndPr/>
              <w:sdtContent>
                <w:r w:rsidR="00E656FD">
                  <w:rPr>
                    <w:rFonts w:ascii="MS Gothic" w:eastAsia="MS Gothic" w:hAnsi="MS Gothic" w:cs="Arial" w:hint="eastAsia"/>
                    <w:sz w:val="20"/>
                    <w:szCs w:val="20"/>
                    <w:lang w:val="en-US"/>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7587B094" w14:textId="666A0E66" w:rsidR="00E656FD" w:rsidRPr="0089320F" w:rsidRDefault="00E656FD" w:rsidP="00E656FD">
            <w:pPr>
              <w:spacing w:before="60" w:after="60"/>
              <w:jc w:val="both"/>
              <w:rPr>
                <w:rFonts w:ascii="Verdana" w:hAnsi="Verdana" w:cs="Arial"/>
                <w:sz w:val="20"/>
                <w:szCs w:val="20"/>
              </w:rPr>
            </w:pPr>
            <w:r>
              <w:rPr>
                <w:rFonts w:ascii="Verdana" w:hAnsi="Verdana" w:cs="Arial"/>
                <w:sz w:val="20"/>
                <w:szCs w:val="20"/>
              </w:rPr>
              <w:t>Reforms in the context of economic governance process (e.g. CSR, Country reports, implementation of economic adjustment programmes, etc.)</w:t>
            </w:r>
          </w:p>
        </w:tc>
      </w:tr>
      <w:tr w:rsidR="00F01ABA" w:rsidRPr="0089320F" w14:paraId="3DD491DB"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637B4C19" w14:textId="026C9D90" w:rsidR="00F01ABA" w:rsidRPr="0089320F" w:rsidRDefault="00CC645D" w:rsidP="00783D15">
            <w:pPr>
              <w:spacing w:before="60" w:after="60"/>
              <w:jc w:val="center"/>
              <w:rPr>
                <w:rFonts w:ascii="Verdana" w:hAnsi="Verdana" w:cs="Arial"/>
                <w:sz w:val="20"/>
                <w:szCs w:val="20"/>
              </w:rPr>
            </w:pPr>
            <w:sdt>
              <w:sdtPr>
                <w:rPr>
                  <w:rFonts w:ascii="Verdana" w:hAnsi="Verdana" w:cs="Arial"/>
                  <w:color w:val="FF0000"/>
                  <w:sz w:val="20"/>
                  <w:szCs w:val="20"/>
                </w:rPr>
                <w:alias w:val="Checkbox"/>
                <w:tag w:val="Checkbox"/>
                <w:id w:val="717095450"/>
                <w14:checkbox>
                  <w14:checked w14:val="1"/>
                  <w14:checkedState w14:val="2612" w14:font="MS Gothic"/>
                  <w14:uncheckedState w14:val="2610" w14:font="MS Gothic"/>
                </w14:checkbox>
              </w:sdtPr>
              <w:sdtEndPr/>
              <w:sdtContent>
                <w:r w:rsidR="00085FB1" w:rsidRPr="00085FB1">
                  <w:rPr>
                    <w:rFonts w:ascii="MS Gothic" w:eastAsia="MS Gothic" w:hAnsi="MS Gothic" w:cs="Arial" w:hint="eastAsia"/>
                    <w:color w:val="FF0000"/>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0C2335D3" w14:textId="77777777" w:rsidR="00F01ABA" w:rsidRPr="0089320F" w:rsidRDefault="00F01ABA" w:rsidP="00783D15">
            <w:pPr>
              <w:spacing w:before="60" w:after="60"/>
              <w:jc w:val="both"/>
              <w:rPr>
                <w:rFonts w:ascii="Verdana" w:hAnsi="Verdana" w:cs="Arial"/>
                <w:sz w:val="20"/>
                <w:szCs w:val="20"/>
              </w:rPr>
            </w:pPr>
            <w:r w:rsidRPr="00085FB1">
              <w:rPr>
                <w:rFonts w:ascii="Verdana" w:hAnsi="Verdana" w:cs="Arial"/>
                <w:color w:val="FF0000"/>
                <w:sz w:val="20"/>
                <w:szCs w:val="20"/>
              </w:rPr>
              <w:t>Implementation of Union priorities (e.g. CMU, Energy Union, Customs Union, etc.)</w:t>
            </w:r>
          </w:p>
        </w:tc>
      </w:tr>
      <w:tr w:rsidR="00F01ABA" w:rsidRPr="0089320F" w14:paraId="36678FCC"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1EEC4CDC" w14:textId="77777777" w:rsidR="00F01ABA" w:rsidRPr="0089320F" w:rsidRDefault="00CC645D"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A4D66A4"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 infringements)</w:t>
            </w:r>
          </w:p>
        </w:tc>
      </w:tr>
      <w:tr w:rsidR="00F01ABA" w:rsidRPr="0089320F" w14:paraId="7CE473D7"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3E04665E" w14:textId="77777777" w:rsidR="00F01ABA" w:rsidRPr="0089320F" w:rsidRDefault="00CC645D"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49D7F525"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38DB0F94"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33CF26B"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42CE1B1" w14:textId="46248A5C"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1AB84F4E"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6F6AECB0" w14:textId="3B7D9EC1" w:rsidR="0094634A" w:rsidRDefault="0094634A" w:rsidP="0094634A">
            <w:pPr>
              <w:shd w:val="clear" w:color="auto" w:fill="FFFF00"/>
              <w:spacing w:before="60" w:after="60"/>
              <w:jc w:val="both"/>
              <w:rPr>
                <w:rFonts w:ascii="Verdana" w:hAnsi="Verdana" w:cs="Arial"/>
                <w:b/>
                <w:color w:val="FF0000"/>
                <w:sz w:val="20"/>
                <w:szCs w:val="20"/>
              </w:rPr>
            </w:pPr>
            <w:r w:rsidRPr="00D02599">
              <w:rPr>
                <w:rFonts w:ascii="Verdana" w:hAnsi="Verdana" w:cs="Arial"/>
                <w:b/>
                <w:color w:val="FF0000"/>
                <w:sz w:val="20"/>
                <w:szCs w:val="20"/>
              </w:rPr>
              <w:t xml:space="preserve">The general overview of RRF/RRP relevance is intended to help the </w:t>
            </w:r>
            <w:r w:rsidR="00F6324B">
              <w:rPr>
                <w:rFonts w:ascii="Verdana" w:hAnsi="Verdana" w:cs="Arial"/>
                <w:b/>
                <w:color w:val="FF0000"/>
                <w:sz w:val="20"/>
                <w:szCs w:val="20"/>
              </w:rPr>
              <w:t>b</w:t>
            </w:r>
            <w:r w:rsidRPr="00D02599">
              <w:rPr>
                <w:rFonts w:ascii="Verdana" w:hAnsi="Verdana" w:cs="Arial"/>
                <w:b/>
                <w:color w:val="FF0000"/>
                <w:sz w:val="20"/>
                <w:szCs w:val="20"/>
              </w:rPr>
              <w:t xml:space="preserve">eneficiary </w:t>
            </w:r>
            <w:r w:rsidR="00F6324B">
              <w:rPr>
                <w:rFonts w:ascii="Verdana" w:hAnsi="Verdana" w:cs="Arial"/>
                <w:b/>
                <w:color w:val="FF0000"/>
                <w:sz w:val="20"/>
                <w:szCs w:val="20"/>
              </w:rPr>
              <w:t>a</w:t>
            </w:r>
            <w:r w:rsidRPr="00D02599">
              <w:rPr>
                <w:rFonts w:ascii="Verdana" w:hAnsi="Verdana" w:cs="Arial"/>
                <w:b/>
                <w:color w:val="FF0000"/>
                <w:sz w:val="20"/>
                <w:szCs w:val="20"/>
              </w:rPr>
              <w:t xml:space="preserve">uthority draw inspiration from. It does not provide any information about the national RRPs. </w:t>
            </w:r>
            <w:r w:rsidRPr="00DC04DA">
              <w:rPr>
                <w:rFonts w:ascii="Verdana" w:hAnsi="Verdana" w:cs="Arial"/>
                <w:b/>
                <w:color w:val="FF0000"/>
                <w:sz w:val="20"/>
                <w:szCs w:val="20"/>
              </w:rPr>
              <w:t>When filling in the request online, you are invited to provide additional information rel</w:t>
            </w:r>
            <w:r>
              <w:rPr>
                <w:rFonts w:ascii="Verdana" w:hAnsi="Verdana" w:cs="Arial"/>
                <w:b/>
                <w:color w:val="FF0000"/>
                <w:sz w:val="20"/>
                <w:szCs w:val="20"/>
              </w:rPr>
              <w:t>evant to your national context and national RRP.</w:t>
            </w:r>
          </w:p>
          <w:p w14:paraId="4FCC8307" w14:textId="77777777" w:rsidR="0094634A" w:rsidRPr="00DC04DA" w:rsidRDefault="0094634A" w:rsidP="0094634A">
            <w:pPr>
              <w:spacing w:before="60" w:after="60"/>
              <w:jc w:val="both"/>
              <w:rPr>
                <w:rFonts w:ascii="Verdana" w:hAnsi="Verdana" w:cs="Arial"/>
                <w:b/>
                <w:color w:val="FF0000"/>
                <w:sz w:val="20"/>
                <w:szCs w:val="20"/>
              </w:rPr>
            </w:pPr>
          </w:p>
          <w:p w14:paraId="2D90D098" w14:textId="77777777" w:rsidR="000904E7" w:rsidRPr="00C31F7D" w:rsidRDefault="000904E7" w:rsidP="000904E7">
            <w:pPr>
              <w:spacing w:before="60" w:after="60"/>
              <w:jc w:val="both"/>
              <w:rPr>
                <w:rFonts w:ascii="Verdana" w:hAnsi="Verdana" w:cs="Arial"/>
                <w:sz w:val="20"/>
                <w:szCs w:val="20"/>
              </w:rPr>
            </w:pPr>
            <w:r w:rsidRPr="00C31F7D">
              <w:rPr>
                <w:rFonts w:ascii="Verdana" w:hAnsi="Verdana" w:cs="Arial"/>
                <w:sz w:val="20"/>
                <w:szCs w:val="20"/>
              </w:rPr>
              <w:t>In the context of the mobilisation of unprecedented financial support from the RRF, it is crucial that technical support is available to reinforce the administrative capacity of Member States to run public procurement procedures effectively. Several Member States have included investments aimed at improving the quality of public administrations through the RRP. This flagship project will target capacity building of the public sector in a key area.</w:t>
            </w:r>
          </w:p>
          <w:p w14:paraId="279F1184" w14:textId="77777777" w:rsidR="000904E7" w:rsidRPr="00C31F7D" w:rsidRDefault="000904E7" w:rsidP="000904E7">
            <w:pPr>
              <w:spacing w:before="60" w:after="60"/>
              <w:jc w:val="both"/>
              <w:rPr>
                <w:rFonts w:ascii="Verdana" w:hAnsi="Verdana" w:cs="Arial"/>
                <w:sz w:val="20"/>
                <w:szCs w:val="20"/>
              </w:rPr>
            </w:pPr>
          </w:p>
          <w:p w14:paraId="1C6FB492" w14:textId="77777777" w:rsidR="000904E7" w:rsidRDefault="000904E7" w:rsidP="000904E7">
            <w:pPr>
              <w:spacing w:before="60" w:after="60"/>
              <w:jc w:val="both"/>
              <w:rPr>
                <w:rFonts w:ascii="Verdana" w:hAnsi="Verdana" w:cs="Arial"/>
                <w:sz w:val="20"/>
                <w:szCs w:val="20"/>
              </w:rPr>
            </w:pPr>
            <w:r w:rsidRPr="00C31F7D">
              <w:rPr>
                <w:rFonts w:ascii="Verdana" w:hAnsi="Verdana" w:cs="Arial"/>
                <w:sz w:val="20"/>
                <w:szCs w:val="20"/>
              </w:rPr>
              <w:t>Furthermore, some RRPs specifically provide for milestones and targets related to comprehensive reforms to improve Member State public procurement systems. More specifically, 10 RRPs aim to improve public procurement by developing electronic procurement or streamlining the awarding process</w:t>
            </w:r>
            <w:r>
              <w:rPr>
                <w:rFonts w:ascii="Verdana" w:hAnsi="Verdana" w:cs="Arial"/>
                <w:sz w:val="20"/>
                <w:szCs w:val="20"/>
              </w:rPr>
              <w:t xml:space="preserve">. </w:t>
            </w:r>
          </w:p>
          <w:p w14:paraId="18FC6562" w14:textId="77777777" w:rsidR="00A05A49" w:rsidRDefault="00A05A49" w:rsidP="00A05A49">
            <w:pPr>
              <w:spacing w:before="60" w:after="60"/>
              <w:jc w:val="both"/>
              <w:rPr>
                <w:rFonts w:ascii="Verdana" w:hAnsi="Verdana" w:cs="Arial"/>
                <w:color w:val="FF0000"/>
                <w:sz w:val="20"/>
                <w:szCs w:val="20"/>
              </w:rPr>
            </w:pPr>
          </w:p>
          <w:p w14:paraId="53E261C0" w14:textId="500633C1" w:rsidR="00A05A49" w:rsidRDefault="00A05A49" w:rsidP="00A05A49">
            <w:pPr>
              <w:spacing w:before="60" w:after="60"/>
              <w:jc w:val="both"/>
              <w:rPr>
                <w:rFonts w:ascii="Verdana" w:hAnsi="Verdana" w:cs="Arial"/>
                <w:color w:val="FF0000"/>
                <w:sz w:val="20"/>
                <w:szCs w:val="20"/>
              </w:rPr>
            </w:pPr>
            <w:r w:rsidRPr="00DC04DA">
              <w:rPr>
                <w:rFonts w:ascii="Verdana" w:hAnsi="Verdana" w:cs="Arial"/>
                <w:color w:val="FF0000"/>
                <w:sz w:val="20"/>
                <w:szCs w:val="20"/>
              </w:rPr>
              <w:t>Add relevant explanations as appropriate:</w:t>
            </w:r>
            <w:r>
              <w:rPr>
                <w:rFonts w:ascii="Verdana" w:hAnsi="Verdana" w:cs="Arial"/>
                <w:color w:val="FF0000"/>
                <w:sz w:val="20"/>
                <w:szCs w:val="20"/>
              </w:rPr>
              <w:t xml:space="preserve"> </w:t>
            </w:r>
            <w:r w:rsidRPr="00DC04DA">
              <w:rPr>
                <w:rFonts w:ascii="Verdana" w:hAnsi="Verdana" w:cs="Arial"/>
                <w:color w:val="FF0000"/>
                <w:sz w:val="20"/>
                <w:szCs w:val="20"/>
              </w:rPr>
              <w:t>i.e.</w:t>
            </w:r>
            <w:r>
              <w:rPr>
                <w:rFonts w:ascii="Verdana" w:hAnsi="Verdana" w:cs="Arial"/>
                <w:color w:val="FF0000"/>
                <w:sz w:val="20"/>
                <w:szCs w:val="20"/>
              </w:rPr>
              <w:t>,</w:t>
            </w:r>
            <w:r w:rsidRPr="00DC04DA">
              <w:rPr>
                <w:rFonts w:ascii="Verdana" w:hAnsi="Verdana" w:cs="Arial"/>
                <w:color w:val="FF0000"/>
                <w:sz w:val="20"/>
                <w:szCs w:val="20"/>
              </w:rPr>
              <w:t xml:space="preserve"> number of the CSR; policy priority; relevant national strategy documents, etc.; additional information on the Recovery and Resilience Plans under the Recovery and Resilience Facility</w:t>
            </w:r>
            <w:r>
              <w:rPr>
                <w:rFonts w:ascii="Verdana" w:hAnsi="Verdana" w:cs="Arial"/>
                <w:color w:val="FF0000"/>
                <w:sz w:val="20"/>
                <w:szCs w:val="20"/>
              </w:rPr>
              <w:t>.</w:t>
            </w:r>
          </w:p>
          <w:p w14:paraId="08920370" w14:textId="77777777" w:rsidR="0094634A" w:rsidRDefault="0094634A" w:rsidP="5AD5729F">
            <w:pPr>
              <w:spacing w:before="60" w:after="60"/>
              <w:jc w:val="both"/>
              <w:rPr>
                <w:rFonts w:ascii="Verdana" w:hAnsi="Verdana" w:cs="Arial"/>
                <w:sz w:val="20"/>
                <w:szCs w:val="20"/>
              </w:rPr>
            </w:pPr>
          </w:p>
          <w:p w14:paraId="00F0389B" w14:textId="27266F8C" w:rsidR="00F01ABA" w:rsidRPr="0089320F" w:rsidRDefault="00F01ABA" w:rsidP="5AD5729F">
            <w:pPr>
              <w:spacing w:before="60" w:after="60"/>
              <w:jc w:val="both"/>
              <w:rPr>
                <w:rFonts w:ascii="Verdana" w:eastAsia="Times New Roman" w:hAnsi="Verdana" w:cs="Arial"/>
                <w:b/>
                <w:bCs/>
                <w:sz w:val="20"/>
                <w:szCs w:val="20"/>
                <w:lang w:eastAsia="en-GB"/>
              </w:rPr>
            </w:pPr>
            <w:r w:rsidRPr="5AD5729F">
              <w:rPr>
                <w:rFonts w:ascii="Verdana" w:hAnsi="Verdana" w:cs="Arial"/>
                <w:sz w:val="20"/>
                <w:szCs w:val="20"/>
              </w:rPr>
              <w:t>[</w:t>
            </w:r>
            <w:r w:rsidRPr="00F01ABA">
              <w:rPr>
                <w:rFonts w:ascii="Verdana" w:eastAsia="Times New Roman" w:hAnsi="Verdana" w:cs="Arial"/>
                <w:sz w:val="20"/>
                <w:szCs w:val="20"/>
                <w:lang w:eastAsia="en-GB"/>
              </w:rPr>
              <w:t>Insert Text; indicatively</w:t>
            </w:r>
            <w:r w:rsidRPr="0089320F">
              <w:rPr>
                <w:rFonts w:ascii="Verdana" w:eastAsia="Times New Roman" w:hAnsi="Verdana" w:cs="Arial"/>
                <w:sz w:val="20"/>
                <w:szCs w:val="20"/>
                <w:lang w:eastAsia="en-GB"/>
              </w:rPr>
              <w:t xml:space="preserve"> between 150-200 words]</w:t>
            </w:r>
          </w:p>
        </w:tc>
      </w:tr>
      <w:tr w:rsidR="00596E2C" w:rsidRPr="0089320F" w14:paraId="48DF4A2D"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71C90C07" w14:textId="4C09966E" w:rsidR="00596E2C" w:rsidRPr="0089320F" w:rsidRDefault="00596E2C" w:rsidP="00BB4B21">
            <w:pPr>
              <w:spacing w:before="60" w:after="60"/>
              <w:jc w:val="both"/>
              <w:rPr>
                <w:rFonts w:ascii="Verdana" w:hAnsi="Verdana" w:cs="Arial"/>
                <w:sz w:val="20"/>
                <w:szCs w:val="20"/>
              </w:rPr>
            </w:pPr>
            <w:r>
              <w:rPr>
                <w:rFonts w:ascii="Verdana" w:hAnsi="Verdana" w:cs="Arial"/>
                <w:sz w:val="20"/>
                <w:szCs w:val="20"/>
              </w:rPr>
              <w:t xml:space="preserve">If </w:t>
            </w:r>
            <w:r w:rsidR="00A915F0">
              <w:rPr>
                <w:rFonts w:ascii="Verdana" w:hAnsi="Verdana" w:cs="Arial"/>
                <w:sz w:val="20"/>
                <w:szCs w:val="20"/>
              </w:rPr>
              <w:t>you select</w:t>
            </w:r>
            <w:r>
              <w:rPr>
                <w:rFonts w:ascii="Verdana" w:hAnsi="Verdana" w:cs="Arial"/>
                <w:sz w:val="20"/>
                <w:szCs w:val="20"/>
              </w:rPr>
              <w:t xml:space="preserve"> </w:t>
            </w:r>
            <w:r w:rsidRPr="2E4F5906">
              <w:rPr>
                <w:rFonts w:ascii="Verdana" w:hAnsi="Verdana" w:cs="Arial"/>
                <w:i/>
                <w:iCs/>
                <w:sz w:val="20"/>
                <w:szCs w:val="20"/>
              </w:rPr>
              <w:t>“</w:t>
            </w:r>
            <w:r w:rsidR="00FF7CE5" w:rsidRPr="00FF7CE5">
              <w:rPr>
                <w:rFonts w:ascii="Verdana" w:hAnsi="Verdana" w:cs="Arial"/>
                <w:i/>
                <w:iCs/>
                <w:sz w:val="20"/>
                <w:szCs w:val="20"/>
              </w:rPr>
              <w:t>Implementation, amendment and revision of recovery and resilience plans under the Recovery and Resilience Facility</w:t>
            </w:r>
            <w:r w:rsidRPr="2E4F5906">
              <w:rPr>
                <w:rFonts w:ascii="Verdana" w:hAnsi="Verdana" w:cs="Arial"/>
                <w:i/>
                <w:iCs/>
                <w:sz w:val="20"/>
                <w:szCs w:val="20"/>
              </w:rPr>
              <w:t>”</w:t>
            </w:r>
          </w:p>
        </w:tc>
      </w:tr>
      <w:tr w:rsidR="00F266F8" w:rsidRPr="0089320F" w14:paraId="17E7F23A" w14:textId="77777777" w:rsidTr="009F3D9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2A227EBB" w14:textId="2E9A7552"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0864A3AE" w14:textId="70490110" w:rsidR="00F266F8" w:rsidRPr="00B74A52" w:rsidRDefault="00F266F8" w:rsidP="001974E7">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Is there a direct link to the RRP (i.e. direct contribution to the </w:t>
            </w:r>
            <w:r w:rsidR="00D171AF">
              <w:rPr>
                <w:rFonts w:ascii="Verdana" w:hAnsi="Verdana" w:cs="Arial"/>
                <w:b/>
                <w:bCs/>
                <w:sz w:val="20"/>
                <w:szCs w:val="20"/>
              </w:rPr>
              <w:t xml:space="preserve">implementation </w:t>
            </w:r>
            <w:r w:rsidRPr="00F266F8">
              <w:rPr>
                <w:rFonts w:ascii="Verdana" w:hAnsi="Verdana" w:cs="Arial"/>
                <w:b/>
                <w:bCs/>
                <w:sz w:val="20"/>
                <w:szCs w:val="20"/>
              </w:rPr>
              <w:t xml:space="preserve">of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6784EEC6" w14:textId="5A9434BC" w:rsidTr="009F3D97">
        <w:trPr>
          <w:trHeight w:val="285"/>
        </w:trPr>
        <w:tc>
          <w:tcPr>
            <w:tcW w:w="857" w:type="pct"/>
            <w:tcBorders>
              <w:top w:val="single" w:sz="8" w:space="0" w:color="auto"/>
              <w:left w:val="single" w:sz="12" w:space="0" w:color="auto"/>
              <w:right w:val="single" w:sz="12" w:space="0" w:color="auto"/>
            </w:tcBorders>
            <w:shd w:val="clear" w:color="auto" w:fill="FDE9D9" w:themeFill="accent6" w:themeFillTint="33"/>
            <w:vAlign w:val="center"/>
          </w:tcPr>
          <w:p w14:paraId="03762C0F" w14:textId="7DECF61E" w:rsidR="00F266F8" w:rsidRPr="0089320F" w:rsidRDefault="00CC645D"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FDE9D9" w:themeFill="accent6" w:themeFillTint="33"/>
            <w:vAlign w:val="center"/>
          </w:tcPr>
          <w:p w14:paraId="02B8014B" w14:textId="4F92D991"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454E10C8" w14:textId="77777777" w:rsidTr="009F3D97">
        <w:trPr>
          <w:trHeight w:val="285"/>
        </w:trPr>
        <w:tc>
          <w:tcPr>
            <w:tcW w:w="857" w:type="pct"/>
            <w:tcBorders>
              <w:top w:val="single" w:sz="8" w:space="0" w:color="auto"/>
              <w:left w:val="single" w:sz="12" w:space="0" w:color="auto"/>
              <w:right w:val="single" w:sz="12" w:space="0" w:color="auto"/>
            </w:tcBorders>
            <w:shd w:val="clear" w:color="auto" w:fill="FDE9D9" w:themeFill="accent6" w:themeFillTint="33"/>
            <w:vAlign w:val="center"/>
          </w:tcPr>
          <w:p w14:paraId="52235FC3" w14:textId="60F0E8C1" w:rsidR="00F266F8" w:rsidDel="00F266F8" w:rsidRDefault="00CC645D"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FDE9D9" w:themeFill="accent6" w:themeFillTint="33"/>
            <w:vAlign w:val="center"/>
          </w:tcPr>
          <w:p w14:paraId="3D2EBE7A" w14:textId="511847FC"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1D4A1BE5" w14:textId="77777777" w:rsidTr="001240F8">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69EBBE3A" w14:textId="2A01F69F"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13ED9A6E" w14:textId="53BD95E0" w:rsidR="00F266F8" w:rsidRPr="00B74A52" w:rsidRDefault="00F266F8" w:rsidP="00BB4B2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 this 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w:t>
            </w:r>
            <w:r w:rsidR="001974E7" w:rsidRPr="001974E7">
              <w:rPr>
                <w:rFonts w:ascii="Verdana" w:hAnsi="Verdana" w:cs="Arial"/>
                <w:b/>
                <w:bCs/>
                <w:i/>
                <w:sz w:val="20"/>
                <w:szCs w:val="20"/>
              </w:rPr>
              <w:t xml:space="preserve">add FENIX reference and </w:t>
            </w:r>
            <w:r w:rsidR="001974E7" w:rsidRPr="001974E7">
              <w:rPr>
                <w:rFonts w:ascii="Verdana" w:hAnsi="Verdana" w:cs="Arial"/>
                <w:b/>
                <w:bCs/>
                <w:i/>
                <w:sz w:val="20"/>
                <w:szCs w:val="20"/>
              </w:rPr>
              <w:lastRenderedPageBreak/>
              <w:t>corresponding deadlines when available</w:t>
            </w:r>
            <w:r w:rsidR="007336D0">
              <w:rPr>
                <w:rFonts w:ascii="Verdana" w:hAnsi="Verdana" w:cs="Arial"/>
                <w:b/>
                <w:bCs/>
                <w:i/>
                <w:sz w:val="20"/>
                <w:szCs w:val="20"/>
              </w:rPr>
              <w:t>)</w:t>
            </w:r>
          </w:p>
        </w:tc>
      </w:tr>
      <w:tr w:rsidR="00F266F8" w:rsidRPr="0089320F" w14:paraId="42DE4643" w14:textId="77777777" w:rsidTr="001240F8">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vAlign w:val="center"/>
          </w:tcPr>
          <w:p w14:paraId="6B72C4FF" w14:textId="5F8A15A7" w:rsidR="00F266F8" w:rsidRDefault="00F266F8" w:rsidP="00F266F8">
            <w:pPr>
              <w:spacing w:before="60" w:after="60"/>
              <w:jc w:val="both"/>
              <w:rPr>
                <w:rFonts w:ascii="Verdana" w:hAnsi="Verdana" w:cs="Arial"/>
                <w:sz w:val="20"/>
                <w:szCs w:val="20"/>
              </w:rPr>
            </w:pPr>
            <w:r>
              <w:rPr>
                <w:rFonts w:ascii="Verdana" w:hAnsi="Verdana" w:cs="Arial"/>
                <w:sz w:val="20"/>
                <w:szCs w:val="20"/>
              </w:rPr>
              <w:lastRenderedPageBreak/>
              <w:t>If 3.2. is “YES”</w:t>
            </w:r>
          </w:p>
          <w:p w14:paraId="7F6E3B1A" w14:textId="2DEA76B8"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543A401F" w14:textId="77777777" w:rsidTr="001240F8">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3CA62C3D" w14:textId="490702E4"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4DFBE984" w14:textId="71EF0A5C" w:rsidR="00F266F8" w:rsidRPr="00B74A52" w:rsidRDefault="00F266F8" w:rsidP="001C1AB3">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5099EC01" w14:textId="77777777" w:rsidTr="001240F8">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vAlign w:val="center"/>
          </w:tcPr>
          <w:p w14:paraId="611F08A9" w14:textId="49E1B016"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05A61C57" w14:textId="51FAB4FB"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4755EBB4" w14:textId="2E557A28"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5DB03528" w14:textId="77777777" w:rsidTr="001240F8">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FDE9D9" w:themeFill="accent6" w:themeFillTint="33"/>
            <w:vAlign w:val="center"/>
          </w:tcPr>
          <w:p w14:paraId="5FD25294" w14:textId="55709E6A"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FDE9D9" w:themeFill="accent6" w:themeFillTint="33"/>
            <w:vAlign w:val="center"/>
          </w:tcPr>
          <w:p w14:paraId="22B6E65D" w14:textId="34BE119E"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 AND THE BENEFICIARY AUTHORITY</w:t>
            </w:r>
          </w:p>
        </w:tc>
      </w:tr>
      <w:tr w:rsidR="0035718D" w:rsidRPr="0089320F" w14:paraId="6FD433CB" w14:textId="77777777" w:rsidTr="001240F8">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FDE9D9" w:themeFill="accent6" w:themeFillTint="33"/>
            <w:vAlign w:val="center"/>
          </w:tcPr>
          <w:p w14:paraId="4BF42249" w14:textId="15714F6E"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tweeter account.</w:t>
            </w:r>
          </w:p>
        </w:tc>
      </w:tr>
      <w:tr w:rsidR="00474C8C" w:rsidRPr="0089320F" w14:paraId="1EE5B294"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466CCC84" w14:textId="5D04CA0F"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56EEB6BF" w14:textId="6BAE548C"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involve publicly indicating that your entity has submitted this technical support request, as well as the area of the request?</w:t>
            </w:r>
          </w:p>
        </w:tc>
      </w:tr>
      <w:tr w:rsidR="0035718D" w:rsidRPr="0089320F" w14:paraId="30F65B2B" w14:textId="77777777" w:rsidTr="001240F8">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3AD3D474" w14:textId="77777777" w:rsidR="0035718D" w:rsidRDefault="00CC645D"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6B8A3A95" w14:textId="18418916"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1020C8FC" w14:textId="77777777" w:rsidTr="001240F8">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76144FF8" w14:textId="77777777" w:rsidR="0035718D" w:rsidRPr="0089320F" w:rsidRDefault="00CC645D"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044CC4A6" w14:textId="5D523528"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06A56545"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5184B228" w14:textId="3E5A537A"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6AB39699" w14:textId="5E351906"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06D19B00" w14:textId="77777777" w:rsidTr="001240F8">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49D3CB6B" w14:textId="77777777" w:rsidR="0035718D" w:rsidRPr="0089320F" w:rsidRDefault="00CC645D"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5D2F9E1D" w14:textId="42B427A3"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41DF2C92" w14:textId="77777777" w:rsidTr="001240F8">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32340806" w14:textId="77777777" w:rsidR="0035718D" w:rsidRPr="0089320F" w:rsidRDefault="00CC645D"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11248A6D" w14:textId="7FFC226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9FB101F" w14:textId="77777777" w:rsidTr="001240F8">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FDE9D9" w:themeFill="accent6" w:themeFillTint="33"/>
            <w:vAlign w:val="center"/>
          </w:tcPr>
          <w:p w14:paraId="2F5E915B" w14:textId="1446B9C5"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104A1FE4"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09495581" w14:textId="5CA0F05D"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5D61E990" w14:textId="0CA99C8A"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2DF55CB2" w14:textId="77777777" w:rsidTr="001240F8">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DE9D9" w:themeFill="accent6" w:themeFillTint="33"/>
            <w:vAlign w:val="center"/>
          </w:tcPr>
          <w:p w14:paraId="1E473CD4"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3B0786ED" w14:textId="6CAC28B9" w:rsidR="0035718D" w:rsidRDefault="0035718D" w:rsidP="0035718D"/>
    <w:p w14:paraId="678BA66C" w14:textId="77777777" w:rsidR="0078425F" w:rsidRDefault="0078425F"/>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76AD2FB1"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7C7CDF"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09CF744C" w14:textId="63A27453"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request for support is fully subject to the principles governing the TSI Regulation and Regulation No 2018/1046 on the Financial R</w:t>
            </w:r>
            <w:r w:rsidR="009866B1" w:rsidRPr="00E84FE8">
              <w:rPr>
                <w:rFonts w:ascii="Verdana" w:hAnsi="Verdana" w:cs="Arial"/>
                <w:sz w:val="20"/>
                <w:szCs w:val="20"/>
              </w:rPr>
              <w:t>egulation</w:t>
            </w:r>
            <w:r w:rsidRPr="00E84FE8">
              <w:rPr>
                <w:rFonts w:ascii="Verdana" w:hAnsi="Verdana" w:cs="Arial"/>
                <w:sz w:val="20"/>
                <w:szCs w:val="20"/>
              </w:rPr>
              <w:t xml:space="preserve"> applicable to the General Budget of the Union. In compliance with the principle of prohibition of double funding, the recipient 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EU budget. </w:t>
            </w:r>
            <w:r w:rsidRPr="66590D7B">
              <w:rPr>
                <w:rFonts w:ascii="Verdana" w:hAnsi="Verdana" w:cs="Arial"/>
                <w:b/>
                <w:bCs/>
                <w:sz w:val="20"/>
                <w:szCs w:val="20"/>
              </w:rPr>
              <w:t>In no circumstances, shall the European Commission finance the same costs twice.</w:t>
            </w:r>
          </w:p>
        </w:tc>
      </w:tr>
      <w:tr w:rsidR="000C612B" w:rsidRPr="003A5F9A" w14:paraId="72124FEA" w14:textId="77777777" w:rsidTr="2E4F5906">
        <w:tc>
          <w:tcPr>
            <w:tcW w:w="5000" w:type="pct"/>
            <w:tcBorders>
              <w:top w:val="single" w:sz="12" w:space="0" w:color="auto"/>
              <w:left w:val="single" w:sz="12" w:space="0" w:color="auto"/>
              <w:bottom w:val="single" w:sz="12" w:space="0" w:color="auto"/>
              <w:right w:val="single" w:sz="12" w:space="0" w:color="auto"/>
            </w:tcBorders>
          </w:tcPr>
          <w:p w14:paraId="6D0BA052" w14:textId="77777777"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lastRenderedPageBreak/>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the Member State will confirm to 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2157394D" w14:textId="77777777" w:rsidTr="2E4F5906">
        <w:tc>
          <w:tcPr>
            <w:tcW w:w="5000" w:type="pct"/>
            <w:tcBorders>
              <w:top w:val="single" w:sz="12" w:space="0" w:color="auto"/>
              <w:left w:val="single" w:sz="12" w:space="0" w:color="auto"/>
              <w:bottom w:val="single" w:sz="12" w:space="0" w:color="auto"/>
              <w:right w:val="single" w:sz="12" w:space="0" w:color="auto"/>
            </w:tcBorders>
          </w:tcPr>
          <w:p w14:paraId="4390B407" w14:textId="77777777"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 not disclose such documents without their prior agreement.</w:t>
            </w:r>
          </w:p>
        </w:tc>
      </w:tr>
      <w:tr w:rsidR="00EA60C4" w:rsidRPr="003A5F9A" w14:paraId="27AFFEC0" w14:textId="77777777" w:rsidTr="2E4F5906">
        <w:tc>
          <w:tcPr>
            <w:tcW w:w="5000" w:type="pct"/>
            <w:tcBorders>
              <w:top w:val="single" w:sz="12" w:space="0" w:color="auto"/>
              <w:left w:val="single" w:sz="12" w:space="0" w:color="auto"/>
              <w:bottom w:val="single" w:sz="12" w:space="0" w:color="auto"/>
              <w:right w:val="single" w:sz="12" w:space="0" w:color="auto"/>
            </w:tcBorders>
          </w:tcPr>
          <w:p w14:paraId="2A3E00C3" w14:textId="77777777" w:rsidR="00535B22" w:rsidRPr="00E84FE8" w:rsidRDefault="00E84FE8" w:rsidP="009C4676">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promotes "zero tolerance to fraud and corruption". In this context, </w:t>
            </w:r>
            <w:r w:rsidRPr="66590D7B">
              <w:rPr>
                <w:rFonts w:ascii="Verdana" w:hAnsi="Verdana" w:cs="Arial"/>
                <w:b/>
                <w:bCs/>
                <w:sz w:val="20"/>
                <w:szCs w:val="20"/>
              </w:rPr>
              <w:t>the Commission implements controls to prevent, detect and address irregularities/fraud instances, whether these occur in connection with its activities and funds, and inside or outside its organisation</w:t>
            </w:r>
            <w:r w:rsidRPr="00E84FE8">
              <w:rPr>
                <w:rFonts w:ascii="Verdana" w:hAnsi="Verdana" w:cs="Arial"/>
                <w:sz w:val="20"/>
                <w:szCs w:val="20"/>
              </w:rPr>
              <w:t>. In order to counter fraud affecting the financial interests of the Union (art. 325 TFEU), it is of paramount importance that our partners in the Member States and the providers of support strive to achieve an equivalent stand against fraud.</w:t>
            </w:r>
          </w:p>
        </w:tc>
      </w:tr>
      <w:tr w:rsidR="00071AC4" w:rsidRPr="003A5F9A" w14:paraId="718DB0CF" w14:textId="77777777" w:rsidTr="2E4F5906">
        <w:tc>
          <w:tcPr>
            <w:tcW w:w="5000" w:type="pct"/>
            <w:tcBorders>
              <w:top w:val="single" w:sz="12" w:space="0" w:color="auto"/>
              <w:left w:val="single" w:sz="12" w:space="0" w:color="auto"/>
              <w:bottom w:val="single" w:sz="12" w:space="0" w:color="auto"/>
              <w:right w:val="single" w:sz="12" w:space="0" w:color="auto"/>
            </w:tcBorders>
          </w:tcPr>
          <w:p w14:paraId="31B7C1AC" w14:textId="410C7DA3"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14:paraId="3D85A693" w14:textId="77777777" w:rsidTr="2E4F5906">
        <w:tc>
          <w:tcPr>
            <w:tcW w:w="5000" w:type="pct"/>
            <w:tcBorders>
              <w:top w:val="single" w:sz="12" w:space="0" w:color="auto"/>
              <w:left w:val="single" w:sz="12" w:space="0" w:color="auto"/>
              <w:bottom w:val="single" w:sz="12" w:space="0" w:color="auto"/>
              <w:right w:val="single" w:sz="12" w:space="0" w:color="auto"/>
            </w:tcBorders>
          </w:tcPr>
          <w:p w14:paraId="25CCD149" w14:textId="77777777" w:rsidR="002B5F8E" w:rsidRPr="00E84FE8" w:rsidRDefault="002B5F8E" w:rsidP="008C164A">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r w:rsidR="00C45BD6" w:rsidRPr="003A5F9A" w14:paraId="452DB641" w14:textId="77777777" w:rsidTr="2E4F5906">
        <w:tc>
          <w:tcPr>
            <w:tcW w:w="5000" w:type="pct"/>
            <w:tcBorders>
              <w:top w:val="single" w:sz="12" w:space="0" w:color="auto"/>
              <w:left w:val="single" w:sz="12" w:space="0" w:color="auto"/>
              <w:bottom w:val="single" w:sz="12" w:space="0" w:color="auto"/>
              <w:right w:val="single" w:sz="12" w:space="0" w:color="auto"/>
            </w:tcBorders>
          </w:tcPr>
          <w:p w14:paraId="74FDBC4C" w14:textId="32C0597D"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tbl>
    <w:p w14:paraId="4B543310" w14:textId="77777777" w:rsidR="00305060" w:rsidRPr="003A5F9A" w:rsidRDefault="00305060" w:rsidP="5AD5729F">
      <w:pPr>
        <w:spacing w:after="0"/>
        <w:rPr>
          <w:rFonts w:ascii="Verdana" w:hAnsi="Verdana"/>
          <w:b/>
          <w:noProof/>
        </w:rPr>
      </w:pPr>
    </w:p>
    <w:sectPr w:rsidR="00305060" w:rsidRPr="003A5F9A" w:rsidSect="00130D4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B3CCC" w14:textId="77777777" w:rsidR="00E802BC" w:rsidRDefault="00E802BC" w:rsidP="00EE6AE0">
      <w:pPr>
        <w:spacing w:after="0" w:line="240" w:lineRule="auto"/>
      </w:pPr>
      <w:r>
        <w:separator/>
      </w:r>
    </w:p>
  </w:endnote>
  <w:endnote w:type="continuationSeparator" w:id="0">
    <w:p w14:paraId="687AC2F5" w14:textId="77777777" w:rsidR="00E802BC" w:rsidRDefault="00E802BC" w:rsidP="00EE6AE0">
      <w:pPr>
        <w:spacing w:after="0" w:line="240" w:lineRule="auto"/>
      </w:pPr>
      <w:r>
        <w:continuationSeparator/>
      </w:r>
    </w:p>
  </w:endnote>
  <w:endnote w:type="continuationNotice" w:id="1">
    <w:p w14:paraId="43CB1CDC" w14:textId="77777777" w:rsidR="00E802BC" w:rsidRDefault="00E80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288DE" w14:textId="77777777" w:rsidR="009323D1" w:rsidRDefault="00932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2C9CA32B" w14:textId="53F003FD" w:rsidR="00E802BC" w:rsidRDefault="00E802BC">
        <w:pPr>
          <w:pStyle w:val="Footer"/>
          <w:jc w:val="right"/>
        </w:pPr>
        <w:r>
          <w:fldChar w:fldCharType="begin"/>
        </w:r>
        <w:r>
          <w:instrText xml:space="preserve"> PAGE   \* MERGEFORMAT </w:instrText>
        </w:r>
        <w:r>
          <w:fldChar w:fldCharType="separate"/>
        </w:r>
        <w:r w:rsidR="00CC645D">
          <w:rPr>
            <w:noProof/>
          </w:rPr>
          <w:t>4</w:t>
        </w:r>
        <w:r>
          <w:rPr>
            <w:noProof/>
          </w:rPr>
          <w:fldChar w:fldCharType="end"/>
        </w:r>
      </w:p>
    </w:sdtContent>
  </w:sdt>
  <w:p w14:paraId="102C6205" w14:textId="77777777" w:rsidR="00E802BC" w:rsidRDefault="00E80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D9193" w14:textId="77777777" w:rsidR="009323D1" w:rsidRDefault="00932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66CE1" w14:textId="77777777" w:rsidR="00E802BC" w:rsidRDefault="00E802BC" w:rsidP="00EE6AE0">
      <w:pPr>
        <w:spacing w:after="0" w:line="240" w:lineRule="auto"/>
      </w:pPr>
      <w:r>
        <w:separator/>
      </w:r>
    </w:p>
  </w:footnote>
  <w:footnote w:type="continuationSeparator" w:id="0">
    <w:p w14:paraId="01EB2495" w14:textId="77777777" w:rsidR="00E802BC" w:rsidRDefault="00E802BC" w:rsidP="00EE6AE0">
      <w:pPr>
        <w:spacing w:after="0" w:line="240" w:lineRule="auto"/>
      </w:pPr>
      <w:r>
        <w:continuationSeparator/>
      </w:r>
    </w:p>
  </w:footnote>
  <w:footnote w:type="continuationNotice" w:id="1">
    <w:p w14:paraId="209980CE" w14:textId="77777777" w:rsidR="00E802BC" w:rsidRDefault="00E802BC">
      <w:pPr>
        <w:spacing w:after="0" w:line="240" w:lineRule="auto"/>
      </w:pPr>
    </w:p>
  </w:footnote>
  <w:footnote w:id="2">
    <w:p w14:paraId="1555CF62" w14:textId="77777777" w:rsidR="00E802BC" w:rsidRPr="0047408E" w:rsidRDefault="00E802BC">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BDF1A" w14:textId="77777777" w:rsidR="009323D1" w:rsidRDefault="00932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64582" w14:textId="77777777" w:rsidR="00A05A49" w:rsidRDefault="00A05A49" w:rsidP="00A05A49">
    <w:pPr>
      <w:pStyle w:val="Header"/>
      <w:tabs>
        <w:tab w:val="clear" w:pos="4536"/>
        <w:tab w:val="center" w:pos="7797"/>
      </w:tabs>
      <w:ind w:right="-30"/>
      <w:jc w:val="right"/>
      <w:rPr>
        <w:rFonts w:ascii="Verdana" w:hAnsi="Verdana"/>
        <w:b/>
        <w:bCs/>
        <w:sz w:val="20"/>
        <w:szCs w:val="20"/>
        <w:lang w:val="en-US"/>
      </w:rPr>
    </w:pPr>
    <w:r>
      <w:rPr>
        <w:rFonts w:ascii="Verdana" w:hAnsi="Verdana"/>
        <w:b/>
        <w:sz w:val="20"/>
        <w:szCs w:val="20"/>
        <w:lang w:val="en-US"/>
      </w:rPr>
      <w:t>Te</w:t>
    </w:r>
    <w:r w:rsidRPr="00E70B08">
      <w:rPr>
        <w:rFonts w:ascii="Verdana" w:hAnsi="Verdana"/>
        <w:b/>
        <w:sz w:val="20"/>
        <w:szCs w:val="20"/>
        <w:lang w:val="en-US"/>
      </w:rPr>
      <w:t xml:space="preserve">mplate for request for </w:t>
    </w:r>
    <w:r>
      <w:rPr>
        <w:rFonts w:ascii="Verdana" w:hAnsi="Verdana"/>
        <w:b/>
        <w:bCs/>
        <w:sz w:val="20"/>
        <w:szCs w:val="20"/>
        <w:lang w:val="en-US"/>
      </w:rPr>
      <w:t>Flagship Technical Support Project</w:t>
    </w:r>
  </w:p>
  <w:p w14:paraId="67B28041" w14:textId="3DD57A99" w:rsidR="000904E7" w:rsidRPr="00CA1AEC" w:rsidRDefault="00A05A49" w:rsidP="00A05A49">
    <w:pPr>
      <w:spacing w:after="0"/>
      <w:jc w:val="right"/>
      <w:rPr>
        <w:rFonts w:ascii="Verdana" w:hAnsi="Verdana"/>
        <w:b/>
        <w:bCs/>
        <w:iCs/>
        <w:sz w:val="20"/>
        <w:szCs w:val="20"/>
      </w:rPr>
    </w:pPr>
    <w:r>
      <w:rPr>
        <w:rFonts w:ascii="Verdana" w:hAnsi="Verdana"/>
        <w:b/>
        <w:bCs/>
        <w:sz w:val="20"/>
        <w:szCs w:val="20"/>
        <w:lang w:val="en-US"/>
      </w:rPr>
      <w:t xml:space="preserve"> </w:t>
    </w:r>
    <w:r w:rsidR="000904E7">
      <w:rPr>
        <w:rFonts w:ascii="Verdana" w:hAnsi="Verdana"/>
        <w:b/>
        <w:bCs/>
        <w:sz w:val="20"/>
        <w:szCs w:val="20"/>
        <w:lang w:val="en-US"/>
      </w:rPr>
      <w:t>“</w:t>
    </w:r>
    <w:r w:rsidR="000904E7" w:rsidRPr="00AF0B75">
      <w:rPr>
        <w:rFonts w:ascii="Verdana" w:hAnsi="Verdana"/>
        <w:b/>
        <w:bCs/>
        <w:sz w:val="20"/>
        <w:szCs w:val="20"/>
        <w:lang w:val="en-US"/>
      </w:rPr>
      <w:t>Professionalization of public procurement personnel: fostering strategic methodologies, integrity and transparency</w:t>
    </w:r>
    <w:r w:rsidR="000904E7">
      <w:rPr>
        <w:rFonts w:ascii="Verdana" w:hAnsi="Verdana"/>
        <w:b/>
        <w:bCs/>
        <w:iCs/>
        <w:sz w:val="20"/>
        <w:szCs w:val="20"/>
      </w:rPr>
      <w:t>”</w:t>
    </w:r>
  </w:p>
  <w:p w14:paraId="725296B4" w14:textId="77777777" w:rsidR="00E802BC" w:rsidRDefault="00E80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5B27" w14:textId="77777777" w:rsidR="009323D1" w:rsidRDefault="00932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555"/>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07D2B"/>
    <w:multiLevelType w:val="hybridMultilevel"/>
    <w:tmpl w:val="457C3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4464AE"/>
    <w:multiLevelType w:val="hybridMultilevel"/>
    <w:tmpl w:val="41B8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5"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9"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38E7A3E"/>
    <w:multiLevelType w:val="hybridMultilevel"/>
    <w:tmpl w:val="E1D6836A"/>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6D2808"/>
    <w:multiLevelType w:val="hybridMultilevel"/>
    <w:tmpl w:val="DE96C3D6"/>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B83DD4"/>
    <w:multiLevelType w:val="hybridMultilevel"/>
    <w:tmpl w:val="CF348810"/>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6"/>
  </w:num>
  <w:num w:numId="5">
    <w:abstractNumId w:val="7"/>
  </w:num>
  <w:num w:numId="6">
    <w:abstractNumId w:val="8"/>
  </w:num>
  <w:num w:numId="7">
    <w:abstractNumId w:val="9"/>
  </w:num>
  <w:num w:numId="8">
    <w:abstractNumId w:val="15"/>
  </w:num>
  <w:num w:numId="9">
    <w:abstractNumId w:val="14"/>
  </w:num>
  <w:num w:numId="10">
    <w:abstractNumId w:val="11"/>
  </w:num>
  <w:num w:numId="11">
    <w:abstractNumId w:val="1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 w:numId="15">
    <w:abstractNumId w:val="0"/>
  </w:num>
  <w:num w:numId="16">
    <w:abstractNumId w:val="3"/>
  </w:num>
  <w:num w:numId="17">
    <w:abstractNumId w:val="1"/>
  </w:num>
  <w:num w:numId="18">
    <w:abstractNumId w:val="19"/>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oNotTrackFormatting/>
  <w:defaultTabStop w:val="720"/>
  <w:hyphenationZone w:val="425"/>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6A39"/>
    <w:rsid w:val="0001491A"/>
    <w:rsid w:val="00016208"/>
    <w:rsid w:val="00025F52"/>
    <w:rsid w:val="00032090"/>
    <w:rsid w:val="00035A91"/>
    <w:rsid w:val="00036D70"/>
    <w:rsid w:val="00037D40"/>
    <w:rsid w:val="000433AC"/>
    <w:rsid w:val="00052F40"/>
    <w:rsid w:val="00054544"/>
    <w:rsid w:val="000573A6"/>
    <w:rsid w:val="00060746"/>
    <w:rsid w:val="00062713"/>
    <w:rsid w:val="00071AC4"/>
    <w:rsid w:val="00073CEF"/>
    <w:rsid w:val="00080242"/>
    <w:rsid w:val="00085FB1"/>
    <w:rsid w:val="0008727F"/>
    <w:rsid w:val="00087BC9"/>
    <w:rsid w:val="00087D96"/>
    <w:rsid w:val="000904E7"/>
    <w:rsid w:val="000A3888"/>
    <w:rsid w:val="000A48F1"/>
    <w:rsid w:val="000A6292"/>
    <w:rsid w:val="000A7759"/>
    <w:rsid w:val="000B63C0"/>
    <w:rsid w:val="000C5361"/>
    <w:rsid w:val="000C612B"/>
    <w:rsid w:val="000D06F2"/>
    <w:rsid w:val="000D25FF"/>
    <w:rsid w:val="000E0C93"/>
    <w:rsid w:val="000E0E25"/>
    <w:rsid w:val="000E1567"/>
    <w:rsid w:val="000F6884"/>
    <w:rsid w:val="001060ED"/>
    <w:rsid w:val="00106160"/>
    <w:rsid w:val="00123EA4"/>
    <w:rsid w:val="001240F8"/>
    <w:rsid w:val="00126003"/>
    <w:rsid w:val="00130D40"/>
    <w:rsid w:val="00132A25"/>
    <w:rsid w:val="001427C5"/>
    <w:rsid w:val="00145C07"/>
    <w:rsid w:val="00154168"/>
    <w:rsid w:val="0015773E"/>
    <w:rsid w:val="00163FA5"/>
    <w:rsid w:val="0017179C"/>
    <w:rsid w:val="001722E2"/>
    <w:rsid w:val="00173710"/>
    <w:rsid w:val="00177BB5"/>
    <w:rsid w:val="001816D6"/>
    <w:rsid w:val="0018295F"/>
    <w:rsid w:val="00186D3F"/>
    <w:rsid w:val="001924BA"/>
    <w:rsid w:val="001974E7"/>
    <w:rsid w:val="001977ED"/>
    <w:rsid w:val="001A0B00"/>
    <w:rsid w:val="001A5290"/>
    <w:rsid w:val="001A7979"/>
    <w:rsid w:val="001B3A5B"/>
    <w:rsid w:val="001B3D7E"/>
    <w:rsid w:val="001B4CA4"/>
    <w:rsid w:val="001B6A3A"/>
    <w:rsid w:val="001B6E02"/>
    <w:rsid w:val="001C1AB3"/>
    <w:rsid w:val="001C44E8"/>
    <w:rsid w:val="001D4B8D"/>
    <w:rsid w:val="001D6943"/>
    <w:rsid w:val="001D76F9"/>
    <w:rsid w:val="001E077E"/>
    <w:rsid w:val="001E0C62"/>
    <w:rsid w:val="001E306A"/>
    <w:rsid w:val="001E4A3B"/>
    <w:rsid w:val="001F1272"/>
    <w:rsid w:val="001F4161"/>
    <w:rsid w:val="001F44A1"/>
    <w:rsid w:val="001F461A"/>
    <w:rsid w:val="001F5ABC"/>
    <w:rsid w:val="002012DE"/>
    <w:rsid w:val="00206966"/>
    <w:rsid w:val="002075D7"/>
    <w:rsid w:val="00211E64"/>
    <w:rsid w:val="002127E9"/>
    <w:rsid w:val="0021322B"/>
    <w:rsid w:val="00217AFD"/>
    <w:rsid w:val="002221E3"/>
    <w:rsid w:val="002329AC"/>
    <w:rsid w:val="002420DA"/>
    <w:rsid w:val="002427CC"/>
    <w:rsid w:val="00243E91"/>
    <w:rsid w:val="00247986"/>
    <w:rsid w:val="002507B4"/>
    <w:rsid w:val="00250CCC"/>
    <w:rsid w:val="00254055"/>
    <w:rsid w:val="00254CC9"/>
    <w:rsid w:val="00255AD8"/>
    <w:rsid w:val="00255BEB"/>
    <w:rsid w:val="002566BA"/>
    <w:rsid w:val="00257DA6"/>
    <w:rsid w:val="002616EF"/>
    <w:rsid w:val="00264F57"/>
    <w:rsid w:val="00270E0E"/>
    <w:rsid w:val="00271C71"/>
    <w:rsid w:val="002738E2"/>
    <w:rsid w:val="0028448B"/>
    <w:rsid w:val="002848DC"/>
    <w:rsid w:val="00286CA3"/>
    <w:rsid w:val="00292CD3"/>
    <w:rsid w:val="00295EAD"/>
    <w:rsid w:val="002A6200"/>
    <w:rsid w:val="002B5F8E"/>
    <w:rsid w:val="002C02B1"/>
    <w:rsid w:val="002C11A9"/>
    <w:rsid w:val="002C4BAE"/>
    <w:rsid w:val="002C5913"/>
    <w:rsid w:val="002D64D2"/>
    <w:rsid w:val="002D670E"/>
    <w:rsid w:val="002E3AFF"/>
    <w:rsid w:val="002F1566"/>
    <w:rsid w:val="002F4656"/>
    <w:rsid w:val="002F712F"/>
    <w:rsid w:val="00300A4B"/>
    <w:rsid w:val="003018BC"/>
    <w:rsid w:val="00305060"/>
    <w:rsid w:val="003061EF"/>
    <w:rsid w:val="003065BC"/>
    <w:rsid w:val="00313857"/>
    <w:rsid w:val="00320931"/>
    <w:rsid w:val="0032586D"/>
    <w:rsid w:val="00326FF9"/>
    <w:rsid w:val="003448F1"/>
    <w:rsid w:val="00347344"/>
    <w:rsid w:val="00351D5C"/>
    <w:rsid w:val="00356CC4"/>
    <w:rsid w:val="0035718D"/>
    <w:rsid w:val="003571E6"/>
    <w:rsid w:val="00377295"/>
    <w:rsid w:val="00377808"/>
    <w:rsid w:val="003802CB"/>
    <w:rsid w:val="003823AB"/>
    <w:rsid w:val="003829EC"/>
    <w:rsid w:val="00386826"/>
    <w:rsid w:val="00386CCE"/>
    <w:rsid w:val="00387629"/>
    <w:rsid w:val="00394080"/>
    <w:rsid w:val="00394820"/>
    <w:rsid w:val="00395FCF"/>
    <w:rsid w:val="003A4B93"/>
    <w:rsid w:val="003A5F9A"/>
    <w:rsid w:val="003A6379"/>
    <w:rsid w:val="003B077A"/>
    <w:rsid w:val="003B3BB0"/>
    <w:rsid w:val="003C4F83"/>
    <w:rsid w:val="003C6E67"/>
    <w:rsid w:val="003D06A2"/>
    <w:rsid w:val="003D4D40"/>
    <w:rsid w:val="003D68FB"/>
    <w:rsid w:val="003D7B7B"/>
    <w:rsid w:val="003E0A87"/>
    <w:rsid w:val="003E3E6E"/>
    <w:rsid w:val="003F34D5"/>
    <w:rsid w:val="003F68D7"/>
    <w:rsid w:val="004019E1"/>
    <w:rsid w:val="00404E6D"/>
    <w:rsid w:val="00405A02"/>
    <w:rsid w:val="00410166"/>
    <w:rsid w:val="00412B20"/>
    <w:rsid w:val="00412CB4"/>
    <w:rsid w:val="00414364"/>
    <w:rsid w:val="0041552D"/>
    <w:rsid w:val="00420A19"/>
    <w:rsid w:val="0042111B"/>
    <w:rsid w:val="00431136"/>
    <w:rsid w:val="00434040"/>
    <w:rsid w:val="00434B92"/>
    <w:rsid w:val="0044533F"/>
    <w:rsid w:val="0044775D"/>
    <w:rsid w:val="00447B04"/>
    <w:rsid w:val="00450562"/>
    <w:rsid w:val="004519D5"/>
    <w:rsid w:val="00471F42"/>
    <w:rsid w:val="0047305E"/>
    <w:rsid w:val="0047408E"/>
    <w:rsid w:val="00474C8C"/>
    <w:rsid w:val="00477CA5"/>
    <w:rsid w:val="00483128"/>
    <w:rsid w:val="00485788"/>
    <w:rsid w:val="00490741"/>
    <w:rsid w:val="00491980"/>
    <w:rsid w:val="004924BB"/>
    <w:rsid w:val="004A36BA"/>
    <w:rsid w:val="004A44F0"/>
    <w:rsid w:val="004A6C1B"/>
    <w:rsid w:val="004B2A29"/>
    <w:rsid w:val="004B34AE"/>
    <w:rsid w:val="004B5E1D"/>
    <w:rsid w:val="004D2640"/>
    <w:rsid w:val="004D485E"/>
    <w:rsid w:val="004E2E17"/>
    <w:rsid w:val="00513403"/>
    <w:rsid w:val="00515693"/>
    <w:rsid w:val="0051578B"/>
    <w:rsid w:val="00526429"/>
    <w:rsid w:val="00530B6D"/>
    <w:rsid w:val="0053252D"/>
    <w:rsid w:val="00535B22"/>
    <w:rsid w:val="005431F1"/>
    <w:rsid w:val="00543A8D"/>
    <w:rsid w:val="00547BCA"/>
    <w:rsid w:val="00552555"/>
    <w:rsid w:val="00555995"/>
    <w:rsid w:val="00556727"/>
    <w:rsid w:val="00561C9C"/>
    <w:rsid w:val="005647CA"/>
    <w:rsid w:val="0056717D"/>
    <w:rsid w:val="00571AC4"/>
    <w:rsid w:val="005728FE"/>
    <w:rsid w:val="005827FF"/>
    <w:rsid w:val="00591B63"/>
    <w:rsid w:val="00596E2C"/>
    <w:rsid w:val="005A184C"/>
    <w:rsid w:val="005A2007"/>
    <w:rsid w:val="005B0AB3"/>
    <w:rsid w:val="005B155B"/>
    <w:rsid w:val="005B4299"/>
    <w:rsid w:val="005B6243"/>
    <w:rsid w:val="005B79C4"/>
    <w:rsid w:val="005B7E6E"/>
    <w:rsid w:val="005C1F5E"/>
    <w:rsid w:val="005C3A5B"/>
    <w:rsid w:val="005C48CB"/>
    <w:rsid w:val="005C5525"/>
    <w:rsid w:val="005C6F09"/>
    <w:rsid w:val="005D1F69"/>
    <w:rsid w:val="005D2BFB"/>
    <w:rsid w:val="005D3C6F"/>
    <w:rsid w:val="005E7011"/>
    <w:rsid w:val="005F1235"/>
    <w:rsid w:val="005F3D5C"/>
    <w:rsid w:val="005F56F9"/>
    <w:rsid w:val="005F59EC"/>
    <w:rsid w:val="005F6ED7"/>
    <w:rsid w:val="0060028B"/>
    <w:rsid w:val="0060330B"/>
    <w:rsid w:val="00603B74"/>
    <w:rsid w:val="0060523A"/>
    <w:rsid w:val="00606DDB"/>
    <w:rsid w:val="00607164"/>
    <w:rsid w:val="00607CF0"/>
    <w:rsid w:val="00614C17"/>
    <w:rsid w:val="006152DE"/>
    <w:rsid w:val="006227C2"/>
    <w:rsid w:val="0062328B"/>
    <w:rsid w:val="00626265"/>
    <w:rsid w:val="006262E0"/>
    <w:rsid w:val="00632580"/>
    <w:rsid w:val="006370FD"/>
    <w:rsid w:val="006425CE"/>
    <w:rsid w:val="00646298"/>
    <w:rsid w:val="00650695"/>
    <w:rsid w:val="00656307"/>
    <w:rsid w:val="00656BE6"/>
    <w:rsid w:val="00670295"/>
    <w:rsid w:val="00677A34"/>
    <w:rsid w:val="006864AE"/>
    <w:rsid w:val="006874CA"/>
    <w:rsid w:val="00693EFF"/>
    <w:rsid w:val="00696AEE"/>
    <w:rsid w:val="006A3BAA"/>
    <w:rsid w:val="006A4CF2"/>
    <w:rsid w:val="006B4E8B"/>
    <w:rsid w:val="006B6BFF"/>
    <w:rsid w:val="006D4F1C"/>
    <w:rsid w:val="006D5913"/>
    <w:rsid w:val="006E5356"/>
    <w:rsid w:val="006E57F1"/>
    <w:rsid w:val="006E6DEF"/>
    <w:rsid w:val="006E6E3E"/>
    <w:rsid w:val="006E74D2"/>
    <w:rsid w:val="006F3282"/>
    <w:rsid w:val="006F3347"/>
    <w:rsid w:val="006F3E3C"/>
    <w:rsid w:val="006F7BB1"/>
    <w:rsid w:val="00706F0C"/>
    <w:rsid w:val="00707EE9"/>
    <w:rsid w:val="00712B39"/>
    <w:rsid w:val="00714D6C"/>
    <w:rsid w:val="0072487E"/>
    <w:rsid w:val="0073016D"/>
    <w:rsid w:val="00731204"/>
    <w:rsid w:val="00731789"/>
    <w:rsid w:val="007336D0"/>
    <w:rsid w:val="007353E2"/>
    <w:rsid w:val="00736FCB"/>
    <w:rsid w:val="00741C91"/>
    <w:rsid w:val="00745037"/>
    <w:rsid w:val="0074774C"/>
    <w:rsid w:val="00756C93"/>
    <w:rsid w:val="0076002F"/>
    <w:rsid w:val="00762EAE"/>
    <w:rsid w:val="00765249"/>
    <w:rsid w:val="00765C35"/>
    <w:rsid w:val="00766EC1"/>
    <w:rsid w:val="00783A7A"/>
    <w:rsid w:val="00783D15"/>
    <w:rsid w:val="0078425F"/>
    <w:rsid w:val="00786BF7"/>
    <w:rsid w:val="00787E9D"/>
    <w:rsid w:val="007A2C4C"/>
    <w:rsid w:val="007A2DB5"/>
    <w:rsid w:val="007B061E"/>
    <w:rsid w:val="007B79D7"/>
    <w:rsid w:val="007D6BEA"/>
    <w:rsid w:val="007E0322"/>
    <w:rsid w:val="007E1666"/>
    <w:rsid w:val="007E460E"/>
    <w:rsid w:val="007E53E9"/>
    <w:rsid w:val="007F03C3"/>
    <w:rsid w:val="007F0405"/>
    <w:rsid w:val="007F2B4B"/>
    <w:rsid w:val="007F5617"/>
    <w:rsid w:val="007F76C3"/>
    <w:rsid w:val="00800221"/>
    <w:rsid w:val="00800352"/>
    <w:rsid w:val="00801E43"/>
    <w:rsid w:val="008054D1"/>
    <w:rsid w:val="00805A85"/>
    <w:rsid w:val="00816654"/>
    <w:rsid w:val="008256C7"/>
    <w:rsid w:val="00833A74"/>
    <w:rsid w:val="00837902"/>
    <w:rsid w:val="0084345E"/>
    <w:rsid w:val="008455EB"/>
    <w:rsid w:val="00845604"/>
    <w:rsid w:val="0084652C"/>
    <w:rsid w:val="0085036E"/>
    <w:rsid w:val="00854A82"/>
    <w:rsid w:val="00860373"/>
    <w:rsid w:val="00860C8C"/>
    <w:rsid w:val="008638C4"/>
    <w:rsid w:val="00866E39"/>
    <w:rsid w:val="008737FC"/>
    <w:rsid w:val="00875BC5"/>
    <w:rsid w:val="00884486"/>
    <w:rsid w:val="0089219C"/>
    <w:rsid w:val="00894643"/>
    <w:rsid w:val="008A2C86"/>
    <w:rsid w:val="008A46ED"/>
    <w:rsid w:val="008A4D75"/>
    <w:rsid w:val="008A787C"/>
    <w:rsid w:val="008B0DFC"/>
    <w:rsid w:val="008B492C"/>
    <w:rsid w:val="008C164A"/>
    <w:rsid w:val="008C2A80"/>
    <w:rsid w:val="008C2EFF"/>
    <w:rsid w:val="008C39FD"/>
    <w:rsid w:val="008D74DA"/>
    <w:rsid w:val="008D7F0D"/>
    <w:rsid w:val="008E0A79"/>
    <w:rsid w:val="0090180B"/>
    <w:rsid w:val="00905CDE"/>
    <w:rsid w:val="00906136"/>
    <w:rsid w:val="0090678A"/>
    <w:rsid w:val="00912B2D"/>
    <w:rsid w:val="009142DD"/>
    <w:rsid w:val="00914465"/>
    <w:rsid w:val="009165E1"/>
    <w:rsid w:val="009174E2"/>
    <w:rsid w:val="009226A6"/>
    <w:rsid w:val="0092612D"/>
    <w:rsid w:val="009323D1"/>
    <w:rsid w:val="00935657"/>
    <w:rsid w:val="00937AC0"/>
    <w:rsid w:val="00940AAD"/>
    <w:rsid w:val="00940EB6"/>
    <w:rsid w:val="0094634A"/>
    <w:rsid w:val="00946DF0"/>
    <w:rsid w:val="00953A8B"/>
    <w:rsid w:val="00956321"/>
    <w:rsid w:val="00961AAB"/>
    <w:rsid w:val="00962426"/>
    <w:rsid w:val="00972619"/>
    <w:rsid w:val="0097568F"/>
    <w:rsid w:val="00982E93"/>
    <w:rsid w:val="00984960"/>
    <w:rsid w:val="009866B1"/>
    <w:rsid w:val="00997319"/>
    <w:rsid w:val="009B5DA5"/>
    <w:rsid w:val="009C133C"/>
    <w:rsid w:val="009C25C6"/>
    <w:rsid w:val="009C31F7"/>
    <w:rsid w:val="009C4676"/>
    <w:rsid w:val="009C72DD"/>
    <w:rsid w:val="009D1D3E"/>
    <w:rsid w:val="009D2B8D"/>
    <w:rsid w:val="009E1C0A"/>
    <w:rsid w:val="009E2AB7"/>
    <w:rsid w:val="009E3306"/>
    <w:rsid w:val="009E33A8"/>
    <w:rsid w:val="009F3D97"/>
    <w:rsid w:val="00A00921"/>
    <w:rsid w:val="00A05A49"/>
    <w:rsid w:val="00A06932"/>
    <w:rsid w:val="00A07817"/>
    <w:rsid w:val="00A108DE"/>
    <w:rsid w:val="00A11C3D"/>
    <w:rsid w:val="00A12619"/>
    <w:rsid w:val="00A138DE"/>
    <w:rsid w:val="00A2151A"/>
    <w:rsid w:val="00A3118E"/>
    <w:rsid w:val="00A4640A"/>
    <w:rsid w:val="00A50355"/>
    <w:rsid w:val="00A50DD6"/>
    <w:rsid w:val="00A55814"/>
    <w:rsid w:val="00A60AD9"/>
    <w:rsid w:val="00A61EE1"/>
    <w:rsid w:val="00A6296E"/>
    <w:rsid w:val="00A63E64"/>
    <w:rsid w:val="00A7100F"/>
    <w:rsid w:val="00A72B53"/>
    <w:rsid w:val="00A73E9F"/>
    <w:rsid w:val="00A915F0"/>
    <w:rsid w:val="00A9384D"/>
    <w:rsid w:val="00A95153"/>
    <w:rsid w:val="00A97C92"/>
    <w:rsid w:val="00AA0769"/>
    <w:rsid w:val="00AA3062"/>
    <w:rsid w:val="00AA43E1"/>
    <w:rsid w:val="00AA5A63"/>
    <w:rsid w:val="00AB3CCC"/>
    <w:rsid w:val="00AB72EA"/>
    <w:rsid w:val="00AC3FFE"/>
    <w:rsid w:val="00AD04D6"/>
    <w:rsid w:val="00AD2252"/>
    <w:rsid w:val="00AD3BC9"/>
    <w:rsid w:val="00AE388C"/>
    <w:rsid w:val="00AE4F74"/>
    <w:rsid w:val="00AF0831"/>
    <w:rsid w:val="00AF08B2"/>
    <w:rsid w:val="00B11516"/>
    <w:rsid w:val="00B1775D"/>
    <w:rsid w:val="00B241B1"/>
    <w:rsid w:val="00B26DE0"/>
    <w:rsid w:val="00B30305"/>
    <w:rsid w:val="00B31A32"/>
    <w:rsid w:val="00B320E5"/>
    <w:rsid w:val="00B367C8"/>
    <w:rsid w:val="00B41660"/>
    <w:rsid w:val="00B42CE9"/>
    <w:rsid w:val="00B46999"/>
    <w:rsid w:val="00B50F3C"/>
    <w:rsid w:val="00B57B38"/>
    <w:rsid w:val="00B61EBA"/>
    <w:rsid w:val="00B673DF"/>
    <w:rsid w:val="00B74A52"/>
    <w:rsid w:val="00B82655"/>
    <w:rsid w:val="00B90C21"/>
    <w:rsid w:val="00B91A80"/>
    <w:rsid w:val="00B9504D"/>
    <w:rsid w:val="00B974B9"/>
    <w:rsid w:val="00BA13A5"/>
    <w:rsid w:val="00BA2FC2"/>
    <w:rsid w:val="00BA4ABF"/>
    <w:rsid w:val="00BA749B"/>
    <w:rsid w:val="00BB180F"/>
    <w:rsid w:val="00BB19CD"/>
    <w:rsid w:val="00BB4B21"/>
    <w:rsid w:val="00BB5C53"/>
    <w:rsid w:val="00BB7CF9"/>
    <w:rsid w:val="00BC4A69"/>
    <w:rsid w:val="00BC4DE2"/>
    <w:rsid w:val="00BD1C5F"/>
    <w:rsid w:val="00BD2D6A"/>
    <w:rsid w:val="00BD5082"/>
    <w:rsid w:val="00BE556C"/>
    <w:rsid w:val="00BF3BF0"/>
    <w:rsid w:val="00BF4345"/>
    <w:rsid w:val="00BF4619"/>
    <w:rsid w:val="00BF4FE2"/>
    <w:rsid w:val="00BF6092"/>
    <w:rsid w:val="00C10F59"/>
    <w:rsid w:val="00C21EA8"/>
    <w:rsid w:val="00C244E5"/>
    <w:rsid w:val="00C31D13"/>
    <w:rsid w:val="00C33B2C"/>
    <w:rsid w:val="00C37707"/>
    <w:rsid w:val="00C4127D"/>
    <w:rsid w:val="00C435B9"/>
    <w:rsid w:val="00C45BD6"/>
    <w:rsid w:val="00C462EE"/>
    <w:rsid w:val="00C52F24"/>
    <w:rsid w:val="00C55217"/>
    <w:rsid w:val="00C659FE"/>
    <w:rsid w:val="00C7446E"/>
    <w:rsid w:val="00C8131F"/>
    <w:rsid w:val="00C878F5"/>
    <w:rsid w:val="00C91F4C"/>
    <w:rsid w:val="00C96D03"/>
    <w:rsid w:val="00CA33AA"/>
    <w:rsid w:val="00CA5055"/>
    <w:rsid w:val="00CA5DB7"/>
    <w:rsid w:val="00CA7E45"/>
    <w:rsid w:val="00CB7E84"/>
    <w:rsid w:val="00CC1798"/>
    <w:rsid w:val="00CC4817"/>
    <w:rsid w:val="00CC61F8"/>
    <w:rsid w:val="00CC645D"/>
    <w:rsid w:val="00CD4389"/>
    <w:rsid w:val="00CD73BD"/>
    <w:rsid w:val="00CD7801"/>
    <w:rsid w:val="00CE5E2C"/>
    <w:rsid w:val="00CE622B"/>
    <w:rsid w:val="00CE678C"/>
    <w:rsid w:val="00CF27BA"/>
    <w:rsid w:val="00CF2803"/>
    <w:rsid w:val="00CF3547"/>
    <w:rsid w:val="00D00C9D"/>
    <w:rsid w:val="00D101BA"/>
    <w:rsid w:val="00D12361"/>
    <w:rsid w:val="00D171AF"/>
    <w:rsid w:val="00D2057A"/>
    <w:rsid w:val="00D22D5C"/>
    <w:rsid w:val="00D25DEF"/>
    <w:rsid w:val="00D31033"/>
    <w:rsid w:val="00D33A1A"/>
    <w:rsid w:val="00D3645C"/>
    <w:rsid w:val="00D40879"/>
    <w:rsid w:val="00D40B58"/>
    <w:rsid w:val="00D5039B"/>
    <w:rsid w:val="00D53C14"/>
    <w:rsid w:val="00D56489"/>
    <w:rsid w:val="00D65209"/>
    <w:rsid w:val="00D6661C"/>
    <w:rsid w:val="00D666F4"/>
    <w:rsid w:val="00D710D0"/>
    <w:rsid w:val="00D71631"/>
    <w:rsid w:val="00D725BE"/>
    <w:rsid w:val="00D72B9F"/>
    <w:rsid w:val="00D81722"/>
    <w:rsid w:val="00D8292F"/>
    <w:rsid w:val="00D85169"/>
    <w:rsid w:val="00D85CF2"/>
    <w:rsid w:val="00D8683B"/>
    <w:rsid w:val="00D87AD4"/>
    <w:rsid w:val="00DA119D"/>
    <w:rsid w:val="00DA6BB8"/>
    <w:rsid w:val="00DB3F6A"/>
    <w:rsid w:val="00DB40DC"/>
    <w:rsid w:val="00DB7BED"/>
    <w:rsid w:val="00DD0FF5"/>
    <w:rsid w:val="00DD1E2B"/>
    <w:rsid w:val="00DE1966"/>
    <w:rsid w:val="00DE2B4A"/>
    <w:rsid w:val="00DE3E99"/>
    <w:rsid w:val="00DE504B"/>
    <w:rsid w:val="00DE54E3"/>
    <w:rsid w:val="00DE6604"/>
    <w:rsid w:val="00DE7646"/>
    <w:rsid w:val="00DE76BA"/>
    <w:rsid w:val="00DF0256"/>
    <w:rsid w:val="00DF665E"/>
    <w:rsid w:val="00DF7FD1"/>
    <w:rsid w:val="00E0003B"/>
    <w:rsid w:val="00E0171B"/>
    <w:rsid w:val="00E02B88"/>
    <w:rsid w:val="00E03ADF"/>
    <w:rsid w:val="00E077A0"/>
    <w:rsid w:val="00E1214D"/>
    <w:rsid w:val="00E15437"/>
    <w:rsid w:val="00E15C98"/>
    <w:rsid w:val="00E30019"/>
    <w:rsid w:val="00E40CA3"/>
    <w:rsid w:val="00E5529F"/>
    <w:rsid w:val="00E56007"/>
    <w:rsid w:val="00E62E5B"/>
    <w:rsid w:val="00E656FD"/>
    <w:rsid w:val="00E671B0"/>
    <w:rsid w:val="00E72687"/>
    <w:rsid w:val="00E73796"/>
    <w:rsid w:val="00E74D52"/>
    <w:rsid w:val="00E76E3D"/>
    <w:rsid w:val="00E802BC"/>
    <w:rsid w:val="00E83199"/>
    <w:rsid w:val="00E84FE8"/>
    <w:rsid w:val="00E921B1"/>
    <w:rsid w:val="00E93B44"/>
    <w:rsid w:val="00E94478"/>
    <w:rsid w:val="00E95301"/>
    <w:rsid w:val="00E9577D"/>
    <w:rsid w:val="00E97188"/>
    <w:rsid w:val="00EA5C20"/>
    <w:rsid w:val="00EA5ECA"/>
    <w:rsid w:val="00EA60C4"/>
    <w:rsid w:val="00EB308A"/>
    <w:rsid w:val="00EB4733"/>
    <w:rsid w:val="00EB62A9"/>
    <w:rsid w:val="00EC5A01"/>
    <w:rsid w:val="00ED050A"/>
    <w:rsid w:val="00ED254E"/>
    <w:rsid w:val="00ED28FD"/>
    <w:rsid w:val="00ED3549"/>
    <w:rsid w:val="00ED6716"/>
    <w:rsid w:val="00ED6FEE"/>
    <w:rsid w:val="00EE0361"/>
    <w:rsid w:val="00EE6AE0"/>
    <w:rsid w:val="00EE7533"/>
    <w:rsid w:val="00EF0A5B"/>
    <w:rsid w:val="00EF6DD3"/>
    <w:rsid w:val="00F00147"/>
    <w:rsid w:val="00F01ABA"/>
    <w:rsid w:val="00F06502"/>
    <w:rsid w:val="00F07EF6"/>
    <w:rsid w:val="00F13CF3"/>
    <w:rsid w:val="00F20050"/>
    <w:rsid w:val="00F266F8"/>
    <w:rsid w:val="00F35416"/>
    <w:rsid w:val="00F3550B"/>
    <w:rsid w:val="00F546E2"/>
    <w:rsid w:val="00F6324B"/>
    <w:rsid w:val="00F64CAB"/>
    <w:rsid w:val="00F7738C"/>
    <w:rsid w:val="00F81DC4"/>
    <w:rsid w:val="00F85D79"/>
    <w:rsid w:val="00F90D35"/>
    <w:rsid w:val="00F91EB3"/>
    <w:rsid w:val="00F92ED9"/>
    <w:rsid w:val="00F9656B"/>
    <w:rsid w:val="00F978FB"/>
    <w:rsid w:val="00FA3A47"/>
    <w:rsid w:val="00FA4413"/>
    <w:rsid w:val="00FA4464"/>
    <w:rsid w:val="00FB1290"/>
    <w:rsid w:val="00FB24EE"/>
    <w:rsid w:val="00FB5CCD"/>
    <w:rsid w:val="00FB71D4"/>
    <w:rsid w:val="00FC0511"/>
    <w:rsid w:val="00FC49EF"/>
    <w:rsid w:val="00FC4D28"/>
    <w:rsid w:val="00FC7F7A"/>
    <w:rsid w:val="00FE3E5A"/>
    <w:rsid w:val="00FE4D9B"/>
    <w:rsid w:val="00FE67D0"/>
    <w:rsid w:val="00FF3CCB"/>
    <w:rsid w:val="00FF3DA1"/>
    <w:rsid w:val="00FF4289"/>
    <w:rsid w:val="00FF46D0"/>
    <w:rsid w:val="00FF507C"/>
    <w:rsid w:val="00FF7CE5"/>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46E9770"/>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locked/>
    <w:rsid w:val="00932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2.xml><?xml version="1.0" encoding="utf-8"?>
<ds:datastoreItem xmlns:ds="http://schemas.openxmlformats.org/officeDocument/2006/customXml" ds:itemID="{6270CDA2-EA6A-4D9C-AD4A-2567DB29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F1A50-6163-442F-93E5-2E044B5413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ff91fe5-b91d-4940-8e43-17920bc15740"/>
    <ds:schemaRef ds:uri="aa30d10d-b30d-4a7a-9d26-d2ca493895f6"/>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ED7DEDC8-15C5-467D-B832-AA8DDF4B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2744</Words>
  <Characters>15916</Characters>
  <Application>Microsoft Office Word</Application>
  <DocSecurity>0</DocSecurity>
  <Lines>418</Lines>
  <Paragraphs>209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ARNONE Augusto (REFORM-ATHENS)</cp:lastModifiedBy>
  <cp:revision>7</cp:revision>
  <cp:lastPrinted>2019-09-11T07:25:00Z</cp:lastPrinted>
  <dcterms:created xsi:type="dcterms:W3CDTF">2022-06-02T18:33:00Z</dcterms:created>
  <dcterms:modified xsi:type="dcterms:W3CDTF">2022-06-09T09:36:00Z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