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6E21" w:rsidRPr="00306096" w:rsidRDefault="006E6E21" w:rsidP="006E6E21">
      <w:pPr>
        <w:autoSpaceDE w:val="0"/>
        <w:autoSpaceDN w:val="0"/>
        <w:adjustRightInd w:val="0"/>
        <w:spacing w:after="120"/>
        <w:jc w:val="center"/>
        <w:rPr>
          <w:b/>
          <w:sz w:val="28"/>
          <w:szCs w:val="28"/>
        </w:rPr>
      </w:pPr>
      <w:bookmarkStart w:id="0" w:name="_GoBack"/>
      <w:bookmarkEnd w:id="0"/>
      <w:r>
        <w:rPr>
          <w:b/>
          <w:sz w:val="28"/>
          <w:szCs w:val="28"/>
        </w:rPr>
        <w:t>MODEL FINAL TECHNICAL</w:t>
      </w:r>
      <w:r w:rsidRPr="00306096">
        <w:rPr>
          <w:b/>
          <w:sz w:val="28"/>
          <w:szCs w:val="28"/>
        </w:rPr>
        <w:t xml:space="preserve"> REPORT</w:t>
      </w:r>
    </w:p>
    <w:p w:rsidR="006E6E21" w:rsidRPr="00306096" w:rsidRDefault="006E6E21" w:rsidP="006E6E21">
      <w:pPr>
        <w:spacing w:after="120"/>
        <w:jc w:val="both"/>
        <w:rPr>
          <w:sz w:val="22"/>
        </w:rPr>
      </w:pPr>
    </w:p>
    <w:p w:rsidR="006E6E21" w:rsidRDefault="006E6E21" w:rsidP="006E6E21">
      <w:pPr>
        <w:numPr>
          <w:ilvl w:val="0"/>
          <w:numId w:val="1"/>
        </w:numPr>
        <w:spacing w:after="120"/>
        <w:ind w:left="284" w:hanging="284"/>
        <w:jc w:val="both"/>
        <w:rPr>
          <w:sz w:val="22"/>
        </w:rPr>
      </w:pPr>
      <w:r w:rsidRPr="00306096">
        <w:rPr>
          <w:sz w:val="22"/>
        </w:rPr>
        <w:t xml:space="preserve">This report must be </w:t>
      </w:r>
      <w:r>
        <w:rPr>
          <w:sz w:val="22"/>
        </w:rPr>
        <w:t xml:space="preserve">duly </w:t>
      </w:r>
      <w:r w:rsidRPr="00306096">
        <w:rPr>
          <w:sz w:val="22"/>
        </w:rPr>
        <w:t>completed</w:t>
      </w:r>
      <w:r>
        <w:rPr>
          <w:sz w:val="22"/>
        </w:rPr>
        <w:t>.</w:t>
      </w:r>
      <w:r w:rsidRPr="00306096">
        <w:rPr>
          <w:sz w:val="22"/>
        </w:rPr>
        <w:t xml:space="preserve"> </w:t>
      </w:r>
    </w:p>
    <w:p w:rsidR="006E6E21" w:rsidRPr="00306096" w:rsidRDefault="006E6E21" w:rsidP="006E6E21">
      <w:pPr>
        <w:numPr>
          <w:ilvl w:val="0"/>
          <w:numId w:val="1"/>
        </w:numPr>
        <w:spacing w:after="120"/>
        <w:ind w:left="284" w:hanging="284"/>
        <w:jc w:val="both"/>
        <w:rPr>
          <w:sz w:val="22"/>
        </w:rPr>
      </w:pPr>
      <w:r>
        <w:rPr>
          <w:sz w:val="22"/>
        </w:rPr>
        <w:t xml:space="preserve">The report must be </w:t>
      </w:r>
      <w:r w:rsidRPr="00306096">
        <w:rPr>
          <w:sz w:val="22"/>
        </w:rPr>
        <w:t xml:space="preserve">signed by the </w:t>
      </w:r>
      <w:r>
        <w:rPr>
          <w:sz w:val="22"/>
        </w:rPr>
        <w:t>legal representative of the partner</w:t>
      </w:r>
      <w:r w:rsidRPr="00306096">
        <w:rPr>
          <w:sz w:val="22"/>
        </w:rPr>
        <w:t>.</w:t>
      </w:r>
    </w:p>
    <w:p w:rsidR="006E6E21" w:rsidRPr="00306096" w:rsidRDefault="006E6E21" w:rsidP="006E6E21">
      <w:pPr>
        <w:numPr>
          <w:ilvl w:val="0"/>
          <w:numId w:val="1"/>
        </w:numPr>
        <w:spacing w:after="120"/>
        <w:ind w:left="284" w:hanging="284"/>
        <w:jc w:val="both"/>
        <w:rPr>
          <w:sz w:val="22"/>
        </w:rPr>
      </w:pPr>
      <w:r w:rsidRPr="00306096">
        <w:rPr>
          <w:sz w:val="22"/>
        </w:rPr>
        <w:t>The information provided below must correspond to the financial information that appears in the financial report.</w:t>
      </w:r>
    </w:p>
    <w:p w:rsidR="006E6E21" w:rsidRPr="00306096" w:rsidRDefault="006E6E21" w:rsidP="006E6E21">
      <w:pPr>
        <w:numPr>
          <w:ilvl w:val="0"/>
          <w:numId w:val="1"/>
        </w:numPr>
        <w:spacing w:after="120"/>
        <w:ind w:left="284" w:hanging="284"/>
        <w:jc w:val="both"/>
        <w:rPr>
          <w:b/>
          <w:i/>
          <w:sz w:val="22"/>
          <w:u w:val="single"/>
        </w:rPr>
      </w:pPr>
      <w:r w:rsidRPr="00306096">
        <w:rPr>
          <w:sz w:val="22"/>
        </w:rPr>
        <w:t>Please complete the report using a typewriter or computer</w:t>
      </w:r>
      <w:r w:rsidRPr="00306096">
        <w:rPr>
          <w:b/>
          <w:i/>
          <w:sz w:val="22"/>
        </w:rPr>
        <w:t>.</w:t>
      </w:r>
    </w:p>
    <w:p w:rsidR="006E6E21" w:rsidRPr="00306096" w:rsidRDefault="006E6E21" w:rsidP="006E6E21">
      <w:pPr>
        <w:numPr>
          <w:ilvl w:val="0"/>
          <w:numId w:val="1"/>
        </w:numPr>
        <w:spacing w:after="120"/>
        <w:ind w:left="284" w:hanging="284"/>
        <w:jc w:val="both"/>
        <w:rPr>
          <w:sz w:val="22"/>
        </w:rPr>
      </w:pPr>
      <w:r w:rsidRPr="00306096">
        <w:rPr>
          <w:sz w:val="22"/>
        </w:rPr>
        <w:t>Please expand the paragraphs as necessary.</w:t>
      </w:r>
    </w:p>
    <w:p w:rsidR="006E6E21" w:rsidRPr="00306096" w:rsidRDefault="006E6E21" w:rsidP="006E6E21">
      <w:pPr>
        <w:numPr>
          <w:ilvl w:val="0"/>
          <w:numId w:val="1"/>
        </w:numPr>
        <w:spacing w:after="120"/>
        <w:ind w:left="284" w:hanging="284"/>
        <w:jc w:val="both"/>
        <w:rPr>
          <w:sz w:val="22"/>
        </w:rPr>
      </w:pPr>
      <w:r w:rsidRPr="00306096">
        <w:rPr>
          <w:sz w:val="22"/>
        </w:rPr>
        <w:t xml:space="preserve">The </w:t>
      </w:r>
      <w:r>
        <w:rPr>
          <w:sz w:val="22"/>
        </w:rPr>
        <w:t>European Commission</w:t>
      </w:r>
      <w:r w:rsidRPr="00306096">
        <w:rPr>
          <w:sz w:val="22"/>
        </w:rPr>
        <w:t xml:space="preserve"> will reject any incomplete or badly completed reports.</w:t>
      </w:r>
    </w:p>
    <w:p w:rsidR="006E6E21" w:rsidRDefault="006E6E21" w:rsidP="006E6E21">
      <w:pPr>
        <w:numPr>
          <w:ilvl w:val="0"/>
          <w:numId w:val="1"/>
        </w:numPr>
        <w:spacing w:after="120"/>
        <w:ind w:left="284" w:hanging="284"/>
        <w:jc w:val="both"/>
        <w:rPr>
          <w:sz w:val="22"/>
        </w:rPr>
      </w:pPr>
      <w:r w:rsidRPr="00306096">
        <w:rPr>
          <w:sz w:val="22"/>
        </w:rPr>
        <w:t>Unless otherwise specified, the answer</w:t>
      </w:r>
      <w:r>
        <w:rPr>
          <w:sz w:val="22"/>
        </w:rPr>
        <w:t>s</w:t>
      </w:r>
      <w:r w:rsidRPr="00306096">
        <w:rPr>
          <w:sz w:val="22"/>
        </w:rPr>
        <w:t xml:space="preserve"> to all questions must cover the reporting period</w:t>
      </w:r>
      <w:r w:rsidR="000C7B81">
        <w:rPr>
          <w:sz w:val="22"/>
        </w:rPr>
        <w:t>.</w:t>
      </w:r>
    </w:p>
    <w:p w:rsidR="006E6E21" w:rsidRDefault="006E6E21" w:rsidP="006E6E21">
      <w:pPr>
        <w:numPr>
          <w:ilvl w:val="0"/>
          <w:numId w:val="1"/>
        </w:numPr>
        <w:spacing w:after="120"/>
        <w:ind w:left="284" w:hanging="284"/>
        <w:jc w:val="both"/>
        <w:rPr>
          <w:sz w:val="22"/>
        </w:rPr>
      </w:pPr>
      <w:r>
        <w:rPr>
          <w:sz w:val="22"/>
        </w:rPr>
        <w:t>The report must include:</w:t>
      </w:r>
    </w:p>
    <w:p w:rsidR="006E6E21" w:rsidRPr="00B44502" w:rsidRDefault="006E6E21" w:rsidP="006E6E21">
      <w:pPr>
        <w:numPr>
          <w:ilvl w:val="0"/>
          <w:numId w:val="4"/>
        </w:numPr>
        <w:spacing w:after="120"/>
        <w:jc w:val="both"/>
        <w:rPr>
          <w:sz w:val="22"/>
        </w:rPr>
      </w:pPr>
      <w:r>
        <w:rPr>
          <w:sz w:val="22"/>
        </w:rPr>
        <w:t>A t</w:t>
      </w:r>
      <w:r w:rsidRPr="00B44502">
        <w:rPr>
          <w:sz w:val="22"/>
        </w:rPr>
        <w:t>able of contents</w:t>
      </w:r>
    </w:p>
    <w:p w:rsidR="006E6E21" w:rsidRPr="00B44502" w:rsidRDefault="006E6E21" w:rsidP="006E6E21">
      <w:pPr>
        <w:numPr>
          <w:ilvl w:val="0"/>
          <w:numId w:val="4"/>
        </w:numPr>
        <w:spacing w:after="120"/>
        <w:jc w:val="both"/>
        <w:rPr>
          <w:sz w:val="22"/>
        </w:rPr>
      </w:pPr>
      <w:r>
        <w:rPr>
          <w:sz w:val="22"/>
        </w:rPr>
        <w:t>A l</w:t>
      </w:r>
      <w:r w:rsidRPr="00B44502">
        <w:rPr>
          <w:sz w:val="22"/>
        </w:rPr>
        <w:t>ist of acronyms used in the report</w:t>
      </w:r>
    </w:p>
    <w:p w:rsidR="006E6E21" w:rsidRPr="00306096" w:rsidRDefault="006E6E21" w:rsidP="006E6E21">
      <w:pPr>
        <w:numPr>
          <w:ilvl w:val="0"/>
          <w:numId w:val="3"/>
        </w:numPr>
        <w:pBdr>
          <w:bottom w:val="single" w:sz="4" w:space="1" w:color="auto"/>
        </w:pBdr>
        <w:spacing w:before="120" w:after="120"/>
        <w:ind w:left="357" w:hanging="357"/>
        <w:jc w:val="both"/>
        <w:rPr>
          <w:b/>
          <w:sz w:val="22"/>
        </w:rPr>
      </w:pPr>
      <w:r w:rsidRPr="00306096">
        <w:rPr>
          <w:b/>
          <w:sz w:val="22"/>
        </w:rPr>
        <w:t>Description</w:t>
      </w:r>
    </w:p>
    <w:p w:rsidR="006E6E21" w:rsidRPr="00306096" w:rsidRDefault="006E6E21" w:rsidP="006E6E21">
      <w:pPr>
        <w:numPr>
          <w:ilvl w:val="1"/>
          <w:numId w:val="3"/>
        </w:numPr>
        <w:tabs>
          <w:tab w:val="clear" w:pos="858"/>
          <w:tab w:val="num" w:pos="851"/>
        </w:tabs>
        <w:spacing w:after="120"/>
        <w:ind w:left="851" w:hanging="567"/>
        <w:jc w:val="both"/>
        <w:rPr>
          <w:sz w:val="22"/>
        </w:rPr>
      </w:pPr>
      <w:r w:rsidRPr="00306096">
        <w:rPr>
          <w:sz w:val="22"/>
        </w:rPr>
        <w:t xml:space="preserve">Name of </w:t>
      </w:r>
      <w:r w:rsidRPr="00B44502">
        <w:rPr>
          <w:sz w:val="22"/>
          <w:u w:val="single"/>
        </w:rPr>
        <w:t>person in charge of the</w:t>
      </w:r>
      <w:r>
        <w:rPr>
          <w:sz w:val="22"/>
          <w:u w:val="single"/>
        </w:rPr>
        <w:t xml:space="preserve"> </w:t>
      </w:r>
      <w:r w:rsidRPr="00306096">
        <w:rPr>
          <w:sz w:val="22"/>
          <w:u w:val="single"/>
        </w:rPr>
        <w:t xml:space="preserve">grant </w:t>
      </w:r>
      <w:r>
        <w:rPr>
          <w:sz w:val="22"/>
          <w:u w:val="single"/>
        </w:rPr>
        <w:t>agreement</w:t>
      </w:r>
      <w:r w:rsidRPr="00306096">
        <w:rPr>
          <w:sz w:val="22"/>
        </w:rPr>
        <w:t>:</w:t>
      </w:r>
    </w:p>
    <w:p w:rsidR="006E6E21" w:rsidRPr="00306096" w:rsidRDefault="006E6E21" w:rsidP="006E6E21">
      <w:pPr>
        <w:numPr>
          <w:ilvl w:val="1"/>
          <w:numId w:val="3"/>
        </w:numPr>
        <w:tabs>
          <w:tab w:val="clear" w:pos="858"/>
          <w:tab w:val="num" w:pos="851"/>
        </w:tabs>
        <w:spacing w:after="120"/>
        <w:ind w:left="851" w:hanging="567"/>
        <w:jc w:val="both"/>
        <w:rPr>
          <w:sz w:val="22"/>
        </w:rPr>
      </w:pPr>
      <w:r w:rsidRPr="00306096">
        <w:rPr>
          <w:sz w:val="22"/>
        </w:rPr>
        <w:t xml:space="preserve">Name and title of the </w:t>
      </w:r>
      <w:r>
        <w:rPr>
          <w:sz w:val="22"/>
          <w:u w:val="single"/>
        </w:rPr>
        <w:t>c</w:t>
      </w:r>
      <w:r w:rsidRPr="00306096">
        <w:rPr>
          <w:sz w:val="22"/>
          <w:u w:val="single"/>
        </w:rPr>
        <w:t xml:space="preserve">ontact </w:t>
      </w:r>
      <w:r>
        <w:rPr>
          <w:sz w:val="22"/>
          <w:u w:val="single"/>
        </w:rPr>
        <w:t>p</w:t>
      </w:r>
      <w:r w:rsidRPr="00306096">
        <w:rPr>
          <w:sz w:val="22"/>
          <w:u w:val="single"/>
        </w:rPr>
        <w:t>erson</w:t>
      </w:r>
      <w:r>
        <w:rPr>
          <w:sz w:val="22"/>
          <w:u w:val="single"/>
        </w:rPr>
        <w:t xml:space="preserve"> of the surveys</w:t>
      </w:r>
      <w:r w:rsidRPr="00306096">
        <w:rPr>
          <w:sz w:val="22"/>
        </w:rPr>
        <w:t>:</w:t>
      </w:r>
    </w:p>
    <w:p w:rsidR="006E6E21" w:rsidRPr="00306096" w:rsidRDefault="006E6E21" w:rsidP="006E6E21">
      <w:pPr>
        <w:numPr>
          <w:ilvl w:val="1"/>
          <w:numId w:val="3"/>
        </w:numPr>
        <w:tabs>
          <w:tab w:val="clear" w:pos="858"/>
          <w:tab w:val="num" w:pos="851"/>
        </w:tabs>
        <w:spacing w:after="120"/>
        <w:ind w:left="851" w:hanging="567"/>
        <w:jc w:val="both"/>
        <w:rPr>
          <w:sz w:val="22"/>
        </w:rPr>
      </w:pPr>
      <w:r w:rsidRPr="00306096">
        <w:rPr>
          <w:sz w:val="22"/>
        </w:rPr>
        <w:t xml:space="preserve">Name of </w:t>
      </w:r>
      <w:r>
        <w:rPr>
          <w:sz w:val="22"/>
          <w:u w:val="single"/>
        </w:rPr>
        <w:t xml:space="preserve"> (co-)beneficiary(ies) and affiliated entity(ies)</w:t>
      </w:r>
      <w:r w:rsidRPr="00D27F7D">
        <w:rPr>
          <w:sz w:val="22"/>
        </w:rPr>
        <w:t xml:space="preserve"> </w:t>
      </w:r>
      <w:r w:rsidRPr="00306096">
        <w:rPr>
          <w:sz w:val="22"/>
        </w:rPr>
        <w:t>in the Action:</w:t>
      </w:r>
    </w:p>
    <w:p w:rsidR="006E6E21" w:rsidRPr="00306096" w:rsidRDefault="006E6E21" w:rsidP="006E6E21">
      <w:pPr>
        <w:numPr>
          <w:ilvl w:val="1"/>
          <w:numId w:val="3"/>
        </w:numPr>
        <w:tabs>
          <w:tab w:val="clear" w:pos="858"/>
          <w:tab w:val="num" w:pos="851"/>
        </w:tabs>
        <w:spacing w:after="120"/>
        <w:ind w:left="851" w:hanging="567"/>
        <w:jc w:val="both"/>
        <w:rPr>
          <w:sz w:val="22"/>
        </w:rPr>
      </w:pPr>
      <w:r w:rsidRPr="00306096">
        <w:rPr>
          <w:sz w:val="22"/>
          <w:u w:val="single"/>
        </w:rPr>
        <w:t>Title</w:t>
      </w:r>
      <w:r w:rsidRPr="00306096">
        <w:rPr>
          <w:sz w:val="22"/>
        </w:rPr>
        <w:t xml:space="preserve"> of the Action:</w:t>
      </w:r>
    </w:p>
    <w:p w:rsidR="006E6E21" w:rsidRPr="00306096" w:rsidRDefault="000C7B81" w:rsidP="006E6E21">
      <w:pPr>
        <w:numPr>
          <w:ilvl w:val="1"/>
          <w:numId w:val="3"/>
        </w:numPr>
        <w:tabs>
          <w:tab w:val="clear" w:pos="858"/>
          <w:tab w:val="num" w:pos="851"/>
        </w:tabs>
        <w:spacing w:after="120"/>
        <w:ind w:left="851" w:hanging="567"/>
        <w:jc w:val="both"/>
        <w:rPr>
          <w:sz w:val="22"/>
        </w:rPr>
      </w:pPr>
      <w:r>
        <w:rPr>
          <w:sz w:val="22"/>
          <w:u w:val="single"/>
        </w:rPr>
        <w:t>G</w:t>
      </w:r>
      <w:r w:rsidR="006E6E21">
        <w:rPr>
          <w:sz w:val="22"/>
          <w:u w:val="single"/>
        </w:rPr>
        <w:t xml:space="preserve">rant agreement reference </w:t>
      </w:r>
      <w:r w:rsidR="006E6E21" w:rsidRPr="00306096">
        <w:rPr>
          <w:sz w:val="22"/>
          <w:u w:val="single"/>
        </w:rPr>
        <w:t>number</w:t>
      </w:r>
      <w:r w:rsidR="006E6E21" w:rsidRPr="00306096">
        <w:rPr>
          <w:sz w:val="22"/>
        </w:rPr>
        <w:t>:</w:t>
      </w:r>
    </w:p>
    <w:p w:rsidR="006E6E21" w:rsidRPr="00306096" w:rsidRDefault="006E6E21" w:rsidP="006E6E21">
      <w:pPr>
        <w:numPr>
          <w:ilvl w:val="1"/>
          <w:numId w:val="3"/>
        </w:numPr>
        <w:tabs>
          <w:tab w:val="clear" w:pos="858"/>
          <w:tab w:val="num" w:pos="851"/>
        </w:tabs>
        <w:spacing w:after="120"/>
        <w:ind w:left="851" w:hanging="567"/>
        <w:jc w:val="both"/>
        <w:rPr>
          <w:sz w:val="22"/>
        </w:rPr>
      </w:pPr>
      <w:r w:rsidRPr="00306096">
        <w:rPr>
          <w:sz w:val="22"/>
          <w:u w:val="single"/>
        </w:rPr>
        <w:t>Start date</w:t>
      </w:r>
      <w:r w:rsidRPr="00306096">
        <w:rPr>
          <w:sz w:val="22"/>
        </w:rPr>
        <w:t xml:space="preserve"> and </w:t>
      </w:r>
      <w:r w:rsidRPr="00306096">
        <w:rPr>
          <w:sz w:val="22"/>
          <w:u w:val="single"/>
        </w:rPr>
        <w:t>end date</w:t>
      </w:r>
      <w:r w:rsidRPr="00306096">
        <w:rPr>
          <w:sz w:val="22"/>
        </w:rPr>
        <w:t xml:space="preserve"> of the Action:</w:t>
      </w:r>
    </w:p>
    <w:p w:rsidR="006E6E21" w:rsidRDefault="006E6E21" w:rsidP="006E6E21">
      <w:pPr>
        <w:numPr>
          <w:ilvl w:val="1"/>
          <w:numId w:val="3"/>
        </w:numPr>
        <w:tabs>
          <w:tab w:val="clear" w:pos="858"/>
          <w:tab w:val="num" w:pos="851"/>
        </w:tabs>
        <w:spacing w:after="120"/>
        <w:ind w:left="851" w:hanging="567"/>
        <w:jc w:val="both"/>
        <w:rPr>
          <w:sz w:val="22"/>
        </w:rPr>
      </w:pPr>
      <w:r>
        <w:rPr>
          <w:sz w:val="22"/>
        </w:rPr>
        <w:t xml:space="preserve">Surveys conducted: </w:t>
      </w:r>
      <w:r w:rsidRPr="00306096">
        <w:rPr>
          <w:sz w:val="22"/>
          <w:u w:val="single"/>
        </w:rPr>
        <w:t>country</w:t>
      </w:r>
      <w:r w:rsidRPr="00306096">
        <w:rPr>
          <w:sz w:val="22"/>
        </w:rPr>
        <w:t xml:space="preserve"> </w:t>
      </w:r>
      <w:r>
        <w:rPr>
          <w:sz w:val="22"/>
        </w:rPr>
        <w:t xml:space="preserve">and </w:t>
      </w:r>
      <w:r>
        <w:rPr>
          <w:sz w:val="22"/>
          <w:u w:val="single"/>
        </w:rPr>
        <w:t>survey</w:t>
      </w:r>
      <w:r w:rsidRPr="00306096">
        <w:rPr>
          <w:sz w:val="22"/>
          <w:u w:val="single"/>
        </w:rPr>
        <w:t>(s)</w:t>
      </w:r>
      <w:r w:rsidRPr="00306096">
        <w:rPr>
          <w:sz w:val="22"/>
        </w:rPr>
        <w:t>:</w:t>
      </w:r>
    </w:p>
    <w:p w:rsidR="000C7B81" w:rsidRPr="00306096" w:rsidRDefault="000C7B81" w:rsidP="000C7B81">
      <w:pPr>
        <w:spacing w:after="120"/>
        <w:ind w:left="851"/>
        <w:jc w:val="both"/>
        <w:rPr>
          <w:sz w:val="22"/>
        </w:rPr>
      </w:pPr>
    </w:p>
    <w:p w:rsidR="006E6E21" w:rsidRPr="00306096" w:rsidRDefault="006E6E21" w:rsidP="006E6E21">
      <w:pPr>
        <w:numPr>
          <w:ilvl w:val="0"/>
          <w:numId w:val="3"/>
        </w:numPr>
        <w:pBdr>
          <w:bottom w:val="single" w:sz="4" w:space="1" w:color="auto"/>
        </w:pBdr>
        <w:spacing w:before="120" w:after="120"/>
        <w:ind w:left="357" w:hanging="357"/>
        <w:jc w:val="both"/>
        <w:rPr>
          <w:b/>
          <w:sz w:val="22"/>
        </w:rPr>
      </w:pPr>
      <w:r w:rsidRPr="00306096">
        <w:rPr>
          <w:b/>
          <w:sz w:val="22"/>
        </w:rPr>
        <w:t>Assessment of implementation of Action activities</w:t>
      </w:r>
    </w:p>
    <w:p w:rsidR="006E6E21" w:rsidRPr="00F071B1" w:rsidRDefault="006E6E21" w:rsidP="006E6E21">
      <w:pPr>
        <w:pStyle w:val="BodyText2"/>
        <w:numPr>
          <w:ilvl w:val="1"/>
          <w:numId w:val="3"/>
        </w:numPr>
        <w:pBdr>
          <w:top w:val="none" w:sz="0" w:space="0" w:color="auto"/>
          <w:left w:val="none" w:sz="0" w:space="0" w:color="auto"/>
          <w:bottom w:val="none" w:sz="0" w:space="0" w:color="auto"/>
          <w:right w:val="none" w:sz="0" w:space="0" w:color="auto"/>
        </w:pBdr>
        <w:tabs>
          <w:tab w:val="clear" w:pos="858"/>
          <w:tab w:val="num" w:pos="851"/>
        </w:tabs>
        <w:spacing w:after="120"/>
        <w:ind w:left="851" w:hanging="491"/>
        <w:jc w:val="both"/>
        <w:rPr>
          <w:b/>
          <w:i w:val="0"/>
          <w:sz w:val="22"/>
        </w:rPr>
      </w:pPr>
      <w:r w:rsidRPr="00F071B1">
        <w:rPr>
          <w:b/>
          <w:i w:val="0"/>
          <w:sz w:val="22"/>
        </w:rPr>
        <w:t>Results and Activities</w:t>
      </w:r>
    </w:p>
    <w:p w:rsidR="006E6E21" w:rsidRPr="00F071B1" w:rsidRDefault="006E6E21" w:rsidP="006E6E21">
      <w:pPr>
        <w:spacing w:after="120"/>
        <w:jc w:val="both"/>
        <w:rPr>
          <w:iCs/>
          <w:sz w:val="22"/>
        </w:rPr>
      </w:pPr>
      <w:r w:rsidRPr="00F071B1">
        <w:rPr>
          <w:iCs/>
          <w:sz w:val="22"/>
        </w:rPr>
        <w:t>Please give a global overview of the Action’s implementation for the whole duration of the project. Include observations on the performance and the achievement of deliveries, and whether the Action has had any unforeseen positive or negative results.</w:t>
      </w:r>
    </w:p>
    <w:p w:rsidR="006E6E21" w:rsidRDefault="006E6E21" w:rsidP="006E6E21">
      <w:pPr>
        <w:pStyle w:val="BodyText2"/>
        <w:pBdr>
          <w:top w:val="none" w:sz="0" w:space="0" w:color="auto"/>
          <w:left w:val="none" w:sz="0" w:space="0" w:color="auto"/>
          <w:bottom w:val="none" w:sz="0" w:space="0" w:color="auto"/>
          <w:right w:val="none" w:sz="0" w:space="0" w:color="auto"/>
        </w:pBdr>
        <w:spacing w:after="120"/>
        <w:jc w:val="both"/>
        <w:rPr>
          <w:i w:val="0"/>
          <w:sz w:val="22"/>
        </w:rPr>
      </w:pPr>
      <w:r w:rsidRPr="00F071B1">
        <w:rPr>
          <w:i w:val="0"/>
          <w:sz w:val="22"/>
        </w:rPr>
        <w:t>Please use the following table to document the delivery of complete and punctual data for the [name of the survey] survey during the action period:</w:t>
      </w:r>
    </w:p>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993"/>
        <w:gridCol w:w="1559"/>
        <w:gridCol w:w="992"/>
        <w:gridCol w:w="1559"/>
        <w:gridCol w:w="2375"/>
      </w:tblGrid>
      <w:tr w:rsidR="006E6E21" w:rsidRPr="0054660E" w:rsidTr="00B45FF3">
        <w:tc>
          <w:tcPr>
            <w:tcW w:w="1497" w:type="dxa"/>
            <w:vMerge w:val="restart"/>
            <w:shd w:val="clear" w:color="auto" w:fill="auto"/>
          </w:tcPr>
          <w:p w:rsidR="006E6E21" w:rsidRPr="0054660E" w:rsidRDefault="006E6E21" w:rsidP="00B45FF3">
            <w:pPr>
              <w:spacing w:after="120"/>
              <w:outlineLvl w:val="0"/>
              <w:rPr>
                <w:b/>
              </w:rPr>
            </w:pPr>
            <w:r w:rsidRPr="0054660E">
              <w:rPr>
                <w:b/>
              </w:rPr>
              <w:t xml:space="preserve">The data collected during: </w:t>
            </w:r>
            <w:r w:rsidRPr="0054660E">
              <w:rPr>
                <w:b/>
              </w:rPr>
              <w:tab/>
            </w:r>
          </w:p>
        </w:tc>
        <w:tc>
          <w:tcPr>
            <w:tcW w:w="2552" w:type="dxa"/>
            <w:gridSpan w:val="2"/>
            <w:shd w:val="clear" w:color="auto" w:fill="auto"/>
          </w:tcPr>
          <w:p w:rsidR="006E6E21" w:rsidRPr="0054660E" w:rsidRDefault="006E6E21" w:rsidP="00B45FF3">
            <w:pPr>
              <w:tabs>
                <w:tab w:val="left" w:pos="2410"/>
              </w:tabs>
              <w:spacing w:after="120"/>
              <w:jc w:val="both"/>
              <w:outlineLvl w:val="0"/>
              <w:rPr>
                <w:b/>
                <w:u w:val="single"/>
              </w:rPr>
            </w:pPr>
            <w:r>
              <w:rPr>
                <w:b/>
              </w:rPr>
              <w:t xml:space="preserve">Date and time for data delivery (provisions of the </w:t>
            </w:r>
            <w:r w:rsidRPr="00AD6A17">
              <w:rPr>
                <w:b/>
              </w:rPr>
              <w:t>grant agreement</w:t>
            </w:r>
            <w:r>
              <w:rPr>
                <w:b/>
              </w:rPr>
              <w:t>)</w:t>
            </w:r>
          </w:p>
        </w:tc>
        <w:tc>
          <w:tcPr>
            <w:tcW w:w="2551" w:type="dxa"/>
            <w:gridSpan w:val="2"/>
            <w:shd w:val="clear" w:color="auto" w:fill="auto"/>
          </w:tcPr>
          <w:p w:rsidR="006E6E21" w:rsidRPr="0054660E" w:rsidRDefault="006E6E21" w:rsidP="00B45FF3">
            <w:pPr>
              <w:spacing w:after="120"/>
              <w:outlineLvl w:val="0"/>
              <w:rPr>
                <w:b/>
              </w:rPr>
            </w:pPr>
            <w:r>
              <w:rPr>
                <w:b/>
              </w:rPr>
              <w:t>Actual date and time for data delivery</w:t>
            </w:r>
          </w:p>
        </w:tc>
        <w:tc>
          <w:tcPr>
            <w:tcW w:w="2375" w:type="dxa"/>
          </w:tcPr>
          <w:p w:rsidR="006E6E21" w:rsidRDefault="006E6E21" w:rsidP="00B45FF3">
            <w:pPr>
              <w:spacing w:after="120"/>
              <w:outlineLvl w:val="0"/>
              <w:rPr>
                <w:b/>
              </w:rPr>
            </w:pPr>
            <w:r>
              <w:rPr>
                <w:b/>
              </w:rPr>
              <w:t>Reasons for delay or partial delivery</w:t>
            </w:r>
          </w:p>
          <w:p w:rsidR="006E6E21" w:rsidRPr="00247D7E" w:rsidRDefault="006E6E21" w:rsidP="00B45FF3">
            <w:pPr>
              <w:spacing w:after="120"/>
              <w:outlineLvl w:val="0"/>
              <w:rPr>
                <w:b/>
              </w:rPr>
            </w:pPr>
            <w:r w:rsidRPr="00247D7E">
              <w:rPr>
                <w:b/>
              </w:rPr>
              <w:t>(if any)</w:t>
            </w:r>
          </w:p>
        </w:tc>
      </w:tr>
      <w:tr w:rsidR="006E6E21" w:rsidRPr="0054660E" w:rsidTr="00B45FF3">
        <w:trPr>
          <w:trHeight w:val="256"/>
        </w:trPr>
        <w:tc>
          <w:tcPr>
            <w:tcW w:w="1497" w:type="dxa"/>
            <w:vMerge/>
            <w:shd w:val="clear" w:color="auto" w:fill="auto"/>
          </w:tcPr>
          <w:p w:rsidR="006E6E21" w:rsidRPr="0054660E" w:rsidRDefault="006E6E21" w:rsidP="00B45FF3">
            <w:pPr>
              <w:spacing w:after="120"/>
              <w:outlineLvl w:val="0"/>
              <w:rPr>
                <w:b/>
              </w:rPr>
            </w:pPr>
          </w:p>
        </w:tc>
        <w:tc>
          <w:tcPr>
            <w:tcW w:w="993" w:type="dxa"/>
            <w:shd w:val="clear" w:color="auto" w:fill="auto"/>
          </w:tcPr>
          <w:p w:rsidR="006E6E21" w:rsidRPr="0054660E" w:rsidRDefault="006E6E21" w:rsidP="00B45FF3">
            <w:pPr>
              <w:spacing w:after="120"/>
              <w:outlineLvl w:val="0"/>
              <w:rPr>
                <w:b/>
              </w:rPr>
            </w:pPr>
            <w:r w:rsidRPr="0054660E">
              <w:rPr>
                <w:b/>
              </w:rPr>
              <w:t>Time:</w:t>
            </w:r>
          </w:p>
        </w:tc>
        <w:tc>
          <w:tcPr>
            <w:tcW w:w="1559" w:type="dxa"/>
            <w:shd w:val="clear" w:color="auto" w:fill="auto"/>
          </w:tcPr>
          <w:p w:rsidR="006E6E21" w:rsidRPr="00AD6A17" w:rsidRDefault="006E6E21" w:rsidP="00B45FF3">
            <w:pPr>
              <w:tabs>
                <w:tab w:val="left" w:pos="2410"/>
              </w:tabs>
              <w:spacing w:after="120"/>
              <w:jc w:val="both"/>
              <w:outlineLvl w:val="0"/>
              <w:rPr>
                <w:b/>
              </w:rPr>
            </w:pPr>
            <w:r w:rsidRPr="00AD6A17">
              <w:rPr>
                <w:b/>
              </w:rPr>
              <w:t>Date</w:t>
            </w:r>
            <w:r>
              <w:rPr>
                <w:b/>
              </w:rPr>
              <w:t>:</w:t>
            </w:r>
            <w:r w:rsidRPr="00AD6A17">
              <w:rPr>
                <w:b/>
              </w:rPr>
              <w:t xml:space="preserve"> </w:t>
            </w:r>
          </w:p>
        </w:tc>
        <w:tc>
          <w:tcPr>
            <w:tcW w:w="992" w:type="dxa"/>
            <w:shd w:val="clear" w:color="auto" w:fill="auto"/>
          </w:tcPr>
          <w:p w:rsidR="006E6E21" w:rsidRPr="0054660E" w:rsidRDefault="006E6E21" w:rsidP="00B45FF3">
            <w:pPr>
              <w:spacing w:after="120"/>
              <w:outlineLvl w:val="0"/>
              <w:rPr>
                <w:b/>
              </w:rPr>
            </w:pPr>
            <w:r w:rsidRPr="0054660E">
              <w:rPr>
                <w:b/>
              </w:rPr>
              <w:t>Time:</w:t>
            </w:r>
          </w:p>
        </w:tc>
        <w:tc>
          <w:tcPr>
            <w:tcW w:w="1559" w:type="dxa"/>
          </w:tcPr>
          <w:p w:rsidR="006E6E21" w:rsidRPr="00AD6A17" w:rsidRDefault="006E6E21" w:rsidP="00B45FF3">
            <w:pPr>
              <w:tabs>
                <w:tab w:val="left" w:pos="2410"/>
              </w:tabs>
              <w:spacing w:after="120"/>
              <w:jc w:val="both"/>
              <w:outlineLvl w:val="0"/>
              <w:rPr>
                <w:b/>
              </w:rPr>
            </w:pPr>
            <w:r w:rsidRPr="00AD6A17">
              <w:rPr>
                <w:b/>
              </w:rPr>
              <w:t>Date</w:t>
            </w:r>
            <w:r>
              <w:rPr>
                <w:b/>
              </w:rPr>
              <w:t>:</w:t>
            </w:r>
            <w:r w:rsidRPr="00AD6A17">
              <w:rPr>
                <w:b/>
              </w:rPr>
              <w:t xml:space="preserve"> </w:t>
            </w:r>
          </w:p>
        </w:tc>
        <w:tc>
          <w:tcPr>
            <w:tcW w:w="2375" w:type="dxa"/>
          </w:tcPr>
          <w:p w:rsidR="006E6E21" w:rsidRPr="00AD6A17" w:rsidRDefault="006E6E21" w:rsidP="00B45FF3">
            <w:pPr>
              <w:tabs>
                <w:tab w:val="left" w:pos="2410"/>
              </w:tabs>
              <w:spacing w:after="120"/>
              <w:jc w:val="both"/>
              <w:outlineLvl w:val="0"/>
              <w:rPr>
                <w:b/>
              </w:rPr>
            </w:pPr>
          </w:p>
        </w:tc>
      </w:tr>
      <w:tr w:rsidR="006E6E21" w:rsidRPr="0054660E" w:rsidTr="00B45FF3">
        <w:tc>
          <w:tcPr>
            <w:tcW w:w="1497" w:type="dxa"/>
            <w:shd w:val="clear" w:color="auto" w:fill="auto"/>
            <w:vAlign w:val="bottom"/>
          </w:tcPr>
          <w:p w:rsidR="006E6E21" w:rsidRPr="0054660E" w:rsidRDefault="006E6E21" w:rsidP="00B45FF3">
            <w:pPr>
              <w:spacing w:after="120"/>
              <w:rPr>
                <w:szCs w:val="24"/>
              </w:rPr>
            </w:pPr>
            <w:r>
              <w:rPr>
                <w:szCs w:val="24"/>
              </w:rPr>
              <w:t>[month]</w:t>
            </w:r>
          </w:p>
        </w:tc>
        <w:tc>
          <w:tcPr>
            <w:tcW w:w="993" w:type="dxa"/>
            <w:shd w:val="clear" w:color="auto" w:fill="auto"/>
          </w:tcPr>
          <w:p w:rsidR="006E6E21" w:rsidRPr="0054660E" w:rsidRDefault="006E6E21" w:rsidP="00B45FF3">
            <w:pPr>
              <w:spacing w:after="120"/>
              <w:outlineLvl w:val="0"/>
              <w:rPr>
                <w:b/>
                <w:szCs w:val="24"/>
                <w:u w:val="single"/>
              </w:rPr>
            </w:pPr>
          </w:p>
        </w:tc>
        <w:tc>
          <w:tcPr>
            <w:tcW w:w="1559" w:type="dxa"/>
            <w:shd w:val="clear" w:color="auto" w:fill="auto"/>
            <w:vAlign w:val="bottom"/>
          </w:tcPr>
          <w:p w:rsidR="006E6E21" w:rsidRPr="0054660E" w:rsidRDefault="006E6E21" w:rsidP="00B45FF3">
            <w:pPr>
              <w:spacing w:after="120"/>
              <w:jc w:val="center"/>
              <w:rPr>
                <w:szCs w:val="24"/>
              </w:rPr>
            </w:pPr>
          </w:p>
        </w:tc>
        <w:tc>
          <w:tcPr>
            <w:tcW w:w="992" w:type="dxa"/>
            <w:shd w:val="clear" w:color="auto" w:fill="auto"/>
            <w:vAlign w:val="bottom"/>
          </w:tcPr>
          <w:p w:rsidR="006E6E21" w:rsidRPr="0054660E" w:rsidRDefault="006E6E21" w:rsidP="00B45FF3">
            <w:pPr>
              <w:spacing w:after="120"/>
              <w:jc w:val="center"/>
              <w:rPr>
                <w:szCs w:val="24"/>
              </w:rPr>
            </w:pPr>
          </w:p>
        </w:tc>
        <w:tc>
          <w:tcPr>
            <w:tcW w:w="1559" w:type="dxa"/>
          </w:tcPr>
          <w:p w:rsidR="006E6E21" w:rsidRPr="0054660E" w:rsidRDefault="006E6E21" w:rsidP="00B45FF3">
            <w:pPr>
              <w:spacing w:after="120"/>
              <w:jc w:val="center"/>
              <w:rPr>
                <w:szCs w:val="24"/>
              </w:rPr>
            </w:pPr>
          </w:p>
        </w:tc>
        <w:tc>
          <w:tcPr>
            <w:tcW w:w="2375" w:type="dxa"/>
          </w:tcPr>
          <w:p w:rsidR="006E6E21" w:rsidRPr="0054660E" w:rsidRDefault="006E6E21" w:rsidP="00B45FF3">
            <w:pPr>
              <w:spacing w:after="120"/>
              <w:jc w:val="center"/>
              <w:rPr>
                <w:szCs w:val="24"/>
              </w:rPr>
            </w:pPr>
          </w:p>
        </w:tc>
      </w:tr>
      <w:tr w:rsidR="006E6E21" w:rsidRPr="0054660E" w:rsidTr="00B45FF3">
        <w:tc>
          <w:tcPr>
            <w:tcW w:w="1497" w:type="dxa"/>
            <w:shd w:val="clear" w:color="auto" w:fill="auto"/>
            <w:vAlign w:val="bottom"/>
          </w:tcPr>
          <w:p w:rsidR="006E6E21" w:rsidRPr="0054660E" w:rsidDel="00247D7E" w:rsidRDefault="006E6E21" w:rsidP="00B45FF3">
            <w:pPr>
              <w:spacing w:after="120"/>
              <w:rPr>
                <w:szCs w:val="24"/>
              </w:rPr>
            </w:pPr>
            <w:r>
              <w:rPr>
                <w:szCs w:val="24"/>
              </w:rPr>
              <w:t>…</w:t>
            </w:r>
          </w:p>
        </w:tc>
        <w:tc>
          <w:tcPr>
            <w:tcW w:w="993" w:type="dxa"/>
            <w:shd w:val="clear" w:color="auto" w:fill="auto"/>
          </w:tcPr>
          <w:p w:rsidR="006E6E21" w:rsidRPr="0054660E" w:rsidDel="003E564D" w:rsidRDefault="006E6E21" w:rsidP="00B45FF3">
            <w:pPr>
              <w:spacing w:after="120"/>
              <w:outlineLvl w:val="0"/>
              <w:rPr>
                <w:szCs w:val="24"/>
              </w:rPr>
            </w:pPr>
          </w:p>
        </w:tc>
        <w:tc>
          <w:tcPr>
            <w:tcW w:w="1559" w:type="dxa"/>
            <w:shd w:val="clear" w:color="auto" w:fill="auto"/>
            <w:vAlign w:val="bottom"/>
          </w:tcPr>
          <w:p w:rsidR="006E6E21" w:rsidRPr="0054660E" w:rsidDel="003E564D" w:rsidRDefault="006E6E21" w:rsidP="00B45FF3">
            <w:pPr>
              <w:spacing w:after="120"/>
              <w:jc w:val="center"/>
              <w:rPr>
                <w:szCs w:val="24"/>
              </w:rPr>
            </w:pPr>
          </w:p>
        </w:tc>
        <w:tc>
          <w:tcPr>
            <w:tcW w:w="992" w:type="dxa"/>
            <w:shd w:val="clear" w:color="auto" w:fill="auto"/>
            <w:vAlign w:val="bottom"/>
          </w:tcPr>
          <w:p w:rsidR="006E6E21" w:rsidRPr="0054660E" w:rsidRDefault="006E6E21" w:rsidP="00B45FF3">
            <w:pPr>
              <w:spacing w:after="120"/>
              <w:jc w:val="center"/>
              <w:rPr>
                <w:szCs w:val="24"/>
              </w:rPr>
            </w:pPr>
          </w:p>
        </w:tc>
        <w:tc>
          <w:tcPr>
            <w:tcW w:w="1559" w:type="dxa"/>
          </w:tcPr>
          <w:p w:rsidR="006E6E21" w:rsidRPr="0054660E" w:rsidRDefault="006E6E21" w:rsidP="00B45FF3">
            <w:pPr>
              <w:spacing w:after="120"/>
              <w:jc w:val="center"/>
              <w:rPr>
                <w:szCs w:val="24"/>
              </w:rPr>
            </w:pPr>
          </w:p>
        </w:tc>
        <w:tc>
          <w:tcPr>
            <w:tcW w:w="2375" w:type="dxa"/>
          </w:tcPr>
          <w:p w:rsidR="006E6E21" w:rsidRPr="0054660E" w:rsidRDefault="006E6E21" w:rsidP="00B45FF3">
            <w:pPr>
              <w:spacing w:after="120"/>
              <w:jc w:val="center"/>
              <w:rPr>
                <w:szCs w:val="24"/>
              </w:rPr>
            </w:pPr>
          </w:p>
        </w:tc>
      </w:tr>
    </w:tbl>
    <w:p w:rsidR="006E6E21" w:rsidRDefault="006E6E21" w:rsidP="006E6E21">
      <w:pPr>
        <w:pStyle w:val="BodyText2"/>
        <w:pBdr>
          <w:top w:val="none" w:sz="0" w:space="0" w:color="auto"/>
          <w:left w:val="none" w:sz="0" w:space="0" w:color="auto"/>
          <w:bottom w:val="none" w:sz="0" w:space="0" w:color="auto"/>
          <w:right w:val="none" w:sz="0" w:space="0" w:color="auto"/>
        </w:pBdr>
        <w:spacing w:after="120"/>
        <w:jc w:val="both"/>
        <w:rPr>
          <w:i w:val="0"/>
          <w:sz w:val="22"/>
        </w:rPr>
      </w:pPr>
    </w:p>
    <w:p w:rsidR="006E6E21" w:rsidRPr="002B3B9D" w:rsidRDefault="006E6E21" w:rsidP="006E6E21">
      <w:pPr>
        <w:pStyle w:val="BodyText2"/>
        <w:pBdr>
          <w:top w:val="none" w:sz="0" w:space="0" w:color="auto"/>
          <w:left w:val="none" w:sz="0" w:space="0" w:color="auto"/>
          <w:bottom w:val="none" w:sz="0" w:space="0" w:color="auto"/>
          <w:right w:val="none" w:sz="0" w:space="0" w:color="auto"/>
        </w:pBdr>
        <w:spacing w:after="120"/>
        <w:jc w:val="both"/>
        <w:rPr>
          <w:i w:val="0"/>
          <w:sz w:val="22"/>
          <w:highlight w:val="yellow"/>
        </w:rPr>
      </w:pPr>
      <w:r>
        <w:rPr>
          <w:i w:val="0"/>
          <w:sz w:val="22"/>
        </w:rPr>
        <w:t xml:space="preserve">Please provide </w:t>
      </w:r>
      <w:r w:rsidRPr="004705C6">
        <w:rPr>
          <w:i w:val="0"/>
          <w:sz w:val="22"/>
        </w:rPr>
        <w:t xml:space="preserve">a copy of the questionnaire(s) </w:t>
      </w:r>
      <w:r>
        <w:rPr>
          <w:i w:val="0"/>
          <w:sz w:val="22"/>
        </w:rPr>
        <w:t xml:space="preserve">in original language </w:t>
      </w:r>
      <w:r w:rsidRPr="004705C6">
        <w:rPr>
          <w:i w:val="0"/>
          <w:sz w:val="22"/>
        </w:rPr>
        <w:t xml:space="preserve">together with any written instructions you give to the respondents and an </w:t>
      </w:r>
      <w:r>
        <w:rPr>
          <w:i w:val="0"/>
          <w:sz w:val="22"/>
        </w:rPr>
        <w:t>overview</w:t>
      </w:r>
      <w:r w:rsidRPr="004705C6">
        <w:rPr>
          <w:i w:val="0"/>
          <w:sz w:val="22"/>
        </w:rPr>
        <w:t xml:space="preserve"> of the sample size</w:t>
      </w:r>
      <w:r>
        <w:rPr>
          <w:i w:val="0"/>
          <w:sz w:val="22"/>
        </w:rPr>
        <w:t xml:space="preserve"> (effective, i.e. in terms of completed interviews) over the duration of the action</w:t>
      </w:r>
      <w:r w:rsidRPr="004705C6">
        <w:rPr>
          <w:i w:val="0"/>
          <w:sz w:val="22"/>
        </w:rPr>
        <w:t>.</w:t>
      </w:r>
    </w:p>
    <w:p w:rsidR="006E6E21" w:rsidRPr="00F071B1" w:rsidRDefault="006E6E21" w:rsidP="006E6E21">
      <w:pPr>
        <w:pStyle w:val="BodyText2"/>
        <w:pBdr>
          <w:top w:val="none" w:sz="0" w:space="0" w:color="auto"/>
          <w:left w:val="none" w:sz="0" w:space="0" w:color="auto"/>
          <w:bottom w:val="none" w:sz="0" w:space="0" w:color="auto"/>
          <w:right w:val="none" w:sz="0" w:space="0" w:color="auto"/>
        </w:pBdr>
        <w:spacing w:after="120"/>
        <w:jc w:val="both"/>
        <w:rPr>
          <w:i w:val="0"/>
          <w:sz w:val="22"/>
        </w:rPr>
      </w:pPr>
      <w:r w:rsidRPr="00F071B1">
        <w:rPr>
          <w:i w:val="0"/>
          <w:sz w:val="22"/>
        </w:rPr>
        <w:lastRenderedPageBreak/>
        <w:t>Please give reasons for any</w:t>
      </w:r>
      <w:r w:rsidRPr="00F071B1">
        <w:rPr>
          <w:i w:val="0"/>
          <w:sz w:val="22"/>
          <w:u w:val="single"/>
        </w:rPr>
        <w:t xml:space="preserve"> changes </w:t>
      </w:r>
      <w:r w:rsidRPr="00F071B1">
        <w:rPr>
          <w:i w:val="0"/>
          <w:sz w:val="22"/>
        </w:rPr>
        <w:t>in the planned activity, including in the methodology underlying the surveys, which have arisen and how they have been addressed (if applicable):</w:t>
      </w:r>
    </w:p>
    <w:p w:rsidR="006E6E21" w:rsidRPr="00F071B1" w:rsidRDefault="006E6E21" w:rsidP="006E6E21">
      <w:pPr>
        <w:pStyle w:val="BodyText3"/>
        <w:pBdr>
          <w:top w:val="none" w:sz="0" w:space="0" w:color="auto"/>
          <w:left w:val="none" w:sz="0" w:space="0" w:color="auto"/>
          <w:bottom w:val="none" w:sz="0" w:space="0" w:color="auto"/>
          <w:right w:val="none" w:sz="0" w:space="0" w:color="auto"/>
        </w:pBdr>
        <w:spacing w:after="120"/>
        <w:rPr>
          <w:i w:val="0"/>
        </w:rPr>
      </w:pPr>
      <w:r w:rsidRPr="00F071B1">
        <w:rPr>
          <w:i w:val="0"/>
        </w:rPr>
        <w:t>Have the activities been monitored/ evaluated? If so, how and by whom? Please summarise the results of any possible evaluation:</w:t>
      </w:r>
    </w:p>
    <w:p w:rsidR="006E6E21" w:rsidRDefault="006E6E21" w:rsidP="006E6E21">
      <w:pPr>
        <w:pStyle w:val="BodyText3"/>
        <w:pBdr>
          <w:top w:val="none" w:sz="0" w:space="0" w:color="auto"/>
          <w:left w:val="none" w:sz="0" w:space="0" w:color="auto"/>
          <w:bottom w:val="none" w:sz="0" w:space="0" w:color="auto"/>
          <w:right w:val="none" w:sz="0" w:space="0" w:color="auto"/>
        </w:pBdr>
        <w:spacing w:after="120"/>
        <w:rPr>
          <w:i w:val="0"/>
          <w:highlight w:val="yellow"/>
        </w:rPr>
      </w:pPr>
      <w:r w:rsidRPr="00247D7E">
        <w:rPr>
          <w:i w:val="0"/>
        </w:rPr>
        <w:t>Please list all contracts (works, supplies, services) awarded for the implementation of the action during the reporting period, giving for each contract the amount, the award procedure followed and the name of the contractor</w:t>
      </w:r>
    </w:p>
    <w:p w:rsidR="006E6E21" w:rsidRPr="00306096" w:rsidRDefault="006E6E21" w:rsidP="006E6E21">
      <w:pPr>
        <w:numPr>
          <w:ilvl w:val="0"/>
          <w:numId w:val="3"/>
        </w:numPr>
        <w:pBdr>
          <w:bottom w:val="single" w:sz="4" w:space="1" w:color="auto"/>
        </w:pBdr>
        <w:spacing w:before="120" w:after="120"/>
        <w:ind w:left="357" w:hanging="357"/>
        <w:jc w:val="both"/>
        <w:rPr>
          <w:b/>
          <w:sz w:val="22"/>
        </w:rPr>
      </w:pPr>
      <w:r w:rsidRPr="0081222C">
        <w:rPr>
          <w:b/>
          <w:sz w:val="22"/>
        </w:rPr>
        <w:t>Beneficiaries/affiliated entities and other cooperation</w:t>
      </w:r>
    </w:p>
    <w:p w:rsidR="006E6E21" w:rsidRPr="00306096" w:rsidRDefault="006E6E21" w:rsidP="006E6E21">
      <w:pPr>
        <w:numPr>
          <w:ilvl w:val="1"/>
          <w:numId w:val="3"/>
        </w:numPr>
        <w:tabs>
          <w:tab w:val="clear" w:pos="858"/>
          <w:tab w:val="num" w:pos="851"/>
        </w:tabs>
        <w:spacing w:after="120"/>
        <w:ind w:left="851" w:hanging="491"/>
        <w:jc w:val="both"/>
        <w:rPr>
          <w:sz w:val="22"/>
        </w:rPr>
      </w:pPr>
      <w:r>
        <w:rPr>
          <w:sz w:val="22"/>
        </w:rPr>
        <w:t>Where applicable, h</w:t>
      </w:r>
      <w:r w:rsidRPr="00306096">
        <w:rPr>
          <w:sz w:val="22"/>
        </w:rPr>
        <w:t xml:space="preserve">ow do you assess the relationship between the </w:t>
      </w:r>
      <w:r>
        <w:rPr>
          <w:sz w:val="22"/>
        </w:rPr>
        <w:t>(co-) beneficiaries/affiliated entities</w:t>
      </w:r>
      <w:r w:rsidRPr="00306096">
        <w:rPr>
          <w:sz w:val="22"/>
        </w:rPr>
        <w:t xml:space="preserve"> of this </w:t>
      </w:r>
      <w:r>
        <w:rPr>
          <w:sz w:val="22"/>
        </w:rPr>
        <w:t>grant agreement</w:t>
      </w:r>
      <w:r w:rsidRPr="00306096">
        <w:rPr>
          <w:sz w:val="22"/>
        </w:rPr>
        <w:t xml:space="preserve"> (i.e. those </w:t>
      </w:r>
      <w:r>
        <w:rPr>
          <w:sz w:val="22"/>
        </w:rPr>
        <w:t xml:space="preserve">having </w:t>
      </w:r>
      <w:r w:rsidRPr="00306096">
        <w:rPr>
          <w:sz w:val="22"/>
        </w:rPr>
        <w:t xml:space="preserve">signed </w:t>
      </w:r>
      <w:r>
        <w:rPr>
          <w:sz w:val="22"/>
        </w:rPr>
        <w:t>the mandate for the Coordinator</w:t>
      </w:r>
      <w:r w:rsidRPr="00306096">
        <w:rPr>
          <w:sz w:val="22"/>
        </w:rPr>
        <w:t xml:space="preserve">)? Please provide specific information for each </w:t>
      </w:r>
      <w:r>
        <w:rPr>
          <w:sz w:val="22"/>
        </w:rPr>
        <w:t>beneficiary/affiliated entity</w:t>
      </w:r>
      <w:r w:rsidRPr="00306096">
        <w:rPr>
          <w:sz w:val="22"/>
        </w:rPr>
        <w:t>.</w:t>
      </w:r>
    </w:p>
    <w:p w:rsidR="006E6E21" w:rsidRPr="00306096" w:rsidRDefault="006E6E21" w:rsidP="006E6E21">
      <w:pPr>
        <w:pStyle w:val="BodyText3"/>
        <w:numPr>
          <w:ilvl w:val="1"/>
          <w:numId w:val="3"/>
        </w:numPr>
        <w:pBdr>
          <w:top w:val="none" w:sz="0" w:space="0" w:color="auto"/>
          <w:left w:val="none" w:sz="0" w:space="0" w:color="auto"/>
          <w:bottom w:val="none" w:sz="0" w:space="0" w:color="auto"/>
          <w:right w:val="none" w:sz="0" w:space="0" w:color="auto"/>
        </w:pBdr>
        <w:spacing w:after="120"/>
        <w:rPr>
          <w:i w:val="0"/>
        </w:rPr>
      </w:pPr>
      <w:r w:rsidRPr="006352EE">
        <w:rPr>
          <w:i w:val="0"/>
        </w:rPr>
        <w:t>Where applicable,</w:t>
      </w:r>
      <w:r>
        <w:rPr>
          <w:i w:val="0"/>
        </w:rPr>
        <w:t xml:space="preserve"> i</w:t>
      </w:r>
      <w:r w:rsidRPr="00306096">
        <w:rPr>
          <w:i w:val="0"/>
        </w:rPr>
        <w:t xml:space="preserve">s the </w:t>
      </w:r>
      <w:r>
        <w:rPr>
          <w:i w:val="0"/>
        </w:rPr>
        <w:t xml:space="preserve">above agreement between the signatories to the grant contract </w:t>
      </w:r>
      <w:r w:rsidRPr="00306096">
        <w:rPr>
          <w:i w:val="0"/>
        </w:rPr>
        <w:t>to continue? If so, how? If not, why?</w:t>
      </w:r>
    </w:p>
    <w:p w:rsidR="006E6E21" w:rsidRPr="00306096" w:rsidRDefault="006E6E21" w:rsidP="006E6E21">
      <w:pPr>
        <w:pStyle w:val="BodyText3"/>
        <w:numPr>
          <w:ilvl w:val="1"/>
          <w:numId w:val="3"/>
        </w:numPr>
        <w:pBdr>
          <w:top w:val="none" w:sz="0" w:space="0" w:color="auto"/>
          <w:left w:val="none" w:sz="0" w:space="0" w:color="auto"/>
          <w:bottom w:val="none" w:sz="0" w:space="0" w:color="auto"/>
          <w:right w:val="none" w:sz="0" w:space="0" w:color="auto"/>
        </w:pBdr>
        <w:tabs>
          <w:tab w:val="clear" w:pos="858"/>
          <w:tab w:val="num" w:pos="851"/>
        </w:tabs>
        <w:spacing w:after="120"/>
        <w:ind w:left="851" w:hanging="491"/>
        <w:rPr>
          <w:i w:val="0"/>
        </w:rPr>
      </w:pPr>
      <w:r w:rsidRPr="00306096">
        <w:rPr>
          <w:i w:val="0"/>
        </w:rPr>
        <w:t>Where applicable, describe your relationship with any other organisations involved in implementing the Action:</w:t>
      </w:r>
    </w:p>
    <w:p w:rsidR="006E6E21" w:rsidRPr="00306096" w:rsidRDefault="006E6E21" w:rsidP="006E6E21">
      <w:pPr>
        <w:pStyle w:val="BodyText3"/>
        <w:numPr>
          <w:ilvl w:val="0"/>
          <w:numId w:val="2"/>
        </w:numPr>
        <w:pBdr>
          <w:top w:val="none" w:sz="0" w:space="0" w:color="auto"/>
          <w:left w:val="none" w:sz="0" w:space="0" w:color="auto"/>
          <w:bottom w:val="none" w:sz="0" w:space="0" w:color="auto"/>
          <w:right w:val="none" w:sz="0" w:space="0" w:color="auto"/>
        </w:pBdr>
        <w:tabs>
          <w:tab w:val="clear" w:pos="720"/>
          <w:tab w:val="num" w:pos="-3119"/>
          <w:tab w:val="num" w:pos="1276"/>
        </w:tabs>
        <w:spacing w:after="120"/>
        <w:ind w:left="1276" w:hanging="283"/>
        <w:rPr>
          <w:i w:val="0"/>
        </w:rPr>
      </w:pPr>
      <w:r w:rsidRPr="00306096">
        <w:rPr>
          <w:i w:val="0"/>
        </w:rPr>
        <w:t>Associate(s) (if any)</w:t>
      </w:r>
    </w:p>
    <w:p w:rsidR="006E6E21" w:rsidRPr="00306096" w:rsidRDefault="006E6E21" w:rsidP="006E6E21">
      <w:pPr>
        <w:pStyle w:val="BodyText3"/>
        <w:numPr>
          <w:ilvl w:val="0"/>
          <w:numId w:val="2"/>
        </w:numPr>
        <w:pBdr>
          <w:top w:val="none" w:sz="0" w:space="0" w:color="auto"/>
          <w:left w:val="none" w:sz="0" w:space="0" w:color="auto"/>
          <w:bottom w:val="none" w:sz="0" w:space="0" w:color="auto"/>
          <w:right w:val="none" w:sz="0" w:space="0" w:color="auto"/>
        </w:pBdr>
        <w:tabs>
          <w:tab w:val="clear" w:pos="720"/>
          <w:tab w:val="num" w:pos="-3119"/>
          <w:tab w:val="num" w:pos="1276"/>
        </w:tabs>
        <w:spacing w:after="120"/>
        <w:ind w:left="1276" w:hanging="283"/>
        <w:rPr>
          <w:i w:val="0"/>
        </w:rPr>
      </w:pPr>
      <w:r w:rsidRPr="00306096">
        <w:rPr>
          <w:i w:val="0"/>
        </w:rPr>
        <w:t>Sub-contractor(s) (if any)</w:t>
      </w:r>
    </w:p>
    <w:p w:rsidR="006E6E21" w:rsidRPr="00306096" w:rsidRDefault="006E6E21" w:rsidP="006E6E21">
      <w:pPr>
        <w:pStyle w:val="BodyText3"/>
        <w:numPr>
          <w:ilvl w:val="1"/>
          <w:numId w:val="3"/>
        </w:numPr>
        <w:pBdr>
          <w:top w:val="none" w:sz="0" w:space="0" w:color="auto"/>
          <w:left w:val="none" w:sz="0" w:space="0" w:color="auto"/>
          <w:bottom w:val="none" w:sz="0" w:space="0" w:color="auto"/>
          <w:right w:val="none" w:sz="0" w:space="0" w:color="auto"/>
        </w:pBdr>
        <w:tabs>
          <w:tab w:val="clear" w:pos="858"/>
          <w:tab w:val="num" w:pos="851"/>
        </w:tabs>
        <w:spacing w:after="120"/>
        <w:ind w:left="851" w:hanging="491"/>
        <w:rPr>
          <w:i w:val="0"/>
        </w:rPr>
      </w:pPr>
      <w:r w:rsidRPr="00306096">
        <w:rPr>
          <w:i w:val="0"/>
        </w:rPr>
        <w:t>Where applicable, outline any links and synergies you have developed with other actions</w:t>
      </w:r>
      <w:r>
        <w:rPr>
          <w:i w:val="0"/>
        </w:rPr>
        <w:t>/surveys</w:t>
      </w:r>
      <w:r w:rsidRPr="00306096">
        <w:rPr>
          <w:i w:val="0"/>
        </w:rPr>
        <w:t>.</w:t>
      </w:r>
    </w:p>
    <w:p w:rsidR="006E6E21" w:rsidRPr="00306096" w:rsidRDefault="006E6E21" w:rsidP="006E6E21">
      <w:pPr>
        <w:numPr>
          <w:ilvl w:val="1"/>
          <w:numId w:val="3"/>
        </w:numPr>
        <w:tabs>
          <w:tab w:val="clear" w:pos="858"/>
          <w:tab w:val="num" w:pos="851"/>
        </w:tabs>
        <w:spacing w:after="120"/>
        <w:ind w:left="851" w:hanging="491"/>
        <w:jc w:val="both"/>
        <w:rPr>
          <w:sz w:val="22"/>
        </w:rPr>
      </w:pPr>
      <w:r w:rsidRPr="00306096">
        <w:rPr>
          <w:sz w:val="22"/>
        </w:rPr>
        <w:t xml:space="preserve">How do you evaluate cooperation with the services of the </w:t>
      </w:r>
      <w:r>
        <w:rPr>
          <w:sz w:val="22"/>
        </w:rPr>
        <w:t>European Commission</w:t>
      </w:r>
      <w:r w:rsidRPr="00306096">
        <w:rPr>
          <w:sz w:val="22"/>
        </w:rPr>
        <w:t>?</w:t>
      </w:r>
    </w:p>
    <w:p w:rsidR="006E6E21" w:rsidRPr="00306096" w:rsidRDefault="006E6E21" w:rsidP="006E6E21">
      <w:pPr>
        <w:numPr>
          <w:ilvl w:val="0"/>
          <w:numId w:val="3"/>
        </w:numPr>
        <w:pBdr>
          <w:bottom w:val="single" w:sz="4" w:space="1" w:color="auto"/>
        </w:pBdr>
        <w:spacing w:before="120" w:after="120"/>
        <w:ind w:left="357" w:hanging="357"/>
        <w:jc w:val="both"/>
        <w:rPr>
          <w:b/>
          <w:sz w:val="22"/>
        </w:rPr>
      </w:pPr>
      <w:r w:rsidRPr="00306096">
        <w:rPr>
          <w:b/>
          <w:sz w:val="22"/>
        </w:rPr>
        <w:t>Visibility</w:t>
      </w:r>
    </w:p>
    <w:p w:rsidR="006E6E21" w:rsidRPr="00306096" w:rsidRDefault="006E6E21" w:rsidP="006E6E21">
      <w:pPr>
        <w:keepNext/>
        <w:keepLines/>
        <w:spacing w:after="120"/>
        <w:jc w:val="both"/>
        <w:outlineLvl w:val="0"/>
        <w:rPr>
          <w:sz w:val="22"/>
        </w:rPr>
      </w:pPr>
      <w:r w:rsidRPr="00306096">
        <w:rPr>
          <w:sz w:val="22"/>
        </w:rPr>
        <w:t>How is the visibility of the EU contribution being ensured in the Action</w:t>
      </w:r>
      <w:r>
        <w:rPr>
          <w:sz w:val="22"/>
        </w:rPr>
        <w:t xml:space="preserve"> (acknowledgement of EU co-funding)</w:t>
      </w:r>
      <w:r w:rsidRPr="00306096">
        <w:rPr>
          <w:sz w:val="22"/>
        </w:rPr>
        <w:t>?</w:t>
      </w:r>
    </w:p>
    <w:p w:rsidR="006E6E21" w:rsidRPr="00247D7E" w:rsidRDefault="006E6E21" w:rsidP="006E6E21">
      <w:pPr>
        <w:numPr>
          <w:ilvl w:val="0"/>
          <w:numId w:val="3"/>
        </w:numPr>
        <w:pBdr>
          <w:bottom w:val="single" w:sz="4" w:space="1" w:color="auto"/>
        </w:pBdr>
        <w:spacing w:before="120" w:after="120"/>
        <w:ind w:left="357" w:hanging="357"/>
        <w:jc w:val="both"/>
        <w:rPr>
          <w:b/>
          <w:sz w:val="22"/>
        </w:rPr>
      </w:pPr>
      <w:r w:rsidRPr="00247D7E">
        <w:rPr>
          <w:b/>
          <w:sz w:val="22"/>
        </w:rPr>
        <w:t>Location of records, accounting and supporting documents</w:t>
      </w:r>
    </w:p>
    <w:p w:rsidR="006E6E21" w:rsidRPr="00306096" w:rsidRDefault="006E6E21" w:rsidP="006E6E21">
      <w:pPr>
        <w:spacing w:after="120"/>
        <w:jc w:val="both"/>
        <w:rPr>
          <w:b/>
          <w:sz w:val="22"/>
        </w:rPr>
      </w:pPr>
      <w:r w:rsidRPr="00247D7E">
        <w:rPr>
          <w:sz w:val="22"/>
        </w:rPr>
        <w:t xml:space="preserve">Please indicate in a table the location of records, accounting and supporting documents for each </w:t>
      </w:r>
      <w:r w:rsidRPr="0081222C">
        <w:rPr>
          <w:sz w:val="22"/>
        </w:rPr>
        <w:t>beneficiary and affiliated entity entitled to incur costs.</w:t>
      </w:r>
    </w:p>
    <w:p w:rsidR="006E6E21" w:rsidRPr="00306096" w:rsidRDefault="006E6E21" w:rsidP="006E6E21">
      <w:pPr>
        <w:spacing w:after="120"/>
        <w:jc w:val="both"/>
        <w:rPr>
          <w:sz w:val="22"/>
        </w:rPr>
      </w:pPr>
    </w:p>
    <w:p w:rsidR="006E6E21" w:rsidRPr="00306096" w:rsidRDefault="006E6E21" w:rsidP="006E6E21">
      <w:pPr>
        <w:spacing w:after="120"/>
        <w:jc w:val="both"/>
        <w:outlineLvl w:val="0"/>
        <w:rPr>
          <w:sz w:val="22"/>
        </w:rPr>
      </w:pPr>
      <w:r w:rsidRPr="00306096">
        <w:rPr>
          <w:sz w:val="22"/>
        </w:rPr>
        <w:t>Name of the contact person for the Action: ……………………………………………</w:t>
      </w:r>
    </w:p>
    <w:p w:rsidR="006E6E21" w:rsidRPr="00306096" w:rsidRDefault="006E6E21" w:rsidP="006E6E21">
      <w:pPr>
        <w:spacing w:after="120"/>
        <w:jc w:val="both"/>
        <w:rPr>
          <w:sz w:val="22"/>
        </w:rPr>
      </w:pPr>
    </w:p>
    <w:p w:rsidR="006E6E21" w:rsidRPr="00306096" w:rsidRDefault="006E6E21" w:rsidP="006E6E21">
      <w:pPr>
        <w:spacing w:after="120"/>
        <w:jc w:val="both"/>
        <w:outlineLvl w:val="0"/>
        <w:rPr>
          <w:sz w:val="22"/>
        </w:rPr>
      </w:pPr>
      <w:r w:rsidRPr="00306096">
        <w:rPr>
          <w:sz w:val="22"/>
        </w:rPr>
        <w:t>Signature: ………………………………Location: ……………………………………</w:t>
      </w:r>
    </w:p>
    <w:p w:rsidR="006E6E21" w:rsidRPr="00306096" w:rsidRDefault="006E6E21" w:rsidP="006E6E21">
      <w:pPr>
        <w:spacing w:after="120"/>
        <w:jc w:val="both"/>
        <w:rPr>
          <w:sz w:val="22"/>
        </w:rPr>
      </w:pPr>
    </w:p>
    <w:p w:rsidR="006E6E21" w:rsidRPr="00306096" w:rsidRDefault="006E6E21" w:rsidP="006E6E21">
      <w:pPr>
        <w:spacing w:after="120"/>
        <w:jc w:val="both"/>
        <w:rPr>
          <w:sz w:val="22"/>
        </w:rPr>
      </w:pPr>
      <w:r w:rsidRPr="00306096">
        <w:rPr>
          <w:sz w:val="22"/>
        </w:rPr>
        <w:t>Date report due: ……………………..…Date report sent: ………………………………</w:t>
      </w:r>
    </w:p>
    <w:p w:rsidR="00A419AF" w:rsidRDefault="00A00C06"/>
    <w:sectPr w:rsidR="00A419AF" w:rsidSect="00A37007">
      <w:headerReference w:type="even" r:id="rId7"/>
      <w:headerReference w:type="default" r:id="rId8"/>
      <w:footerReference w:type="even" r:id="rId9"/>
      <w:footerReference w:type="default" r:id="rId10"/>
      <w:headerReference w:type="first" r:id="rId11"/>
      <w:footerReference w:type="first" r:id="rId12"/>
      <w:pgSz w:w="11907" w:h="16840" w:code="9"/>
      <w:pgMar w:top="1134" w:right="1418" w:bottom="1134"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6E21" w:rsidRDefault="006E6E21" w:rsidP="006E6E21">
      <w:r>
        <w:separator/>
      </w:r>
    </w:p>
  </w:endnote>
  <w:endnote w:type="continuationSeparator" w:id="0">
    <w:p w:rsidR="006E6E21" w:rsidRDefault="006E6E21" w:rsidP="006E6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5BD" w:rsidRDefault="00A00C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2D7" w:rsidRPr="00306096" w:rsidRDefault="000C7B81" w:rsidP="0010669C">
    <w:pPr>
      <w:pStyle w:val="Footer"/>
      <w:tabs>
        <w:tab w:val="clear" w:pos="4153"/>
        <w:tab w:val="clear" w:pos="8306"/>
        <w:tab w:val="right" w:pos="9070"/>
      </w:tabs>
      <w:rPr>
        <w:rStyle w:val="PageNumber"/>
        <w:sz w:val="18"/>
        <w:szCs w:val="18"/>
      </w:rPr>
    </w:pPr>
    <w:r w:rsidRPr="00306096">
      <w:rPr>
        <w:rStyle w:val="PageNumber"/>
        <w:sz w:val="18"/>
        <w:szCs w:val="18"/>
      </w:rPr>
      <w:tab/>
      <w:t xml:space="preserve">Page </w:t>
    </w:r>
    <w:r w:rsidRPr="00306096">
      <w:rPr>
        <w:rStyle w:val="PageNumber"/>
        <w:sz w:val="18"/>
        <w:szCs w:val="18"/>
      </w:rPr>
      <w:fldChar w:fldCharType="begin"/>
    </w:r>
    <w:r w:rsidRPr="00306096">
      <w:rPr>
        <w:rStyle w:val="PageNumber"/>
        <w:sz w:val="18"/>
        <w:szCs w:val="18"/>
      </w:rPr>
      <w:instrText xml:space="preserve"> PAGE </w:instrText>
    </w:r>
    <w:r w:rsidRPr="00306096">
      <w:rPr>
        <w:rStyle w:val="PageNumber"/>
        <w:sz w:val="18"/>
        <w:szCs w:val="18"/>
      </w:rPr>
      <w:fldChar w:fldCharType="separate"/>
    </w:r>
    <w:r w:rsidR="00A00C06">
      <w:rPr>
        <w:rStyle w:val="PageNumber"/>
        <w:noProof/>
        <w:sz w:val="18"/>
        <w:szCs w:val="18"/>
      </w:rPr>
      <w:t>1</w:t>
    </w:r>
    <w:r w:rsidRPr="00306096">
      <w:rPr>
        <w:rStyle w:val="PageNumber"/>
        <w:sz w:val="18"/>
        <w:szCs w:val="18"/>
      </w:rPr>
      <w:fldChar w:fldCharType="end"/>
    </w:r>
    <w:r w:rsidRPr="00306096">
      <w:rPr>
        <w:rStyle w:val="PageNumber"/>
        <w:sz w:val="18"/>
        <w:szCs w:val="18"/>
      </w:rPr>
      <w:t xml:space="preserve"> of  </w:t>
    </w:r>
    <w:r w:rsidRPr="00306096">
      <w:rPr>
        <w:rStyle w:val="PageNumber"/>
        <w:sz w:val="18"/>
        <w:szCs w:val="18"/>
      </w:rPr>
      <w:fldChar w:fldCharType="begin"/>
    </w:r>
    <w:r w:rsidRPr="00306096">
      <w:rPr>
        <w:rStyle w:val="PageNumber"/>
        <w:sz w:val="18"/>
        <w:szCs w:val="18"/>
      </w:rPr>
      <w:instrText xml:space="preserve"> NUMPAGES </w:instrText>
    </w:r>
    <w:r w:rsidRPr="00306096">
      <w:rPr>
        <w:rStyle w:val="PageNumber"/>
        <w:sz w:val="18"/>
        <w:szCs w:val="18"/>
      </w:rPr>
      <w:fldChar w:fldCharType="separate"/>
    </w:r>
    <w:r w:rsidR="00A00C06">
      <w:rPr>
        <w:rStyle w:val="PageNumber"/>
        <w:noProof/>
        <w:sz w:val="18"/>
        <w:szCs w:val="18"/>
      </w:rPr>
      <w:t>2</w:t>
    </w:r>
    <w:r w:rsidRPr="00306096">
      <w:rPr>
        <w:rStyle w:val="PageNumbe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5BD" w:rsidRDefault="00A00C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6E21" w:rsidRDefault="006E6E21" w:rsidP="006E6E21">
      <w:r>
        <w:separator/>
      </w:r>
    </w:p>
  </w:footnote>
  <w:footnote w:type="continuationSeparator" w:id="0">
    <w:p w:rsidR="006E6E21" w:rsidRDefault="006E6E21" w:rsidP="006E6E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5BD" w:rsidRDefault="00A00C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222C" w:rsidRDefault="000C7B81" w:rsidP="0081222C">
    <w:pPr>
      <w:pStyle w:val="Header"/>
      <w:rPr>
        <w:b/>
        <w:bCs/>
        <w:smallCaps/>
        <w:color w:val="000000"/>
        <w:sz w:val="16"/>
        <w:szCs w:val="16"/>
        <w:u w:val="single"/>
      </w:rPr>
    </w:pPr>
    <w:r>
      <w:rPr>
        <w:b/>
        <w:bCs/>
        <w:smallCaps/>
        <w:color w:val="000000"/>
        <w:sz w:val="16"/>
        <w:szCs w:val="16"/>
      </w:rPr>
      <w:t>CALL FOR PROPOSALS</w:t>
    </w:r>
    <w:r w:rsidR="002328D5">
      <w:rPr>
        <w:b/>
        <w:bCs/>
        <w:smallCaps/>
        <w:color w:val="000000"/>
        <w:sz w:val="16"/>
        <w:szCs w:val="16"/>
      </w:rPr>
      <w:t xml:space="preserve"> 2020</w:t>
    </w:r>
    <w:r>
      <w:rPr>
        <w:b/>
        <w:bCs/>
        <w:smallCaps/>
        <w:color w:val="000000"/>
        <w:sz w:val="16"/>
        <w:szCs w:val="16"/>
      </w:rPr>
      <w:t xml:space="preserve"> ECFIN</w:t>
    </w:r>
    <w:r w:rsidR="002328D5">
      <w:rPr>
        <w:b/>
        <w:bCs/>
        <w:smallCaps/>
        <w:color w:val="000000"/>
        <w:sz w:val="16"/>
        <w:szCs w:val="16"/>
      </w:rPr>
      <w:t xml:space="preserve"> 004/A3</w:t>
    </w:r>
    <w:r>
      <w:rPr>
        <w:rFonts w:ascii="Calibri" w:hAnsi="Calibri"/>
        <w:sz w:val="18"/>
      </w:rPr>
      <w:tab/>
    </w:r>
    <w:r>
      <w:rPr>
        <w:b/>
        <w:bCs/>
        <w:smallCaps/>
        <w:color w:val="000000"/>
        <w:sz w:val="16"/>
        <w:szCs w:val="16"/>
      </w:rPr>
      <w:t xml:space="preserve">                  </w:t>
    </w:r>
    <w:r w:rsidR="006E6E21">
      <w:rPr>
        <w:b/>
        <w:bCs/>
        <w:smallCaps/>
        <w:color w:val="000000"/>
        <w:sz w:val="16"/>
        <w:szCs w:val="16"/>
      </w:rPr>
      <w:tab/>
    </w:r>
    <w:r w:rsidR="006E6E21">
      <w:rPr>
        <w:b/>
        <w:bCs/>
        <w:smallCaps/>
        <w:color w:val="000000"/>
        <w:sz w:val="16"/>
        <w:szCs w:val="16"/>
      </w:rPr>
      <w:tab/>
    </w:r>
    <w:r w:rsidR="006E6E21">
      <w:rPr>
        <w:b/>
        <w:bCs/>
        <w:smallCaps/>
        <w:color w:val="000000"/>
        <w:sz w:val="16"/>
        <w:szCs w:val="16"/>
      </w:rPr>
      <w:tab/>
    </w:r>
    <w:r>
      <w:rPr>
        <w:b/>
        <w:bCs/>
        <w:smallCaps/>
        <w:color w:val="000000"/>
        <w:sz w:val="16"/>
        <w:szCs w:val="16"/>
      </w:rPr>
      <w:t xml:space="preserve">ANNEX IV OF THE </w:t>
    </w:r>
    <w:r w:rsidR="006E6E21">
      <w:rPr>
        <w:b/>
        <w:bCs/>
        <w:smallCaps/>
        <w:color w:val="000000"/>
        <w:sz w:val="16"/>
        <w:szCs w:val="16"/>
      </w:rPr>
      <w:t>G</w:t>
    </w:r>
    <w:r w:rsidR="002328D5">
      <w:rPr>
        <w:b/>
        <w:bCs/>
        <w:smallCaps/>
        <w:color w:val="000000"/>
        <w:sz w:val="16"/>
        <w:szCs w:val="16"/>
      </w:rPr>
      <w:t xml:space="preserve">RANT </w:t>
    </w:r>
    <w:r w:rsidR="006E6E21">
      <w:rPr>
        <w:b/>
        <w:bCs/>
        <w:smallCaps/>
        <w:color w:val="000000"/>
        <w:sz w:val="16"/>
        <w:szCs w:val="16"/>
      </w:rPr>
      <w:t>A</w:t>
    </w:r>
    <w:r w:rsidR="002328D5">
      <w:rPr>
        <w:b/>
        <w:bCs/>
        <w:smallCaps/>
        <w:color w:val="000000"/>
        <w:sz w:val="16"/>
        <w:szCs w:val="16"/>
      </w:rPr>
      <w:t>GREEMENT</w:t>
    </w:r>
  </w:p>
  <w:p w:rsidR="00247D7E" w:rsidRDefault="00A00C06" w:rsidP="008122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5BD" w:rsidRDefault="00A00C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1F75A8F"/>
    <w:multiLevelType w:val="hybridMultilevel"/>
    <w:tmpl w:val="E62CDA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E103A5"/>
    <w:multiLevelType w:val="hybridMultilevel"/>
    <w:tmpl w:val="07C0B74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60A6ADA"/>
    <w:multiLevelType w:val="multilevel"/>
    <w:tmpl w:val="6FE4E2D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858"/>
        </w:tabs>
        <w:ind w:left="858" w:hanging="432"/>
      </w:pPr>
      <w:rPr>
        <w:rFonts w:hint="default"/>
        <w:b/>
        <w:i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E21"/>
    <w:rsid w:val="000C7B81"/>
    <w:rsid w:val="002328D5"/>
    <w:rsid w:val="0050797C"/>
    <w:rsid w:val="006E6E21"/>
    <w:rsid w:val="00804DFB"/>
    <w:rsid w:val="00926F7A"/>
    <w:rsid w:val="00A00C06"/>
    <w:rsid w:val="00BA02EE"/>
    <w:rsid w:val="00C575DD"/>
    <w:rsid w:val="00D74C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7EDA85-92A5-4DC8-B9DA-9F90A9D48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6E21"/>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E6E21"/>
  </w:style>
  <w:style w:type="paragraph" w:styleId="Footer">
    <w:name w:val="footer"/>
    <w:basedOn w:val="Normal"/>
    <w:link w:val="FooterChar"/>
    <w:rsid w:val="006E6E21"/>
    <w:pPr>
      <w:tabs>
        <w:tab w:val="center" w:pos="4153"/>
        <w:tab w:val="right" w:pos="8306"/>
      </w:tabs>
    </w:pPr>
    <w:rPr>
      <w:sz w:val="20"/>
    </w:rPr>
  </w:style>
  <w:style w:type="character" w:customStyle="1" w:styleId="FooterChar">
    <w:name w:val="Footer Char"/>
    <w:basedOn w:val="DefaultParagraphFont"/>
    <w:link w:val="Footer"/>
    <w:rsid w:val="006E6E21"/>
    <w:rPr>
      <w:rFonts w:ascii="Times New Roman" w:eastAsia="Times New Roman" w:hAnsi="Times New Roman" w:cs="Times New Roman"/>
      <w:sz w:val="20"/>
      <w:szCs w:val="20"/>
    </w:rPr>
  </w:style>
  <w:style w:type="paragraph" w:styleId="Header">
    <w:name w:val="header"/>
    <w:basedOn w:val="Normal"/>
    <w:link w:val="HeaderChar"/>
    <w:uiPriority w:val="99"/>
    <w:rsid w:val="006E6E21"/>
    <w:pPr>
      <w:tabs>
        <w:tab w:val="center" w:pos="4320"/>
        <w:tab w:val="right" w:pos="8640"/>
      </w:tabs>
    </w:pPr>
  </w:style>
  <w:style w:type="character" w:customStyle="1" w:styleId="HeaderChar">
    <w:name w:val="Header Char"/>
    <w:basedOn w:val="DefaultParagraphFont"/>
    <w:link w:val="Header"/>
    <w:uiPriority w:val="99"/>
    <w:rsid w:val="006E6E21"/>
    <w:rPr>
      <w:rFonts w:ascii="Times New Roman" w:eastAsia="Times New Roman" w:hAnsi="Times New Roman" w:cs="Times New Roman"/>
      <w:sz w:val="24"/>
      <w:szCs w:val="20"/>
    </w:rPr>
  </w:style>
  <w:style w:type="paragraph" w:styleId="BodyText2">
    <w:name w:val="Body Text 2"/>
    <w:basedOn w:val="Normal"/>
    <w:link w:val="BodyText2Char"/>
    <w:rsid w:val="006E6E21"/>
    <w:pPr>
      <w:pBdr>
        <w:top w:val="single" w:sz="4" w:space="1" w:color="auto"/>
        <w:left w:val="single" w:sz="4" w:space="4" w:color="auto"/>
        <w:bottom w:val="single" w:sz="4" w:space="1" w:color="auto"/>
        <w:right w:val="single" w:sz="4" w:space="4" w:color="auto"/>
      </w:pBdr>
    </w:pPr>
    <w:rPr>
      <w:i/>
      <w:iCs/>
    </w:rPr>
  </w:style>
  <w:style w:type="character" w:customStyle="1" w:styleId="BodyText2Char">
    <w:name w:val="Body Text 2 Char"/>
    <w:basedOn w:val="DefaultParagraphFont"/>
    <w:link w:val="BodyText2"/>
    <w:rsid w:val="006E6E21"/>
    <w:rPr>
      <w:rFonts w:ascii="Times New Roman" w:eastAsia="Times New Roman" w:hAnsi="Times New Roman" w:cs="Times New Roman"/>
      <w:i/>
      <w:iCs/>
      <w:sz w:val="24"/>
      <w:szCs w:val="20"/>
    </w:rPr>
  </w:style>
  <w:style w:type="paragraph" w:styleId="BodyText3">
    <w:name w:val="Body Text 3"/>
    <w:basedOn w:val="Normal"/>
    <w:link w:val="BodyText3Char"/>
    <w:rsid w:val="006E6E21"/>
    <w:pPr>
      <w:pBdr>
        <w:top w:val="single" w:sz="6" w:space="1" w:color="auto"/>
        <w:left w:val="single" w:sz="6" w:space="1" w:color="auto"/>
        <w:bottom w:val="single" w:sz="6" w:space="1" w:color="auto"/>
        <w:right w:val="single" w:sz="6" w:space="1" w:color="auto"/>
      </w:pBdr>
      <w:jc w:val="both"/>
    </w:pPr>
    <w:rPr>
      <w:i/>
      <w:iCs/>
      <w:sz w:val="22"/>
    </w:rPr>
  </w:style>
  <w:style w:type="character" w:customStyle="1" w:styleId="BodyText3Char">
    <w:name w:val="Body Text 3 Char"/>
    <w:basedOn w:val="DefaultParagraphFont"/>
    <w:link w:val="BodyText3"/>
    <w:rsid w:val="006E6E21"/>
    <w:rPr>
      <w:rFonts w:ascii="Times New Roman" w:eastAsia="Times New Roman" w:hAnsi="Times New Roman" w:cs="Times New Roman"/>
      <w:i/>
      <w:i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570</Words>
  <Characters>3141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GATTI Barbara (ECFIN)</dc:creator>
  <cp:keywords/>
  <dc:description/>
  <cp:lastModifiedBy>DE WINTER Kristine (ECFIN)</cp:lastModifiedBy>
  <cp:revision>2</cp:revision>
  <dcterms:created xsi:type="dcterms:W3CDTF">2020-02-21T15:05:00Z</dcterms:created>
  <dcterms:modified xsi:type="dcterms:W3CDTF">2020-02-21T15:05:00Z</dcterms:modified>
</cp:coreProperties>
</file>