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Nyilatkozat</w:t>
      </w:r>
      <w:r>
        <w:t xml:space="preserve"> </w:t>
      </w:r>
      <w:r>
        <w:br/>
      </w:r>
      <w:r>
        <w:rPr>
          <w:b/>
          <w:sz w:val="28"/>
        </w:rPr>
        <w:t>a kizárási kritériumokról és a kiválasztási szempontokról</w:t>
      </w:r>
    </w:p>
    <w:p w14:paraId="1A26E185" w14:textId="206E0B8A" w:rsidR="00702372" w:rsidRPr="00370A7F" w:rsidRDefault="00702372" w:rsidP="00370A7F">
      <w:pPr>
        <w:spacing w:before="100" w:beforeAutospacing="1" w:after="100" w:afterAutospacing="1"/>
        <w:jc w:val="both"/>
        <w:rPr>
          <w:b/>
          <w:bCs/>
        </w:rPr>
      </w:pPr>
      <w:r>
        <w:rPr>
          <w:b/>
        </w:rPr>
        <w:t>Az eljárás hivatkozási száma:</w:t>
      </w:r>
    </w:p>
    <w:p w14:paraId="60A66E87" w14:textId="242ECE30" w:rsidR="00702372" w:rsidRPr="00370A7F" w:rsidRDefault="00702372" w:rsidP="7F6CA770">
      <w:pPr>
        <w:spacing w:before="100" w:beforeAutospacing="1" w:after="100" w:afterAutospacing="1"/>
        <w:jc w:val="both"/>
        <w:rPr>
          <w:b/>
          <w:bCs/>
        </w:rPr>
      </w:pPr>
      <w:r>
        <w:rPr>
          <w:b/>
        </w:rPr>
        <w:t>Az eljárás címe:</w:t>
      </w:r>
    </w:p>
    <w:p w14:paraId="03B168D8" w14:textId="3C04CAF4" w:rsidR="00702372" w:rsidRDefault="00702372" w:rsidP="7F6CA770">
      <w:pPr>
        <w:spacing w:beforeAutospacing="1" w:afterAutospacing="1"/>
        <w:jc w:val="both"/>
        <w:rPr>
          <w:i/>
          <w:iCs/>
          <w:noProof/>
          <w:highlight w:val="lightGray"/>
        </w:rPr>
      </w:pPr>
      <w:r>
        <w:rPr>
          <w:i/>
          <w:highlight w:val="lightGray"/>
        </w:rPr>
        <w:t>[1. választási lehetőség – jogi személyek esetében]</w:t>
      </w:r>
    </w:p>
    <w:p w14:paraId="11F056D1" w14:textId="45B7275C" w:rsidR="00DA410F" w:rsidRDefault="00DA410F" w:rsidP="7F6CA770">
      <w:pPr>
        <w:jc w:val="both"/>
        <w:rPr>
          <w:noProof/>
        </w:rPr>
      </w:pPr>
      <w:r>
        <w:t>Alulírott [</w:t>
      </w:r>
      <w:r>
        <w:rPr>
          <w:i/>
          <w:highlight w:val="lightGray"/>
        </w:rPr>
        <w:t>az űrlap aláírójának teljes neve</w:t>
      </w:r>
      <w:r>
        <w:t>], az alábbi jogi személy képviseletében:</w:t>
      </w:r>
    </w:p>
    <w:p w14:paraId="629278CB" w14:textId="77777777" w:rsidR="7F6CA770" w:rsidRDefault="7F6CA770"/>
    <w:p w14:paraId="556E93A3" w14:textId="7FA43BB3" w:rsidR="00D17C08" w:rsidRDefault="00D17C08" w:rsidP="7F6CA770">
      <w:pPr>
        <w:rPr>
          <w:b/>
          <w:bCs/>
        </w:rPr>
      </w:pPr>
      <w:r>
        <w:t>Teljes hivatalos név:</w:t>
      </w:r>
    </w:p>
    <w:p w14:paraId="60A1F64A" w14:textId="32A8BCF0" w:rsidR="00D17C08" w:rsidRDefault="00D17C08">
      <w:r>
        <w:t>Hivatalos társasági forma</w:t>
      </w:r>
    </w:p>
    <w:p w14:paraId="775FC49B" w14:textId="77777777" w:rsidR="00D17C08" w:rsidRDefault="00D17C08" w:rsidP="7F6CA770">
      <w:pPr>
        <w:rPr>
          <w:b/>
          <w:bCs/>
        </w:rPr>
      </w:pPr>
      <w:r>
        <w:t>Cégjegyzékszám:</w:t>
      </w:r>
      <w:r>
        <w:rPr>
          <w:b/>
        </w:rPr>
        <w:t xml:space="preserve"> </w:t>
      </w:r>
    </w:p>
    <w:p w14:paraId="3AE2909A" w14:textId="77777777" w:rsidR="00D17C08" w:rsidRDefault="00D17C08" w:rsidP="7F6CA770">
      <w:pPr>
        <w:rPr>
          <w:b/>
          <w:bCs/>
        </w:rPr>
      </w:pPr>
      <w:r>
        <w:t xml:space="preserve">Teljes hivatalos cím: </w:t>
      </w:r>
    </w:p>
    <w:p w14:paraId="69884DE8" w14:textId="77777777" w:rsidR="00D17C08" w:rsidRDefault="00D17C08">
      <w:r>
        <w:t xml:space="preserve">Héaazonosító szám: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A továbbiakban: </w:t>
      </w:r>
      <w:r>
        <w:rPr>
          <w:b/>
        </w:rPr>
        <w:t>a személy</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[2. választási lehetőség – természetes személyek esetében]</w:t>
      </w:r>
    </w:p>
    <w:p w14:paraId="63C4093D" w14:textId="66FB4351" w:rsidR="00D17C08" w:rsidRDefault="00D17C08" w:rsidP="7F6CA770">
      <w:pPr>
        <w:jc w:val="both"/>
        <w:rPr>
          <w:noProof/>
        </w:rPr>
      </w:pPr>
      <w:r>
        <w:t>Alulírott [</w:t>
      </w:r>
      <w:r>
        <w:rPr>
          <w:i/>
          <w:highlight w:val="lightGray"/>
        </w:rPr>
        <w:t>az űrlap aláírójának teljes neve</w:t>
      </w:r>
      <w:r>
        <w:t>] (személyazonosító igazolvány vagy útlevél száma: [</w:t>
      </w:r>
      <w:r>
        <w:rPr>
          <w:i/>
          <w:highlight w:val="lightGray"/>
        </w:rPr>
        <w:t>illessze be a számot</w:t>
      </w:r>
      <w:r>
        <w:t>]), saját maga képviseletében:</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A továbbiakban: </w:t>
      </w:r>
      <w:r>
        <w:rPr>
          <w:b/>
        </w:rPr>
        <w:t>a személy</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Nyilatkozat a kizárási kritériumokkal kapcsolatban</w:t>
      </w:r>
    </w:p>
    <w:p w14:paraId="67F47E4E" w14:textId="637AF68D" w:rsidR="00B74CFF" w:rsidRDefault="007F3628" w:rsidP="00370A7F">
      <w:pPr>
        <w:spacing w:before="100" w:beforeAutospacing="1" w:after="100" w:afterAutospacing="1"/>
        <w:jc w:val="both"/>
      </w:pPr>
      <w:r>
        <w:t>A személynek nem kell kitöltenie a nyilatkozat A. részét (Nyilatkozat a kizárási kritériumokkal kapcsolatban), ha ugyanazt a nyilatkozatot ugyanazon ajánlatkérő szerv</w:t>
      </w:r>
      <w:r>
        <w:rPr>
          <w:rStyle w:val="FootnoteReference"/>
        </w:rPr>
        <w:footnoteReference w:id="2"/>
      </w:r>
      <w:r>
        <w:t xml:space="preserve"> másik odaítélési eljárásában már benyújtotta, feltéve, hogy a helyzet nem változott, és a nyilatkozat kiállítási dátuma óta eltelt idő nem haladja meg az egy évet.</w:t>
      </w:r>
    </w:p>
    <w:p w14:paraId="64B20EEE" w14:textId="78AEE0D7" w:rsidR="00AE5C0E" w:rsidRDefault="00AE5C0E" w:rsidP="00370A7F">
      <w:pPr>
        <w:spacing w:before="100" w:beforeAutospacing="1" w:after="100" w:afterAutospacing="1"/>
        <w:jc w:val="both"/>
      </w:pPr>
      <w:r>
        <w:t xml:space="preserve">Ebben az esetben az aláíró nyilatkozik arról, hogy a személy egy korábbi eljárásban már benyújtotta a kizárási kritériumokra vonatkozó ugyanezen nyilatkozatot, és megerősíti, hogy helyzetében nem történt változás: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A nyilatkozat kelte</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Teljes hivatkozás korábbi eljárásra</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t>I. – A személyt érintő, kizárást indokoló helyzet</w:t>
      </w:r>
    </w:p>
    <w:p w14:paraId="368816DB" w14:textId="1E6A9513" w:rsidR="00CD4DDC" w:rsidRPr="00897E28" w:rsidRDefault="00CD4A13" w:rsidP="7F6CA770">
      <w:pPr>
        <w:spacing w:before="120" w:after="120"/>
        <w:ind w:firstLine="1"/>
        <w:jc w:val="both"/>
        <w:rPr>
          <w:b/>
          <w:bCs/>
          <w:i/>
          <w:iCs/>
          <w:noProof/>
        </w:rPr>
      </w:pPr>
      <w:r>
        <w:rPr>
          <w:b/>
          <w:i/>
        </w:rPr>
        <w:lastRenderedPageBreak/>
        <w:t>(az összes részt vevő jogalany által kitöltendő</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gridCol w:w="932"/>
        <w:gridCol w:w="892"/>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nyilatkozik, hogy a személy az alábbi helyzetek valamelyikében van:</w:t>
            </w:r>
          </w:p>
        </w:tc>
        <w:tc>
          <w:tcPr>
            <w:tcW w:w="812" w:type="dxa"/>
            <w:shd w:val="clear" w:color="auto" w:fill="auto"/>
          </w:tcPr>
          <w:p w14:paraId="16F44831" w14:textId="77777777" w:rsidR="00F7691A" w:rsidRDefault="00F7691A" w:rsidP="006B0A89">
            <w:pPr>
              <w:spacing w:before="40" w:after="40"/>
              <w:ind w:left="142"/>
              <w:jc w:val="center"/>
              <w:rPr>
                <w:noProof/>
              </w:rPr>
            </w:pPr>
            <w:r>
              <w:t>IGEN</w:t>
            </w:r>
          </w:p>
        </w:tc>
        <w:tc>
          <w:tcPr>
            <w:tcW w:w="705" w:type="dxa"/>
            <w:shd w:val="clear" w:color="auto" w:fill="auto"/>
          </w:tcPr>
          <w:p w14:paraId="16F44832" w14:textId="77777777" w:rsidR="00F7691A" w:rsidRDefault="00F7691A" w:rsidP="006B0A89">
            <w:pPr>
              <w:spacing w:before="40" w:after="40"/>
              <w:ind w:left="142"/>
              <w:jc w:val="center"/>
              <w:rPr>
                <w:noProof/>
              </w:rPr>
            </w:pPr>
            <w:r>
              <w:t>NEM</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csődeljárás, fizetésképtelenségi vagy felszámolási eljárás alatt áll, a vagyonát végelszámoló vagy bíróság kezeli, a hitelezőkkel csődegyezséget kötött, üzleti tevékenységét felfüggesztette, vagy az uniós vagy a nemzeti jogban meghatározott hasonló eljárás következtében az előbbiekhez hasonló helyzetben van;</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jogerős ítélet vagy jogerős közigazgatási határozat megállapította, hogy a személy megszegte az alkalmazandó jog szerinti adófizetési vagy társadalombiztosítási járulékfizetési kötelezettségét;</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5E524C">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jogerős ítélet vagy jogerős közigazgatási határozat megállapította, hogy a személy súlyos szakmai kötelességszegést követett el azáltal, hogy megsértette a szakmai tevékenységére vonatkozó törvényeket, rendeleteket vagy etikai normákat, vagy a szakmai hitelességét befolyásoló, szándékosságra vagy súlyos gondatlanságra utaló jogellenes magatartást tanúsított, beleértve különösen az alábbiakat:</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csalárd vagy gondatlan módon félrevezető információt szolgáltatott a kizárásra alapot adó szempontok fennállásának vagy a jogosultsági feltételek és a kiválasztási szempontok teljesülésének ellenőrzése céljára, vagy valamely szerződés vagy megállapodás teljesítése során;</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más személyekkel vagy szervezetekkel/jogalanyokkal olyan egyezségre lépett, amelynek célja a tisztességes verseny befolyásolása;</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szellemi tulajdonhoz fűződő jogokat sértett;</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az odaítélési eljárás során megkísérelte befolyásolni az ajánlatkérő szerv döntéshozatali folyamatát;</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t>v. megpróbált olyan bizalmas információkhoz jutni, amelyek tisztességtelen előnyökhöz juttatnák a támogatás odaítélésére vonatkozó eljárás során</w:t>
            </w:r>
            <w:bookmarkEnd w:id="5"/>
            <w:r>
              <w:t>;</w:t>
            </w:r>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jogerős ítélet megállapította, hogy a személy elkövette az alábbiak valamelyikét:</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i. csalás, az (EU) 2017/1371 európai parlamenti és tanácsi irányelv 3. cikkének és az 1995. július 26-i tanácsi jogi aktusban kidolgozott, az Európai Közösségek pénzügyi érdekeinek védelméről szóló egyezmény 1. cikkének értelmében;</w:t>
            </w:r>
            <w:bookmarkStart w:id="6" w:name="_DV_C378"/>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bookmarkEnd w:id="7"/>
            <w:r>
              <w:rPr>
                <w:color w:val="000000"/>
              </w:rPr>
              <w:t xml:space="preserve">ii. korrupció, az (EU) 2017/1371 irányelv 4. cikkének (2) bekezdésében vagy hivatali vesztegetés az 1997. május 26-i tanácsi jogi aktusban kidolgozott, az Európai Közösségek tisztviselőit és az Európai Unió tagállamainak tisztviselőit érintő korrupció elleni küzdelemről szóló </w:t>
            </w:r>
            <w:r>
              <w:rPr>
                <w:color w:val="000000"/>
              </w:rPr>
              <w:lastRenderedPageBreak/>
              <w:t>egyezmény 3. cikkében meghatározottak szerint, vagy a 2003/568/IB tanácsi kerethatározat 2. cikkének (1) bekezdésében említett magatartás, vagy az egyéb alkalmazandó jogszabályokban meghatározott korrupció;</w:t>
            </w:r>
            <w:bookmarkStart w:id="8" w:name="_DV_C381"/>
            <w:bookmarkStart w:id="9" w:name="_DV_C383"/>
            <w:bookmarkEnd w:id="8"/>
            <w:bookmarkEnd w:id="9"/>
          </w:p>
        </w:tc>
        <w:tc>
          <w:tcPr>
            <w:tcW w:w="812" w:type="dxa"/>
            <w:shd w:val="clear" w:color="auto" w:fill="auto"/>
          </w:tcPr>
          <w:p w14:paraId="16F4485B" w14:textId="77777777" w:rsidR="00C475D8" w:rsidRDefault="00C475D8" w:rsidP="006B0A89">
            <w:pPr>
              <w:spacing w:before="240" w:after="120"/>
              <w:jc w:val="center"/>
              <w:rPr>
                <w:noProof/>
              </w:rPr>
            </w:pPr>
            <w:r>
              <w:lastRenderedPageBreak/>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t xml:space="preserve">iii. </w:t>
            </w:r>
            <w:bookmarkStart w:id="11" w:name="_DV_M250"/>
            <w:bookmarkEnd w:id="11"/>
            <w:bookmarkEnd w:id="10"/>
            <w:r>
              <w:t>bűnszervezethez kapcsolódó magatartás a 2008/841/IB tanácsi kerethatározat 2. cikkében említettek szerint;</w:t>
            </w:r>
            <w:bookmarkStart w:id="12" w:name="_DV_C385"/>
            <w:bookmarkStart w:id="13" w:name="_DV_C387"/>
            <w:bookmarkEnd w:id="12"/>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4" w:name="_DV_M251"/>
            <w:bookmarkEnd w:id="14"/>
            <w:r>
              <w:rPr>
                <w:color w:val="000000"/>
              </w:rPr>
              <w:t xml:space="preserve"> </w:t>
            </w:r>
            <w:r>
              <w:t>pénzmosás</w:t>
            </w:r>
            <w:bookmarkStart w:id="15" w:name="_DV_C391"/>
            <w:r>
              <w:rPr>
                <w:color w:val="000000"/>
              </w:rPr>
              <w:t xml:space="preserve"> vagy</w:t>
            </w:r>
            <w:bookmarkStart w:id="16" w:name="_DV_M252"/>
            <w:bookmarkEnd w:id="15"/>
            <w:bookmarkEnd w:id="16"/>
            <w:r>
              <w:t xml:space="preserve"> terrorizmusfinanszírozás, </w:t>
            </w:r>
            <w:bookmarkStart w:id="17" w:name="_DV_C392"/>
            <w:r>
              <w:rPr>
                <w:color w:val="000000"/>
              </w:rPr>
              <w:t xml:space="preserve"> az (EU) 2015/849 európai parlamenti és tanácsi irányelv 1. cikkének (3), (4) és (5) bekezdésében foglaltak szerint;</w:t>
            </w:r>
            <w:bookmarkStart w:id="18" w:name="_DV_C394"/>
            <w:bookmarkEnd w:id="17"/>
            <w:r>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Pr>
                <w:color w:val="000000"/>
              </w:rPr>
              <w:t xml:space="preserve">v. </w:t>
            </w:r>
            <w:bookmarkStart w:id="20" w:name="_DV_M253"/>
            <w:bookmarkEnd w:id="19"/>
            <w:bookmarkEnd w:id="20"/>
            <w:r>
              <w:t>terrorista bűncselekmények</w:t>
            </w:r>
            <w:bookmarkStart w:id="21" w:name="_DV_C397"/>
            <w:r>
              <w:rPr>
                <w:color w:val="000000"/>
              </w:rPr>
              <w:t xml:space="preserve"> vagy terrorista tevékenységekhez kapcsolódó bűncselekmények, vagy ilyen bűncselekményekre való felbujtás, bűnsegély vagy kísérlet a terrorizmus elleni küzdelemről szóló, 2017. március 15-i 2017/541 európai parlamenti és tanácsi irányelv 3. és 14. cikkében, valamint III. címében meghatározottak szerint;</w:t>
            </w:r>
            <w:bookmarkStart w:id="22" w:name="_DV_C399"/>
            <w:bookmarkEnd w:id="21"/>
            <w:r>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 xml:space="preserve"> gyermekmunka vagy az emberkereskedelemmel kapcsolatos egyéb bűncselekmények, </w:t>
            </w:r>
            <w:bookmarkStart w:id="25" w:name="_DV_C402"/>
            <w:r>
              <w:rPr>
                <w:color w:val="000000"/>
              </w:rPr>
              <w:t>a 2011/36/EU európai parlamenti és tanácsi irányelv 2. cikkében meghatározottak szerint;</w:t>
            </w:r>
            <w:bookmarkStart w:id="26" w:name="_DV_C404"/>
            <w:bookmarkEnd w:id="25"/>
            <w:r>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az uniós költségvetésből finanszírozott valamely szerződés vagy megállapodás teljesítése során lényeges hiányosságokkal teljesítette a főbb kötelezettségeit, ami a szerződés vagy megállapodás idő előtti felmondásához, kötbér kivetéséhez vagy más szerződéses szankciókhoz vezetett, vagy amit az ajánlatkérő szerv, az </w:t>
            </w:r>
            <w:r>
              <w:rPr>
                <w:color w:val="000000"/>
              </w:rPr>
              <w:t>Európai Csalás Elleni Hivatal (OLAF)</w:t>
            </w:r>
            <w:r>
              <w:t xml:space="preserve"> vagy a Számvevőszék tárt fel a műveletellenőrzések, ellenőrzések, illetve vizsgálatok folyamán;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t>jogerős ítélet vagy jogerős közigazgatási határozat megállapította, hogy a személy a 2988/95/EK, Euratom tanácsi rendelet 1. cikkének (2) bekezdése értelmében vett szabálytalanságot követett el</w:t>
            </w:r>
            <w:bookmarkEnd w:id="27"/>
            <w: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jogerős bírósági vagy közigazgatási határozat megállapította, hogy a személy azzal a szándékkal hozott létre eltérő joghatóság alá tartozó szervezetet, hogy a bejegyzett székhelye, központi ügyvezetésének helye vagy elsődleges üzleti tevékenységének helye szerinti joghatóságban megkerüljön bizonyos adózási, társadalmi vagy egyéb jogi előírásokat;</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csak jogi személyek esetében</w:t>
            </w:r>
            <w:r>
              <w:t>) jogerős ítélet vagy jogerős közigazgatási határozat megállapította, hogy a személyt a g) alpontban említett szándékkal hozták létre;</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nyilatkozik, hogy a fenti 1. pont c)–h) alpontjában említett esetekben jogerős ítélet vagy jogerős közigazgatási határozat hiányában</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IGEN</w:t>
            </w:r>
          </w:p>
        </w:tc>
        <w:tc>
          <w:tcPr>
            <w:tcW w:w="705" w:type="dxa"/>
            <w:shd w:val="clear" w:color="auto" w:fill="auto"/>
          </w:tcPr>
          <w:p w14:paraId="1A4D1557" w14:textId="4113B6AB" w:rsidR="00977B4E" w:rsidRDefault="00977B4E" w:rsidP="006B0A89">
            <w:pPr>
              <w:spacing w:before="240" w:after="120"/>
              <w:jc w:val="center"/>
              <w:rPr>
                <w:noProof/>
              </w:rPr>
            </w:pPr>
            <w:r>
              <w:t>NEM</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a személyre az Európai Ügyészség, a Számvevőszék vagy a belső ellenőrök által elvégzett auditok és vizsgálatok, illetve valamely uniós intézmény, uniós hivatal vagy uniós ügynökség vagy szerv engedélyezésre jogosult tisztviselőjének felelősségi körébe tartozó bármely egyéb ellenőrzés, audit vagy kontroll keretében megállapított tények vonatkoznak;</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lastRenderedPageBreak/>
              <w:t xml:space="preserve"> a személyre nem jogerős ítéletek vagy nem jogerős közigazgatási határozatok vonatkoznak, amely kategória magában foglalhatja a szakmai etikai normák betartásának ellenőrzéséért felelős illetékes felügyeleti szerv által hozott fegyelmi intézkedéseket is;</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a személyre az uniós költségvetés végrehajtásához kapcsolódó feladatokkal megbízott jogalanyok vagy személyek döntéseiben említett tények vonatkoznak;</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a személyre az uniós forrásokat felhasználó tagállamok által továbbított információk vonatkoznak;</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a személyre a Bizottságnak az uniós versenyjog megsértésével, vagy egy illetékes nemzeti hatóságnak az uniós versenyjog vagy a nemzeti versenyjog megsértésével kapcsolatos határozatai vonatkoznak;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a személy bármilyen módon tájékoztatott arról, hogy az Európai Csalás Elleni Hivatal (OLAF) vizsgálatot folytat: vagy azért, mert az OLAF-tól lehetőséget kapott arra, hogy észrevételeket tegyen az őt érintő tényekkel kapcsolatban, vagy az OLAF egy vizsgálat során helyszíni ellenőrzésnek vetette alá, vagy értesítették az OLAF őt érintő vizsgálatának megindításáról, lezárásáról vagy az azzal kapcsolatos bármely körülményről.</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E524C">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bl>
    <w:p w14:paraId="16F4487F" w14:textId="3C305866" w:rsidR="00897553" w:rsidRDefault="00897553" w:rsidP="00422300">
      <w:pPr>
        <w:pStyle w:val="Title"/>
        <w:jc w:val="both"/>
      </w:pPr>
      <w:bookmarkStart w:id="28" w:name="_DV_C376"/>
      <w:r>
        <w:t>II. – A jogi személy tekintetében képviseleti, döntéshozatali vagy kontrolljogkörrel rendelkező természetes vagy jogi személyt és a tényleges tulajdonosokat érintő, kizárást indokoló helyzetek</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Nem alkalmazandó, ha „a személy” természetes személy, tagállam vagy helyi hatóság. Minden egyéb esetben az összes érintett jogalany által kitöltendő.</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851"/>
        <w:gridCol w:w="931"/>
        <w:gridCol w:w="1256"/>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nyilatkozik, hogy a személy ügyviteli, ügyvezető vagy felügyelő testületének valamely természetes vagy jogi személy tagja, illetve a személy tekintetében képviseleti, döntéshozatali vagy ellenőrzési jogkörrel rendelkező valamely természetes vagy jogi személy (ez például a társaság igazgatóit, ügyvezető vagy felügyelő testületeinek tagjait, valamint azokat az eseteket fedi le, amikor egyetlen természetes vagy jogi személy rendelkezik a részvények többségével), vagy a személy tényleges tulajdonosa (az (EU) 2015/849 irányelv 3. cikke 6. pontjának meghatározása szerint) az alábbi helyzetek valamelyikében van: </w:t>
            </w:r>
          </w:p>
        </w:tc>
        <w:tc>
          <w:tcPr>
            <w:tcW w:w="858" w:type="dxa"/>
            <w:shd w:val="clear" w:color="auto" w:fill="auto"/>
          </w:tcPr>
          <w:p w14:paraId="16F44882" w14:textId="77777777" w:rsidR="001F135A" w:rsidRDefault="001F135A" w:rsidP="00C37A34">
            <w:pPr>
              <w:spacing w:before="240" w:after="120"/>
              <w:jc w:val="center"/>
              <w:rPr>
                <w:noProof/>
              </w:rPr>
            </w:pPr>
            <w:r>
              <w:t>IGEN</w:t>
            </w:r>
          </w:p>
        </w:tc>
        <w:tc>
          <w:tcPr>
            <w:tcW w:w="952" w:type="dxa"/>
            <w:shd w:val="clear" w:color="auto" w:fill="auto"/>
          </w:tcPr>
          <w:p w14:paraId="16F44883" w14:textId="77777777" w:rsidR="001F135A" w:rsidRDefault="001F135A" w:rsidP="00C37A34">
            <w:pPr>
              <w:spacing w:before="240" w:after="120"/>
              <w:jc w:val="center"/>
              <w:rPr>
                <w:noProof/>
              </w:rPr>
            </w:pPr>
            <w:r>
              <w:t>NEM</w:t>
            </w:r>
          </w:p>
        </w:tc>
        <w:tc>
          <w:tcPr>
            <w:tcW w:w="813" w:type="dxa"/>
          </w:tcPr>
          <w:p w14:paraId="16F44884" w14:textId="77777777" w:rsidR="001F135A" w:rsidRDefault="001F135A" w:rsidP="00C37A34">
            <w:pPr>
              <w:spacing w:before="240" w:after="120"/>
              <w:jc w:val="center"/>
              <w:rPr>
                <w:noProof/>
              </w:rPr>
            </w:pPr>
            <w:r>
              <w:t>Tárgytalan</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A fenti 1. pont c) alpontjában említett helyzet (súlyos szakmai kötelességszegés)</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A fenti 1. pont d) alpontjában említett helyzet (csalás, korrupció vagy egyéb bűncselekmény)</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A fenti 1. pont e) alpontjában említett helyzet (a szerződés teljesítése alatti lényeges hiányosságok)</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A fenti 1. pont f) alpontjában említett helyzet (szabálytalanság)</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A fenti 1. pont g) alpontjában említett helyzet (jogalany létrehozása a jogi kötelezettségek megkerülése céljából)</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lastRenderedPageBreak/>
              <w:t>A fenti 1. pont h) alpontjában említett helyzet (a jogi kötelezettségek kijátszása céljából létrehozott személy)</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t>III. – A jogi személy pénzügyi kötelezettségeiért korlátlan felelősséget vállaló természetes vagy jogi személyt érintő, kizárást indokoló helyzetek</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Nem alkalmazandó, ha „a személy” természetes személy, tagállam, helyi hatóság vagy korlátolt felelősségű jogi személy. Minden egyéb esetben az összes érintett jogalany által kitöltendő.</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5"/>
        <w:gridCol w:w="790"/>
        <w:gridCol w:w="750"/>
        <w:gridCol w:w="1256"/>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nyilatkozik, hogy a személy kötelezettségeiért korlátlan felelősséggel tartozó természetes vagy jogi személy az alábbi helyzetek valamelyikében van: </w:t>
            </w:r>
          </w:p>
        </w:tc>
        <w:tc>
          <w:tcPr>
            <w:tcW w:w="670" w:type="dxa"/>
            <w:shd w:val="clear" w:color="auto" w:fill="auto"/>
          </w:tcPr>
          <w:p w14:paraId="16F4489C" w14:textId="77777777" w:rsidR="003E5E5C" w:rsidRDefault="003E5E5C" w:rsidP="00C37A34">
            <w:pPr>
              <w:spacing w:before="240" w:after="120"/>
              <w:jc w:val="center"/>
              <w:rPr>
                <w:noProof/>
              </w:rPr>
            </w:pPr>
            <w:r>
              <w:t>IGEN</w:t>
            </w:r>
          </w:p>
        </w:tc>
        <w:tc>
          <w:tcPr>
            <w:tcW w:w="614" w:type="dxa"/>
          </w:tcPr>
          <w:p w14:paraId="16F4489D" w14:textId="77777777" w:rsidR="003E5E5C" w:rsidRDefault="003E5E5C" w:rsidP="00C37A34">
            <w:pPr>
              <w:spacing w:before="240" w:after="120"/>
              <w:jc w:val="center"/>
              <w:rPr>
                <w:noProof/>
              </w:rPr>
            </w:pPr>
            <w:r>
              <w:t>NEM</w:t>
            </w:r>
          </w:p>
        </w:tc>
        <w:tc>
          <w:tcPr>
            <w:tcW w:w="630" w:type="dxa"/>
            <w:shd w:val="clear" w:color="auto" w:fill="auto"/>
          </w:tcPr>
          <w:p w14:paraId="16F4489E" w14:textId="77777777" w:rsidR="003E5E5C" w:rsidRDefault="003E5E5C" w:rsidP="00C37A34">
            <w:pPr>
              <w:spacing w:before="240" w:after="120"/>
              <w:jc w:val="center"/>
              <w:rPr>
                <w:noProof/>
              </w:rPr>
            </w:pPr>
            <w:r>
              <w:t>Tárgytalan</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A fenti a) pontban szereplő helyzet (csőd)</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A fenti b) pontban szereplő helyzet (adófizetési vagy társadalombiztosítási járulékfizetési kötelezettség elmulasztása)</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bl>
    <w:p w14:paraId="28F7EA99" w14:textId="76AEE25F" w:rsidR="00B05C76" w:rsidRDefault="00B05C76" w:rsidP="00B05C76">
      <w:pPr>
        <w:pStyle w:val="Title"/>
        <w:rPr>
          <w:noProof/>
        </w:rPr>
      </w:pPr>
      <w:r>
        <w:t>IV. – Az eljárásból való elutasítás okai</w:t>
      </w:r>
    </w:p>
    <w:p w14:paraId="49EFC66C" w14:textId="603EB082" w:rsidR="00B05C76" w:rsidRPr="00897E28" w:rsidRDefault="00B05C76" w:rsidP="00B05C76">
      <w:pPr>
        <w:spacing w:before="120" w:after="120"/>
        <w:ind w:firstLine="1"/>
        <w:jc w:val="both"/>
        <w:rPr>
          <w:b/>
          <w:bCs/>
          <w:i/>
          <w:iCs/>
          <w:noProof/>
        </w:rPr>
      </w:pPr>
      <w:r>
        <w:rPr>
          <w:b/>
          <w:i/>
        </w:rPr>
        <w:t>(az egyedüli részvételre jelentkező / ajánlattevő vagy közös ajánlat esetén valamennyi tag által kitöltendő)</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gridCol w:w="79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nyilatkozik, hogy a személy:</w:t>
            </w:r>
          </w:p>
        </w:tc>
        <w:tc>
          <w:tcPr>
            <w:tcW w:w="670" w:type="dxa"/>
            <w:shd w:val="clear" w:color="auto" w:fill="auto"/>
          </w:tcPr>
          <w:p w14:paraId="1361E30C" w14:textId="77777777" w:rsidR="00B05C76" w:rsidRDefault="00B05C76" w:rsidP="00D6012C">
            <w:pPr>
              <w:spacing w:before="240" w:after="120"/>
              <w:jc w:val="center"/>
              <w:rPr>
                <w:noProof/>
              </w:rPr>
            </w:pPr>
            <w:r>
              <w:t>IGEN</w:t>
            </w:r>
          </w:p>
        </w:tc>
        <w:tc>
          <w:tcPr>
            <w:tcW w:w="759" w:type="dxa"/>
            <w:shd w:val="clear" w:color="auto" w:fill="auto"/>
          </w:tcPr>
          <w:p w14:paraId="2D50029A" w14:textId="77777777" w:rsidR="00B05C76" w:rsidRDefault="00B05C76" w:rsidP="00D6012C">
            <w:pPr>
              <w:spacing w:before="240" w:after="120"/>
              <w:jc w:val="center"/>
              <w:rPr>
                <w:noProof/>
              </w:rPr>
            </w:pPr>
            <w:r>
              <w:t>NEM</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korábban részt vett az ebben az odaítélési eljárásban használt közbeszerzési dokumentumok előkészítésében; e kritérium akkor alkalmazandó, ha ez az egyenlő bánásmód elvének megsértését vonja maga után, ideértve a másként nem orvosolható versenytorzulást is.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Korrekciós intézkedések</w:t>
      </w:r>
    </w:p>
    <w:p w14:paraId="16F448B4" w14:textId="432FB097" w:rsidR="005C6293" w:rsidRDefault="005C6293" w:rsidP="007C6650">
      <w:pPr>
        <w:spacing w:before="120" w:after="120"/>
        <w:jc w:val="both"/>
        <w:rPr>
          <w:color w:val="000000"/>
        </w:rPr>
      </w:pPr>
      <w:r>
        <w:t xml:space="preserve">Amennyiben a személy úgy nyilatkozik, </w:t>
      </w:r>
      <w:r>
        <w:rPr>
          <w:color w:val="000000"/>
        </w:rPr>
        <w:t xml:space="preserve">hogy a fent felsorolt, kizárást indokoló helyzetek egyikében van, fel kell tüntetnie, hogy milyen intézkedéseket hozott a kizárást indokoló helyzet orvoslására, annak érdekében, hogy az engedélyezésre jogosult tisztviselő meg tudja állapítani, hogy ezek az intézkedések elegendőek-e a megbízhatóságának bizonyításához. Az intézkedések magukban foglalhatnak az ismételt előfordulás megelőzése érdekében hozott technikai, szervezeti vagy személyzeti intézkedéseket, kártérítés vagy pénzbírság kifizetését, illetve adó vagy társadalombiztosítási járulék befizetését. A meghozott korrekciós intézkedéseket megfelelően ismertető, releváns igazoló dokumentumokat mellékletként </w:t>
      </w:r>
      <w:r>
        <w:rPr>
          <w:color w:val="000000"/>
        </w:rPr>
        <w:lastRenderedPageBreak/>
        <w:t>csatolni kell e nyilatkozathoz. Ez nem vonatkozik az e nyilatkozat 1. pontjának d) alpontjában említett helyzetekre.</w:t>
      </w:r>
    </w:p>
    <w:p w14:paraId="16F448B5" w14:textId="3FE5177B" w:rsidR="00F96EAB" w:rsidRPr="007D7A5F" w:rsidRDefault="00B05C76" w:rsidP="0024225B">
      <w:pPr>
        <w:pStyle w:val="Title"/>
        <w:rPr>
          <w:noProof/>
        </w:rPr>
      </w:pPr>
      <w:r>
        <w:t>VI. – A kizárási kritériumokra vonatkozó bizonyítékok</w:t>
      </w:r>
    </w:p>
    <w:p w14:paraId="477A6316" w14:textId="3261E630" w:rsidR="00695D93" w:rsidRDefault="0092592E" w:rsidP="7F6CA770">
      <w:pPr>
        <w:spacing w:before="120" w:after="120"/>
        <w:ind w:firstLine="11"/>
        <w:jc w:val="both"/>
        <w:rPr>
          <w:noProof/>
        </w:rPr>
      </w:pPr>
      <w:r>
        <w:t>A kiírási feltételek részletesen meghatározzák, hogy mely érintett jogalanyoknak kell megfelelő bizonyítékot szolgáltatniuk annak bizonyítására, hogy nincsenek az 1. pontban említett, kizárást indokoló helyzetben, és hogy mikor kell bizonyítékot szolgáltatni.</w:t>
      </w:r>
    </w:p>
    <w:p w14:paraId="3EE64640" w14:textId="03697B6E" w:rsidR="00835E88" w:rsidRPr="00F76ABA" w:rsidRDefault="00CA3ADD" w:rsidP="00835E88">
      <w:pPr>
        <w:spacing w:before="120" w:after="120"/>
        <w:jc w:val="both"/>
        <w:rPr>
          <w:noProof/>
        </w:rPr>
      </w:pPr>
      <w:r>
        <w:t>A következő dokumentumok szolgálhatnak bizonyítékként:</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A fenti 1. pont a), c), d), f), g) és h) alpontjában említett helyzetek vonatkozásában a friss hatósági erkölcsi bizonyítvány, vagy ennek hiányában a gazdasági szereplő székhelye szerinti ország igazságügyi vagy közigazgatási hatósága által kibocsátott, ezzel egyenértékű okirat, amely igazolja az említett követelmények teljesítését.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Az 1. pont a) vagy b) alpontjában említett helyzetek vonatkozásában a lakhely/székhely országának illetékes hatósága által frissen kibocsátott igazolás. Ezeknek a dokumentumoknak bizonyítaniuk kell, hogy a személy az adók és társadalombiztosítási járulékok – pl. a héa, a jövedelemadó (csak természetes személyek esetében), a társasági adó (csak jogi személyek esetében) és a társadalombiztosítási járulékok – tekintetében valamennyi fizetési kötelezettségének eleget tett. Amennyiben a lakhely/székhely országa nem bocsátja ki a fent említett dokumentumokat, úgy azok a lakhely/székhely szerinti országban igazságügyi hatóság vagy közjegyző előtt eskü alatt tett nyilatkozattal, vagy ennek hiányában közigazgatási hatóság vagy illetékes szakmai testület előtt tett nyilatkozattal helyettesíthetők.</w:t>
      </w:r>
    </w:p>
    <w:p w14:paraId="16F448B9" w14:textId="6993ED04" w:rsidR="008C4A00" w:rsidRDefault="00C55150" w:rsidP="00897E28">
      <w:pPr>
        <w:spacing w:before="100" w:beforeAutospacing="1" w:after="100" w:afterAutospacing="1"/>
        <w:jc w:val="both"/>
      </w:pPr>
      <w:r>
        <w:t>A személy nem köteles benyújtani az igazoló dokumentumokat, amennyiben azokat ugyanazon ajánlatkérő szerv egy másik odaítélési eljárásában már benyújtotta</w:t>
      </w:r>
      <w:r>
        <w:rPr>
          <w:rStyle w:val="FootnoteReference"/>
        </w:rPr>
        <w:footnoteReference w:id="5"/>
      </w:r>
      <w:r>
        <w:t xml:space="preserve">. A dokumentumokat legkorábban az ajánlatkérő szerv kérésének napját megelőzően egy évvel bocsáthatták ki, és még mindig érvényeseknek kell lenniük. </w:t>
      </w:r>
    </w:p>
    <w:p w14:paraId="16F448BA" w14:textId="1463A7B7" w:rsidR="008C4A00" w:rsidRDefault="00A40405" w:rsidP="00897E28">
      <w:pPr>
        <w:spacing w:before="100" w:beforeAutospacing="1" w:after="100" w:afterAutospacing="1"/>
        <w:jc w:val="both"/>
      </w:pPr>
      <w:r>
        <w:t xml:space="preserve">Az aláíró nyilatkozik arról, hogy a személy egy korábbi eljárásban már benyújtotta az igazoló dokumentumokat, és megerősíti, hogy helyzetében nem történt változás: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Dokumentum</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Teljes hivatkozás korábbi eljárásra</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Illessze be a szükséges számú sort.</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A személy nem köteles benyújtani a dokumentumokat, ha azok valamely nemzeti adatbázisban díjmentesen hozzáférhetők. </w:t>
      </w:r>
    </w:p>
    <w:p w14:paraId="0F58ED09" w14:textId="2FB86EF0" w:rsidR="00CF0C80" w:rsidRDefault="00602579" w:rsidP="00897E28">
      <w:pPr>
        <w:spacing w:before="100" w:beforeAutospacing="1" w:after="100" w:afterAutospacing="1"/>
        <w:jc w:val="both"/>
      </w:pPr>
      <w:r>
        <w:t>Az aláíró kijelenti, hogy az adatbázis alábbi internetes címe és az igazoló dokumentumok alábbi azonosító adatai biztosítják a szükséges igazoló dokumentumokhoz való hozzáférést.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Az adatbázis internetcíme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A dokumentum azonosító adatai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Illessze be a szükséges számú sort.</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Nyilatkozat a kiválasztási szempontokról </w:t>
      </w:r>
    </w:p>
    <w:p w14:paraId="2D59BB2A" w14:textId="01DD445D" w:rsidR="743C92D7" w:rsidRDefault="743C92D7" w:rsidP="001B5619">
      <w:pPr>
        <w:spacing w:beforeAutospacing="1" w:afterAutospacing="1"/>
        <w:jc w:val="both"/>
      </w:pPr>
      <w:r>
        <w:lastRenderedPageBreak/>
        <w:t>Több tételből álló eljárás esetében ebben a B. részben foglalt állítások azon tétel(ek)re vonatkoznak, amely(ek)re a jelentkezést/ajánlattételt benyújtották.</w:t>
      </w:r>
    </w:p>
    <w:p w14:paraId="7232500E" w14:textId="59A72938" w:rsidR="00E25A58" w:rsidRDefault="00E25A58" w:rsidP="00E25A58">
      <w:pPr>
        <w:pStyle w:val="Title"/>
        <w:rPr>
          <w:noProof/>
        </w:rPr>
      </w:pPr>
      <w:r>
        <w:t>I. – Kiválasztási szempontok</w:t>
      </w:r>
    </w:p>
    <w:p w14:paraId="7CE533D0" w14:textId="16A9A02E" w:rsidR="00B74E92" w:rsidRPr="00897E28" w:rsidRDefault="00CA2C74">
      <w:pPr>
        <w:jc w:val="both"/>
        <w:rPr>
          <w:b/>
          <w:bCs/>
          <w:u w:val="single"/>
        </w:rPr>
      </w:pPr>
      <w:r>
        <w:rPr>
          <w:b/>
          <w:u w:val="single"/>
        </w:rPr>
        <w:t xml:space="preserve">A pályázóra/ajánlattevőre mint egészre vonatkozó kiválasztási szempontok – összevont értékelés </w:t>
      </w:r>
    </w:p>
    <w:p w14:paraId="1E43862B" w14:textId="28BF9BC9" w:rsidR="006E23B3" w:rsidRPr="00897E28" w:rsidRDefault="006E23B3" w:rsidP="00897E28">
      <w:pPr>
        <w:spacing w:before="120" w:after="120"/>
        <w:ind w:firstLine="1"/>
        <w:jc w:val="both"/>
        <w:rPr>
          <w:b/>
          <w:bCs/>
          <w:i/>
          <w:iCs/>
          <w:noProof/>
        </w:rPr>
      </w:pPr>
      <w:r>
        <w:rPr>
          <w:b/>
          <w:i/>
        </w:rPr>
        <w:t>(CSAK az egyedüli részvételre jelentkező/ajánlattevő vagy közös részvételi jelentkezés/ajánlat esetén a csoport vezetője által kitöltendő)</w:t>
      </w:r>
    </w:p>
    <w:p w14:paraId="580B2348" w14:textId="36EFDB8E" w:rsidR="00F04B97" w:rsidRDefault="00F04B97" w:rsidP="00F04B97">
      <w:pPr>
        <w:spacing w:before="120" w:after="120"/>
        <w:ind w:firstLine="1"/>
        <w:jc w:val="both"/>
        <w:rPr>
          <w:noProof/>
        </w:rPr>
      </w:pPr>
      <w:r>
        <w:t>A fenti eljárásban részvételi jelentkezést benyújtó/ajánlatot tevő személy, aki egyedüli részvételre jelentkező/ajánlattevő vagy közös ajánlat/részvételi jelentkezés esetén a csoport vezetője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kijelenti, hogy a részvételre jelentkező / ajánlattevő, beleértve közös ajánlat/részvételi jelentkezés esetében a csoport minden tagját, valamint azokat az alvállalkozókat és szervezeteket/jogalanyokat, amelyek kapacitására a jelentkező/ajánlattevő adott esetben támaszkodni kíván:</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IGEN</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NEM</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megfelel minden kiválasztási szempontnak, amelyek tekintetében összevont értékelésre kerül sor a kiírási feltételek értelmében.</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Az alábbi opciót az ajánlatkérő szerv illeszti be, amennyiben az a közbeszerzési dokumentumoknak megfelelően alkalmazandó. Az ajánlatkérő szervnek törölnie kell az alábbi szakaszt, ha nincsenek egyedileg alkalmazandó kiválasztási szempontok. Ha vannak ilyen szempontok, az ajánlatkérő szervnek a táblázatot a kiírási feltételekben megjelölt szempontokhoz kell igazítania.</w:t>
      </w:r>
    </w:p>
    <w:p w14:paraId="5CFBC1F8" w14:textId="7B867C43" w:rsidR="00CA2C74" w:rsidRPr="00897E28" w:rsidRDefault="00C4227A">
      <w:pPr>
        <w:jc w:val="both"/>
        <w:rPr>
          <w:b/>
          <w:bCs/>
          <w:u w:val="single"/>
        </w:rPr>
      </w:pPr>
      <w:r>
        <w:rPr>
          <w:b/>
          <w:u w:val="single"/>
        </w:rPr>
        <w:t>Az érintett jogalanyokra alkalmazandó kiválasztási szempontok – egyéni értékelés</w:t>
      </w:r>
    </w:p>
    <w:p w14:paraId="78C15FF3" w14:textId="0676A81C" w:rsidR="00723411" w:rsidRPr="00897E28" w:rsidRDefault="00723411" w:rsidP="7F6CA770">
      <w:pPr>
        <w:spacing w:before="120" w:after="120"/>
        <w:ind w:firstLine="1"/>
        <w:jc w:val="both"/>
        <w:rPr>
          <w:b/>
          <w:bCs/>
          <w:i/>
          <w:iCs/>
          <w:noProof/>
        </w:rPr>
      </w:pPr>
      <w:r>
        <w:rPr>
          <w:b/>
          <w:i/>
        </w:rPr>
        <w:t>(egyénileg kell kitölteniük azoknak az érintett jogalanyoknak, amelyekre a kiírási feltételek szerint egyénileg vonatkoznak a kiválasztási szempontok)</w:t>
      </w:r>
    </w:p>
    <w:p w14:paraId="64745216" w14:textId="17979E7F" w:rsidR="00E80BCE" w:rsidRPr="00897E28" w:rsidRDefault="00E80BCE" w:rsidP="6FB7994E">
      <w:pPr>
        <w:spacing w:before="120" w:after="120"/>
        <w:ind w:firstLine="1"/>
        <w:jc w:val="both"/>
        <w:rPr>
          <w:b/>
          <w:bCs/>
          <w:i/>
          <w:iCs/>
          <w:noProof/>
        </w:rPr>
      </w:pPr>
      <w:r>
        <w:t>A fenti eljárásban részvételi jelentkezést benyújtó/ajánlatot tevő személy, aki egyedüli részvételre jelentkező/ajánlattevő vagy közös ajánlat/részvételi jelentkezés esetén a csoport tagja/alvállalkozó:</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0"/>
        <w:gridCol w:w="790"/>
        <w:gridCol w:w="750"/>
        <w:gridCol w:w="1256"/>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kijelenti, hogy a személy megfelel a kiírási feltételekben szereplő, egyedileg rá vonatkozó kiválasztási szempontoknak:</w:t>
            </w:r>
          </w:p>
        </w:tc>
        <w:tc>
          <w:tcPr>
            <w:tcW w:w="704" w:type="dxa"/>
            <w:shd w:val="clear" w:color="auto" w:fill="auto"/>
          </w:tcPr>
          <w:p w14:paraId="13DAA78F" w14:textId="77777777" w:rsidR="00A551F6" w:rsidRDefault="00A551F6" w:rsidP="00C37A34">
            <w:pPr>
              <w:spacing w:before="240" w:after="120"/>
              <w:jc w:val="center"/>
              <w:rPr>
                <w:noProof/>
              </w:rPr>
            </w:pPr>
            <w:r>
              <w:t>IGEN</w:t>
            </w:r>
          </w:p>
        </w:tc>
        <w:tc>
          <w:tcPr>
            <w:tcW w:w="608" w:type="dxa"/>
            <w:shd w:val="clear" w:color="auto" w:fill="auto"/>
          </w:tcPr>
          <w:p w14:paraId="465AC66E" w14:textId="77777777" w:rsidR="00A551F6" w:rsidRDefault="00A551F6" w:rsidP="00C37A34">
            <w:pPr>
              <w:spacing w:before="240" w:after="120"/>
              <w:jc w:val="center"/>
              <w:rPr>
                <w:noProof/>
              </w:rPr>
            </w:pPr>
            <w:r>
              <w:t>NEM</w:t>
            </w:r>
          </w:p>
        </w:tc>
        <w:tc>
          <w:tcPr>
            <w:tcW w:w="630" w:type="dxa"/>
            <w:shd w:val="clear" w:color="auto" w:fill="auto"/>
          </w:tcPr>
          <w:p w14:paraId="237B4D9E" w14:textId="77777777" w:rsidR="00A551F6" w:rsidRDefault="00A551F6" w:rsidP="00C37A34">
            <w:pPr>
              <w:spacing w:before="240" w:after="120"/>
              <w:jc w:val="center"/>
              <w:rPr>
                <w:noProof/>
              </w:rPr>
            </w:pPr>
            <w:r>
              <w:t>Tárgytalan</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rendelkezik a kiírási feltételekben előírt, a szerződés teljesítéséhez szükséges szakmai tevékenység végzésére irányuló jogképességgel és szabályozási szempontból vett alkalmassággal;</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teljesíti a kiírási feltételekben feltüntetett alkalmazandó gazdasági és pénzügyi kritériumokat;</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teljesíti a kiírási feltételekben feltüntetett alkalmazandó technikai/műszaki és szakmai kritériumokat.</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 Kiválasztási szempontok – szakmai összeférhetetlenség </w:t>
      </w:r>
    </w:p>
    <w:p w14:paraId="6D4253AB" w14:textId="6F28DDE5" w:rsidR="00850397" w:rsidRPr="00897E28" w:rsidRDefault="00850397" w:rsidP="00EE7E2B">
      <w:pPr>
        <w:spacing w:before="120" w:after="120"/>
        <w:ind w:firstLine="1"/>
        <w:rPr>
          <w:b/>
          <w:bCs/>
          <w:i/>
          <w:iCs/>
          <w:noProof/>
        </w:rPr>
      </w:pPr>
      <w:r>
        <w:rPr>
          <w:b/>
          <w:i/>
        </w:rPr>
        <w:t>(az összes érintett részt vevő jogalany által kitöltendő)</w:t>
      </w:r>
    </w:p>
    <w:p w14:paraId="4E52E5EC" w14:textId="6CF73761" w:rsidR="00850397" w:rsidRDefault="00850397" w:rsidP="00850397">
      <w:pPr>
        <w:jc w:val="both"/>
        <w:rPr>
          <w:b/>
          <w:bCs/>
          <w:u w:val="single"/>
        </w:rPr>
      </w:pPr>
      <w:r>
        <w:lastRenderedPageBreak/>
        <w:t>A fenti eljárásban részvételi jelentkezést benyújtó/ajánlatot tevő személy, aki egyedüli részvételre jelentkező/ajánlattevő vagy közös ajánlat/részvételi jelentkezés esetén a csoport tagja/alvállalkozó:</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kijelenti, hogy a személy: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IGEN</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NEM</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esetében fennáll olyan összeférhetetlenség, amely hátrányosan befolyásolhatja a szerződés teljesítését.</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bl>
    <w:p w14:paraId="790CAC98" w14:textId="130FE33D" w:rsidR="00C4227A" w:rsidRDefault="00C4227A" w:rsidP="00C4227A">
      <w:pPr>
        <w:pStyle w:val="Title"/>
        <w:rPr>
          <w:noProof/>
        </w:rPr>
      </w:pPr>
      <w:r>
        <w:t xml:space="preserve">III. – A kiválasztási kritériumokra vonatkozó bizonyítékok </w:t>
      </w:r>
    </w:p>
    <w:p w14:paraId="6C38D641" w14:textId="3F0D33E7" w:rsidR="00F04B97" w:rsidRDefault="00F04B97" w:rsidP="7F6CA770">
      <w:pPr>
        <w:spacing w:before="100" w:beforeAutospacing="1" w:after="100" w:afterAutospacing="1"/>
        <w:jc w:val="both"/>
      </w:pPr>
      <w:r>
        <w:t>A kiírási feltételek részletesen meghatározzák, hogy milyen bizonyítékot, mikor és mely érintett jogalanynak kell szolgáltatnia annak bizonyításához, hogy a részvételre jelentkező/ajánlattevő megfelel a kiválasztási szempontoknak.</w:t>
      </w:r>
    </w:p>
    <w:p w14:paraId="1699FA0D" w14:textId="0C53EE83" w:rsidR="00F04B97" w:rsidRPr="00A64C2E" w:rsidRDefault="00F04B97" w:rsidP="00897E28">
      <w:pPr>
        <w:spacing w:before="100" w:beforeAutospacing="1" w:after="100" w:afterAutospacing="1"/>
        <w:jc w:val="both"/>
        <w:rPr>
          <w:noProof/>
        </w:rPr>
      </w:pPr>
      <w:r>
        <w:t xml:space="preserve">Amennyiben a részvételi jelentkezéssel / ajánlattal együtt nem kell igazoló dokumentumokat szolgáltatni, a személynek mégis tanácsos ezeket előzetesen összeállítania, mivel az ajánlatkérő szerv kérheti, hogy ezeket rövid határidőn belül nyújtsa be. </w:t>
      </w:r>
    </w:p>
    <w:p w14:paraId="1279E35F" w14:textId="2584B0D8" w:rsidR="0073022B" w:rsidRDefault="0073022B" w:rsidP="0073022B">
      <w:pPr>
        <w:spacing w:before="100" w:beforeAutospacing="1" w:after="100" w:afterAutospacing="1"/>
        <w:jc w:val="both"/>
      </w:pPr>
      <w:r>
        <w:t>A személy nem köteles benyújtani az igazoló dokumentumokat, amennyiben azokat ugyanazon ajánlatkérő szerv</w:t>
      </w:r>
      <w:r>
        <w:rPr>
          <w:rStyle w:val="FootnoteReference"/>
        </w:rPr>
        <w:footnoteReference w:id="6"/>
      </w:r>
      <w:r>
        <w:t xml:space="preserve"> egy másik közbeszerzési eljárásában már benyújtotta, és a dokumentumok még mindig naprakészek.</w:t>
      </w:r>
    </w:p>
    <w:p w14:paraId="0FBE3FFA" w14:textId="51DD42D5" w:rsidR="00F04B97" w:rsidRDefault="00F04B97" w:rsidP="00897E28">
      <w:pPr>
        <w:spacing w:before="100" w:beforeAutospacing="1" w:after="100" w:afterAutospacing="1"/>
        <w:jc w:val="both"/>
      </w:pPr>
      <w:r>
        <w:t xml:space="preserve">Az aláíró nyilatkozik arról, hogy a személy egy korábbi eljárásban már benyújtotta az igazoló dokumentumokat, és megerősíti, hogy helyzetében nem történt változás: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Dokumentum</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Teljes hivatkozás korábbi eljárásra</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Illessze be a szükséges számú sort.</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A személy nem köteles benyújtani a dokumentumokat, ha azok valamely nemzeti adatbázisban díjmentesen hozzáférhetők. </w:t>
      </w:r>
    </w:p>
    <w:p w14:paraId="03A26509" w14:textId="77777777" w:rsidR="008B35EE" w:rsidRDefault="008B35EE" w:rsidP="00897E28">
      <w:pPr>
        <w:spacing w:before="100" w:beforeAutospacing="1" w:after="100" w:afterAutospacing="1"/>
        <w:jc w:val="both"/>
      </w:pPr>
      <w:r>
        <w:t>Az aláíró kijelenti, hogy az adatbázis alábbi internetes címe és az igazoló dokumentumok alábbi azonosító adatai biztosítják a szükséges igazoló dokumentumokhoz való hozzáférést.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Az adatbázis internetcíme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A dokumentum azonosító adatai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Illessze be a szükséges számú sort.</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Nyilatkozat az Unió felé fennálló tartozásról </w:t>
      </w:r>
    </w:p>
    <w:p w14:paraId="1DCBB562" w14:textId="03CF733F" w:rsidR="006B2B45" w:rsidRPr="006B0A89" w:rsidRDefault="0013073C" w:rsidP="6FB7994E">
      <w:pPr>
        <w:spacing w:before="120" w:after="120"/>
        <w:jc w:val="both"/>
        <w:rPr>
          <w:b/>
          <w:bCs/>
          <w:i/>
          <w:iCs/>
          <w:noProof/>
        </w:rPr>
      </w:pPr>
      <w:r>
        <w:rPr>
          <w:b/>
          <w:i/>
        </w:rPr>
        <w:t xml:space="preserve"> (az egyedüli részvételre jelentkező / ajánlattevő vagy közös részvételi jelentkezés/ajánlat esetén a csoport minden egyes tagja által kitöltendő)</w:t>
      </w:r>
    </w:p>
    <w:p w14:paraId="5915DC59" w14:textId="752F5BD7" w:rsidR="00EE7E2B" w:rsidRDefault="00EE7E2B" w:rsidP="00EE7E2B">
      <w:pPr>
        <w:jc w:val="both"/>
        <w:rPr>
          <w:noProof/>
        </w:rPr>
      </w:pPr>
      <w:r>
        <w:t>A fenti eljárásban részvételi jelentkezést benyújtó / ajánlatot tevő személy, aki egyedüli részvételre jelentkező / ajánlattevő vagy közös ajánlat / részvételi jelentkezés esetén a csoport tagja:</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kijelenti, hogy:</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IGEN</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NEM</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lastRenderedPageBreak/>
              <w:t>a) a személynek megállapított tartozása van az Unióval, az Európai Atomenergia-közösséggel vagy valamely végrehajtó ügynökséggel szemben, amennyiben ez utóbbi hajtja végre az Unió költségvetését.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Nyilatkozat a benyújtott ajánlatról </w:t>
      </w:r>
    </w:p>
    <w:p w14:paraId="7D66B10A" w14:textId="0B06DCCD" w:rsidR="00765179" w:rsidRPr="000C6B51" w:rsidRDefault="00765179" w:rsidP="570F7154">
      <w:pPr>
        <w:spacing w:beforeAutospacing="1" w:afterAutospacing="1"/>
        <w:jc w:val="both"/>
        <w:rPr>
          <w:b/>
          <w:bCs/>
          <w:i/>
          <w:iCs/>
          <w:noProof/>
        </w:rPr>
      </w:pPr>
      <w:r>
        <w:rPr>
          <w:b/>
          <w:i/>
        </w:rPr>
        <w:t>(kitöltendő egyénileg az egyedüli részvételre jelentkező / ajánlattevő által, vagy közös részvételi jelentkezés/ ajánlat esetén a csoport vezetője által)</w:t>
      </w:r>
    </w:p>
    <w:p w14:paraId="44652C08" w14:textId="3F669C66" w:rsidR="743C92D7" w:rsidRDefault="743C92D7" w:rsidP="570F7154">
      <w:pPr>
        <w:spacing w:beforeAutospacing="1" w:afterAutospacing="1"/>
        <w:jc w:val="both"/>
      </w:pPr>
      <w:r>
        <w:t>Több tételből álló eljárás esetében az ebben a D. részben foglalt állítások azon tétel(ek)re vonatkoznak, amely(ek)re a részvételi jelentkezést/ajánlatot benyújtották.</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gridCol w:w="79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kijelenti, hogy:</w:t>
            </w:r>
          </w:p>
        </w:tc>
        <w:tc>
          <w:tcPr>
            <w:tcW w:w="670" w:type="dxa"/>
            <w:shd w:val="clear" w:color="auto" w:fill="auto"/>
          </w:tcPr>
          <w:p w14:paraId="59250AC2" w14:textId="77777777" w:rsidR="000F6EA2" w:rsidRDefault="000F6EA2" w:rsidP="00C54FCE">
            <w:pPr>
              <w:spacing w:before="240" w:after="120"/>
              <w:jc w:val="center"/>
              <w:rPr>
                <w:noProof/>
              </w:rPr>
            </w:pPr>
            <w:r>
              <w:t>IGEN</w:t>
            </w:r>
          </w:p>
        </w:tc>
        <w:tc>
          <w:tcPr>
            <w:tcW w:w="759" w:type="dxa"/>
            <w:shd w:val="clear" w:color="auto" w:fill="auto"/>
          </w:tcPr>
          <w:p w14:paraId="7D1AA4B7" w14:textId="77777777" w:rsidR="000F6EA2" w:rsidRDefault="000F6EA2" w:rsidP="00C54FCE">
            <w:pPr>
              <w:spacing w:before="240" w:after="120"/>
              <w:jc w:val="center"/>
              <w:rPr>
                <w:noProof/>
              </w:rPr>
            </w:pPr>
            <w:r>
              <w:t>NEM</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 xml:space="preserve">a) a személy az ugyanazon közbeszerzési eljárás keretében benyújtott többi ajánlattól teljesen függetlenül és önállóan </w:t>
            </w:r>
            <w:r>
              <w:rPr>
                <w:rFonts w:ascii="Arial" w:hAnsi="Arial"/>
              </w:rPr>
              <w:t>[</w:t>
            </w:r>
            <w:r>
              <w:t>készítette el a benyújtott ajánlatot</w:t>
            </w:r>
            <w:r>
              <w:rPr>
                <w:rFonts w:ascii="Arial" w:hAnsi="Arial"/>
              </w:rPr>
              <w:t>]</w:t>
            </w:r>
            <w:r>
              <w:t xml:space="preserve"> </w:t>
            </w:r>
            <w:r>
              <w:rPr>
                <w:rFonts w:ascii="Arial" w:hAnsi="Arial"/>
              </w:rPr>
              <w:t>[</w:t>
            </w:r>
            <w:r>
              <w:t>vállalja az ajánlat elkészítését (amennyiben ajánlattételre kérik fel)].</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E524C">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A személynek haladéktalanul tájékoztatnia kell az ajánlatkérő szervet a bejelentett helyzet bármely változásáról.</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A személy elutasítható ezen eljárásból, és rá közigazgatási szankciók (kizárás vagy pénzügyi szankciók) szabhatók ki, amennyiben az ezen eljárásban való részvétel feltételeiként benyújtott nyilatkozatok vagy információk bármelyike valótlannak bizonyul.</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Vezetéknév és utónév:</w:t>
      </w:r>
      <w:r>
        <w:tab/>
      </w:r>
    </w:p>
    <w:p w14:paraId="4F5C3CA0" w14:textId="4ADE4B77" w:rsidR="00522736" w:rsidRDefault="00DA410F" w:rsidP="004A4B4A">
      <w:pPr>
        <w:tabs>
          <w:tab w:val="left" w:pos="4395"/>
          <w:tab w:val="left" w:pos="7797"/>
        </w:tabs>
        <w:spacing w:before="40" w:after="40"/>
        <w:jc w:val="both"/>
        <w:rPr>
          <w:noProof/>
        </w:rPr>
      </w:pPr>
      <w:r>
        <w:t>Dátum:</w:t>
      </w:r>
      <w:r>
        <w:tab/>
      </w:r>
    </w:p>
    <w:p w14:paraId="16F448F0" w14:textId="42F52720" w:rsidR="00DA410F" w:rsidRPr="00F76ABA" w:rsidRDefault="00DA410F" w:rsidP="004A4B4A">
      <w:pPr>
        <w:tabs>
          <w:tab w:val="left" w:pos="4395"/>
          <w:tab w:val="left" w:pos="7797"/>
        </w:tabs>
        <w:spacing w:before="40" w:after="40"/>
        <w:jc w:val="both"/>
        <w:rPr>
          <w:noProof/>
        </w:rPr>
      </w:pPr>
      <w:r>
        <w:t>Aláírás:</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A nyilatkozatot a következő módokon lehet aláírni:</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Elektronikus aláírással (ajánlott opció):</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Amennyiben lehetősége van a nyilatkozatot minősített elektronikus aláírással aláírni, kérjük, lássa el azt a meghatalmazott képviselője/képviselői elektronikus aláírásával. Kérjük, vegye figyelembe, hogy csak a 910/2014/EU rendelet (eIDAS-rendelet) szerinti minősített elektronikus aláírás fogadható el.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Az elektronikus aláírással ellátott dokumentum visszaküldése előtt kérjük, ellenőrizze a tanúsítvány aláírását és érvényességét az alábbi eszközök valamelyikével:</w:t>
      </w:r>
    </w:p>
    <w:p w14:paraId="51E4A90D" w14:textId="77777777" w:rsidR="00454D84" w:rsidRPr="002870DB" w:rsidRDefault="00454D84">
      <w:pPr>
        <w:pStyle w:val="ListParagraph"/>
        <w:numPr>
          <w:ilvl w:val="0"/>
          <w:numId w:val="32"/>
        </w:numPr>
        <w:rPr>
          <w:i/>
          <w:iCs/>
          <w:highlight w:val="lightGray"/>
        </w:rPr>
      </w:pPr>
      <w:r>
        <w:rPr>
          <w:i/>
          <w:highlight w:val="lightGray"/>
        </w:rPr>
        <w:t xml:space="preserve">A </w:t>
      </w:r>
      <w:hyperlink r:id="rId12" w:history="1">
        <w:r>
          <w:rPr>
            <w:highlight w:val="lightGray"/>
          </w:rPr>
          <w:t>https://ec.europa.eu/cefdigital/DSS/webapp-demo/validation</w:t>
        </w:r>
      </w:hyperlink>
      <w:r>
        <w:rPr>
          <w:i/>
          <w:highlight w:val="lightGray"/>
        </w:rPr>
        <w:t xml:space="preserve"> weboldalon elérhető DSS demonstrációs ellenőrző eszköz a dokumentumon szereplő érvényes aláírások számának és típusának feltüntetésével segít a tanúsítvány érvényességének ellenőrzésében.</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Tekintse meg a bizalmi szolgáltatók uniós listájának oldalát annak ellenőrzése érdekében, hogy az elektronikus aláírás szolgáltatója és az általa nyújtott bizalmi szolgáltatás szerepel-e a bizalmi szolgáltatók uniós listáján: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lastRenderedPageBreak/>
        <w:t>Az Ön aláírása csak akkor minősül az eIDAS-rendeletnek megfelelő minősített elektronikus aláírásnak, ha az Ön által igénybe vettt szolgáltató és minősített tanúsítványgeneráló szolgáltatás egyaránt szerepel a bizalmi szolgáltatók uniós listáján.</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Saját kezű aláírással:</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Amennyiben nincs lehetősége a nyilatkozatot minősített elektronikus aláírással aláírni, töltse ki azt elektronikusan, nyomtassa ki, és az Ön meghatalmazott képviselője lássa el azt keltezéssel és saját kezű aláírásával.</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762C965" w:rsidR="00585B73" w:rsidRDefault="00585B73" w:rsidP="00370A7F">
            <w:pPr>
              <w:pStyle w:val="Footer"/>
              <w:jc w:val="center"/>
            </w:pPr>
            <w:r>
              <w:rPr>
                <w:sz w:val="20"/>
              </w:rPr>
              <w:fldChar w:fldCharType="begin"/>
            </w:r>
            <w:r>
              <w:rPr>
                <w:sz w:val="20"/>
              </w:rPr>
              <w:instrText xml:space="preserve"> PAGE </w:instrText>
            </w:r>
            <w:r>
              <w:rPr>
                <w:sz w:val="20"/>
              </w:rPr>
              <w:fldChar w:fldCharType="separate"/>
            </w:r>
            <w:r>
              <w:rPr>
                <w:sz w:val="20"/>
              </w:rPr>
              <w:t>5</w:t>
            </w:r>
            <w:r>
              <w:rPr>
                <w:sz w:val="20"/>
              </w:rPr>
              <w:fldChar w:fldCharType="end"/>
            </w:r>
            <w:r>
              <w:t>/</w:t>
            </w:r>
            <w:r>
              <w:rPr>
                <w:sz w:val="20"/>
              </w:rPr>
              <w:fldChar w:fldCharType="begin"/>
            </w:r>
            <w:r>
              <w:rPr>
                <w:sz w:val="20"/>
              </w:rPr>
              <w:instrText xml:space="preserve"> NUMPAGES  </w:instrText>
            </w:r>
            <w:r>
              <w:rPr>
                <w:sz w:val="20"/>
              </w:rPr>
              <w:fldChar w:fldCharType="separate"/>
            </w:r>
            <w:r>
              <w:rPr>
                <w:sz w:val="20"/>
              </w:rPr>
              <w:t>9</w:t>
            </w:r>
            <w:r>
              <w:rPr>
                <w:sz w:val="20"/>
              </w:rPr>
              <w:fldChar w:fldCharType="end"/>
            </w:r>
            <w:r>
              <w:t>. oldal</w:t>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Ugyanaz az uniós intézmény, ügynökség, szerv vagy hivatal.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rPr>
          <w:sz w:val="20"/>
        </w:rPr>
        <w:t xml:space="preserve">A részvételi jelentkezésben/ajánlatban részt vevő minden gazdasági szereplő </w:t>
      </w:r>
      <w:r>
        <w:rPr>
          <w:b/>
          <w:sz w:val="20"/>
        </w:rPr>
        <w:t>„részt vevő jogalany”</w:t>
      </w:r>
      <w:r>
        <w:rPr>
          <w:sz w:val="20"/>
        </w:rPr>
        <w:t>. Ez a gazdasági szereplők alábbi négy kategóriáját foglalja magában:</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egyedüli résztvevő / ajánlattevő;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a csoport tagjai (beleértve a csoportvezetőt is) közös jelentkezés/ajánlattétel esetén;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azonosított alvállalkozók; valamint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egyéb szervezetek/jogalanyok (amelyek nem alvállalkozók), amelyek kapacitására a pályázó/ajánlattevő a kiválasztási szempontok teljesítése érdekében támaszkodik.</w:t>
      </w:r>
    </w:p>
    <w:p w14:paraId="5BE9C146" w14:textId="10CA3A5B" w:rsidR="00585B73" w:rsidRPr="004C0A40" w:rsidRDefault="00585B73" w:rsidP="004C0A40">
      <w:pPr>
        <w:pStyle w:val="FootnoteText"/>
        <w:ind w:left="0" w:firstLine="0"/>
        <w:rPr>
          <w:lang w:val="en"/>
        </w:rPr>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Az e 2. pont szerinti nyilatkozat önkéntes, és csak a költségvetési rendelet 141. cikke (1) bekezdésének a) pontjában foglalt feltételek teljesülése esetén gyakorolhat hátrányos jogi hatást a gazdasági szereplőre.</w:t>
      </w:r>
    </w:p>
  </w:footnote>
  <w:footnote w:id="5">
    <w:p w14:paraId="79038C83" w14:textId="46E5ADA1" w:rsidR="00585B73" w:rsidRPr="00EA6BA4" w:rsidRDefault="00585B73">
      <w:pPr>
        <w:pStyle w:val="FootnoteText"/>
      </w:pPr>
      <w:r>
        <w:rPr>
          <w:rStyle w:val="FootnoteReference"/>
        </w:rPr>
        <w:footnoteRef/>
      </w:r>
      <w:r>
        <w:t xml:space="preserve"> Ugyanaz az uniós intézmény, ügynökség, szerv vagy hivatal.</w:t>
      </w:r>
    </w:p>
  </w:footnote>
  <w:footnote w:id="6">
    <w:p w14:paraId="691476B8" w14:textId="175A7801" w:rsidR="00585B73" w:rsidRPr="00EA6BA4" w:rsidRDefault="00585B73" w:rsidP="0073022B">
      <w:pPr>
        <w:pStyle w:val="FootnoteText"/>
      </w:pPr>
      <w:r>
        <w:rPr>
          <w:rStyle w:val="FootnoteReference"/>
        </w:rPr>
        <w:footnoteRef/>
      </w:r>
      <w:r>
        <w:t xml:space="preserve"> Ugyanaz az uniós intézmény, ügynökség, szerv vagy hivatal.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2022. júliusi változat</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2022. júliusi változat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7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4C"/>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u-HU"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hu-HU"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u-HU"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hu-HU"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u-HU"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c251cd7-9b02-4ee5-868f-f820bb07042c"/>
    <ds:schemaRef ds:uri="b1901b91-65c1-4a2f-841b-cc424925e6d8"/>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C0D2F79-2070-494B-9674-8B21FE74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326290-4D62-4E0F-9A37-0361B411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2833</Words>
  <Characters>20009</Characters>
  <Application>Microsoft Office Word</Application>
  <DocSecurity>4</DocSecurity>
  <Lines>540</Lines>
  <Paragraphs>308</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2022-12-16T11:25:00Z</dcterms:created>
  <dcterms:modified xsi:type="dcterms:W3CDTF">2022-12-16T11:25:00Z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