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481E" w14:textId="31BF67D1" w:rsidR="00DA410F" w:rsidRPr="00370A7F" w:rsidRDefault="00DA410F" w:rsidP="00370A7F">
      <w:pPr>
        <w:spacing w:before="240" w:after="240"/>
        <w:jc w:val="center"/>
        <w:rPr>
          <w:b/>
          <w:bCs/>
          <w:noProof/>
          <w:sz w:val="28"/>
          <w:szCs w:val="28"/>
        </w:rPr>
      </w:pPr>
      <w:r>
        <w:rPr>
          <w:b/>
          <w:sz w:val="28"/>
        </w:rPr>
        <w:t>Izjava o</w:t>
      </w:r>
      <w:r>
        <w:t xml:space="preserve"> </w:t>
      </w:r>
      <w:r>
        <w:br/>
      </w:r>
      <w:r>
        <w:rPr>
          <w:b/>
          <w:sz w:val="28"/>
        </w:rPr>
        <w:t>kriterijima za isključenje i kriterijima za odabir</w:t>
      </w:r>
    </w:p>
    <w:p w14:paraId="1A26E185" w14:textId="206E0B8A" w:rsidR="00702372" w:rsidRPr="00370A7F" w:rsidRDefault="00702372" w:rsidP="00370A7F">
      <w:pPr>
        <w:spacing w:before="100" w:beforeAutospacing="1" w:after="100" w:afterAutospacing="1"/>
        <w:jc w:val="both"/>
        <w:rPr>
          <w:b/>
          <w:bCs/>
        </w:rPr>
      </w:pPr>
      <w:r>
        <w:rPr>
          <w:b/>
        </w:rPr>
        <w:t>Referentni broj postupka:</w:t>
      </w:r>
    </w:p>
    <w:p w14:paraId="60A66E87" w14:textId="242ECE30" w:rsidR="00702372" w:rsidRPr="00370A7F" w:rsidRDefault="00702372" w:rsidP="7F6CA770">
      <w:pPr>
        <w:spacing w:before="100" w:beforeAutospacing="1" w:after="100" w:afterAutospacing="1"/>
        <w:jc w:val="both"/>
        <w:rPr>
          <w:b/>
          <w:bCs/>
        </w:rPr>
      </w:pPr>
      <w:r>
        <w:rPr>
          <w:b/>
        </w:rPr>
        <w:t>Naslov postupka:</w:t>
      </w:r>
    </w:p>
    <w:p w14:paraId="03B168D8" w14:textId="3C04CAF4" w:rsidR="00702372" w:rsidRDefault="00702372" w:rsidP="7F6CA770">
      <w:pPr>
        <w:spacing w:beforeAutospacing="1" w:afterAutospacing="1"/>
        <w:jc w:val="both"/>
        <w:rPr>
          <w:i/>
          <w:iCs/>
          <w:noProof/>
          <w:highlight w:val="lightGray"/>
        </w:rPr>
      </w:pPr>
      <w:r>
        <w:rPr>
          <w:i/>
          <w:highlight w:val="lightGray"/>
        </w:rPr>
        <w:t>[Opcija 1 za pravne osobe]</w:t>
      </w:r>
    </w:p>
    <w:p w14:paraId="11F056D1" w14:textId="45B7275C" w:rsidR="00DA410F" w:rsidRDefault="00DA410F" w:rsidP="7F6CA770">
      <w:pPr>
        <w:jc w:val="both"/>
        <w:rPr>
          <w:noProof/>
        </w:rPr>
      </w:pPr>
      <w:r>
        <w:t>Dolje potpisana osoba [</w:t>
      </w:r>
      <w:r>
        <w:rPr>
          <w:i/>
          <w:highlight w:val="lightGray"/>
        </w:rPr>
        <w:t>unijeti ime i prezime potpisnika ovog obrasca</w:t>
      </w:r>
      <w:r>
        <w:t>], koja zastupa sljedeću pravnu osobu:</w:t>
      </w:r>
    </w:p>
    <w:p w14:paraId="629278CB" w14:textId="77777777" w:rsidR="7F6CA770" w:rsidRDefault="7F6CA770"/>
    <w:p w14:paraId="556E93A3" w14:textId="7FA43BB3" w:rsidR="00D17C08" w:rsidRDefault="00D17C08" w:rsidP="7F6CA770">
      <w:pPr>
        <w:rPr>
          <w:b/>
          <w:bCs/>
        </w:rPr>
      </w:pPr>
      <w:r>
        <w:t>Puni službeni naziv:</w:t>
      </w:r>
    </w:p>
    <w:p w14:paraId="60A1F64A" w14:textId="32A8BCF0" w:rsidR="00D17C08" w:rsidRDefault="00D17C08">
      <w:r>
        <w:t>Službeni pravni oblik:</w:t>
      </w:r>
    </w:p>
    <w:p w14:paraId="775FC49B" w14:textId="77777777" w:rsidR="00D17C08" w:rsidRDefault="00D17C08" w:rsidP="7F6CA770">
      <w:pPr>
        <w:rPr>
          <w:b/>
          <w:bCs/>
        </w:rPr>
      </w:pPr>
      <w:r>
        <w:t>Broj upisa u registar poslovnih subjekata:</w:t>
      </w:r>
      <w:r>
        <w:rPr>
          <w:b/>
        </w:rPr>
        <w:t xml:space="preserve"> </w:t>
      </w:r>
    </w:p>
    <w:p w14:paraId="3AE2909A" w14:textId="77777777" w:rsidR="00D17C08" w:rsidRDefault="00D17C08" w:rsidP="7F6CA770">
      <w:pPr>
        <w:rPr>
          <w:b/>
          <w:bCs/>
        </w:rPr>
      </w:pPr>
      <w:r>
        <w:t xml:space="preserve">Puna službena adresa: </w:t>
      </w:r>
    </w:p>
    <w:p w14:paraId="69884DE8" w14:textId="77777777" w:rsidR="00D17C08" w:rsidRDefault="00D17C08">
      <w:r>
        <w:t xml:space="preserve">PDV broj: </w:t>
      </w:r>
    </w:p>
    <w:p w14:paraId="09788ACB" w14:textId="1E881CAA" w:rsidR="7F6CA770" w:rsidRDefault="7F6CA770" w:rsidP="7F6CA770">
      <w:pPr>
        <w:jc w:val="both"/>
        <w:rPr>
          <w:noProof/>
        </w:rPr>
      </w:pPr>
    </w:p>
    <w:p w14:paraId="028EC11F" w14:textId="0E5C4E64" w:rsidR="005F261A" w:rsidRDefault="005F261A" w:rsidP="7F6CA770">
      <w:pPr>
        <w:jc w:val="both"/>
        <w:rPr>
          <w:b/>
          <w:bCs/>
          <w:noProof/>
        </w:rPr>
      </w:pPr>
      <w:r>
        <w:t xml:space="preserve">U nastavku </w:t>
      </w:r>
      <w:r>
        <w:rPr>
          <w:b/>
        </w:rPr>
        <w:t>„osoba”</w:t>
      </w:r>
    </w:p>
    <w:p w14:paraId="5C0838DC" w14:textId="77777777" w:rsidR="7F6CA770" w:rsidRDefault="7F6CA770" w:rsidP="7F6CA770">
      <w:pPr>
        <w:jc w:val="both"/>
        <w:rPr>
          <w:noProof/>
        </w:rPr>
      </w:pPr>
    </w:p>
    <w:p w14:paraId="060675A2" w14:textId="7D09EDF1" w:rsidR="00D17C08" w:rsidRDefault="00D17C08" w:rsidP="7F6CA770">
      <w:pPr>
        <w:spacing w:beforeAutospacing="1" w:afterAutospacing="1"/>
        <w:jc w:val="both"/>
        <w:rPr>
          <w:i/>
          <w:iCs/>
          <w:noProof/>
          <w:highlight w:val="lightGray"/>
        </w:rPr>
      </w:pPr>
      <w:r>
        <w:rPr>
          <w:i/>
          <w:highlight w:val="lightGray"/>
        </w:rPr>
        <w:t>[Opcija 2 za fizičke osobe]</w:t>
      </w:r>
    </w:p>
    <w:p w14:paraId="63C4093D" w14:textId="66FB4351" w:rsidR="00D17C08" w:rsidRDefault="00D17C08" w:rsidP="7F6CA770">
      <w:pPr>
        <w:jc w:val="both"/>
        <w:rPr>
          <w:noProof/>
        </w:rPr>
      </w:pPr>
      <w:r>
        <w:t>Dolje potpisana osoba [</w:t>
      </w:r>
      <w:r>
        <w:rPr>
          <w:i/>
          <w:highlight w:val="lightGray"/>
        </w:rPr>
        <w:t>unijeti ime i prezime potpisnika ovog obrasca</w:t>
      </w:r>
      <w:r>
        <w:t>], s brojem osobne iskaznice ili putovnice [</w:t>
      </w:r>
      <w:r>
        <w:rPr>
          <w:i/>
          <w:highlight w:val="lightGray"/>
        </w:rPr>
        <w:t>unijeti broj</w:t>
      </w:r>
      <w:r>
        <w:t>], koja zastupa samu sebe:</w:t>
      </w:r>
    </w:p>
    <w:p w14:paraId="2AA7D8F1" w14:textId="77777777" w:rsidR="7F6CA770" w:rsidRDefault="7F6CA770" w:rsidP="7F6CA770">
      <w:pPr>
        <w:jc w:val="both"/>
        <w:rPr>
          <w:noProof/>
        </w:rPr>
      </w:pPr>
    </w:p>
    <w:p w14:paraId="5C2865AF" w14:textId="77777777" w:rsidR="005F261A" w:rsidRDefault="005F261A" w:rsidP="7F6CA770">
      <w:pPr>
        <w:jc w:val="both"/>
        <w:rPr>
          <w:b/>
          <w:bCs/>
          <w:noProof/>
        </w:rPr>
      </w:pPr>
      <w:r>
        <w:t xml:space="preserve">U nastavku </w:t>
      </w:r>
      <w:r>
        <w:rPr>
          <w:b/>
        </w:rPr>
        <w:t>„osoba”</w:t>
      </w:r>
    </w:p>
    <w:p w14:paraId="0F26C447" w14:textId="7FACD57D" w:rsidR="7F6CA770" w:rsidRDefault="7F6CA770" w:rsidP="00765179">
      <w:pPr>
        <w:rPr>
          <w:noProof/>
        </w:rPr>
      </w:pPr>
    </w:p>
    <w:p w14:paraId="4B6059BA" w14:textId="77777777" w:rsidR="0050320D" w:rsidRPr="00493D96" w:rsidRDefault="0050320D" w:rsidP="0050320D">
      <w:pPr>
        <w:pStyle w:val="Title"/>
        <w:numPr>
          <w:ilvl w:val="0"/>
          <w:numId w:val="30"/>
        </w:numPr>
        <w:rPr>
          <w:noProof/>
        </w:rPr>
      </w:pPr>
      <w:r>
        <w:t>Izjava o kriterijima za isključenje</w:t>
      </w:r>
    </w:p>
    <w:p w14:paraId="67F47E4E" w14:textId="637AF68D" w:rsidR="00B74CFF" w:rsidRDefault="007F3628" w:rsidP="00370A7F">
      <w:pPr>
        <w:spacing w:before="100" w:beforeAutospacing="1" w:after="100" w:afterAutospacing="1"/>
        <w:jc w:val="both"/>
      </w:pPr>
      <w:r>
        <w:t>Osoba nije dužna ispuniti ovaj dio A izjave (</w:t>
      </w:r>
      <w:r>
        <w:tab/>
        <w:t>izjava o kriterijima za isključenje) ako je ista izjava već dostavljena za potrebe drugog postupka dodjele istog javnog naručitelja</w:t>
      </w:r>
      <w:r>
        <w:rPr>
          <w:rStyle w:val="FootnoteReference"/>
        </w:rPr>
        <w:footnoteReference w:id="2"/>
      </w:r>
      <w:r>
        <w:t>, pod uvjetom da se situacija nije promijenila i da od datuma izdavanja izjave nije prošlo više od godinu dana.</w:t>
      </w:r>
    </w:p>
    <w:p w14:paraId="64B20EEE" w14:textId="78AEE0D7" w:rsidR="00AE5C0E" w:rsidRDefault="00AE5C0E" w:rsidP="051D3D6B">
      <w:pPr>
        <w:spacing w:before="100" w:beforeAutospacing="1" w:after="100" w:afterAutospacing="1"/>
        <w:jc w:val="both"/>
      </w:pPr>
      <w:r>
        <w:t xml:space="preserve">U tom slučaju potpisnik izjavljuje da je osoba već dostavila tu izjavu o kriterijima za isključenje za prethodni postupak i potvrđuje da se njezina situacija nije promijenila: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0C2EE8" w14:paraId="278E041C" w14:textId="77777777" w:rsidTr="051D3D6B">
        <w:tc>
          <w:tcPr>
            <w:tcW w:w="2802" w:type="dxa"/>
          </w:tcPr>
          <w:p w14:paraId="1DF3B1C1" w14:textId="7088E3EE" w:rsidR="00AE5C0E" w:rsidRPr="00370A7F" w:rsidRDefault="00321B2B" w:rsidP="00370A7F">
            <w:pPr>
              <w:spacing w:before="100" w:beforeAutospacing="1" w:after="100" w:afterAutospacing="1"/>
              <w:jc w:val="center"/>
              <w:rPr>
                <w:b/>
                <w:bCs/>
                <w:sz w:val="22"/>
                <w:szCs w:val="22"/>
              </w:rPr>
            </w:pPr>
            <w:r>
              <w:rPr>
                <w:b/>
                <w:sz w:val="22"/>
              </w:rPr>
              <w:t>Datum izjave</w:t>
            </w:r>
          </w:p>
        </w:tc>
        <w:tc>
          <w:tcPr>
            <w:tcW w:w="6662" w:type="dxa"/>
          </w:tcPr>
          <w:p w14:paraId="28F7052B" w14:textId="77777777" w:rsidR="00AE5C0E" w:rsidRPr="00370A7F" w:rsidRDefault="00AE5C0E" w:rsidP="051D3D6B">
            <w:pPr>
              <w:spacing w:before="100" w:beforeAutospacing="1" w:after="100" w:afterAutospacing="1"/>
              <w:jc w:val="center"/>
              <w:rPr>
                <w:b/>
                <w:bCs/>
                <w:sz w:val="22"/>
                <w:szCs w:val="22"/>
              </w:rPr>
            </w:pPr>
            <w:r>
              <w:rPr>
                <w:b/>
                <w:sz w:val="22"/>
              </w:rPr>
              <w:t>Potpuno upućivanje na prethodni postupak</w:t>
            </w:r>
          </w:p>
        </w:tc>
      </w:tr>
      <w:tr w:rsidR="00AE5C0E" w14:paraId="6F902801" w14:textId="77777777" w:rsidTr="051D3D6B">
        <w:tc>
          <w:tcPr>
            <w:tcW w:w="2802" w:type="dxa"/>
          </w:tcPr>
          <w:p w14:paraId="0E407693" w14:textId="6C82C9E9" w:rsidR="00AE5C0E" w:rsidRPr="00AE5C0E" w:rsidRDefault="00AE5C0E" w:rsidP="006E7570">
            <w:pPr>
              <w:spacing w:before="100" w:beforeAutospacing="1" w:after="100" w:afterAutospacing="1"/>
            </w:pPr>
          </w:p>
        </w:tc>
        <w:tc>
          <w:tcPr>
            <w:tcW w:w="6662" w:type="dxa"/>
          </w:tcPr>
          <w:p w14:paraId="5A11950E" w14:textId="77777777" w:rsidR="00AE5C0E" w:rsidRDefault="00AE5C0E" w:rsidP="006E7570">
            <w:pPr>
              <w:spacing w:before="100" w:beforeAutospacing="1" w:after="100" w:afterAutospacing="1"/>
            </w:pPr>
          </w:p>
        </w:tc>
      </w:tr>
    </w:tbl>
    <w:p w14:paraId="43FF3A56" w14:textId="77777777" w:rsidR="00B74CFF" w:rsidRDefault="00B74CFF" w:rsidP="0024225B">
      <w:pPr>
        <w:pStyle w:val="Title"/>
        <w:rPr>
          <w:noProof/>
        </w:rPr>
      </w:pPr>
    </w:p>
    <w:p w14:paraId="16F4482F" w14:textId="3F7D4650" w:rsidR="00897553" w:rsidRDefault="00897553" w:rsidP="0024225B">
      <w:pPr>
        <w:pStyle w:val="Title"/>
        <w:rPr>
          <w:noProof/>
        </w:rPr>
      </w:pPr>
      <w:r>
        <w:t>I. – Situacije za isključenje osobe</w:t>
      </w:r>
    </w:p>
    <w:p w14:paraId="368816DB" w14:textId="1E6A9513" w:rsidR="00CD4DDC" w:rsidRPr="00897E28" w:rsidRDefault="00CD4A13" w:rsidP="7F6CA770">
      <w:pPr>
        <w:spacing w:before="120" w:after="120"/>
        <w:ind w:firstLine="1"/>
        <w:jc w:val="both"/>
        <w:rPr>
          <w:b/>
          <w:bCs/>
          <w:i/>
          <w:iCs/>
          <w:noProof/>
        </w:rPr>
      </w:pPr>
      <w:r>
        <w:rPr>
          <w:b/>
          <w:i/>
        </w:rPr>
        <w:lastRenderedPageBreak/>
        <w:t>(ispunjavaju svi uključeni subjekti</w:t>
      </w:r>
      <w:r>
        <w:rPr>
          <w:rStyle w:val="FootnoteReference"/>
          <w:b/>
          <w:bCs/>
          <w:i/>
          <w:iCs/>
          <w:noProof/>
        </w:rPr>
        <w:footnoteReference w:id="3"/>
      </w:r>
      <w:r>
        <w:rPr>
          <w:b/>
          <w:i/>
        </w:rPr>
        <w:t>)</w:t>
      </w:r>
    </w:p>
    <w:p w14:paraId="5492AA92" w14:textId="77777777" w:rsidR="00CD4DDC" w:rsidRPr="007E2381" w:rsidRDefault="00CD4DDC" w:rsidP="007E2381"/>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930"/>
        <w:gridCol w:w="825"/>
      </w:tblGrid>
      <w:tr w:rsidR="00F7691A" w14:paraId="16F44833" w14:textId="77777777" w:rsidTr="6BD695A2">
        <w:tc>
          <w:tcPr>
            <w:tcW w:w="8238" w:type="dxa"/>
          </w:tcPr>
          <w:p w14:paraId="16F44830" w14:textId="48F69251" w:rsidR="00F7691A" w:rsidRDefault="00F7691A" w:rsidP="0010150F">
            <w:pPr>
              <w:numPr>
                <w:ilvl w:val="0"/>
                <w:numId w:val="17"/>
              </w:numPr>
              <w:spacing w:before="40" w:after="40"/>
              <w:jc w:val="both"/>
              <w:rPr>
                <w:noProof/>
              </w:rPr>
            </w:pPr>
            <w:r>
              <w:t xml:space="preserve"> izjavljuje da se nalazi u nekoj od sljedećih situacija:</w:t>
            </w:r>
          </w:p>
        </w:tc>
        <w:tc>
          <w:tcPr>
            <w:tcW w:w="930" w:type="dxa"/>
          </w:tcPr>
          <w:p w14:paraId="16F44831" w14:textId="77777777" w:rsidR="00F7691A" w:rsidRDefault="00F7691A" w:rsidP="006B0A89">
            <w:pPr>
              <w:spacing w:before="40" w:after="40"/>
              <w:ind w:left="142"/>
              <w:jc w:val="center"/>
              <w:rPr>
                <w:noProof/>
              </w:rPr>
            </w:pPr>
            <w:r>
              <w:t>DA</w:t>
            </w:r>
          </w:p>
        </w:tc>
        <w:tc>
          <w:tcPr>
            <w:tcW w:w="825" w:type="dxa"/>
          </w:tcPr>
          <w:p w14:paraId="16F44832" w14:textId="77777777" w:rsidR="00F7691A" w:rsidRDefault="00F7691A" w:rsidP="006B0A89">
            <w:pPr>
              <w:spacing w:before="40" w:after="40"/>
              <w:ind w:left="142"/>
              <w:jc w:val="center"/>
              <w:rPr>
                <w:noProof/>
              </w:rPr>
            </w:pPr>
            <w:r>
              <w:t>NE</w:t>
            </w:r>
          </w:p>
        </w:tc>
      </w:tr>
      <w:tr w:rsidR="00E33977" w14:paraId="16F44837" w14:textId="77777777" w:rsidTr="6BD695A2">
        <w:tc>
          <w:tcPr>
            <w:tcW w:w="8238" w:type="dxa"/>
          </w:tcPr>
          <w:p w14:paraId="16F44834" w14:textId="1E04FC01" w:rsidR="00E33977" w:rsidRDefault="00E33977" w:rsidP="00844FAA">
            <w:pPr>
              <w:pStyle w:val="Text1"/>
              <w:numPr>
                <w:ilvl w:val="0"/>
                <w:numId w:val="15"/>
              </w:numPr>
              <w:spacing w:before="40" w:after="40"/>
              <w:rPr>
                <w:noProof/>
              </w:rPr>
            </w:pPr>
            <w:r>
              <w:t>u stečaju je, podliježe postupku u slučaju nesolventnosti ili postupku likvidacije, njezinom imovinom upravlja upravitelj ili sud, u nagodbi je s vjerovnicima, poslovne aktivnosti su joj suspendirane ili se nalazi u bilo kakvoj analognoj situaciji koja proizlazi iz sličnog postupka predviđenog pravom Unije ili nacionalnim pravom;</w:t>
            </w:r>
          </w:p>
        </w:tc>
        <w:tc>
          <w:tcPr>
            <w:tcW w:w="930" w:type="dxa"/>
          </w:tcPr>
          <w:p w14:paraId="16F44835" w14:textId="77777777" w:rsidR="00E33977" w:rsidRDefault="00E33977" w:rsidP="006B0A89">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36"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E33977" w14:paraId="16F4483B" w14:textId="77777777" w:rsidTr="6BD695A2">
        <w:tc>
          <w:tcPr>
            <w:tcW w:w="8238" w:type="dxa"/>
          </w:tcPr>
          <w:p w14:paraId="16F44838" w14:textId="13DA1DDB" w:rsidR="00E33977" w:rsidRDefault="00E33977" w:rsidP="004729C1">
            <w:pPr>
              <w:pStyle w:val="Text1"/>
              <w:numPr>
                <w:ilvl w:val="0"/>
                <w:numId w:val="15"/>
              </w:numPr>
              <w:spacing w:before="40" w:after="40"/>
              <w:rPr>
                <w:noProof/>
              </w:rPr>
            </w:pPr>
            <w:r>
              <w:t>pravomoćnom presudom ili konačnom upravnom odlukom utvrđeno je da osoba krši svoje obveze u pogledu plaćanja poreza ili doprinosa za socijalno osiguranje u skladu s primjenjivim pravom;</w:t>
            </w:r>
          </w:p>
        </w:tc>
        <w:tc>
          <w:tcPr>
            <w:tcW w:w="930" w:type="dxa"/>
          </w:tcPr>
          <w:p w14:paraId="16F44839"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p>
        </w:tc>
        <w:tc>
          <w:tcPr>
            <w:tcW w:w="825" w:type="dxa"/>
          </w:tcPr>
          <w:p w14:paraId="16F4483A"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D7A5F" w14:paraId="16F4483E" w14:textId="753DB5AA" w:rsidTr="6BD695A2">
        <w:tc>
          <w:tcPr>
            <w:tcW w:w="8238" w:type="dxa"/>
          </w:tcPr>
          <w:p w14:paraId="16F4483C" w14:textId="292CC49A" w:rsidR="007D7A5F" w:rsidRDefault="007D7A5F" w:rsidP="00583379">
            <w:pPr>
              <w:pStyle w:val="Text1"/>
              <w:numPr>
                <w:ilvl w:val="0"/>
                <w:numId w:val="15"/>
              </w:numPr>
              <w:spacing w:before="40" w:after="40"/>
              <w:rPr>
                <w:noProof/>
              </w:rPr>
            </w:pPr>
            <w:r>
              <w:t>pravomoćnom presudom ili konačnom upravnom odlukom utvrđeno je da je osoba kriva za tešku povredu dužnosti zbog kršenja primjenjivih zakona ili drugih propisa ili etičkih normi profesije kojoj osoba pripada ili zbog protupravnog postupanja koje utječe na njezinu profesionalnu vjerodostojnost ako takvo postupanje upućuje na protuzakonitu namjeru ili krajnju nepažnju, uključujući osobito bilo što od sljedećeg;</w:t>
            </w:r>
          </w:p>
        </w:tc>
        <w:tc>
          <w:tcPr>
            <w:tcW w:w="1755" w:type="dxa"/>
            <w:gridSpan w:val="2"/>
          </w:tcPr>
          <w:p w14:paraId="16F4483D" w14:textId="078ADC9A" w:rsidR="007D7A5F" w:rsidRDefault="007D7A5F" w:rsidP="006B0A89">
            <w:pPr>
              <w:spacing w:before="240" w:after="120"/>
              <w:jc w:val="center"/>
              <w:rPr>
                <w:noProof/>
              </w:rPr>
            </w:pPr>
          </w:p>
        </w:tc>
      </w:tr>
      <w:tr w:rsidR="002254B5" w14:paraId="16F44842" w14:textId="77777777" w:rsidTr="6BD695A2">
        <w:tc>
          <w:tcPr>
            <w:tcW w:w="8238" w:type="dxa"/>
          </w:tcPr>
          <w:p w14:paraId="16F4483F" w14:textId="72D0C9B1" w:rsidR="002254B5" w:rsidRDefault="002254B5" w:rsidP="002254B5">
            <w:pPr>
              <w:pStyle w:val="Text1"/>
              <w:spacing w:before="40" w:after="40"/>
              <w:ind w:left="709"/>
              <w:rPr>
                <w:noProof/>
              </w:rPr>
            </w:pPr>
            <w:bookmarkStart w:id="1" w:name="_DV_C368"/>
            <w:r>
              <w:rPr>
                <w:color w:val="000000" w:themeColor="text1"/>
              </w:rPr>
              <w:t>i. netočno prikazivanje informacija, s namjerom ili iz nepažnje, koje su potrebne kako bi se potvrdilo da ne postoji osnova za isključenje ili da su ispunjeni kriteriji prihvatljivosti ili kriteriji za odabir ili pri izvršenju pravne obveze;</w:t>
            </w:r>
            <w:bookmarkEnd w:id="1"/>
          </w:p>
        </w:tc>
        <w:tc>
          <w:tcPr>
            <w:tcW w:w="930" w:type="dxa"/>
          </w:tcPr>
          <w:p w14:paraId="16F4484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6" w14:textId="77777777" w:rsidTr="6BD695A2">
        <w:tc>
          <w:tcPr>
            <w:tcW w:w="8238" w:type="dxa"/>
          </w:tcPr>
          <w:p w14:paraId="16F44843" w14:textId="6A17FE50" w:rsidR="002254B5" w:rsidRDefault="002254B5" w:rsidP="002254B5">
            <w:pPr>
              <w:pStyle w:val="Text1"/>
              <w:spacing w:before="40" w:after="40"/>
              <w:ind w:left="709"/>
              <w:rPr>
                <w:noProof/>
              </w:rPr>
            </w:pPr>
            <w:bookmarkStart w:id="2" w:name="_DV_C369"/>
            <w:r>
              <w:rPr>
                <w:color w:val="000000"/>
              </w:rPr>
              <w:t>ii. dogovaranje s drugim osobama ili subjektima s ciljem narušavanja tržišnog natjecanja;</w:t>
            </w:r>
            <w:bookmarkEnd w:id="2"/>
          </w:p>
        </w:tc>
        <w:tc>
          <w:tcPr>
            <w:tcW w:w="930" w:type="dxa"/>
          </w:tcPr>
          <w:p w14:paraId="16F4484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5"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A" w14:textId="77777777" w:rsidTr="6BD695A2">
        <w:tc>
          <w:tcPr>
            <w:tcW w:w="8238" w:type="dxa"/>
          </w:tcPr>
          <w:p w14:paraId="16F44847" w14:textId="417E7521" w:rsidR="002254B5" w:rsidRDefault="002254B5" w:rsidP="002254B5">
            <w:pPr>
              <w:pStyle w:val="Text1"/>
              <w:spacing w:before="40" w:after="40"/>
              <w:ind w:left="709"/>
              <w:rPr>
                <w:noProof/>
              </w:rPr>
            </w:pPr>
            <w:bookmarkStart w:id="3" w:name="_DV_C371"/>
            <w:r>
              <w:rPr>
                <w:color w:val="000000"/>
              </w:rPr>
              <w:t>iii. kršenje prava intelektualnog vlasništva;</w:t>
            </w:r>
            <w:bookmarkEnd w:id="3"/>
          </w:p>
        </w:tc>
        <w:tc>
          <w:tcPr>
            <w:tcW w:w="930" w:type="dxa"/>
          </w:tcPr>
          <w:p w14:paraId="16F4484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9"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E" w14:textId="77777777" w:rsidTr="6BD695A2">
        <w:tc>
          <w:tcPr>
            <w:tcW w:w="8238" w:type="dxa"/>
          </w:tcPr>
          <w:p w14:paraId="16F4484B" w14:textId="0812F435" w:rsidR="002254B5" w:rsidRDefault="002254B5" w:rsidP="002254B5">
            <w:pPr>
              <w:pStyle w:val="Text1"/>
              <w:spacing w:before="40" w:after="40"/>
              <w:ind w:left="709"/>
              <w:rPr>
                <w:noProof/>
              </w:rPr>
            </w:pPr>
            <w:bookmarkStart w:id="4" w:name="_DV_C372"/>
            <w:r>
              <w:rPr>
                <w:color w:val="000000" w:themeColor="text1"/>
              </w:rPr>
              <w:t>iv. nepropisan utjecaj ili pokušaj da se nepropisno utječe na postupak odlučivanja radi pribavljanja sredstava Unije</w:t>
            </w:r>
            <w:r>
              <w:t xml:space="preserve"> iskorištavanjem, putem lažnog predstavljanja, sukoba interesâ koji uključuje bilo kojeg financijskog izvršitelja ili drugu osobu iz članka 61. stavka 1. Financijske uredbe</w:t>
            </w:r>
            <w:r>
              <w:rPr>
                <w:color w:val="000000" w:themeColor="text1"/>
              </w:rPr>
              <w:t>;</w:t>
            </w:r>
            <w:bookmarkEnd w:id="4"/>
          </w:p>
        </w:tc>
        <w:tc>
          <w:tcPr>
            <w:tcW w:w="930" w:type="dxa"/>
          </w:tcPr>
          <w:p w14:paraId="16F4484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2" w14:textId="77777777" w:rsidTr="6BD695A2">
        <w:tc>
          <w:tcPr>
            <w:tcW w:w="8238" w:type="dxa"/>
          </w:tcPr>
          <w:p w14:paraId="16F4484F" w14:textId="6C621141" w:rsidR="002254B5" w:rsidRPr="00583379" w:rsidRDefault="002254B5" w:rsidP="002254B5">
            <w:pPr>
              <w:pStyle w:val="Text1"/>
              <w:spacing w:before="40" w:after="40"/>
              <w:ind w:left="709"/>
              <w:rPr>
                <w:color w:val="000000"/>
              </w:rPr>
            </w:pPr>
            <w:bookmarkStart w:id="5" w:name="_DV_C373"/>
            <w:r>
              <w:rPr>
                <w:color w:val="000000" w:themeColor="text1"/>
              </w:rPr>
              <w:t>v. pokušaj da se dobiju povjerljive informacije zahvaljujući kojima bi osoba imala nepoštenu prednost u postupku dodjele;</w:t>
            </w:r>
            <w:bookmarkEnd w:id="5"/>
            <w:r>
              <w:rPr>
                <w:b/>
                <w:i/>
                <w:color w:val="000000" w:themeColor="text1"/>
              </w:rPr>
              <w:t xml:space="preserve"> </w:t>
            </w:r>
          </w:p>
        </w:tc>
        <w:tc>
          <w:tcPr>
            <w:tcW w:w="930" w:type="dxa"/>
          </w:tcPr>
          <w:p w14:paraId="16F4485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676CE465" w14:textId="77777777" w:rsidTr="6BD695A2">
        <w:tc>
          <w:tcPr>
            <w:tcW w:w="8238" w:type="dxa"/>
          </w:tcPr>
          <w:p w14:paraId="1256DE81" w14:textId="3556FE5A" w:rsidR="002254B5" w:rsidRPr="00583379" w:rsidRDefault="002254B5" w:rsidP="002254B5">
            <w:pPr>
              <w:pStyle w:val="Text1"/>
              <w:spacing w:before="40" w:after="40"/>
              <w:ind w:left="709"/>
              <w:rPr>
                <w:color w:val="000000"/>
              </w:rPr>
            </w:pPr>
            <w:r>
              <w:rPr>
                <w:color w:val="000000"/>
              </w:rPr>
              <w:t>vi. poticanje na diskriminaciju, mržnju ili nasilje nad skupinom osoba ili članom određene skupine ili slične aktivnosti koje su u suprotnosti s vrijednostima na kojima se Unija temelji i koje su utvrđene u članku 2. UEU-a, ako takva povreda dužnosti utječe na integritet osobe, što negativno utječe na izvršenje ugovora ili sporazuma ili je konkretna prijetnja njegovu izvršenju;</w:t>
            </w:r>
          </w:p>
        </w:tc>
        <w:tc>
          <w:tcPr>
            <w:tcW w:w="930" w:type="dxa"/>
          </w:tcPr>
          <w:p w14:paraId="29A2A49A" w14:textId="4FEC417F"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5F916217" w14:textId="5386CE39"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5" w14:textId="77777777" w:rsidTr="6BD695A2">
        <w:tc>
          <w:tcPr>
            <w:tcW w:w="8238" w:type="dxa"/>
          </w:tcPr>
          <w:p w14:paraId="16F44853" w14:textId="372A90F4" w:rsidR="002254B5" w:rsidRPr="00583379" w:rsidRDefault="002254B5" w:rsidP="002254B5">
            <w:pPr>
              <w:pStyle w:val="Text1"/>
              <w:numPr>
                <w:ilvl w:val="0"/>
                <w:numId w:val="15"/>
              </w:numPr>
              <w:spacing w:before="40" w:after="40"/>
              <w:ind w:left="357" w:hanging="357"/>
              <w:rPr>
                <w:color w:val="000000"/>
              </w:rPr>
            </w:pPr>
            <w:r>
              <w:t>pravomoćnom presudom utvrđeno je da je osoba kriva za bilo što od sljedećeg:</w:t>
            </w:r>
          </w:p>
        </w:tc>
        <w:tc>
          <w:tcPr>
            <w:tcW w:w="1755" w:type="dxa"/>
            <w:gridSpan w:val="2"/>
          </w:tcPr>
          <w:p w14:paraId="16F44854" w14:textId="77777777" w:rsidR="002254B5" w:rsidRDefault="002254B5" w:rsidP="002254B5">
            <w:pPr>
              <w:spacing w:before="240" w:after="120"/>
              <w:jc w:val="center"/>
              <w:rPr>
                <w:noProof/>
              </w:rPr>
            </w:pPr>
          </w:p>
        </w:tc>
      </w:tr>
      <w:tr w:rsidR="002254B5" w14:paraId="16F44859" w14:textId="77777777" w:rsidTr="6BD695A2">
        <w:tc>
          <w:tcPr>
            <w:tcW w:w="8238" w:type="dxa"/>
          </w:tcPr>
          <w:p w14:paraId="16F44856" w14:textId="2972CD1F" w:rsidR="002254B5" w:rsidRDefault="002254B5" w:rsidP="002254B5">
            <w:pPr>
              <w:pStyle w:val="Text1"/>
              <w:spacing w:before="40" w:after="40"/>
              <w:ind w:left="709"/>
              <w:rPr>
                <w:noProof/>
              </w:rPr>
            </w:pPr>
            <w:r>
              <w:rPr>
                <w:color w:val="000000" w:themeColor="text1"/>
              </w:rPr>
              <w:lastRenderedPageBreak/>
              <w:t>i. prijevaru u smislu članka 3. Direktive (EU) 2017/1371 i članka 1. Konvencije o zaštiti financijskih interesa Europskih zajednica, sastavljene Aktom Vijeća od 26. srpnja 1995.</w:t>
            </w:r>
            <w:bookmarkStart w:id="6" w:name="_DV_C378"/>
            <w:r>
              <w:rPr>
                <w:color w:val="000000" w:themeColor="text1"/>
              </w:rPr>
              <w:t>;</w:t>
            </w:r>
            <w:bookmarkEnd w:id="6"/>
          </w:p>
        </w:tc>
        <w:tc>
          <w:tcPr>
            <w:tcW w:w="930" w:type="dxa"/>
          </w:tcPr>
          <w:p w14:paraId="16F4485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D" w14:textId="77777777" w:rsidTr="6BD695A2">
        <w:tc>
          <w:tcPr>
            <w:tcW w:w="8238" w:type="dxa"/>
          </w:tcPr>
          <w:p w14:paraId="16F4485A" w14:textId="09326505" w:rsidR="002254B5" w:rsidRDefault="002254B5" w:rsidP="002254B5">
            <w:pPr>
              <w:pStyle w:val="Text1"/>
              <w:spacing w:before="40" w:after="40"/>
              <w:ind w:left="709"/>
              <w:rPr>
                <w:noProof/>
              </w:rPr>
            </w:pPr>
            <w:bookmarkStart w:id="7" w:name="_DV_C379"/>
            <w:r>
              <w:rPr>
                <w:color w:val="000000"/>
              </w:rPr>
              <w:t>ii. primanje i davanje mita kako je definirano u članku 4. stavku 2. Direktive (EU) 2017/1371 ili davanje mita u smislu članka 3. Konvencije o borbi protiv korupcije koja uključuje dužnosnike Europskih zajednica ili dužnosnike država članica</w:t>
            </w:r>
            <w:bookmarkStart w:id="8" w:name="_DV_C381"/>
            <w:bookmarkEnd w:id="7"/>
            <w:r>
              <w:rPr>
                <w:color w:val="000000"/>
              </w:rPr>
              <w:t xml:space="preserve"> Europske unije, sastavljene Aktom Vijeća od 26. svibnja 1997., ili postupanje iz članka 2. stavka 1. Okvirne odluke Vijeća 2003/568/PUP</w:t>
            </w:r>
            <w:bookmarkStart w:id="9" w:name="_DV_C383"/>
            <w:bookmarkEnd w:id="8"/>
            <w:r>
              <w:rPr>
                <w:color w:val="000000"/>
              </w:rPr>
              <w:t>, ili korupciju kako je definirana u drugim primjenjivim pravima;</w:t>
            </w:r>
            <w:bookmarkEnd w:id="9"/>
          </w:p>
        </w:tc>
        <w:tc>
          <w:tcPr>
            <w:tcW w:w="930" w:type="dxa"/>
          </w:tcPr>
          <w:p w14:paraId="16F4485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1" w14:textId="77777777" w:rsidTr="6BD695A2">
        <w:tc>
          <w:tcPr>
            <w:tcW w:w="8238" w:type="dxa"/>
          </w:tcPr>
          <w:p w14:paraId="16F4485E" w14:textId="016FC926" w:rsidR="002254B5" w:rsidRDefault="002254B5" w:rsidP="002254B5">
            <w:pPr>
              <w:pStyle w:val="Text1"/>
              <w:spacing w:before="40" w:after="40"/>
              <w:ind w:left="709"/>
              <w:rPr>
                <w:noProof/>
              </w:rPr>
            </w:pPr>
            <w:bookmarkStart w:id="10" w:name="_DV_C384"/>
            <w:r>
              <w:rPr>
                <w:color w:val="000000"/>
              </w:rPr>
              <w:t>iii.</w:t>
            </w:r>
            <w:bookmarkStart w:id="11" w:name="_DV_M250"/>
            <w:bookmarkEnd w:id="10"/>
            <w:bookmarkEnd w:id="11"/>
            <w:r>
              <w:rPr>
                <w:color w:val="000000"/>
              </w:rPr>
              <w:t xml:space="preserve"> postupanje u vezi sa zločinačkom organizacijom, </w:t>
            </w:r>
            <w:bookmarkStart w:id="12" w:name="_DV_C385"/>
            <w:r>
              <w:rPr>
                <w:color w:val="000000"/>
              </w:rPr>
              <w:t>kako je navedeno u članku 2. Okvirne odluke Vijeća 2008/841/PUP</w:t>
            </w:r>
            <w:bookmarkStart w:id="13" w:name="_DV_C387"/>
            <w:bookmarkEnd w:id="12"/>
            <w:r>
              <w:rPr>
                <w:color w:val="000000"/>
              </w:rPr>
              <w:t>;</w:t>
            </w:r>
            <w:bookmarkEnd w:id="13"/>
          </w:p>
        </w:tc>
        <w:tc>
          <w:tcPr>
            <w:tcW w:w="930" w:type="dxa"/>
          </w:tcPr>
          <w:p w14:paraId="16F4485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5" w14:textId="77777777" w:rsidTr="6BD695A2">
        <w:tc>
          <w:tcPr>
            <w:tcW w:w="8238" w:type="dxa"/>
          </w:tcPr>
          <w:p w14:paraId="16F44862" w14:textId="2AB68FE3" w:rsidR="002254B5" w:rsidRDefault="002254B5" w:rsidP="002254B5">
            <w:pPr>
              <w:pStyle w:val="Text1"/>
              <w:spacing w:before="40" w:after="40"/>
              <w:ind w:left="709"/>
              <w:rPr>
                <w:noProof/>
              </w:rPr>
            </w:pPr>
            <w:r>
              <w:rPr>
                <w:color w:val="000000"/>
              </w:rPr>
              <w:t>iv.</w:t>
            </w:r>
            <w:bookmarkStart w:id="14" w:name="_DV_M251"/>
            <w:bookmarkEnd w:id="14"/>
            <w:r>
              <w:rPr>
                <w:color w:val="000000"/>
              </w:rPr>
              <w:t xml:space="preserve"> </w:t>
            </w:r>
            <w:r>
              <w:t>pranje novca</w:t>
            </w:r>
            <w:bookmarkStart w:id="15" w:name="_DV_C391"/>
            <w:r>
              <w:rPr>
                <w:color w:val="000000"/>
              </w:rPr>
              <w:t xml:space="preserve"> ili</w:t>
            </w:r>
            <w:bookmarkStart w:id="16" w:name="_DV_M252"/>
            <w:bookmarkEnd w:id="15"/>
            <w:bookmarkEnd w:id="16"/>
            <w:r>
              <w:t xml:space="preserve"> financiranje terorizma, </w:t>
            </w:r>
            <w:bookmarkStart w:id="17" w:name="_DV_C392"/>
            <w:r>
              <w:rPr>
                <w:color w:val="000000"/>
              </w:rPr>
              <w:t>u smislu članka 1. stavaka 3., 4. i 5. Direktive (EU) 2015/849 Europskog parlamenta i Vijeća</w:t>
            </w:r>
            <w:bookmarkStart w:id="18" w:name="_DV_C394"/>
            <w:bookmarkEnd w:id="17"/>
            <w:r>
              <w:rPr>
                <w:color w:val="000000"/>
              </w:rPr>
              <w:t>;</w:t>
            </w:r>
            <w:bookmarkEnd w:id="18"/>
          </w:p>
        </w:tc>
        <w:tc>
          <w:tcPr>
            <w:tcW w:w="930" w:type="dxa"/>
          </w:tcPr>
          <w:p w14:paraId="16F4486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9" w14:textId="77777777" w:rsidTr="6BD695A2">
        <w:tc>
          <w:tcPr>
            <w:tcW w:w="8238" w:type="dxa"/>
          </w:tcPr>
          <w:p w14:paraId="16F44866" w14:textId="00B03A06" w:rsidR="002254B5" w:rsidRDefault="002254B5" w:rsidP="002254B5">
            <w:pPr>
              <w:pStyle w:val="Text1"/>
              <w:spacing w:before="40" w:after="40"/>
              <w:ind w:left="709"/>
              <w:rPr>
                <w:noProof/>
              </w:rPr>
            </w:pPr>
            <w:bookmarkStart w:id="19" w:name="_DV_C395"/>
            <w:r>
              <w:rPr>
                <w:color w:val="000000" w:themeColor="text1"/>
              </w:rPr>
              <w:t xml:space="preserve">v. </w:t>
            </w:r>
            <w:bookmarkStart w:id="20" w:name="_DV_M253"/>
            <w:bookmarkEnd w:id="19"/>
            <w:bookmarkEnd w:id="20"/>
            <w:r>
              <w:t>kaznena djela terorizma</w:t>
            </w:r>
            <w:bookmarkStart w:id="21" w:name="_DV_C397"/>
            <w:r>
              <w:rPr>
                <w:color w:val="000000" w:themeColor="text1"/>
              </w:rPr>
              <w:t xml:space="preserve"> ili kaznena djela povezana s terorističkim aktivnostima, kako su definirana u člancima od 3. do 12. Direktive (EU) 2017/541 Europskog parlamenta i Vijeća</w:t>
            </w:r>
            <w:bookmarkStart w:id="22" w:name="_DV_C399"/>
            <w:bookmarkEnd w:id="21"/>
            <w:r>
              <w:rPr>
                <w:color w:val="000000" w:themeColor="text1"/>
              </w:rPr>
              <w:t>, ili poticanje, pomaganje, potpora ili pokušaj počinjenja takvih kaznenih djela, kako je navedeno u članku 14. te direktive;</w:t>
            </w:r>
            <w:bookmarkEnd w:id="22"/>
          </w:p>
        </w:tc>
        <w:tc>
          <w:tcPr>
            <w:tcW w:w="930" w:type="dxa"/>
          </w:tcPr>
          <w:p w14:paraId="16F4486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D" w14:textId="77777777" w:rsidTr="6BD695A2">
        <w:tc>
          <w:tcPr>
            <w:tcW w:w="8238" w:type="dxa"/>
          </w:tcPr>
          <w:p w14:paraId="16F4486A" w14:textId="6CBB2B88" w:rsidR="002254B5" w:rsidRPr="00583379" w:rsidRDefault="002254B5" w:rsidP="002254B5">
            <w:pPr>
              <w:pStyle w:val="Text1"/>
              <w:spacing w:before="40" w:after="40"/>
              <w:ind w:left="709"/>
              <w:rPr>
                <w:color w:val="000000"/>
              </w:rPr>
            </w:pPr>
            <w:bookmarkStart w:id="23" w:name="_DV_C400"/>
            <w:r>
              <w:rPr>
                <w:color w:val="000000"/>
              </w:rPr>
              <w:t xml:space="preserve">vi. </w:t>
            </w:r>
            <w:bookmarkStart w:id="24" w:name="_DV_M254"/>
            <w:bookmarkEnd w:id="23"/>
            <w:bookmarkEnd w:id="24"/>
            <w:r>
              <w:t xml:space="preserve">dječji rad ili druga kaznena djela u vezi s trgovanjem ljudima </w:t>
            </w:r>
            <w:bookmarkStart w:id="25" w:name="_DV_C402"/>
            <w:r>
              <w:rPr>
                <w:color w:val="000000"/>
              </w:rPr>
              <w:t>iz članka 2. Direktive 2011/36/EU Europskog parlamenta i Vijeća</w:t>
            </w:r>
            <w:bookmarkStart w:id="26" w:name="_DV_C404"/>
            <w:bookmarkEnd w:id="25"/>
            <w:r>
              <w:rPr>
                <w:color w:val="000000"/>
              </w:rPr>
              <w:t>;</w:t>
            </w:r>
            <w:bookmarkEnd w:id="26"/>
          </w:p>
        </w:tc>
        <w:tc>
          <w:tcPr>
            <w:tcW w:w="930" w:type="dxa"/>
          </w:tcPr>
          <w:p w14:paraId="16F4486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1" w14:textId="77777777" w:rsidTr="6BD695A2">
        <w:tc>
          <w:tcPr>
            <w:tcW w:w="8238" w:type="dxa"/>
          </w:tcPr>
          <w:p w14:paraId="16F4486E" w14:textId="2729BE51" w:rsidR="002254B5" w:rsidRPr="00583379" w:rsidRDefault="00791D6A" w:rsidP="002254B5">
            <w:pPr>
              <w:pStyle w:val="Text1"/>
              <w:numPr>
                <w:ilvl w:val="0"/>
                <w:numId w:val="15"/>
              </w:numPr>
              <w:spacing w:before="40" w:after="40"/>
              <w:rPr>
                <w:color w:val="000000"/>
              </w:rPr>
            </w:pPr>
            <w:r>
              <w:t xml:space="preserve">pokazala je znatne nedostatke u udovoljavanju glavnim obvezama pri provedbi pravne obveze koja se financira iz proračuna Unije, što je dovelo do preuranjenog prestanka ugovora ili sporazuma ili do primjene ugovornih kazni ili drugih ugovornih sankcija, ili je to otkriveno nakon provjera, revizija ili istraga dužnosnika za ovjeravanje, </w:t>
            </w:r>
            <w:r>
              <w:rPr>
                <w:color w:val="000000"/>
              </w:rPr>
              <w:t>Europskog ureda za borbu protiv prijevara (OLAF)</w:t>
            </w:r>
            <w:r>
              <w:t xml:space="preserve">, Revizorskog suda ili Ureda europskog javnog tužitelja (EPPO); </w:t>
            </w:r>
          </w:p>
        </w:tc>
        <w:tc>
          <w:tcPr>
            <w:tcW w:w="930" w:type="dxa"/>
          </w:tcPr>
          <w:p w14:paraId="16F4486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5" w14:textId="77777777" w:rsidTr="6BD695A2">
        <w:tc>
          <w:tcPr>
            <w:tcW w:w="8238" w:type="dxa"/>
          </w:tcPr>
          <w:p w14:paraId="16F44872" w14:textId="7B238D0B" w:rsidR="002254B5" w:rsidRDefault="002254B5" w:rsidP="002254B5">
            <w:pPr>
              <w:pStyle w:val="Text1"/>
              <w:numPr>
                <w:ilvl w:val="0"/>
                <w:numId w:val="15"/>
              </w:numPr>
              <w:spacing w:before="40" w:after="40"/>
              <w:rPr>
                <w:noProof/>
              </w:rPr>
            </w:pPr>
            <w:bookmarkStart w:id="27" w:name="_DV_C410"/>
            <w:r>
              <w:rPr>
                <w:color w:val="000000" w:themeColor="text1"/>
              </w:rPr>
              <w:t>pravomoćnom presudom ili konačnom upravnom odlukom utvrđeno je da je osoba počinila nepravilnost u smislu članka 1. stavka 2. Uredbe Vijeća (EZ, Euratom) br. 2988/95</w:t>
            </w:r>
            <w:bookmarkEnd w:id="27"/>
            <w:r>
              <w:rPr>
                <w:color w:val="000000" w:themeColor="text1"/>
              </w:rPr>
              <w:t>;</w:t>
            </w:r>
          </w:p>
        </w:tc>
        <w:tc>
          <w:tcPr>
            <w:tcW w:w="930" w:type="dxa"/>
          </w:tcPr>
          <w:p w14:paraId="16F4487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94E089C" w14:textId="77777777" w:rsidTr="6BD695A2">
        <w:tc>
          <w:tcPr>
            <w:tcW w:w="8238" w:type="dxa"/>
          </w:tcPr>
          <w:p w14:paraId="5DEB9849" w14:textId="1D1B3674" w:rsidR="002254B5" w:rsidRDefault="002254B5" w:rsidP="002254B5">
            <w:pPr>
              <w:pStyle w:val="Text1"/>
              <w:numPr>
                <w:ilvl w:val="0"/>
                <w:numId w:val="15"/>
              </w:numPr>
              <w:spacing w:before="40" w:after="40"/>
              <w:rPr>
                <w:color w:val="000000"/>
              </w:rPr>
            </w:pPr>
            <w:r>
              <w:rPr>
                <w:color w:val="000000" w:themeColor="text1"/>
              </w:rPr>
              <w:t>pravomoćnom presudom ili konačnom upravnom odlukom utvrđeno je da je osoba osnovala subjekt u drugoj jurisdikciji kako bi izbjegla fiskalne, socijalne ili bilo koje druge pravne obveze, uključujući obveze povezane s radničkim pravima, zapošljavanjem i radnim uvjetima, u jurisdikciji u kojoj se nalazi njezino sjedište, središnja uprava ili glavno mjesto poslovanja;</w:t>
            </w:r>
          </w:p>
        </w:tc>
        <w:tc>
          <w:tcPr>
            <w:tcW w:w="930" w:type="dxa"/>
          </w:tcPr>
          <w:p w14:paraId="323E098E" w14:textId="5CC3DF43"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10148AE" w14:textId="71C1DB1B"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680D48F" w14:textId="77777777" w:rsidTr="6BD695A2">
        <w:tc>
          <w:tcPr>
            <w:tcW w:w="8238" w:type="dxa"/>
          </w:tcPr>
          <w:p w14:paraId="12F0F793" w14:textId="78F611C6" w:rsidR="002254B5" w:rsidRDefault="002254B5" w:rsidP="002254B5">
            <w:pPr>
              <w:pStyle w:val="Text1"/>
              <w:numPr>
                <w:ilvl w:val="0"/>
                <w:numId w:val="15"/>
              </w:numPr>
              <w:spacing w:before="40" w:after="40"/>
              <w:rPr>
                <w:color w:val="000000"/>
              </w:rPr>
            </w:pPr>
            <w:r>
              <w:t>(</w:t>
            </w:r>
            <w:r>
              <w:rPr>
                <w:i/>
              </w:rPr>
              <w:t>samo za pravne osobe</w:t>
            </w:r>
            <w:r>
              <w:t xml:space="preserve">) </w:t>
            </w:r>
            <w:r>
              <w:rPr>
                <w:color w:val="000000" w:themeColor="text1"/>
              </w:rPr>
              <w:t>pravomoćnom presudom ili konačnom upravnom odlukom utvrđeno je da je osoba osnovana s ciljem iz točke (g);</w:t>
            </w:r>
          </w:p>
        </w:tc>
        <w:tc>
          <w:tcPr>
            <w:tcW w:w="930" w:type="dxa"/>
          </w:tcPr>
          <w:p w14:paraId="415689BC" w14:textId="4F1B388E"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2FEEC824" w14:textId="6945CFD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5D7408C" w14:textId="77777777" w:rsidTr="6BD695A2">
        <w:tc>
          <w:tcPr>
            <w:tcW w:w="8238" w:type="dxa"/>
          </w:tcPr>
          <w:p w14:paraId="0ECDFB1F" w14:textId="28BA94ED" w:rsidR="002254B5" w:rsidRPr="0024350A" w:rsidRDefault="002254B5" w:rsidP="002254B5">
            <w:pPr>
              <w:pStyle w:val="Text1"/>
              <w:numPr>
                <w:ilvl w:val="0"/>
                <w:numId w:val="15"/>
              </w:numPr>
              <w:spacing w:before="40" w:after="40"/>
              <w:rPr>
                <w:noProof/>
              </w:rPr>
            </w:pPr>
            <w:r>
              <w:t>namjerno i bez odgovarajućeg obrazloženja odbija istragu, provjeru ili reviziju koju obavlja javni naručitelj, njegov predstavnik ili revizor, OLAF, EPPO ili Revizorski sud. Smatra se da osoba odbija istragu, provjeru ili reviziju ako poduzima radnje čiji je cilj ili učinak spriječiti, onemogućiti ili odgoditi radnje potrebne za provođenje istrage, provjere ili revizije. Takve radnje osobito uključuju uskraćivanje potrebnog pristupa svojim prostorijama ili drugim područjima koja se koriste u poslovne svrhe, prikrivanje ili odbijanje otkrivanja informacija ili pružanja lažnih informacija.</w:t>
            </w:r>
          </w:p>
        </w:tc>
        <w:tc>
          <w:tcPr>
            <w:tcW w:w="930" w:type="dxa"/>
          </w:tcPr>
          <w:p w14:paraId="0F27857E" w14:textId="1175AA9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7A38F335" w14:textId="713C4ED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A385EC2" w14:textId="77777777" w:rsidTr="6BD695A2">
        <w:tc>
          <w:tcPr>
            <w:tcW w:w="8238" w:type="dxa"/>
          </w:tcPr>
          <w:p w14:paraId="3087E785" w14:textId="62074E4A" w:rsidR="002254B5" w:rsidRPr="0024350A" w:rsidRDefault="002254B5" w:rsidP="002254B5">
            <w:pPr>
              <w:numPr>
                <w:ilvl w:val="0"/>
                <w:numId w:val="17"/>
              </w:numPr>
              <w:spacing w:before="40" w:after="40"/>
              <w:jc w:val="both"/>
              <w:rPr>
                <w:noProof/>
              </w:rPr>
            </w:pPr>
            <w:r>
              <w:lastRenderedPageBreak/>
              <w:t>izjavljuje da se, u nedostatku pravomoćne presude ili konačne upravne odluke, u situacijama navedenima u prethodnim točkama od (1)(c) do (1)(i) na osobu primjenjuju činjenice i nalazi iz članka 138. stavka 3. Financijske uredbe, a osobito:</w:t>
            </w:r>
          </w:p>
        </w:tc>
        <w:tc>
          <w:tcPr>
            <w:tcW w:w="930" w:type="dxa"/>
          </w:tcPr>
          <w:p w14:paraId="68C9A1B2" w14:textId="05B15687" w:rsidR="002254B5" w:rsidRDefault="002254B5" w:rsidP="002254B5">
            <w:pPr>
              <w:spacing w:before="240" w:after="120"/>
              <w:jc w:val="center"/>
              <w:rPr>
                <w:noProof/>
              </w:rPr>
            </w:pPr>
            <w:r>
              <w:t>DA</w:t>
            </w:r>
            <w:r>
              <w:rPr>
                <w:rStyle w:val="FootnoteReference"/>
                <w:noProof/>
              </w:rPr>
              <w:footnoteReference w:id="4"/>
            </w:r>
          </w:p>
        </w:tc>
        <w:tc>
          <w:tcPr>
            <w:tcW w:w="825" w:type="dxa"/>
          </w:tcPr>
          <w:p w14:paraId="1A4D1557" w14:textId="4113B6AB" w:rsidR="002254B5" w:rsidRDefault="002254B5" w:rsidP="002254B5">
            <w:pPr>
              <w:spacing w:before="240" w:after="120"/>
              <w:jc w:val="center"/>
              <w:rPr>
                <w:noProof/>
              </w:rPr>
            </w:pPr>
            <w:r>
              <w:t>NE</w:t>
            </w:r>
          </w:p>
        </w:tc>
      </w:tr>
      <w:tr w:rsidR="002254B5" w14:paraId="16F4487E" w14:textId="77777777" w:rsidTr="6BD695A2">
        <w:trPr>
          <w:trHeight w:val="1579"/>
        </w:trPr>
        <w:tc>
          <w:tcPr>
            <w:tcW w:w="8238" w:type="dxa"/>
          </w:tcPr>
          <w:p w14:paraId="16F4487B" w14:textId="4D535A5A" w:rsidR="002254B5" w:rsidRPr="00583379" w:rsidRDefault="002254B5" w:rsidP="002254B5">
            <w:pPr>
              <w:pStyle w:val="Text1"/>
              <w:numPr>
                <w:ilvl w:val="0"/>
                <w:numId w:val="25"/>
              </w:numPr>
              <w:spacing w:before="40" w:after="40"/>
              <w:ind w:left="709" w:firstLine="0"/>
              <w:rPr>
                <w:color w:val="000000"/>
              </w:rPr>
            </w:pPr>
            <w:r>
              <w:rPr>
                <w:color w:val="000000"/>
              </w:rPr>
              <w:t xml:space="preserve"> činjenice utvrđene u kontekstu revizija ili istraga koje provodi Ured europskog javnog tužitelja u pogledu onih država članica koje sudjeluju u pojačanoj suradnji na temelju Uredbe (EU) 2017/1939, Revizorski sud, OLAF ili unutarnji revizor, ili bilo koje druge provjere, revizije ili kontrole za čiju je provedbu odgovoran dužnosnik za ovjeravanje iz institucije EU-a, europskog ureda ili agencije ili tijela EU-a;</w:t>
            </w:r>
          </w:p>
        </w:tc>
        <w:tc>
          <w:tcPr>
            <w:tcW w:w="930" w:type="dxa"/>
          </w:tcPr>
          <w:p w14:paraId="16F4487C" w14:textId="6DD11AEB"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5692311F" w14:textId="77777777" w:rsidTr="6BD695A2">
        <w:trPr>
          <w:trHeight w:val="1346"/>
        </w:trPr>
        <w:tc>
          <w:tcPr>
            <w:tcW w:w="8238" w:type="dxa"/>
          </w:tcPr>
          <w:p w14:paraId="1BBF8C34" w14:textId="4485087B" w:rsidR="002254B5" w:rsidRPr="006B67AB" w:rsidDel="00977B4E" w:rsidRDefault="002254B5" w:rsidP="002254B5">
            <w:pPr>
              <w:pStyle w:val="Text1"/>
              <w:numPr>
                <w:ilvl w:val="0"/>
                <w:numId w:val="25"/>
              </w:numPr>
              <w:spacing w:before="40" w:after="40"/>
              <w:ind w:left="709" w:firstLine="0"/>
              <w:rPr>
                <w:color w:val="000000"/>
              </w:rPr>
            </w:pPr>
            <w:r>
              <w:rPr>
                <w:color w:val="000000"/>
              </w:rPr>
              <w:t xml:space="preserve"> nepravomoćne presude ili upravne odluke koje nisu konačne, a koje mogu uključivati stegovne mjere koje izriče nadležno nadzorno tijelo odgovorno za provjeru primjene normi profesionalne etike;</w:t>
            </w:r>
          </w:p>
        </w:tc>
        <w:tc>
          <w:tcPr>
            <w:tcW w:w="930" w:type="dxa"/>
          </w:tcPr>
          <w:p w14:paraId="1E7263A9" w14:textId="05F2555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256609C9" w14:textId="3CBFD2E0"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074D4EBB" w14:textId="77777777" w:rsidTr="6BD695A2">
        <w:trPr>
          <w:trHeight w:val="614"/>
        </w:trPr>
        <w:tc>
          <w:tcPr>
            <w:tcW w:w="8238" w:type="dxa"/>
          </w:tcPr>
          <w:p w14:paraId="41734894" w14:textId="3EA33A57" w:rsidR="002254B5" w:rsidDel="00977B4E" w:rsidRDefault="002254B5" w:rsidP="002254B5">
            <w:pPr>
              <w:pStyle w:val="Text1"/>
              <w:numPr>
                <w:ilvl w:val="0"/>
                <w:numId w:val="25"/>
              </w:numPr>
              <w:spacing w:before="40" w:after="40"/>
              <w:ind w:left="709" w:firstLine="0"/>
              <w:rPr>
                <w:color w:val="000000"/>
              </w:rPr>
            </w:pPr>
            <w:r>
              <w:rPr>
                <w:color w:val="000000"/>
              </w:rPr>
              <w:t>činjenice iz odluka subjekata ili osoba kojima su povjerene zadaće izvršenja proračuna EU-a;</w:t>
            </w:r>
          </w:p>
        </w:tc>
        <w:tc>
          <w:tcPr>
            <w:tcW w:w="930" w:type="dxa"/>
          </w:tcPr>
          <w:p w14:paraId="7EB43931" w14:textId="6397F22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3030E6D" w14:textId="5730E302"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494260E4" w14:textId="77777777" w:rsidTr="6BD695A2">
        <w:trPr>
          <w:trHeight w:val="473"/>
        </w:trPr>
        <w:tc>
          <w:tcPr>
            <w:tcW w:w="8238" w:type="dxa"/>
          </w:tcPr>
          <w:p w14:paraId="3BD21B53" w14:textId="1701E56A" w:rsidR="002254B5" w:rsidDel="00977B4E" w:rsidRDefault="002254B5" w:rsidP="002254B5">
            <w:pPr>
              <w:pStyle w:val="Text1"/>
              <w:numPr>
                <w:ilvl w:val="0"/>
                <w:numId w:val="25"/>
              </w:numPr>
              <w:spacing w:before="40" w:after="40"/>
              <w:ind w:left="709" w:firstLine="0"/>
              <w:rPr>
                <w:color w:val="000000"/>
              </w:rPr>
            </w:pPr>
            <w:r>
              <w:tab/>
            </w:r>
            <w:r>
              <w:rPr>
                <w:color w:val="000000"/>
              </w:rPr>
              <w:t xml:space="preserve"> informacije koje su dostavile države članice koje izvršavaju sredstva Unije</w:t>
            </w:r>
            <w:r>
              <w:rPr>
                <w:color w:val="000000" w:themeColor="text1"/>
              </w:rPr>
              <w:t>, osobito činjenice i nalazi utvrđeni u kontekstu pravomoćne presude ili konačne upravne odluke na nacionalnoj razini o situacijama za isključenje iz točke</w:t>
            </w:r>
            <w:r>
              <w:t xml:space="preserve"> (c) (iv) ili točke (d);</w:t>
            </w:r>
          </w:p>
        </w:tc>
        <w:tc>
          <w:tcPr>
            <w:tcW w:w="930" w:type="dxa"/>
          </w:tcPr>
          <w:p w14:paraId="066F0C42" w14:textId="4C93C88C"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D35EFEE" w14:textId="5C8193C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C758EFF" w14:textId="77777777" w:rsidTr="6BD695A2">
        <w:trPr>
          <w:trHeight w:val="614"/>
        </w:trPr>
        <w:tc>
          <w:tcPr>
            <w:tcW w:w="8238" w:type="dxa"/>
          </w:tcPr>
          <w:p w14:paraId="128BE62B" w14:textId="3ECAC3C3" w:rsidR="002254B5" w:rsidDel="00977B4E" w:rsidRDefault="002254B5" w:rsidP="002254B5">
            <w:pPr>
              <w:pStyle w:val="Text1"/>
              <w:numPr>
                <w:ilvl w:val="0"/>
                <w:numId w:val="25"/>
              </w:numPr>
              <w:spacing w:before="40" w:after="40"/>
              <w:ind w:left="709" w:firstLine="0"/>
              <w:rPr>
                <w:color w:val="000000"/>
              </w:rPr>
            </w:pPr>
            <w:r>
              <w:tab/>
            </w:r>
            <w:r>
              <w:rPr>
                <w:color w:val="000000"/>
              </w:rPr>
              <w:t xml:space="preserve"> odluke Komisije u vezi s kršenjem prava Unije o tržišnom natjecanju ili odlukama nacionalnog nadležnog tijela u vezi s kršenjem prava Unije ili nacionalnog prava o tržišnom natjecanju; </w:t>
            </w:r>
          </w:p>
        </w:tc>
        <w:tc>
          <w:tcPr>
            <w:tcW w:w="930" w:type="dxa"/>
          </w:tcPr>
          <w:p w14:paraId="1C09C335" w14:textId="0E204C8F"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3D929BF3" w14:textId="0825BEA1"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3963B7D" w14:textId="77777777" w:rsidTr="6BD695A2">
        <w:trPr>
          <w:trHeight w:val="614"/>
        </w:trPr>
        <w:tc>
          <w:tcPr>
            <w:tcW w:w="8238" w:type="dxa"/>
          </w:tcPr>
          <w:p w14:paraId="3AFB7585" w14:textId="03C4E8C9" w:rsidR="002254B5" w:rsidRPr="00182B46" w:rsidDel="00977B4E" w:rsidRDefault="002254B5" w:rsidP="002254B5">
            <w:pPr>
              <w:pStyle w:val="Text1"/>
              <w:numPr>
                <w:ilvl w:val="0"/>
                <w:numId w:val="25"/>
              </w:numPr>
              <w:spacing w:before="40" w:after="40"/>
              <w:ind w:left="709" w:firstLine="0"/>
              <w:rPr>
                <w:color w:val="000000"/>
              </w:rPr>
            </w:pPr>
            <w:bookmarkStart w:id="28" w:name="_Hlk208482090"/>
            <w:r>
              <w:rPr>
                <w:color w:val="000000" w:themeColor="text1"/>
              </w:rPr>
              <w:t xml:space="preserve"> da je osoba obaviještena, bilo kojim sredstvom, da je predmet istrage Europskog ureda za borbu protiv prijevara (OLAF): zato što joj je OLAF omogućio da se očituje o činjenicama koje se na nju odnose ili zato što je tijekom istrage bila predmet OLAF-ovih provjera na licu mjesta ili zato što je obaviještena o pokretanju ili zatvaranju istrage ili o bilo kojim okolnostima u vezi s istragom koju nad njom provodi OLAF;</w:t>
            </w:r>
          </w:p>
        </w:tc>
        <w:tc>
          <w:tcPr>
            <w:tcW w:w="930" w:type="dxa"/>
          </w:tcPr>
          <w:p w14:paraId="7FF77DAD" w14:textId="2880DFD9"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549D5A18" w14:textId="731862B8"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E044C" w14:paraId="206BE170" w14:textId="77777777" w:rsidTr="000E044C">
        <w:trPr>
          <w:trHeight w:val="614"/>
        </w:trPr>
        <w:tc>
          <w:tcPr>
            <w:tcW w:w="8238" w:type="dxa"/>
            <w:tcBorders>
              <w:top w:val="single" w:sz="4" w:space="0" w:color="auto"/>
              <w:left w:val="single" w:sz="4" w:space="0" w:color="auto"/>
              <w:bottom w:val="single" w:sz="4" w:space="0" w:color="auto"/>
              <w:right w:val="single" w:sz="4" w:space="0" w:color="auto"/>
            </w:tcBorders>
          </w:tcPr>
          <w:p w14:paraId="30B48811" w14:textId="72297BA5" w:rsidR="000E044C" w:rsidRPr="000E044C" w:rsidDel="00977B4E" w:rsidRDefault="00890229" w:rsidP="006C4CDC">
            <w:pPr>
              <w:pStyle w:val="Text1"/>
              <w:numPr>
                <w:ilvl w:val="0"/>
                <w:numId w:val="25"/>
              </w:numPr>
              <w:spacing w:before="40" w:after="40"/>
              <w:ind w:left="709" w:firstLine="0"/>
              <w:rPr>
                <w:color w:val="000000" w:themeColor="text1"/>
              </w:rPr>
            </w:pPr>
            <w:bookmarkStart w:id="29" w:name="_DV_C376"/>
            <w:bookmarkEnd w:id="28"/>
            <w:r>
              <w:rPr>
                <w:color w:val="000000" w:themeColor="text1"/>
              </w:rPr>
              <w:t xml:space="preserve"> druge slične situacije. </w:t>
            </w:r>
          </w:p>
        </w:tc>
        <w:tc>
          <w:tcPr>
            <w:tcW w:w="930" w:type="dxa"/>
            <w:tcBorders>
              <w:top w:val="single" w:sz="4" w:space="0" w:color="auto"/>
              <w:left w:val="single" w:sz="4" w:space="0" w:color="auto"/>
              <w:bottom w:val="single" w:sz="4" w:space="0" w:color="auto"/>
              <w:right w:val="single" w:sz="4" w:space="0" w:color="auto"/>
            </w:tcBorders>
          </w:tcPr>
          <w:p w14:paraId="18D4CD0B" w14:textId="77777777" w:rsidR="000E044C" w:rsidRDefault="000E044C" w:rsidP="006C4CDC">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Borders>
              <w:top w:val="single" w:sz="4" w:space="0" w:color="auto"/>
              <w:left w:val="single" w:sz="4" w:space="0" w:color="auto"/>
              <w:bottom w:val="single" w:sz="4" w:space="0" w:color="auto"/>
              <w:right w:val="single" w:sz="4" w:space="0" w:color="auto"/>
            </w:tcBorders>
          </w:tcPr>
          <w:p w14:paraId="36CAE2CF" w14:textId="77777777" w:rsidR="000E044C" w:rsidRDefault="000E044C" w:rsidP="006C4CD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6F4487F" w14:textId="3C305866" w:rsidR="00897553" w:rsidRDefault="00897553" w:rsidP="00422300">
      <w:pPr>
        <w:pStyle w:val="Title"/>
        <w:jc w:val="both"/>
      </w:pPr>
      <w:r>
        <w:t>II. – Situacije za isključenje fizičkih ili pravnih osoba koje imaju ovlast zastupanja, donošenja odluka ili kontrole nad pravnom osobom i stvarnih vlasnika</w:t>
      </w:r>
    </w:p>
    <w:p w14:paraId="16F44880" w14:textId="6842849F" w:rsidR="00897553" w:rsidRDefault="001F135A" w:rsidP="7F6CA770">
      <w:pPr>
        <w:autoSpaceDE w:val="0"/>
        <w:autoSpaceDN w:val="0"/>
        <w:adjustRightInd w:val="0"/>
        <w:spacing w:before="120" w:after="240"/>
        <w:jc w:val="center"/>
        <w:rPr>
          <w:b/>
          <w:bCs/>
          <w:i/>
          <w:iCs/>
          <w:noProof/>
          <w:u w:val="single"/>
        </w:rPr>
      </w:pPr>
      <w:r>
        <w:rPr>
          <w:b/>
          <w:i/>
          <w:u w:val="single"/>
        </w:rPr>
        <w:t>Ne primjenjuje se ako je „osoba” fizička osoba, država članica ili lokalno tijelo. U svim drugim slučajevima ispunjavaju svi uključeni subjekti.</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4"/>
        <w:gridCol w:w="830"/>
        <w:gridCol w:w="912"/>
        <w:gridCol w:w="1336"/>
      </w:tblGrid>
      <w:tr w:rsidR="001F135A" w14:paraId="16F44885" w14:textId="77777777" w:rsidTr="00D96D0D">
        <w:trPr>
          <w:jc w:val="center"/>
        </w:trPr>
        <w:tc>
          <w:tcPr>
            <w:tcW w:w="6759" w:type="dxa"/>
            <w:vAlign w:val="center"/>
          </w:tcPr>
          <w:p w14:paraId="16F44881" w14:textId="5DA6FC46" w:rsidR="001F135A" w:rsidRPr="003E5E5C" w:rsidRDefault="001F135A" w:rsidP="051D3D6B">
            <w:pPr>
              <w:numPr>
                <w:ilvl w:val="0"/>
                <w:numId w:val="17"/>
              </w:numPr>
              <w:spacing w:before="40" w:after="40"/>
              <w:jc w:val="both"/>
              <w:rPr>
                <w:noProof/>
              </w:rPr>
            </w:pPr>
            <w:r>
              <w:t xml:space="preserve">izjavljuje da se fizička ili pravna osoba koja je član upravnog, upravljačkog ili nadzornog tijela osobe ili koja ima ovlasti zastupanja, donošenja odluka ili kontrole u odnosu na tu osobu (npr. direktori poduzeća, članovi uprave ili nadzornog odbora te slučajevi u kojima jedna fizička ili pravna osoba drži većinu udjela) ili stvarni vlasnik te osobe (kako je navedeno u članku 3. točki 6. </w:t>
            </w:r>
            <w:r>
              <w:lastRenderedPageBreak/>
              <w:t xml:space="preserve">Direktive (EU) 2015/849) nalazi u nekoj od sljedećih situacija: </w:t>
            </w:r>
          </w:p>
        </w:tc>
        <w:tc>
          <w:tcPr>
            <w:tcW w:w="858" w:type="dxa"/>
          </w:tcPr>
          <w:p w14:paraId="16F44882" w14:textId="77777777" w:rsidR="001F135A" w:rsidRDefault="001F135A" w:rsidP="00C37A34">
            <w:pPr>
              <w:spacing w:before="240" w:after="120"/>
              <w:jc w:val="center"/>
              <w:rPr>
                <w:noProof/>
              </w:rPr>
            </w:pPr>
            <w:r>
              <w:lastRenderedPageBreak/>
              <w:t>DA</w:t>
            </w:r>
          </w:p>
        </w:tc>
        <w:tc>
          <w:tcPr>
            <w:tcW w:w="952" w:type="dxa"/>
          </w:tcPr>
          <w:p w14:paraId="16F44883" w14:textId="77777777" w:rsidR="001F135A" w:rsidRDefault="001F135A" w:rsidP="00C37A34">
            <w:pPr>
              <w:spacing w:before="240" w:after="120"/>
              <w:jc w:val="center"/>
              <w:rPr>
                <w:noProof/>
              </w:rPr>
            </w:pPr>
            <w:r>
              <w:t>NE</w:t>
            </w:r>
          </w:p>
        </w:tc>
        <w:tc>
          <w:tcPr>
            <w:tcW w:w="813" w:type="dxa"/>
          </w:tcPr>
          <w:p w14:paraId="16F44884" w14:textId="77777777" w:rsidR="001F135A" w:rsidRDefault="001F135A" w:rsidP="00C37A34">
            <w:pPr>
              <w:spacing w:before="240" w:after="120"/>
              <w:jc w:val="center"/>
              <w:rPr>
                <w:noProof/>
              </w:rPr>
            </w:pPr>
            <w:r>
              <w:t>nije primjenjivo</w:t>
            </w:r>
          </w:p>
        </w:tc>
      </w:tr>
      <w:tr w:rsidR="001F135A" w14:paraId="16F4488A" w14:textId="77777777" w:rsidTr="00D96D0D">
        <w:trPr>
          <w:jc w:val="center"/>
        </w:trPr>
        <w:tc>
          <w:tcPr>
            <w:tcW w:w="6759" w:type="dxa"/>
            <w:vAlign w:val="center"/>
          </w:tcPr>
          <w:p w14:paraId="16F44886" w14:textId="10477DDC" w:rsidR="001F135A" w:rsidRDefault="001F135A" w:rsidP="00510EC4">
            <w:pPr>
              <w:pStyle w:val="Text1"/>
              <w:spacing w:before="40" w:after="40"/>
              <w:ind w:left="360"/>
              <w:rPr>
                <w:noProof/>
              </w:rPr>
            </w:pPr>
            <w:r>
              <w:t>prethodno navedena situacija pod (1)(c) (teška povreda dužnosti)</w:t>
            </w:r>
          </w:p>
        </w:tc>
        <w:tc>
          <w:tcPr>
            <w:tcW w:w="858" w:type="dxa"/>
            <w:vAlign w:val="center"/>
          </w:tcPr>
          <w:p w14:paraId="16F4488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9"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8F" w14:textId="77777777" w:rsidTr="00D96D0D">
        <w:trPr>
          <w:jc w:val="center"/>
        </w:trPr>
        <w:tc>
          <w:tcPr>
            <w:tcW w:w="6759" w:type="dxa"/>
            <w:vAlign w:val="center"/>
          </w:tcPr>
          <w:p w14:paraId="16F4488B" w14:textId="696BDCFB" w:rsidR="001F135A" w:rsidRDefault="001F135A" w:rsidP="00510EC4">
            <w:pPr>
              <w:pStyle w:val="Text1"/>
              <w:spacing w:before="40" w:after="40"/>
              <w:ind w:left="360"/>
              <w:rPr>
                <w:noProof/>
              </w:rPr>
            </w:pPr>
            <w:r>
              <w:t>prethodno navedena situacija pod (1)(d) (prijevara, korupcija ili drugo kazneno djelo)</w:t>
            </w:r>
          </w:p>
        </w:tc>
        <w:tc>
          <w:tcPr>
            <w:tcW w:w="858" w:type="dxa"/>
            <w:vAlign w:val="center"/>
          </w:tcPr>
          <w:p w14:paraId="16F4488C"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D"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E"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4" w14:textId="77777777" w:rsidTr="00D96D0D">
        <w:trPr>
          <w:jc w:val="center"/>
        </w:trPr>
        <w:tc>
          <w:tcPr>
            <w:tcW w:w="6759" w:type="dxa"/>
            <w:vAlign w:val="center"/>
          </w:tcPr>
          <w:p w14:paraId="16F44890" w14:textId="5BD531F0" w:rsidR="001F135A" w:rsidRDefault="001F135A" w:rsidP="00510EC4">
            <w:pPr>
              <w:pStyle w:val="Text1"/>
              <w:spacing w:before="40" w:after="40"/>
              <w:ind w:left="360"/>
              <w:rPr>
                <w:noProof/>
              </w:rPr>
            </w:pPr>
            <w:r>
              <w:t>prethodno navedena situacija pod (1)(e) (znatni nedostaci pri izvršenju ugovora)</w:t>
            </w:r>
          </w:p>
        </w:tc>
        <w:tc>
          <w:tcPr>
            <w:tcW w:w="858" w:type="dxa"/>
            <w:vAlign w:val="center"/>
          </w:tcPr>
          <w:p w14:paraId="16F44891"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2"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3"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9" w14:textId="77777777" w:rsidTr="00D96D0D">
        <w:trPr>
          <w:jc w:val="center"/>
        </w:trPr>
        <w:tc>
          <w:tcPr>
            <w:tcW w:w="6759" w:type="dxa"/>
            <w:vAlign w:val="center"/>
          </w:tcPr>
          <w:p w14:paraId="16F44895" w14:textId="63D853D5" w:rsidR="001F135A" w:rsidRDefault="001F135A" w:rsidP="00510EC4">
            <w:pPr>
              <w:pStyle w:val="Text1"/>
              <w:spacing w:before="40" w:after="40"/>
              <w:ind w:left="360"/>
              <w:rPr>
                <w:noProof/>
              </w:rPr>
            </w:pPr>
            <w:r>
              <w:t>prethodno navedena situacija pod (1)(f) (nepravilnosti)</w:t>
            </w:r>
          </w:p>
        </w:tc>
        <w:tc>
          <w:tcPr>
            <w:tcW w:w="858" w:type="dxa"/>
            <w:vAlign w:val="center"/>
          </w:tcPr>
          <w:p w14:paraId="16F44896"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2E60BF88" w14:textId="77777777" w:rsidTr="00D96D0D">
        <w:trPr>
          <w:jc w:val="center"/>
        </w:trPr>
        <w:tc>
          <w:tcPr>
            <w:tcW w:w="6759" w:type="dxa"/>
            <w:vAlign w:val="center"/>
          </w:tcPr>
          <w:p w14:paraId="52155F20" w14:textId="2DEEC4DB" w:rsidR="003F754E" w:rsidRDefault="003F754E" w:rsidP="00510EC4">
            <w:pPr>
              <w:pStyle w:val="Text1"/>
              <w:spacing w:before="40" w:after="40"/>
              <w:ind w:left="360"/>
              <w:rPr>
                <w:noProof/>
              </w:rPr>
            </w:pPr>
            <w:r>
              <w:t>prethodno navedena situacija pod (1)(g) (osnivanje subjekta s namjerom izbjegavanja pravnih obveza)</w:t>
            </w:r>
          </w:p>
        </w:tc>
        <w:tc>
          <w:tcPr>
            <w:tcW w:w="858" w:type="dxa"/>
            <w:vAlign w:val="center"/>
          </w:tcPr>
          <w:p w14:paraId="18EF2326" w14:textId="0489205B"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29241816" w14:textId="1BAB0021"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68BCCF11" w14:textId="0A30A6E4"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1503AB7C" w14:textId="77777777" w:rsidTr="00D96D0D">
        <w:trPr>
          <w:jc w:val="center"/>
        </w:trPr>
        <w:tc>
          <w:tcPr>
            <w:tcW w:w="6759" w:type="dxa"/>
            <w:vAlign w:val="center"/>
          </w:tcPr>
          <w:p w14:paraId="4FFD6952" w14:textId="272C41E0" w:rsidR="003F754E" w:rsidRDefault="003F754E" w:rsidP="00510EC4">
            <w:pPr>
              <w:pStyle w:val="Text1"/>
              <w:spacing w:before="40" w:after="40"/>
              <w:ind w:left="360"/>
              <w:rPr>
                <w:noProof/>
              </w:rPr>
            </w:pPr>
            <w:r>
              <w:t>prethodno navedena situacija pod (1)(h) (osoba osnovana s namjerom izbjegavanja pravnih obveza)</w:t>
            </w:r>
          </w:p>
        </w:tc>
        <w:tc>
          <w:tcPr>
            <w:tcW w:w="858" w:type="dxa"/>
            <w:vAlign w:val="center"/>
          </w:tcPr>
          <w:p w14:paraId="47BE4182" w14:textId="6D91F41D"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68E40672" w14:textId="63BF3438"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0ED824AD" w14:textId="65CC82D7"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r w:rsidR="009D5BBB" w14:paraId="547B5365" w14:textId="77777777" w:rsidTr="00D96D0D">
        <w:trPr>
          <w:jc w:val="center"/>
        </w:trPr>
        <w:tc>
          <w:tcPr>
            <w:tcW w:w="6759" w:type="dxa"/>
            <w:tcBorders>
              <w:top w:val="single" w:sz="4" w:space="0" w:color="auto"/>
              <w:left w:val="single" w:sz="4" w:space="0" w:color="auto"/>
              <w:bottom w:val="single" w:sz="4" w:space="0" w:color="auto"/>
              <w:right w:val="single" w:sz="4" w:space="0" w:color="auto"/>
            </w:tcBorders>
            <w:vAlign w:val="center"/>
          </w:tcPr>
          <w:p w14:paraId="6EA7D49D" w14:textId="43E83A33" w:rsidR="009D5BBB" w:rsidRDefault="009D5BBB" w:rsidP="009D5BBB">
            <w:pPr>
              <w:pStyle w:val="Text1"/>
              <w:spacing w:before="40" w:after="40"/>
              <w:ind w:left="360"/>
              <w:rPr>
                <w:noProof/>
              </w:rPr>
            </w:pPr>
            <w:r>
              <w:t>prethodno navedena situacija pod 1(i) (namjerno i bez odgovarajućeg obrazloženja odbija istragu, provjeru ili reviziju)</w:t>
            </w:r>
          </w:p>
        </w:tc>
        <w:tc>
          <w:tcPr>
            <w:tcW w:w="858" w:type="dxa"/>
            <w:tcBorders>
              <w:top w:val="single" w:sz="4" w:space="0" w:color="auto"/>
              <w:left w:val="single" w:sz="4" w:space="0" w:color="auto"/>
              <w:bottom w:val="single" w:sz="4" w:space="0" w:color="auto"/>
              <w:right w:val="single" w:sz="4" w:space="0" w:color="auto"/>
            </w:tcBorders>
            <w:vAlign w:val="center"/>
          </w:tcPr>
          <w:p w14:paraId="379478A8" w14:textId="4E9F16C5" w:rsidR="009D5BBB" w:rsidRDefault="009D5BBB" w:rsidP="009D5BBB">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tcBorders>
              <w:top w:val="single" w:sz="4" w:space="0" w:color="auto"/>
              <w:left w:val="single" w:sz="4" w:space="0" w:color="auto"/>
              <w:bottom w:val="single" w:sz="4" w:space="0" w:color="auto"/>
              <w:right w:val="single" w:sz="4" w:space="0" w:color="auto"/>
            </w:tcBorders>
          </w:tcPr>
          <w:p w14:paraId="55E594FB" w14:textId="59B607FD"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13" w:type="dxa"/>
            <w:tcBorders>
              <w:top w:val="single" w:sz="4" w:space="0" w:color="auto"/>
              <w:left w:val="single" w:sz="4" w:space="0" w:color="auto"/>
              <w:bottom w:val="single" w:sz="4" w:space="0" w:color="auto"/>
              <w:right w:val="single" w:sz="4" w:space="0" w:color="auto"/>
            </w:tcBorders>
          </w:tcPr>
          <w:p w14:paraId="639133C1" w14:textId="46D0B875"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bl>
    <w:p w14:paraId="06B1FD74" w14:textId="77777777" w:rsidR="00D6012C" w:rsidRDefault="00D6012C" w:rsidP="00422300">
      <w:pPr>
        <w:pStyle w:val="Title"/>
        <w:jc w:val="both"/>
      </w:pPr>
    </w:p>
    <w:p w14:paraId="16F4489A" w14:textId="52E718DF" w:rsidR="00CA27B0" w:rsidRDefault="00CA27B0" w:rsidP="00422300">
      <w:pPr>
        <w:pStyle w:val="Title"/>
        <w:jc w:val="both"/>
      </w:pPr>
      <w:r>
        <w:t>III. – Situacije za isključenje fizičke ili pravne osobe koja preuzima neograničenu odgovornost za dugove pravne osobe</w:t>
      </w:r>
    </w:p>
    <w:p w14:paraId="35672559" w14:textId="242B3A3A" w:rsidR="00CF1E63" w:rsidRPr="00370A7F" w:rsidRDefault="00CF1E63" w:rsidP="6FB7994E">
      <w:pPr>
        <w:autoSpaceDE w:val="0"/>
        <w:autoSpaceDN w:val="0"/>
        <w:adjustRightInd w:val="0"/>
        <w:spacing w:before="120" w:after="240"/>
        <w:jc w:val="center"/>
        <w:rPr>
          <w:i/>
          <w:iCs/>
        </w:rPr>
      </w:pPr>
      <w:r>
        <w:rPr>
          <w:b/>
          <w:i/>
          <w:u w:val="single"/>
        </w:rPr>
        <w:t>Ne primjenjuje se ako je „osoba” fizička osoba, država članica, lokalno tijelo ili pravna osoba s ograničenom odgovornošću. U svim drugim slučajevima ispunjavaju svi uključeni subjekti.</w:t>
      </w:r>
    </w:p>
    <w:p w14:paraId="363BC980" w14:textId="77777777" w:rsidR="00CF1E63" w:rsidRPr="00E25A58" w:rsidRDefault="00CF1E63" w:rsidP="00E25A58"/>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3"/>
        <w:gridCol w:w="657"/>
        <w:gridCol w:w="605"/>
        <w:gridCol w:w="1336"/>
      </w:tblGrid>
      <w:tr w:rsidR="003E5E5C" w14:paraId="16F4489F" w14:textId="77777777" w:rsidTr="007E18C5">
        <w:tc>
          <w:tcPr>
            <w:tcW w:w="7747" w:type="dxa"/>
          </w:tcPr>
          <w:p w14:paraId="16F4489B" w14:textId="517DF65E" w:rsidR="003E5E5C" w:rsidRDefault="003E5E5C" w:rsidP="00A82BCC">
            <w:pPr>
              <w:numPr>
                <w:ilvl w:val="0"/>
                <w:numId w:val="17"/>
              </w:numPr>
              <w:spacing w:before="40" w:after="40"/>
              <w:jc w:val="both"/>
              <w:rPr>
                <w:noProof/>
              </w:rPr>
            </w:pPr>
            <w:r>
              <w:t xml:space="preserve"> izjavljuje da se fizička ili pravna osoba koja preuzima neograničenu odgovornost za dugove osobe nalazi u nekoj od sljedećih situacija: </w:t>
            </w:r>
          </w:p>
        </w:tc>
        <w:tc>
          <w:tcPr>
            <w:tcW w:w="670" w:type="dxa"/>
          </w:tcPr>
          <w:p w14:paraId="16F4489C" w14:textId="77777777" w:rsidR="003E5E5C" w:rsidRDefault="003E5E5C" w:rsidP="00C37A34">
            <w:pPr>
              <w:spacing w:before="240" w:after="120"/>
              <w:jc w:val="center"/>
              <w:rPr>
                <w:noProof/>
              </w:rPr>
            </w:pPr>
            <w:r>
              <w:t>DA</w:t>
            </w:r>
          </w:p>
        </w:tc>
        <w:tc>
          <w:tcPr>
            <w:tcW w:w="614" w:type="dxa"/>
          </w:tcPr>
          <w:p w14:paraId="16F4489D" w14:textId="77777777" w:rsidR="003E5E5C" w:rsidRDefault="003E5E5C" w:rsidP="00C37A34">
            <w:pPr>
              <w:spacing w:before="240" w:after="120"/>
              <w:jc w:val="center"/>
              <w:rPr>
                <w:noProof/>
              </w:rPr>
            </w:pPr>
            <w:r>
              <w:t>NE</w:t>
            </w:r>
          </w:p>
        </w:tc>
        <w:tc>
          <w:tcPr>
            <w:tcW w:w="630" w:type="dxa"/>
          </w:tcPr>
          <w:p w14:paraId="16F4489E" w14:textId="77777777" w:rsidR="003E5E5C" w:rsidRDefault="003E5E5C" w:rsidP="00C37A34">
            <w:pPr>
              <w:spacing w:before="240" w:after="120"/>
              <w:jc w:val="center"/>
              <w:rPr>
                <w:noProof/>
              </w:rPr>
            </w:pPr>
            <w:r>
              <w:t>nije primjenjivo</w:t>
            </w:r>
          </w:p>
        </w:tc>
      </w:tr>
      <w:tr w:rsidR="003E5E5C" w14:paraId="16F448A4" w14:textId="77777777" w:rsidTr="004B29AF">
        <w:tc>
          <w:tcPr>
            <w:tcW w:w="7747" w:type="dxa"/>
            <w:vAlign w:val="center"/>
          </w:tcPr>
          <w:p w14:paraId="16F448A0" w14:textId="77777777" w:rsidR="003E5E5C" w:rsidRDefault="003E5E5C" w:rsidP="00583379">
            <w:pPr>
              <w:pStyle w:val="Text1"/>
              <w:spacing w:before="40" w:after="40"/>
              <w:ind w:left="360"/>
              <w:rPr>
                <w:noProof/>
              </w:rPr>
            </w:pPr>
            <w:r>
              <w:t>prethodno navedena situacija pod (a) (stečaj)</w:t>
            </w:r>
          </w:p>
        </w:tc>
        <w:tc>
          <w:tcPr>
            <w:tcW w:w="670" w:type="dxa"/>
            <w:vAlign w:val="center"/>
          </w:tcPr>
          <w:p w14:paraId="16F448A1"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2"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3"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E5E5C" w14:paraId="16F448A9" w14:textId="77777777" w:rsidTr="004B29AF">
        <w:tc>
          <w:tcPr>
            <w:tcW w:w="7747" w:type="dxa"/>
            <w:vAlign w:val="center"/>
          </w:tcPr>
          <w:p w14:paraId="16F448A5" w14:textId="77777777" w:rsidR="003E5E5C" w:rsidRDefault="003E5E5C" w:rsidP="004B29AF">
            <w:pPr>
              <w:pStyle w:val="Text1"/>
              <w:spacing w:before="40" w:after="40"/>
              <w:ind w:left="360"/>
              <w:rPr>
                <w:noProof/>
              </w:rPr>
            </w:pPr>
            <w:r>
              <w:t>prethodno navedena situacija pod (b) (kršenje obveza u vezi s plaćanjem poreza ili doprinosa za socijalno osiguranje)</w:t>
            </w:r>
          </w:p>
        </w:tc>
        <w:tc>
          <w:tcPr>
            <w:tcW w:w="670" w:type="dxa"/>
            <w:vAlign w:val="center"/>
          </w:tcPr>
          <w:p w14:paraId="16F448A6"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7"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8"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8F7EA99" w14:textId="76AEE25F" w:rsidR="00B05C76" w:rsidRDefault="00B05C76" w:rsidP="00B05C76">
      <w:pPr>
        <w:pStyle w:val="Title"/>
        <w:rPr>
          <w:noProof/>
        </w:rPr>
      </w:pPr>
      <w:r>
        <w:t>IV. – Drugi razlozi za odbijanje sudjelovanja u postupku</w:t>
      </w:r>
    </w:p>
    <w:p w14:paraId="49EFC66C" w14:textId="603EB082" w:rsidR="00B05C76" w:rsidRPr="00897E28" w:rsidRDefault="00B05C76" w:rsidP="00B05C76">
      <w:pPr>
        <w:spacing w:before="120" w:after="120"/>
        <w:ind w:firstLine="1"/>
        <w:jc w:val="both"/>
        <w:rPr>
          <w:b/>
          <w:bCs/>
          <w:i/>
          <w:iCs/>
          <w:noProof/>
        </w:rPr>
      </w:pPr>
      <w:r>
        <w:rPr>
          <w:b/>
          <w:i/>
        </w:rPr>
        <w:t>(pojedinačno ispunjava jedini natjecatelj/ponuditelj ili svi članovi u slučaju zajedničkog zahtjeva za sudjelovanje / zajedničke ponude)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B05C76" w14:paraId="71808D1B" w14:textId="77777777" w:rsidTr="00D6012C">
        <w:trPr>
          <w:trHeight w:val="511"/>
        </w:trPr>
        <w:tc>
          <w:tcPr>
            <w:tcW w:w="8327" w:type="dxa"/>
          </w:tcPr>
          <w:p w14:paraId="0E9C0B15" w14:textId="77777777" w:rsidR="00B05C76" w:rsidRDefault="00B05C76" w:rsidP="00D6012C">
            <w:pPr>
              <w:spacing w:before="40" w:after="40"/>
              <w:jc w:val="both"/>
              <w:rPr>
                <w:noProof/>
              </w:rPr>
            </w:pPr>
            <w:r>
              <w:t>(5) izjavljuje:</w:t>
            </w:r>
          </w:p>
        </w:tc>
        <w:tc>
          <w:tcPr>
            <w:tcW w:w="670" w:type="dxa"/>
          </w:tcPr>
          <w:p w14:paraId="1361E30C" w14:textId="77777777" w:rsidR="00B05C76" w:rsidRDefault="00B05C76" w:rsidP="00D6012C">
            <w:pPr>
              <w:spacing w:before="240" w:after="120"/>
              <w:jc w:val="center"/>
              <w:rPr>
                <w:noProof/>
              </w:rPr>
            </w:pPr>
            <w:r>
              <w:t>DA</w:t>
            </w:r>
          </w:p>
        </w:tc>
        <w:tc>
          <w:tcPr>
            <w:tcW w:w="759" w:type="dxa"/>
          </w:tcPr>
          <w:p w14:paraId="2D50029A" w14:textId="77777777" w:rsidR="00B05C76" w:rsidRDefault="00B05C76" w:rsidP="00D6012C">
            <w:pPr>
              <w:spacing w:before="240" w:after="120"/>
              <w:jc w:val="center"/>
              <w:rPr>
                <w:noProof/>
              </w:rPr>
            </w:pPr>
            <w:r>
              <w:t>NE</w:t>
            </w:r>
          </w:p>
        </w:tc>
      </w:tr>
      <w:tr w:rsidR="00B05C76" w14:paraId="68635D15" w14:textId="77777777" w:rsidTr="00D6012C">
        <w:tc>
          <w:tcPr>
            <w:tcW w:w="8327" w:type="dxa"/>
          </w:tcPr>
          <w:p w14:paraId="6BB249BB" w14:textId="77777777" w:rsidR="00B05C76" w:rsidRDefault="00B05C76" w:rsidP="00D6012C">
            <w:pPr>
              <w:pStyle w:val="Text1"/>
              <w:spacing w:before="40" w:after="40"/>
              <w:ind w:left="0"/>
              <w:rPr>
                <w:noProof/>
              </w:rPr>
            </w:pPr>
            <w:r>
              <w:t xml:space="preserve">(a) da je prethodno bila uključena u pripremu dokumentacije o nabavi za ovaj postupak dodjele te je to dovelo do kršenja načela jednakog postupanja, uključujući narušavanje tržišnog natjecanja koje se ne može drukčije ispraviti. </w:t>
            </w:r>
          </w:p>
        </w:tc>
        <w:tc>
          <w:tcPr>
            <w:tcW w:w="670" w:type="dxa"/>
          </w:tcPr>
          <w:p w14:paraId="31C36DC4"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156C229"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C03A2FA" w14:textId="77777777" w:rsidR="00995B35" w:rsidRPr="008652A3" w:rsidRDefault="00995B35" w:rsidP="008652A3"/>
    <w:p w14:paraId="16F448B3" w14:textId="15E2BC2A" w:rsidR="00F96EAB" w:rsidRPr="006C6DFD" w:rsidRDefault="00340E14" w:rsidP="002F6C60">
      <w:pPr>
        <w:spacing w:before="120" w:after="120"/>
        <w:ind w:firstLine="1"/>
        <w:jc w:val="both"/>
        <w:rPr>
          <w:noProof/>
        </w:rPr>
      </w:pPr>
      <w:r>
        <w:t xml:space="preserve"> </w:t>
      </w:r>
      <w:bookmarkEnd w:id="29"/>
      <w:r>
        <w:rPr>
          <w:rFonts w:ascii="Times New Roman Bold" w:hAnsi="Times New Roman Bold"/>
          <w:b/>
          <w:smallCaps/>
        </w:rPr>
        <w:t>V. – Korektivne mjere</w:t>
      </w:r>
    </w:p>
    <w:p w14:paraId="16F448B4" w14:textId="0E80E9C8" w:rsidR="005C6293" w:rsidRDefault="005C6293" w:rsidP="051D3D6B">
      <w:pPr>
        <w:spacing w:before="120" w:after="120"/>
        <w:jc w:val="both"/>
        <w:rPr>
          <w:color w:val="000000"/>
        </w:rPr>
      </w:pPr>
      <w:r>
        <w:lastRenderedPageBreak/>
        <w:t>Ako osoba izjavi da se nalazi u jednoj od prethodno navedenih situacija za isključenje, može navesti korektivne mjere koje je poduzela za ispravljanje te situacije kako bi dužnosniku za ovjeravanje omogućila da utvrdi jesu li te mjere dovoljne da dokaže svoju pouzdanost.</w:t>
      </w:r>
      <w:r>
        <w:rPr>
          <w:color w:val="000000" w:themeColor="text1"/>
        </w:rPr>
        <w:t xml:space="preserve"> To mogu biti npr. tehničke, organizacijske i kadrovske mjere čiji je cilj sprečavanje ponavljanja postupanja, naknada štete ili plaćanje novčanih kazni, poreza ili doprinosa za socijalno osiguranje. </w:t>
      </w:r>
    </w:p>
    <w:p w14:paraId="773D5FBD" w14:textId="6FDC2569" w:rsidR="0020320A" w:rsidRDefault="0020320A" w:rsidP="051D3D6B">
      <w:pPr>
        <w:spacing w:before="120" w:after="120"/>
        <w:jc w:val="both"/>
        <w:rPr>
          <w:color w:val="000000"/>
        </w:rPr>
      </w:pPr>
      <w:r>
        <w:rPr>
          <w:color w:val="000000" w:themeColor="text1"/>
        </w:rPr>
        <w:t xml:space="preserve">Ne dovodeći u pitanje ocjenu odgovornog dužnosnika za ovjeravanje, osoba ili subjekt dužni su dostaviti korektivne mjere koje je ocijenio vanjski neovisni revizor odnosno koje se prema odluci nacionalnog ili </w:t>
      </w:r>
      <w:proofErr w:type="spellStart"/>
      <w:r>
        <w:rPr>
          <w:color w:val="000000" w:themeColor="text1"/>
        </w:rPr>
        <w:t>Unijina</w:t>
      </w:r>
      <w:proofErr w:type="spellEnd"/>
      <w:r>
        <w:rPr>
          <w:color w:val="000000" w:themeColor="text1"/>
        </w:rPr>
        <w:t xml:space="preserve"> tijela smatraju dostatnima. Ovoj se izjavi mora priložiti relevantna dokazna dokumentacija o poduzetim korektivnim mjerama i njihovoj ocjeni. Korektivne mjere ne primjenjuju se na situacije iz odjeljka I. točke (1)(d) ove izjave.</w:t>
      </w:r>
    </w:p>
    <w:p w14:paraId="16F448B5" w14:textId="3FE5177B" w:rsidR="00F96EAB" w:rsidRPr="007D7A5F" w:rsidRDefault="00B05C76" w:rsidP="0024225B">
      <w:pPr>
        <w:pStyle w:val="Title"/>
        <w:rPr>
          <w:noProof/>
        </w:rPr>
      </w:pPr>
      <w:r>
        <w:t>VI. – Dokazi o kriterijima za isključenje</w:t>
      </w:r>
    </w:p>
    <w:p w14:paraId="477A6316" w14:textId="3261E630" w:rsidR="00695D93" w:rsidRDefault="0092592E" w:rsidP="7F6CA770">
      <w:pPr>
        <w:spacing w:before="120" w:after="120"/>
        <w:ind w:firstLine="11"/>
        <w:jc w:val="both"/>
        <w:rPr>
          <w:noProof/>
        </w:rPr>
      </w:pPr>
      <w:r>
        <w:t>U natječajnim specifikacijama detaljno se navodi koji uključeni subjekti moraju dostaviti odgovarajuće dokaze da se ne nalaze u nekoj od situacija za isključenje iz točke (1) i kada se ti dokazi moraju dostaviti.</w:t>
      </w:r>
    </w:p>
    <w:p w14:paraId="3EE64640" w14:textId="03697B6E" w:rsidR="00835E88" w:rsidRPr="00F76ABA" w:rsidRDefault="00CA3ADD" w:rsidP="00835E88">
      <w:pPr>
        <w:spacing w:before="120" w:after="120"/>
        <w:jc w:val="both"/>
        <w:rPr>
          <w:noProof/>
        </w:rPr>
      </w:pPr>
      <w:r>
        <w:t>Kao dokaz mogu poslužiti:</w:t>
      </w:r>
    </w:p>
    <w:p w14:paraId="16F448B7" w14:textId="7D810624" w:rsidR="00357CC2" w:rsidRPr="00900331" w:rsidRDefault="00DA410F" w:rsidP="00897E28">
      <w:pPr>
        <w:pStyle w:val="Text1"/>
        <w:numPr>
          <w:ilvl w:val="0"/>
          <w:numId w:val="38"/>
        </w:numPr>
        <w:spacing w:before="100" w:beforeAutospacing="1" w:after="100" w:afterAutospacing="1"/>
        <w:rPr>
          <w:noProof/>
        </w:rPr>
      </w:pPr>
      <w:r>
        <w:t xml:space="preserve">Za situacije opisane pod (1) (a), (1)(c), (1)(d), (1)(f), (1)(g) i (1)(h) potrebno je dostaviti izvadak iz sudskog registra novijeg datuma ili, ako to nije moguće, istovrijedni dokument novijeg datuma koji je izdalo sudsko ili upravno tijelo zemlje u kojoj osoba ima poslovni </w:t>
      </w:r>
      <w:proofErr w:type="spellStart"/>
      <w:r>
        <w:t>nastan</w:t>
      </w:r>
      <w:proofErr w:type="spellEnd"/>
      <w:r>
        <w:t xml:space="preserve"> kojim se dokazuje da su ti zahtjevi ispunjeni. </w:t>
      </w:r>
    </w:p>
    <w:p w14:paraId="16F448B8" w14:textId="65CFA682" w:rsidR="00E6004E" w:rsidRPr="00900331" w:rsidRDefault="00357CC2" w:rsidP="00897E28">
      <w:pPr>
        <w:pStyle w:val="ListParagraph"/>
        <w:numPr>
          <w:ilvl w:val="0"/>
          <w:numId w:val="38"/>
        </w:numPr>
        <w:tabs>
          <w:tab w:val="left" w:pos="-480"/>
          <w:tab w:val="left" w:pos="-142"/>
          <w:tab w:val="left" w:pos="426"/>
          <w:tab w:val="left" w:pos="4680"/>
          <w:tab w:val="left" w:pos="8400"/>
        </w:tabs>
        <w:spacing w:before="100" w:beforeAutospacing="1" w:after="100" w:afterAutospacing="1"/>
        <w:jc w:val="both"/>
        <w:rPr>
          <w:noProof/>
        </w:rPr>
      </w:pPr>
      <w:r>
        <w:t xml:space="preserve">Za situacije opisane pod (1)(a) i (1)(b) potrebno je dostaviti potvrde novijeg datuma koje su izdala nadležna tijela zemlje poslovnog </w:t>
      </w:r>
      <w:proofErr w:type="spellStart"/>
      <w:r>
        <w:t>nastana</w:t>
      </w:r>
      <w:proofErr w:type="spellEnd"/>
      <w:r>
        <w:t xml:space="preserve">. Tim se dokumentima mora dokazati da je osoba ispunila sve obveze koje se odnose na plaćanje poreza i doprinosa za socijalno osiguranje, uključujući, primjerice, PDV, porez na dohodak (samo fizičke osobe), porez na dobit (samo pravne osobe) te doprinose za socijalno osiguranje. Ako se u zemlji poslovnog </w:t>
      </w:r>
      <w:proofErr w:type="spellStart"/>
      <w:r>
        <w:t>nastana</w:t>
      </w:r>
      <w:proofErr w:type="spellEnd"/>
      <w:r>
        <w:t xml:space="preserve"> ne izdaju prethodno opisani dokumenti, može ih zamijeniti izjava pod prisegom pred sudskim tijelom ili javnim bilježnikom ili, ako to nije moguće, svečana izjava pred upravnim tijelom ili kvalificiranim strukovnim tijelom u zemlji poslovnog </w:t>
      </w:r>
      <w:proofErr w:type="spellStart"/>
      <w:r>
        <w:t>nastana</w:t>
      </w:r>
      <w:proofErr w:type="spellEnd"/>
      <w:r>
        <w:t>.</w:t>
      </w:r>
    </w:p>
    <w:p w14:paraId="16F448B9" w14:textId="6993ED04" w:rsidR="008C4A00" w:rsidRDefault="00C55150" w:rsidP="051D3D6B">
      <w:pPr>
        <w:spacing w:before="100" w:beforeAutospacing="1" w:after="100" w:afterAutospacing="1"/>
        <w:jc w:val="both"/>
      </w:pPr>
      <w:r>
        <w:t>Osoba ne mora dostaviti dokaze ako su već dostavljeni za drugi postupak dodjele istog javnog naručitelja</w:t>
      </w:r>
      <w:r>
        <w:rPr>
          <w:rStyle w:val="FootnoteReference"/>
        </w:rPr>
        <w:footnoteReference w:id="5"/>
      </w:r>
      <w:r>
        <w:t xml:space="preserve">. Dokumenti moraju biti izdani najviše godinu dana prije datuma zahtjeva javnog naručitelja i moraju biti valjani na taj datum. </w:t>
      </w:r>
    </w:p>
    <w:p w14:paraId="16F448BA" w14:textId="1463A7B7" w:rsidR="008C4A00" w:rsidRDefault="00A40405" w:rsidP="051D3D6B">
      <w:pPr>
        <w:spacing w:before="100" w:beforeAutospacing="1" w:after="100" w:afterAutospacing="1"/>
        <w:jc w:val="both"/>
      </w:pPr>
      <w:r>
        <w:t xml:space="preserve">Potpisnik izjavljuje da je osoba već dostavila dokaznu dokumentaciju za prethodni postupak i potvrđuje da se njezina situacija nije promijenila: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0C2EE8" w14:paraId="16F448BD" w14:textId="77777777" w:rsidTr="051D3D6B">
        <w:tc>
          <w:tcPr>
            <w:tcW w:w="4786" w:type="dxa"/>
          </w:tcPr>
          <w:p w14:paraId="16F448BB" w14:textId="77777777" w:rsidR="000C2EE8" w:rsidRPr="00897E28" w:rsidRDefault="000C2EE8" w:rsidP="00897E28">
            <w:pPr>
              <w:spacing w:before="100" w:beforeAutospacing="1" w:after="100" w:afterAutospacing="1"/>
              <w:jc w:val="center"/>
              <w:rPr>
                <w:b/>
                <w:bCs/>
                <w:sz w:val="22"/>
                <w:szCs w:val="22"/>
              </w:rPr>
            </w:pPr>
            <w:r>
              <w:rPr>
                <w:b/>
                <w:sz w:val="22"/>
              </w:rPr>
              <w:t>Dokument</w:t>
            </w:r>
          </w:p>
        </w:tc>
        <w:tc>
          <w:tcPr>
            <w:tcW w:w="4678" w:type="dxa"/>
          </w:tcPr>
          <w:p w14:paraId="16F448BC" w14:textId="77777777" w:rsidR="000C2EE8" w:rsidRPr="00897E28" w:rsidRDefault="000C2EE8" w:rsidP="051D3D6B">
            <w:pPr>
              <w:spacing w:before="100" w:beforeAutospacing="1" w:after="100" w:afterAutospacing="1"/>
              <w:jc w:val="center"/>
              <w:rPr>
                <w:b/>
                <w:bCs/>
                <w:sz w:val="22"/>
                <w:szCs w:val="22"/>
              </w:rPr>
            </w:pPr>
            <w:r>
              <w:rPr>
                <w:b/>
                <w:sz w:val="22"/>
              </w:rPr>
              <w:t>Potpuno upućivanje na prethodni postupak</w:t>
            </w:r>
          </w:p>
        </w:tc>
      </w:tr>
      <w:tr w:rsidR="00FF0711" w14:paraId="16F448C0" w14:textId="77777777" w:rsidTr="051D3D6B">
        <w:tc>
          <w:tcPr>
            <w:tcW w:w="4786" w:type="dxa"/>
          </w:tcPr>
          <w:p w14:paraId="16F448BE" w14:textId="77777777" w:rsidR="00FF0711" w:rsidRDefault="00FF0711" w:rsidP="00897E28">
            <w:pPr>
              <w:spacing w:before="100" w:beforeAutospacing="1" w:after="100" w:afterAutospacing="1"/>
            </w:pPr>
            <w:r>
              <w:rPr>
                <w:i/>
                <w:highlight w:val="lightGray"/>
              </w:rPr>
              <w:t>Dodati retke prema potrebi.</w:t>
            </w:r>
          </w:p>
        </w:tc>
        <w:tc>
          <w:tcPr>
            <w:tcW w:w="4678" w:type="dxa"/>
          </w:tcPr>
          <w:p w14:paraId="16F448BF" w14:textId="77777777" w:rsidR="00FF0711" w:rsidRDefault="00FF0711" w:rsidP="00BF7F29">
            <w:pPr>
              <w:spacing w:before="100" w:beforeAutospacing="1" w:after="100" w:afterAutospacing="1"/>
            </w:pPr>
          </w:p>
        </w:tc>
      </w:tr>
    </w:tbl>
    <w:p w14:paraId="33402EAC" w14:textId="3D2F3892" w:rsidR="00602579" w:rsidRDefault="00602579" w:rsidP="051D3D6B">
      <w:pPr>
        <w:spacing w:before="100" w:beforeAutospacing="1" w:after="100" w:afterAutospacing="1"/>
        <w:jc w:val="both"/>
      </w:pPr>
      <w:r>
        <w:t xml:space="preserve">Osoba ne mora dostaviti dokaze ako im se može pristupiti bez naknade u nacionalnoj bazi podataka. </w:t>
      </w:r>
    </w:p>
    <w:p w14:paraId="0F58ED09" w14:textId="2FB86EF0" w:rsidR="00CF0C80" w:rsidRDefault="00602579" w:rsidP="051D3D6B">
      <w:pPr>
        <w:spacing w:before="100" w:beforeAutospacing="1" w:after="100" w:afterAutospacing="1"/>
        <w:jc w:val="both"/>
      </w:pPr>
      <w:r>
        <w:t>Potpisnik izjavljuje da se putem sljedeće internetske adrese baze podataka / identifikacijskih podataka može pristupiti potrebnim dokazima.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02579" w:rsidRPr="000C2EE8" w14:paraId="2861D68B" w14:textId="77777777" w:rsidTr="740E3E08">
        <w:tc>
          <w:tcPr>
            <w:tcW w:w="4786" w:type="dxa"/>
          </w:tcPr>
          <w:p w14:paraId="080F9EE3" w14:textId="59725A52" w:rsidR="00602579" w:rsidRPr="00897E28" w:rsidRDefault="00602579" w:rsidP="00897E28">
            <w:pPr>
              <w:spacing w:before="100" w:beforeAutospacing="1" w:after="100" w:afterAutospacing="1"/>
              <w:jc w:val="center"/>
              <w:rPr>
                <w:b/>
                <w:bCs/>
                <w:sz w:val="22"/>
                <w:szCs w:val="22"/>
              </w:rPr>
            </w:pPr>
            <w:r>
              <w:lastRenderedPageBreak/>
              <w:t>Internetska adresa baze podataka</w:t>
            </w:r>
          </w:p>
        </w:tc>
        <w:tc>
          <w:tcPr>
            <w:tcW w:w="4678" w:type="dxa"/>
          </w:tcPr>
          <w:p w14:paraId="5A4F1EEA" w14:textId="5DF54ACB" w:rsidR="00602579" w:rsidRPr="00897E28" w:rsidRDefault="00602579" w:rsidP="00897E28">
            <w:pPr>
              <w:spacing w:before="100" w:beforeAutospacing="1" w:after="100" w:afterAutospacing="1"/>
              <w:jc w:val="center"/>
              <w:rPr>
                <w:b/>
                <w:bCs/>
                <w:sz w:val="22"/>
                <w:szCs w:val="22"/>
              </w:rPr>
            </w:pPr>
            <w:r>
              <w:t xml:space="preserve">Identifikacijski podaci dokumenta </w:t>
            </w:r>
          </w:p>
        </w:tc>
      </w:tr>
      <w:tr w:rsidR="00602579" w14:paraId="54C2A73F" w14:textId="77777777" w:rsidTr="740E3E08">
        <w:tc>
          <w:tcPr>
            <w:tcW w:w="4786" w:type="dxa"/>
          </w:tcPr>
          <w:p w14:paraId="4C705CAD" w14:textId="77777777" w:rsidR="00602579" w:rsidRDefault="00602579" w:rsidP="00897E28">
            <w:pPr>
              <w:spacing w:before="100" w:beforeAutospacing="1" w:after="100" w:afterAutospacing="1"/>
            </w:pPr>
            <w:r>
              <w:rPr>
                <w:i/>
                <w:highlight w:val="lightGray"/>
              </w:rPr>
              <w:t>Dodati retke prema potrebi.</w:t>
            </w:r>
          </w:p>
        </w:tc>
        <w:tc>
          <w:tcPr>
            <w:tcW w:w="4678" w:type="dxa"/>
          </w:tcPr>
          <w:p w14:paraId="0DA02BF2" w14:textId="77777777" w:rsidR="00602579" w:rsidRDefault="00602579" w:rsidP="00E22F6A">
            <w:pPr>
              <w:spacing w:before="100" w:beforeAutospacing="1" w:after="100" w:afterAutospacing="1"/>
            </w:pPr>
          </w:p>
        </w:tc>
      </w:tr>
    </w:tbl>
    <w:p w14:paraId="529D776B" w14:textId="3C950355" w:rsidR="00454D84" w:rsidRPr="00E25A58" w:rsidRDefault="49BAA85C" w:rsidP="00900331">
      <w:pPr>
        <w:pStyle w:val="Title"/>
        <w:numPr>
          <w:ilvl w:val="0"/>
          <w:numId w:val="30"/>
        </w:numPr>
        <w:ind w:left="567" w:hanging="567"/>
        <w:jc w:val="both"/>
        <w:rPr>
          <w:noProof/>
        </w:rPr>
      </w:pPr>
      <w:r>
        <w:t xml:space="preserve">Izjava o kriterijima za odabir </w:t>
      </w:r>
    </w:p>
    <w:p w14:paraId="2D59BB2A" w14:textId="01DD445D" w:rsidR="743C92D7" w:rsidRDefault="743C92D7" w:rsidP="051D3D6B">
      <w:pPr>
        <w:spacing w:beforeAutospacing="1" w:afterAutospacing="1"/>
        <w:jc w:val="both"/>
      </w:pPr>
      <w:r>
        <w:t>U slučaju postupka s grupama izjave u ovom dijelu B primjenjuju se na grupe za koje se podnosi zahtjev za sudjelovanje / ponuda.</w:t>
      </w:r>
    </w:p>
    <w:p w14:paraId="7232500E" w14:textId="59A72938" w:rsidR="00E25A58" w:rsidRDefault="00E25A58" w:rsidP="00E25A58">
      <w:pPr>
        <w:pStyle w:val="Title"/>
        <w:rPr>
          <w:noProof/>
        </w:rPr>
      </w:pPr>
      <w:r>
        <w:t>I. – Kriteriji za odabir</w:t>
      </w:r>
    </w:p>
    <w:p w14:paraId="7CE533D0" w14:textId="16A9A02E" w:rsidR="00B74E92" w:rsidRPr="00897E28" w:rsidRDefault="00CA2C74" w:rsidP="051D3D6B">
      <w:pPr>
        <w:jc w:val="both"/>
        <w:rPr>
          <w:b/>
          <w:bCs/>
          <w:u w:val="single"/>
        </w:rPr>
      </w:pPr>
      <w:r>
        <w:rPr>
          <w:b/>
          <w:u w:val="single"/>
        </w:rPr>
        <w:t xml:space="preserve">Kriteriji za odabir koji se primjenjuju na natjecatelja/ponuditelja u cjelini – konsolidirana procjena </w:t>
      </w:r>
    </w:p>
    <w:p w14:paraId="1E43862B" w14:textId="28BF9BC9" w:rsidR="006E23B3" w:rsidRPr="00897E28" w:rsidRDefault="006E23B3" w:rsidP="00897E28">
      <w:pPr>
        <w:spacing w:before="120" w:after="120"/>
        <w:ind w:firstLine="1"/>
        <w:jc w:val="both"/>
        <w:rPr>
          <w:b/>
          <w:bCs/>
          <w:i/>
          <w:iCs/>
          <w:noProof/>
        </w:rPr>
      </w:pPr>
      <w:bookmarkStart w:id="30" w:name="_Hlk203596443"/>
      <w:r>
        <w:rPr>
          <w:b/>
          <w:i/>
        </w:rPr>
        <w:t>(ispunjava ISKLJUČIVO jedini natjecatelj/ponuditelj ili vodeći ponuditelj u slučaju zajedničkog zahtjeva za sudjelovanje / zajedničke ponude)</w:t>
      </w:r>
    </w:p>
    <w:p w14:paraId="580B2348" w14:textId="36EFDB8E" w:rsidR="00F04B97" w:rsidRDefault="00F04B97" w:rsidP="00F04B97">
      <w:pPr>
        <w:spacing w:before="120" w:after="120"/>
        <w:ind w:firstLine="1"/>
        <w:jc w:val="both"/>
        <w:rPr>
          <w:noProof/>
        </w:rPr>
      </w:pPr>
      <w:r>
        <w:t>Osoba koja podnosi zahtjev za sudjelovanje / ponudu za prethodno navedeni postupak kao jedini natjecatelj / ponuditelj / vodeći ponuditelj u zajedničkom zahtjevu za sudjelovanje / zajedničkoj ponudi: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23411" w14:paraId="1E301121"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1DF8EF4D" w14:textId="00202667" w:rsidR="00723411" w:rsidRDefault="0056736F" w:rsidP="00585B73">
            <w:pPr>
              <w:spacing w:before="120" w:after="120"/>
              <w:jc w:val="both"/>
            </w:pPr>
            <w:r>
              <w:t xml:space="preserve">(6) izjavljuje da natjecatelj/ponuditelj, uključujući sve članove zajednice u slučaju zajedničkog zahtjeva za sudjelovanje / zajedničke ponude te, ako je primjenjivo, </w:t>
            </w:r>
            <w:proofErr w:type="spellStart"/>
            <w:r>
              <w:t>podugovaratelje</w:t>
            </w:r>
            <w:proofErr w:type="spellEnd"/>
            <w:r>
              <w:t xml:space="preserve"> i subjekte na čiju se sposobnost natjecatelj/ponuditelj namjerava osloniti:</w:t>
            </w:r>
          </w:p>
        </w:tc>
        <w:tc>
          <w:tcPr>
            <w:tcW w:w="951" w:type="dxa"/>
            <w:tcBorders>
              <w:top w:val="single" w:sz="4" w:space="0" w:color="auto"/>
              <w:left w:val="single" w:sz="4" w:space="0" w:color="auto"/>
              <w:bottom w:val="single" w:sz="4" w:space="0" w:color="auto"/>
              <w:right w:val="single" w:sz="4" w:space="0" w:color="auto"/>
            </w:tcBorders>
            <w:hideMark/>
          </w:tcPr>
          <w:p w14:paraId="72012666" w14:textId="77777777" w:rsidR="00723411" w:rsidRDefault="00723411" w:rsidP="00C37A34">
            <w:pPr>
              <w:spacing w:before="240" w:after="120"/>
              <w:jc w:val="center"/>
            </w:pPr>
            <w:r>
              <w:t>DA</w:t>
            </w:r>
          </w:p>
        </w:tc>
        <w:tc>
          <w:tcPr>
            <w:tcW w:w="992" w:type="dxa"/>
            <w:tcBorders>
              <w:top w:val="single" w:sz="4" w:space="0" w:color="auto"/>
              <w:left w:val="single" w:sz="4" w:space="0" w:color="auto"/>
              <w:bottom w:val="single" w:sz="4" w:space="0" w:color="auto"/>
              <w:right w:val="single" w:sz="4" w:space="0" w:color="auto"/>
            </w:tcBorders>
            <w:hideMark/>
          </w:tcPr>
          <w:p w14:paraId="312B178F" w14:textId="77777777" w:rsidR="00723411" w:rsidRDefault="00723411" w:rsidP="00C37A34">
            <w:pPr>
              <w:spacing w:before="240" w:after="120"/>
              <w:jc w:val="center"/>
            </w:pPr>
            <w:r>
              <w:t>NE</w:t>
            </w:r>
          </w:p>
        </w:tc>
      </w:tr>
      <w:tr w:rsidR="00723411" w14:paraId="08FCC78B"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350DEA98" w14:textId="50194509" w:rsidR="00723411" w:rsidRDefault="000B752C" w:rsidP="00F5266F">
            <w:pPr>
              <w:pStyle w:val="Text1"/>
              <w:numPr>
                <w:ilvl w:val="0"/>
                <w:numId w:val="24"/>
              </w:numPr>
              <w:spacing w:before="40" w:after="40"/>
              <w:rPr>
                <w:noProof/>
              </w:rPr>
            </w:pPr>
            <w:r>
              <w:t>ispunjava sve kriterije za odabir koji će biti predmet konsolidirane procjene kako je utvrđeno u natječajnim specifikacijama.</w:t>
            </w:r>
          </w:p>
        </w:tc>
        <w:tc>
          <w:tcPr>
            <w:tcW w:w="951" w:type="dxa"/>
            <w:tcBorders>
              <w:top w:val="single" w:sz="4" w:space="0" w:color="auto"/>
              <w:left w:val="single" w:sz="4" w:space="0" w:color="auto"/>
              <w:bottom w:val="single" w:sz="4" w:space="0" w:color="auto"/>
              <w:right w:val="single" w:sz="4" w:space="0" w:color="auto"/>
            </w:tcBorders>
            <w:hideMark/>
          </w:tcPr>
          <w:p w14:paraId="71ED8742"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406AD81A"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bookmarkEnd w:id="30"/>
    <w:p w14:paraId="50AB76DC" w14:textId="419BD58E" w:rsidR="00CA2C74" w:rsidRPr="00EC7E2B" w:rsidRDefault="00CA2C74" w:rsidP="051D3D6B">
      <w:pPr>
        <w:spacing w:before="100" w:beforeAutospacing="1" w:after="100" w:afterAutospacing="1"/>
        <w:jc w:val="both"/>
        <w:rPr>
          <w:b/>
          <w:bCs/>
          <w:i/>
          <w:iCs/>
          <w:color w:val="0070C0"/>
        </w:rPr>
      </w:pPr>
      <w:r>
        <w:rPr>
          <w:b/>
          <w:i/>
          <w:color w:val="0070C0"/>
          <w:highlight w:val="yellow"/>
        </w:rPr>
        <w:t>Opciju u nastavku unosi javni naručitelj ako je to u skladu s dokumentacijom o nabavi. Javni naručitelj mora izbrisati odjeljak u nastavku ako ne postoje kriteriji za odabir koji se pojedinačno primjenjuju. Ako takvi kriteriji postoje, javni naručitelj mora prilagoditi tablicu kriterijima navedenima u natječajnim specifikacijama.</w:t>
      </w:r>
    </w:p>
    <w:p w14:paraId="5CFBC1F8" w14:textId="7B867C43" w:rsidR="00CA2C74" w:rsidRPr="00897E28" w:rsidRDefault="00C4227A">
      <w:pPr>
        <w:jc w:val="both"/>
        <w:rPr>
          <w:b/>
          <w:bCs/>
          <w:u w:val="single"/>
        </w:rPr>
      </w:pPr>
      <w:r>
        <w:rPr>
          <w:b/>
          <w:u w:val="single"/>
        </w:rPr>
        <w:t>Kriteriji za odabir koji se pojedinačno primjenjuju na uključene subjekte – pojedinačna ocjena</w:t>
      </w:r>
    </w:p>
    <w:p w14:paraId="78C15FF3" w14:textId="0676A81C" w:rsidR="00723411" w:rsidRPr="00897E28" w:rsidRDefault="00723411" w:rsidP="7F6CA770">
      <w:pPr>
        <w:spacing w:before="120" w:after="120"/>
        <w:ind w:firstLine="1"/>
        <w:jc w:val="both"/>
        <w:rPr>
          <w:b/>
          <w:bCs/>
          <w:i/>
          <w:iCs/>
          <w:noProof/>
        </w:rPr>
      </w:pPr>
      <w:r>
        <w:rPr>
          <w:b/>
          <w:i/>
        </w:rPr>
        <w:t>(pojedinačno ispunjavaju uključeni subjekti na koje se kriteriji za odabir pojedinačno primjenjuju u skladu s natječajnim specifikacijama)</w:t>
      </w:r>
    </w:p>
    <w:p w14:paraId="64745216" w14:textId="17979E7F" w:rsidR="00E80BCE" w:rsidRPr="00897E28" w:rsidRDefault="00E80BCE" w:rsidP="6FB7994E">
      <w:pPr>
        <w:spacing w:before="120" w:after="120"/>
        <w:ind w:firstLine="1"/>
        <w:jc w:val="both"/>
        <w:rPr>
          <w:b/>
          <w:bCs/>
          <w:i/>
          <w:iCs/>
          <w:noProof/>
        </w:rPr>
      </w:pPr>
      <w:r>
        <w:t xml:space="preserve">Osoba koja podnosi zahtjev za sudjelovanje / ponudu za prethodno navedeni postupak ili u njima sudjeluje kao jedini natjecatelj/ponuditelj, član zajedničkog zahtjeva za sudjelovanje / zajedničke ponude ili </w:t>
      </w:r>
      <w:proofErr w:type="spellStart"/>
      <w:r>
        <w:t>podugovaratelj</w:t>
      </w:r>
      <w:proofErr w:type="spellEnd"/>
      <w:r>
        <w:t>:</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5"/>
        <w:gridCol w:w="686"/>
        <w:gridCol w:w="599"/>
        <w:gridCol w:w="1336"/>
      </w:tblGrid>
      <w:tr w:rsidR="00A551F6" w14:paraId="4C5D7034" w14:textId="77777777" w:rsidTr="740E3E08">
        <w:tc>
          <w:tcPr>
            <w:tcW w:w="7344" w:type="dxa"/>
          </w:tcPr>
          <w:p w14:paraId="66242635" w14:textId="50DF55FA" w:rsidR="00A551F6" w:rsidRPr="006C5B50" w:rsidRDefault="00850397" w:rsidP="006020BD">
            <w:pPr>
              <w:spacing w:before="120" w:after="120"/>
              <w:ind w:firstLine="1"/>
              <w:jc w:val="both"/>
              <w:rPr>
                <w:b/>
                <w:bCs/>
                <w:i/>
                <w:iCs/>
                <w:noProof/>
              </w:rPr>
            </w:pPr>
            <w:r>
              <w:t>(7) izjavljuje da zadovoljava kriterije za odabir koji se na nju pojedinačno primjenjuju:</w:t>
            </w:r>
          </w:p>
        </w:tc>
        <w:tc>
          <w:tcPr>
            <w:tcW w:w="704" w:type="dxa"/>
          </w:tcPr>
          <w:p w14:paraId="13DAA78F" w14:textId="77777777" w:rsidR="00A551F6" w:rsidRDefault="00A551F6" w:rsidP="00C37A34">
            <w:pPr>
              <w:spacing w:before="240" w:after="120"/>
              <w:jc w:val="center"/>
              <w:rPr>
                <w:noProof/>
              </w:rPr>
            </w:pPr>
            <w:r>
              <w:t>DA</w:t>
            </w:r>
          </w:p>
        </w:tc>
        <w:tc>
          <w:tcPr>
            <w:tcW w:w="608" w:type="dxa"/>
          </w:tcPr>
          <w:p w14:paraId="465AC66E" w14:textId="77777777" w:rsidR="00A551F6" w:rsidRDefault="00A551F6" w:rsidP="00C37A34">
            <w:pPr>
              <w:spacing w:before="240" w:after="120"/>
              <w:jc w:val="center"/>
              <w:rPr>
                <w:noProof/>
              </w:rPr>
            </w:pPr>
            <w:r>
              <w:t>NE</w:t>
            </w:r>
          </w:p>
        </w:tc>
        <w:tc>
          <w:tcPr>
            <w:tcW w:w="630" w:type="dxa"/>
          </w:tcPr>
          <w:p w14:paraId="237B4D9E" w14:textId="77777777" w:rsidR="00A551F6" w:rsidRDefault="00A551F6" w:rsidP="00C37A34">
            <w:pPr>
              <w:spacing w:before="240" w:after="120"/>
              <w:jc w:val="center"/>
              <w:rPr>
                <w:noProof/>
              </w:rPr>
            </w:pPr>
            <w:r>
              <w:t>nije primjenjivo</w:t>
            </w:r>
          </w:p>
        </w:tc>
      </w:tr>
      <w:tr w:rsidR="00A551F6" w14:paraId="5B12A280" w14:textId="77777777" w:rsidTr="740E3E08">
        <w:tc>
          <w:tcPr>
            <w:tcW w:w="7344" w:type="dxa"/>
          </w:tcPr>
          <w:p w14:paraId="37A65182" w14:textId="553A92FC" w:rsidR="00A551F6" w:rsidRDefault="00A551F6" w:rsidP="00F5266F">
            <w:pPr>
              <w:pStyle w:val="Text1"/>
              <w:numPr>
                <w:ilvl w:val="0"/>
                <w:numId w:val="47"/>
              </w:numPr>
              <w:spacing w:before="40" w:after="40"/>
              <w:rPr>
                <w:noProof/>
              </w:rPr>
            </w:pPr>
            <w:r>
              <w:t>da je pravno i regulatorno sposobna za obavljanje profesionalne aktivnosti potrebne za izvršenje ugovora, kako se zahtijeva u natječajnim specifikacijama;</w:t>
            </w:r>
          </w:p>
        </w:tc>
        <w:tc>
          <w:tcPr>
            <w:tcW w:w="704" w:type="dxa"/>
          </w:tcPr>
          <w:p w14:paraId="0291C12C"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2CAC596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6AEE8289"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FD24AF9" w14:textId="77777777" w:rsidTr="740E3E08">
        <w:tc>
          <w:tcPr>
            <w:tcW w:w="7344" w:type="dxa"/>
          </w:tcPr>
          <w:p w14:paraId="74F0F585" w14:textId="0D567F77" w:rsidR="00A551F6" w:rsidRDefault="00A551F6" w:rsidP="00F5266F">
            <w:pPr>
              <w:pStyle w:val="Text1"/>
              <w:numPr>
                <w:ilvl w:val="0"/>
                <w:numId w:val="47"/>
              </w:numPr>
              <w:spacing w:before="40" w:after="40"/>
              <w:rPr>
                <w:noProof/>
              </w:rPr>
            </w:pPr>
            <w:r>
              <w:t>da ispunjava primjenjive ekonomske i financijske kriterije navedene u natječajnim specifikacijama;</w:t>
            </w:r>
          </w:p>
        </w:tc>
        <w:tc>
          <w:tcPr>
            <w:tcW w:w="704" w:type="dxa"/>
          </w:tcPr>
          <w:p w14:paraId="5B07D42B"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5663625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3DC092F3"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A0954B6" w14:textId="77777777" w:rsidTr="740E3E08">
        <w:tc>
          <w:tcPr>
            <w:tcW w:w="7344" w:type="dxa"/>
          </w:tcPr>
          <w:p w14:paraId="6192EC00" w14:textId="0EE080D4" w:rsidR="00A551F6" w:rsidRDefault="00A551F6" w:rsidP="00F5266F">
            <w:pPr>
              <w:pStyle w:val="Text1"/>
              <w:numPr>
                <w:ilvl w:val="0"/>
                <w:numId w:val="47"/>
              </w:numPr>
              <w:spacing w:before="40" w:after="40"/>
              <w:rPr>
                <w:noProof/>
              </w:rPr>
            </w:pPr>
            <w:r>
              <w:t>da ispunjava primjenjive tehničke i stručne kriterije navedene u odjeljku natječajnim specifikacijama;</w:t>
            </w:r>
          </w:p>
        </w:tc>
        <w:tc>
          <w:tcPr>
            <w:tcW w:w="704" w:type="dxa"/>
          </w:tcPr>
          <w:p w14:paraId="5C74A905"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028509AD"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44D0D1B1"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F200ED7" w14:textId="02A6270A" w:rsidR="00850397" w:rsidRPr="006C5B50" w:rsidRDefault="006C5B50" w:rsidP="00D36F93">
      <w:pPr>
        <w:spacing w:before="100" w:beforeAutospacing="1" w:after="100" w:afterAutospacing="1"/>
        <w:jc w:val="both"/>
        <w:rPr>
          <w:rFonts w:ascii="Times New Roman Bold" w:hAnsi="Times New Roman Bold"/>
          <w:b/>
          <w:bCs/>
          <w:smallCaps/>
          <w:noProof/>
          <w:kern w:val="28"/>
          <w:szCs w:val="32"/>
        </w:rPr>
      </w:pPr>
      <w:r>
        <w:rPr>
          <w:rFonts w:ascii="Times New Roman Bold" w:hAnsi="Times New Roman Bold"/>
          <w:b/>
          <w:smallCaps/>
        </w:rPr>
        <w:lastRenderedPageBreak/>
        <w:t xml:space="preserve">II. Kriteriji za odabir – suprotstavljeni poslovni interesi </w:t>
      </w:r>
    </w:p>
    <w:p w14:paraId="6D4253AB" w14:textId="6F28DDE5" w:rsidR="00850397" w:rsidRPr="00897E28" w:rsidRDefault="00850397" w:rsidP="00EE7E2B">
      <w:pPr>
        <w:spacing w:before="120" w:after="120"/>
        <w:ind w:firstLine="1"/>
        <w:rPr>
          <w:b/>
          <w:bCs/>
          <w:i/>
          <w:iCs/>
          <w:noProof/>
        </w:rPr>
      </w:pPr>
      <w:r>
        <w:rPr>
          <w:b/>
          <w:i/>
        </w:rPr>
        <w:t>(ispunjavaju svi uključeni subjekti)</w:t>
      </w:r>
    </w:p>
    <w:p w14:paraId="4E52E5EC" w14:textId="6CF73761" w:rsidR="00850397" w:rsidRDefault="00850397" w:rsidP="00850397">
      <w:pPr>
        <w:jc w:val="both"/>
        <w:rPr>
          <w:b/>
          <w:bCs/>
          <w:u w:val="single"/>
        </w:rPr>
      </w:pPr>
      <w:r>
        <w:t xml:space="preserve">Osoba koja podnosi zahtjev za sudjelovanje / ponudu za prethodno navedeni postupak ili u tome sudjeluje kao jedini natjecatelj/ponuditelj, član zajedničkog zahtjeva za sudjelovanje / zajedničke ponude ili </w:t>
      </w:r>
      <w:proofErr w:type="spellStart"/>
      <w:r>
        <w:t>podugovaratelj</w:t>
      </w:r>
      <w:proofErr w:type="spellEnd"/>
      <w:r>
        <w:t>:</w:t>
      </w:r>
    </w:p>
    <w:p w14:paraId="0A9EA582" w14:textId="77777777" w:rsidR="00850397" w:rsidRPr="00897E28" w:rsidRDefault="00850397" w:rsidP="00850397">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50397" w14:paraId="686951BD"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72049991" w14:textId="2B710EF4" w:rsidR="00850397" w:rsidRDefault="007E0722" w:rsidP="007E0722">
            <w:pPr>
              <w:spacing w:before="120" w:after="120"/>
              <w:jc w:val="both"/>
            </w:pPr>
            <w:r>
              <w:t xml:space="preserve">(8) izjavljuje: </w:t>
            </w:r>
          </w:p>
        </w:tc>
        <w:tc>
          <w:tcPr>
            <w:tcW w:w="951" w:type="dxa"/>
            <w:tcBorders>
              <w:top w:val="single" w:sz="4" w:space="0" w:color="auto"/>
              <w:left w:val="single" w:sz="4" w:space="0" w:color="auto"/>
              <w:bottom w:val="single" w:sz="4" w:space="0" w:color="auto"/>
              <w:right w:val="single" w:sz="4" w:space="0" w:color="auto"/>
            </w:tcBorders>
            <w:hideMark/>
          </w:tcPr>
          <w:p w14:paraId="358441F1" w14:textId="77777777" w:rsidR="00850397" w:rsidRDefault="00850397" w:rsidP="002775C9">
            <w:pPr>
              <w:spacing w:before="240" w:after="120"/>
              <w:jc w:val="center"/>
            </w:pPr>
            <w:r>
              <w:t>DA</w:t>
            </w:r>
          </w:p>
        </w:tc>
        <w:tc>
          <w:tcPr>
            <w:tcW w:w="992" w:type="dxa"/>
            <w:tcBorders>
              <w:top w:val="single" w:sz="4" w:space="0" w:color="auto"/>
              <w:left w:val="single" w:sz="4" w:space="0" w:color="auto"/>
              <w:bottom w:val="single" w:sz="4" w:space="0" w:color="auto"/>
              <w:right w:val="single" w:sz="4" w:space="0" w:color="auto"/>
            </w:tcBorders>
            <w:hideMark/>
          </w:tcPr>
          <w:p w14:paraId="2DE2948B" w14:textId="77777777" w:rsidR="00850397" w:rsidRDefault="00850397" w:rsidP="002775C9">
            <w:pPr>
              <w:spacing w:before="240" w:after="120"/>
              <w:jc w:val="center"/>
            </w:pPr>
            <w:r>
              <w:t>NE</w:t>
            </w:r>
          </w:p>
        </w:tc>
      </w:tr>
      <w:tr w:rsidR="00850397" w14:paraId="54E58232" w14:textId="77777777" w:rsidTr="6FB7994E">
        <w:tc>
          <w:tcPr>
            <w:tcW w:w="7379" w:type="dxa"/>
            <w:tcBorders>
              <w:top w:val="single" w:sz="4" w:space="0" w:color="auto"/>
              <w:left w:val="single" w:sz="4" w:space="0" w:color="auto"/>
              <w:bottom w:val="single" w:sz="4" w:space="0" w:color="auto"/>
              <w:right w:val="single" w:sz="4" w:space="0" w:color="auto"/>
            </w:tcBorders>
          </w:tcPr>
          <w:p w14:paraId="7DA24651" w14:textId="505FF09B" w:rsidR="00850397" w:rsidRDefault="00850397" w:rsidP="00D36F93">
            <w:pPr>
              <w:pStyle w:val="Text1"/>
              <w:numPr>
                <w:ilvl w:val="0"/>
                <w:numId w:val="48"/>
              </w:numPr>
              <w:spacing w:before="40" w:after="40"/>
              <w:rPr>
                <w:noProof/>
              </w:rPr>
            </w:pPr>
            <w:r>
              <w:t>da je u sukobu interesa koji bi mogli negativno utjecati na izvršenje ugovora.</w:t>
            </w:r>
          </w:p>
        </w:tc>
        <w:tc>
          <w:tcPr>
            <w:tcW w:w="951" w:type="dxa"/>
            <w:tcBorders>
              <w:top w:val="single" w:sz="4" w:space="0" w:color="auto"/>
              <w:left w:val="single" w:sz="4" w:space="0" w:color="auto"/>
              <w:bottom w:val="single" w:sz="4" w:space="0" w:color="auto"/>
              <w:right w:val="single" w:sz="4" w:space="0" w:color="auto"/>
            </w:tcBorders>
          </w:tcPr>
          <w:p w14:paraId="55708F74"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5A3C430F"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90CAC98" w14:textId="130FE33D" w:rsidR="00C4227A" w:rsidRDefault="00C4227A" w:rsidP="00C4227A">
      <w:pPr>
        <w:pStyle w:val="Title"/>
        <w:rPr>
          <w:noProof/>
        </w:rPr>
      </w:pPr>
      <w:r>
        <w:t xml:space="preserve">III. – Dokazi o kriterijima za isključenje </w:t>
      </w:r>
    </w:p>
    <w:p w14:paraId="6C38D641" w14:textId="3F0D33E7" w:rsidR="00F04B97" w:rsidRDefault="00F04B97" w:rsidP="051D3D6B">
      <w:pPr>
        <w:spacing w:before="100" w:beforeAutospacing="1" w:after="100" w:afterAutospacing="1"/>
        <w:jc w:val="both"/>
      </w:pPr>
      <w:r>
        <w:t>U natječajnim specifikacijama detaljno se navodi koje dokaze treba dostaviti, kada ih treba dostaviti i koji ih uključeni subjekti trebaju dostaviti kako bi dokazali da natjecatelj/ponuditelj ispunjava kriterije za odabir.</w:t>
      </w:r>
    </w:p>
    <w:p w14:paraId="1699FA0D" w14:textId="0C53EE83" w:rsidR="00F04B97" w:rsidRPr="00A64C2E" w:rsidRDefault="00F04B97" w:rsidP="00897E28">
      <w:pPr>
        <w:spacing w:before="100" w:beforeAutospacing="1" w:after="100" w:afterAutospacing="1"/>
        <w:jc w:val="both"/>
        <w:rPr>
          <w:noProof/>
        </w:rPr>
      </w:pPr>
      <w:r>
        <w:t xml:space="preserve">Ako uz zahtjev za sudjelovanje / ponudu nije potrebno dostaviti dokaze, osoba bi trebala unaprijed pripremiti dokaznu dokumentaciju jer bi javni naručitelj mogao zatražiti da je u kratkom roku dostavi. </w:t>
      </w:r>
    </w:p>
    <w:p w14:paraId="1279E35F" w14:textId="2584B0D8" w:rsidR="0073022B" w:rsidRDefault="0073022B" w:rsidP="051D3D6B">
      <w:pPr>
        <w:spacing w:before="100" w:beforeAutospacing="1" w:after="100" w:afterAutospacing="1"/>
        <w:jc w:val="both"/>
      </w:pPr>
      <w:r>
        <w:t>Osoba ne mora dostaviti dokaze ako su već dostavljeni za drugi postupak dodjele istog javnog naručitelja</w:t>
      </w:r>
      <w:r>
        <w:rPr>
          <w:rStyle w:val="FootnoteReference"/>
        </w:rPr>
        <w:footnoteReference w:id="6"/>
      </w:r>
      <w:r>
        <w:t xml:space="preserve"> i dokumenti su ažurni.</w:t>
      </w:r>
    </w:p>
    <w:p w14:paraId="0FBE3FFA" w14:textId="51DD42D5" w:rsidR="00F04B97" w:rsidRDefault="00F04B97" w:rsidP="051D3D6B">
      <w:pPr>
        <w:spacing w:before="100" w:beforeAutospacing="1" w:after="100" w:afterAutospacing="1"/>
        <w:jc w:val="both"/>
      </w:pPr>
      <w:r>
        <w:t xml:space="preserve">Potpisnik izjavljuje da je osoba već dostavila dokaznu dokumentaciju za prethodni postupak i potvrđuje da se njezina situacija nije promijenila: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04B97" w:rsidRPr="000C2EE8" w14:paraId="09497FED" w14:textId="77777777" w:rsidTr="051D3D6B">
        <w:tc>
          <w:tcPr>
            <w:tcW w:w="4786" w:type="dxa"/>
          </w:tcPr>
          <w:p w14:paraId="10A913E5" w14:textId="77777777" w:rsidR="00F04B97" w:rsidRPr="00897E28" w:rsidRDefault="00F04B97" w:rsidP="00897E28">
            <w:pPr>
              <w:spacing w:before="100" w:beforeAutospacing="1" w:after="100" w:afterAutospacing="1"/>
              <w:jc w:val="center"/>
              <w:rPr>
                <w:b/>
                <w:bCs/>
                <w:sz w:val="22"/>
                <w:szCs w:val="22"/>
              </w:rPr>
            </w:pPr>
            <w:r>
              <w:rPr>
                <w:b/>
                <w:sz w:val="22"/>
              </w:rPr>
              <w:t>Dokument</w:t>
            </w:r>
          </w:p>
        </w:tc>
        <w:tc>
          <w:tcPr>
            <w:tcW w:w="4678" w:type="dxa"/>
          </w:tcPr>
          <w:p w14:paraId="416CE2E7" w14:textId="77777777" w:rsidR="00F04B97" w:rsidRPr="00897E28" w:rsidRDefault="00F04B97" w:rsidP="051D3D6B">
            <w:pPr>
              <w:spacing w:before="100" w:beforeAutospacing="1" w:after="100" w:afterAutospacing="1"/>
              <w:jc w:val="center"/>
              <w:rPr>
                <w:b/>
                <w:bCs/>
                <w:sz w:val="22"/>
                <w:szCs w:val="22"/>
              </w:rPr>
            </w:pPr>
            <w:r>
              <w:rPr>
                <w:b/>
                <w:sz w:val="22"/>
              </w:rPr>
              <w:t>Potpuno upućivanje na prethodni postupak</w:t>
            </w:r>
          </w:p>
        </w:tc>
      </w:tr>
      <w:tr w:rsidR="00F04B97" w14:paraId="28701422" w14:textId="77777777" w:rsidTr="051D3D6B">
        <w:tc>
          <w:tcPr>
            <w:tcW w:w="4786" w:type="dxa"/>
          </w:tcPr>
          <w:p w14:paraId="63BD6FED" w14:textId="77777777" w:rsidR="00F04B97" w:rsidRDefault="00F04B97" w:rsidP="00897E28">
            <w:pPr>
              <w:spacing w:before="100" w:beforeAutospacing="1" w:after="100" w:afterAutospacing="1"/>
            </w:pPr>
            <w:r>
              <w:rPr>
                <w:i/>
                <w:highlight w:val="lightGray"/>
              </w:rPr>
              <w:t>Dodati retke prema potrebi.</w:t>
            </w:r>
          </w:p>
        </w:tc>
        <w:tc>
          <w:tcPr>
            <w:tcW w:w="4678" w:type="dxa"/>
          </w:tcPr>
          <w:p w14:paraId="757BC637" w14:textId="77777777" w:rsidR="00F04B97" w:rsidRDefault="00F04B97" w:rsidP="00EB503C">
            <w:pPr>
              <w:spacing w:before="100" w:beforeAutospacing="1" w:after="100" w:afterAutospacing="1"/>
            </w:pPr>
          </w:p>
        </w:tc>
      </w:tr>
    </w:tbl>
    <w:p w14:paraId="4BF7FC99" w14:textId="77777777" w:rsidR="008B35EE" w:rsidRDefault="008B35EE" w:rsidP="051D3D6B">
      <w:pPr>
        <w:spacing w:before="100" w:beforeAutospacing="1" w:after="100" w:afterAutospacing="1"/>
        <w:jc w:val="both"/>
      </w:pPr>
      <w:r>
        <w:t xml:space="preserve">Osoba ne mora dostaviti dokaze ako im se može pristupiti bez naknade u nacionalnoj bazi podataka. </w:t>
      </w:r>
    </w:p>
    <w:p w14:paraId="03A26509" w14:textId="77777777" w:rsidR="008B35EE" w:rsidRDefault="008B35EE" w:rsidP="051D3D6B">
      <w:pPr>
        <w:spacing w:before="100" w:beforeAutospacing="1" w:after="100" w:afterAutospacing="1"/>
        <w:jc w:val="both"/>
      </w:pPr>
      <w:r>
        <w:t>Potpisnik izjavljuje da se putem sljedeće internetske adrese baze podataka / identifikacijskih podataka može pristupiti potrebnim dokazima.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8B35EE" w:rsidRPr="000C2EE8" w14:paraId="7AAC25A1" w14:textId="77777777" w:rsidTr="740E3E08">
        <w:tc>
          <w:tcPr>
            <w:tcW w:w="4786" w:type="dxa"/>
          </w:tcPr>
          <w:p w14:paraId="080AB4FB" w14:textId="77777777" w:rsidR="008B35EE" w:rsidRPr="00897E28" w:rsidRDefault="008B35EE" w:rsidP="00897E28">
            <w:pPr>
              <w:spacing w:before="100" w:beforeAutospacing="1" w:after="100" w:afterAutospacing="1"/>
              <w:jc w:val="center"/>
              <w:rPr>
                <w:b/>
                <w:bCs/>
                <w:sz w:val="22"/>
                <w:szCs w:val="22"/>
              </w:rPr>
            </w:pPr>
            <w:r>
              <w:t>Internetska adresa baze podataka</w:t>
            </w:r>
          </w:p>
        </w:tc>
        <w:tc>
          <w:tcPr>
            <w:tcW w:w="4678" w:type="dxa"/>
          </w:tcPr>
          <w:p w14:paraId="1DCDC931" w14:textId="77777777" w:rsidR="008B35EE" w:rsidRPr="00897E28" w:rsidRDefault="008B35EE" w:rsidP="00897E28">
            <w:pPr>
              <w:spacing w:before="100" w:beforeAutospacing="1" w:after="100" w:afterAutospacing="1"/>
              <w:jc w:val="center"/>
              <w:rPr>
                <w:b/>
                <w:bCs/>
                <w:sz w:val="22"/>
                <w:szCs w:val="22"/>
              </w:rPr>
            </w:pPr>
            <w:r>
              <w:t xml:space="preserve">Identifikacijski podaci dokumenta </w:t>
            </w:r>
          </w:p>
        </w:tc>
      </w:tr>
      <w:tr w:rsidR="008B35EE" w14:paraId="12BE2EA6" w14:textId="77777777" w:rsidTr="740E3E08">
        <w:tc>
          <w:tcPr>
            <w:tcW w:w="4786" w:type="dxa"/>
          </w:tcPr>
          <w:p w14:paraId="392C809C" w14:textId="77777777" w:rsidR="008B35EE" w:rsidRDefault="008B35EE" w:rsidP="00897E28">
            <w:pPr>
              <w:spacing w:before="100" w:beforeAutospacing="1" w:after="100" w:afterAutospacing="1"/>
            </w:pPr>
            <w:r>
              <w:rPr>
                <w:i/>
                <w:highlight w:val="lightGray"/>
              </w:rPr>
              <w:t>Dodati retke prema potrebi.</w:t>
            </w:r>
          </w:p>
        </w:tc>
        <w:tc>
          <w:tcPr>
            <w:tcW w:w="4678" w:type="dxa"/>
          </w:tcPr>
          <w:p w14:paraId="7B4EA288" w14:textId="77777777" w:rsidR="008B35EE" w:rsidRDefault="008B35EE" w:rsidP="00E22F6A">
            <w:pPr>
              <w:spacing w:before="100" w:beforeAutospacing="1" w:after="100" w:afterAutospacing="1"/>
            </w:pPr>
          </w:p>
        </w:tc>
      </w:tr>
    </w:tbl>
    <w:p w14:paraId="6DC8BDFA" w14:textId="1EF027BE" w:rsidR="00713108" w:rsidRPr="00403CC8" w:rsidRDefault="00713108" w:rsidP="006B2B45">
      <w:pPr>
        <w:pStyle w:val="Title"/>
        <w:numPr>
          <w:ilvl w:val="0"/>
          <w:numId w:val="30"/>
        </w:numPr>
        <w:ind w:left="567" w:hanging="567"/>
        <w:jc w:val="both"/>
        <w:rPr>
          <w:noProof/>
        </w:rPr>
      </w:pPr>
      <w:r>
        <w:t>Izjava o mjerama ograničavanja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81ACA" w:rsidRPr="00781ACA" w14:paraId="3DC7322F"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2F4B8612" w14:textId="4E0AD68E" w:rsidR="00781ACA" w:rsidRPr="00403CC8" w:rsidRDefault="00781ACA" w:rsidP="00781ACA">
            <w:r>
              <w:t xml:space="preserve">(9) izjavljuje da se na natjecatelja/ponuditelja, uključujući sve članove zajednice u slučaju zajedničkog zahtjeva za sudjelovanje / zajedničke ponude te, ako je primjenjivo, </w:t>
            </w:r>
            <w:proofErr w:type="spellStart"/>
            <w:r>
              <w:t>podugovaratelje</w:t>
            </w:r>
            <w:proofErr w:type="spellEnd"/>
            <w:r>
              <w:t xml:space="preserve"> i subjekte na čiju se sposobnost natjecatelj/ponuditelj namjerava osloniti:</w:t>
            </w:r>
          </w:p>
        </w:tc>
        <w:tc>
          <w:tcPr>
            <w:tcW w:w="951" w:type="dxa"/>
            <w:tcBorders>
              <w:top w:val="single" w:sz="4" w:space="0" w:color="auto"/>
              <w:left w:val="single" w:sz="4" w:space="0" w:color="auto"/>
              <w:bottom w:val="single" w:sz="4" w:space="0" w:color="auto"/>
              <w:right w:val="single" w:sz="4" w:space="0" w:color="auto"/>
            </w:tcBorders>
            <w:hideMark/>
          </w:tcPr>
          <w:p w14:paraId="7F632F5C" w14:textId="77777777" w:rsidR="00781ACA" w:rsidRPr="00403CC8" w:rsidRDefault="00781ACA" w:rsidP="00781ACA">
            <w:r>
              <w:t>DA</w:t>
            </w:r>
          </w:p>
        </w:tc>
        <w:tc>
          <w:tcPr>
            <w:tcW w:w="992" w:type="dxa"/>
            <w:tcBorders>
              <w:top w:val="single" w:sz="4" w:space="0" w:color="auto"/>
              <w:left w:val="single" w:sz="4" w:space="0" w:color="auto"/>
              <w:bottom w:val="single" w:sz="4" w:space="0" w:color="auto"/>
              <w:right w:val="single" w:sz="4" w:space="0" w:color="auto"/>
            </w:tcBorders>
            <w:hideMark/>
          </w:tcPr>
          <w:p w14:paraId="1B1CDFEC" w14:textId="77777777" w:rsidR="00781ACA" w:rsidRPr="00403CC8" w:rsidRDefault="00781ACA" w:rsidP="00781ACA">
            <w:r>
              <w:t>NE</w:t>
            </w:r>
          </w:p>
        </w:tc>
      </w:tr>
      <w:tr w:rsidR="00781ACA" w:rsidRPr="00781ACA" w14:paraId="360E0C62"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1DDCF990" w14:textId="5CBBB24E" w:rsidR="00781ACA" w:rsidRPr="00403CC8" w:rsidRDefault="00073CDE" w:rsidP="00073CDE">
            <w:r>
              <w:t xml:space="preserve">(a) ne primjenjuju </w:t>
            </w:r>
            <w:hyperlink r:id="rId12" w:history="1">
              <w:r>
                <w:rPr>
                  <w:rStyle w:val="Hyperlink"/>
                </w:rPr>
                <w:t>mjere ograničavanja EU-a</w:t>
              </w:r>
            </w:hyperlink>
            <w:r>
              <w:t xml:space="preserve"> donesene na temelju članka 29. Ugovora o Europskoj uniji (UEU) ili članka 215. Ugovora o </w:t>
            </w:r>
            <w:r>
              <w:lastRenderedPageBreak/>
              <w:t>funkcioniranju EU-a (UFEU)</w:t>
            </w:r>
            <w:r>
              <w:rPr>
                <w:vertAlign w:val="superscript"/>
              </w:rPr>
              <w:footnoteReference w:id="7"/>
            </w:r>
            <w:r>
              <w:t xml:space="preserve"> koje se sastoje od zabrane stavljanja na raspolaganje ili prijenosa financijskih sredstava ili gospodarskih izvora ili izravnog ili neizravnog pružanja financiranja ili financijske pomoći, ili od zamrzavanja imovine. </w:t>
            </w:r>
          </w:p>
        </w:tc>
        <w:tc>
          <w:tcPr>
            <w:tcW w:w="951" w:type="dxa"/>
            <w:tcBorders>
              <w:top w:val="single" w:sz="4" w:space="0" w:color="auto"/>
              <w:left w:val="single" w:sz="4" w:space="0" w:color="auto"/>
              <w:bottom w:val="single" w:sz="4" w:space="0" w:color="auto"/>
              <w:right w:val="single" w:sz="4" w:space="0" w:color="auto"/>
            </w:tcBorders>
            <w:hideMark/>
          </w:tcPr>
          <w:p w14:paraId="415EBD8A" w14:textId="77777777" w:rsidR="00781ACA" w:rsidRPr="00403CC8" w:rsidRDefault="00781ACA" w:rsidP="00781ACA">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A9A21C2" w14:textId="77777777" w:rsidR="00781ACA" w:rsidRPr="00403CC8" w:rsidRDefault="00781ACA"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812F60" w:rsidRPr="00781ACA" w14:paraId="681A2CAE" w14:textId="77777777" w:rsidTr="44EC6836">
        <w:tc>
          <w:tcPr>
            <w:tcW w:w="7379" w:type="dxa"/>
            <w:tcBorders>
              <w:top w:val="single" w:sz="4" w:space="0" w:color="auto"/>
              <w:left w:val="single" w:sz="4" w:space="0" w:color="auto"/>
              <w:bottom w:val="single" w:sz="4" w:space="0" w:color="auto"/>
              <w:right w:val="single" w:sz="4" w:space="0" w:color="auto"/>
            </w:tcBorders>
          </w:tcPr>
          <w:p w14:paraId="768C0C5A" w14:textId="24DBD219" w:rsidR="00812F60" w:rsidRDefault="00812F60" w:rsidP="00073CDE">
            <w:r>
              <w:t>(10) izjavljuje da se fizička ili pravna osoba koja je član upravnog, upravljačkog ili nadzornog tijela osobe ili koja ima ovlasti zastupanja, donošenja odluka ili kontrole u odnosu na tu osobu (npr. direktori poduzeća, članovi uprave ili nadzornog odbora te slučajevi u kojima jedna fizička ili pravna osoba drži većinu udjela) ili stvarni vlasnik te osobe (kako je navedeno u članku 3. točki 6. Direktive (EU) 2015/849) nalazi u nekoj od sljedećih situacija:</w:t>
            </w:r>
          </w:p>
        </w:tc>
        <w:tc>
          <w:tcPr>
            <w:tcW w:w="951" w:type="dxa"/>
            <w:tcBorders>
              <w:top w:val="single" w:sz="4" w:space="0" w:color="auto"/>
              <w:left w:val="single" w:sz="4" w:space="0" w:color="auto"/>
              <w:bottom w:val="single" w:sz="4" w:space="0" w:color="auto"/>
              <w:right w:val="single" w:sz="4" w:space="0" w:color="auto"/>
            </w:tcBorders>
          </w:tcPr>
          <w:p w14:paraId="75C2CD0E" w14:textId="79234BA5" w:rsidR="00812F60" w:rsidRDefault="00812F60" w:rsidP="00781ACA">
            <w:r>
              <w:t>DA</w:t>
            </w:r>
          </w:p>
        </w:tc>
        <w:tc>
          <w:tcPr>
            <w:tcW w:w="992" w:type="dxa"/>
            <w:tcBorders>
              <w:top w:val="single" w:sz="4" w:space="0" w:color="auto"/>
              <w:left w:val="single" w:sz="4" w:space="0" w:color="auto"/>
              <w:bottom w:val="single" w:sz="4" w:space="0" w:color="auto"/>
              <w:right w:val="single" w:sz="4" w:space="0" w:color="auto"/>
            </w:tcBorders>
          </w:tcPr>
          <w:p w14:paraId="4D4195BC" w14:textId="2819EDC4" w:rsidR="00812F60" w:rsidRDefault="00812F60" w:rsidP="00781ACA">
            <w:r>
              <w:t>NE</w:t>
            </w:r>
          </w:p>
        </w:tc>
      </w:tr>
      <w:tr w:rsidR="00812F60" w:rsidRPr="00781ACA" w14:paraId="55312C96" w14:textId="77777777" w:rsidTr="44EC6836">
        <w:tc>
          <w:tcPr>
            <w:tcW w:w="7379" w:type="dxa"/>
            <w:tcBorders>
              <w:top w:val="single" w:sz="4" w:space="0" w:color="auto"/>
              <w:left w:val="single" w:sz="4" w:space="0" w:color="auto"/>
              <w:bottom w:val="single" w:sz="4" w:space="0" w:color="auto"/>
              <w:right w:val="single" w:sz="4" w:space="0" w:color="auto"/>
            </w:tcBorders>
          </w:tcPr>
          <w:p w14:paraId="4BCB9894" w14:textId="7E41AD72" w:rsidR="00812F60" w:rsidRDefault="00812F60" w:rsidP="00073CDE">
            <w:r>
              <w:t xml:space="preserve">(a) ne primjenjuju </w:t>
            </w:r>
            <w:hyperlink r:id="rId13" w:history="1">
              <w:r>
                <w:rPr>
                  <w:rStyle w:val="Hyperlink"/>
                </w:rPr>
                <w:t>mjere ograničavanja EU-a</w:t>
              </w:r>
            </w:hyperlink>
            <w:r>
              <w:t xml:space="preserve"> donesene na temelju članka 29. Ugovora o Europskoj uniji (UEU) ili članka 215. Ugovora o funkcioniranju EU-a (UFEU)</w:t>
            </w:r>
            <w:r>
              <w:rPr>
                <w:vertAlign w:val="superscript"/>
              </w:rPr>
              <w:footnoteReference w:id="8"/>
            </w:r>
            <w:r>
              <w:t xml:space="preserve"> koje se sastoje od zabrane stavljanja na raspolaganje ili prijenosa financijskih sredstava ili gospodarskih izvora ili izravnog ili neizravnog pružanja financiranja ili financijske pomoći, ili od zamrzavanja imovine.</w:t>
            </w:r>
          </w:p>
        </w:tc>
        <w:tc>
          <w:tcPr>
            <w:tcW w:w="951" w:type="dxa"/>
            <w:tcBorders>
              <w:top w:val="single" w:sz="4" w:space="0" w:color="auto"/>
              <w:left w:val="single" w:sz="4" w:space="0" w:color="auto"/>
              <w:bottom w:val="single" w:sz="4" w:space="0" w:color="auto"/>
              <w:right w:val="single" w:sz="4" w:space="0" w:color="auto"/>
            </w:tcBorders>
          </w:tcPr>
          <w:p w14:paraId="5CA93B7B" w14:textId="751D4C0A" w:rsidR="00812F60" w:rsidRDefault="00812F60"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635BD617" w14:textId="7FFB0AF9" w:rsidR="00812F60" w:rsidRDefault="00812F60"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2B2152C" w14:textId="77777777" w:rsidR="005D7CB0" w:rsidRPr="005D7CB0" w:rsidRDefault="005D7CB0" w:rsidP="005D7CB0"/>
    <w:p w14:paraId="0A2970AE" w14:textId="49E83F14" w:rsidR="006B2B45" w:rsidRPr="006B0A89" w:rsidRDefault="006B2B45" w:rsidP="006B2B45">
      <w:pPr>
        <w:pStyle w:val="Title"/>
        <w:numPr>
          <w:ilvl w:val="0"/>
          <w:numId w:val="30"/>
        </w:numPr>
        <w:ind w:left="567" w:hanging="567"/>
        <w:jc w:val="both"/>
        <w:rPr>
          <w:noProof/>
        </w:rPr>
      </w:pPr>
      <w:bookmarkStart w:id="31" w:name="_Hlk203596381"/>
      <w:r>
        <w:t>Izjava</w:t>
      </w:r>
      <w:bookmarkEnd w:id="31"/>
      <w:r>
        <w:t xml:space="preserve"> o utvrđenim dugovima prema Uniji </w:t>
      </w:r>
    </w:p>
    <w:p w14:paraId="1DCBB562" w14:textId="03CF733F" w:rsidR="006B2B45" w:rsidRPr="006B0A89" w:rsidRDefault="0013073C" w:rsidP="6FB7994E">
      <w:pPr>
        <w:spacing w:before="120" w:after="120"/>
        <w:jc w:val="both"/>
        <w:rPr>
          <w:b/>
          <w:bCs/>
          <w:i/>
          <w:iCs/>
          <w:noProof/>
        </w:rPr>
      </w:pPr>
      <w:r>
        <w:rPr>
          <w:b/>
          <w:i/>
        </w:rPr>
        <w:t xml:space="preserve"> (ispunjava jedini natjecatelj/ponuditelj ili svaki član zajednice u slučaju zajedničkog zahtjeva za sudjelovanje / zajedničke ponude)</w:t>
      </w:r>
    </w:p>
    <w:p w14:paraId="5915DC59" w14:textId="752F5BD7" w:rsidR="00EE7E2B" w:rsidRDefault="00EE7E2B" w:rsidP="00EE7E2B">
      <w:pPr>
        <w:jc w:val="both"/>
        <w:rPr>
          <w:noProof/>
        </w:rPr>
      </w:pPr>
      <w:r>
        <w:t>Osoba koja podnosi zahtjev za sudjelovanje / ponudu za prethodno navedeni postupak kao jedini natjecatelj/ponuditelj ili član zajedničkog zahtjeva za sudjelovanje / zajedničke ponude:</w:t>
      </w:r>
    </w:p>
    <w:p w14:paraId="14A59500" w14:textId="77777777" w:rsidR="00EE7E2B" w:rsidRDefault="00EE7E2B" w:rsidP="00EE7E2B">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6B2B45" w:rsidRPr="006B0A89" w14:paraId="38621178"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5CEFFAC7" w14:textId="673A3086" w:rsidR="006B2B45" w:rsidRPr="006B0A89" w:rsidRDefault="00920214" w:rsidP="006B0A89">
            <w:pPr>
              <w:spacing w:before="120" w:after="120"/>
              <w:jc w:val="both"/>
            </w:pPr>
            <w:r>
              <w:t>(1</w:t>
            </w:r>
            <w:r w:rsidR="00AF6D0E">
              <w:t>1</w:t>
            </w:r>
            <w:r>
              <w:t>) izjavljuje:</w:t>
            </w:r>
          </w:p>
        </w:tc>
        <w:tc>
          <w:tcPr>
            <w:tcW w:w="951" w:type="dxa"/>
            <w:tcBorders>
              <w:top w:val="single" w:sz="4" w:space="0" w:color="auto"/>
              <w:left w:val="single" w:sz="4" w:space="0" w:color="auto"/>
              <w:bottom w:val="single" w:sz="4" w:space="0" w:color="auto"/>
              <w:right w:val="single" w:sz="4" w:space="0" w:color="auto"/>
            </w:tcBorders>
            <w:hideMark/>
          </w:tcPr>
          <w:p w14:paraId="7D747CEE" w14:textId="77777777" w:rsidR="006B2B45" w:rsidRPr="006B0A89" w:rsidRDefault="006B2B45" w:rsidP="00C37A34">
            <w:pPr>
              <w:spacing w:before="240" w:after="120"/>
              <w:jc w:val="center"/>
            </w:pPr>
            <w:r>
              <w:t>DA</w:t>
            </w:r>
          </w:p>
        </w:tc>
        <w:tc>
          <w:tcPr>
            <w:tcW w:w="992" w:type="dxa"/>
            <w:tcBorders>
              <w:top w:val="single" w:sz="4" w:space="0" w:color="auto"/>
              <w:left w:val="single" w:sz="4" w:space="0" w:color="auto"/>
              <w:bottom w:val="single" w:sz="4" w:space="0" w:color="auto"/>
              <w:right w:val="single" w:sz="4" w:space="0" w:color="auto"/>
            </w:tcBorders>
            <w:hideMark/>
          </w:tcPr>
          <w:p w14:paraId="78E9B217" w14:textId="77777777" w:rsidR="006B2B45" w:rsidRPr="006B0A89" w:rsidRDefault="006B2B45" w:rsidP="00C37A34">
            <w:pPr>
              <w:spacing w:before="240" w:after="120"/>
              <w:jc w:val="center"/>
            </w:pPr>
            <w:r>
              <w:t>NE</w:t>
            </w:r>
          </w:p>
        </w:tc>
      </w:tr>
      <w:tr w:rsidR="006B2B45" w14:paraId="119AF60A"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2544FED7" w14:textId="320CDAB9" w:rsidR="006B2B45" w:rsidRPr="006B0A89" w:rsidRDefault="00EE7E2B" w:rsidP="051D3D6B">
            <w:pPr>
              <w:pStyle w:val="Text1"/>
              <w:spacing w:before="40" w:after="40"/>
              <w:ind w:left="0"/>
              <w:rPr>
                <w:noProof/>
              </w:rPr>
            </w:pPr>
            <w:r>
              <w:t>(a) da ima utvrđeni dug prema Uniji, Europskoj zajednici za atomsku energiju ili izvršnoj agenciji koja izvršava proračun Unije.</w:t>
            </w:r>
          </w:p>
        </w:tc>
        <w:tc>
          <w:tcPr>
            <w:tcW w:w="951" w:type="dxa"/>
            <w:tcBorders>
              <w:top w:val="single" w:sz="4" w:space="0" w:color="auto"/>
              <w:left w:val="single" w:sz="4" w:space="0" w:color="auto"/>
              <w:bottom w:val="single" w:sz="4" w:space="0" w:color="auto"/>
              <w:right w:val="single" w:sz="4" w:space="0" w:color="auto"/>
            </w:tcBorders>
            <w:hideMark/>
          </w:tcPr>
          <w:p w14:paraId="62F13434" w14:textId="77777777" w:rsidR="006B2B45" w:rsidRPr="006B0A89" w:rsidRDefault="006B2B45"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A6C8E46" w14:textId="77777777" w:rsidR="006B2B45" w:rsidRDefault="006B2B45"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71E4AF4" w14:textId="20CC95AF" w:rsidR="00340E14" w:rsidRPr="006B0A89" w:rsidRDefault="00340E14" w:rsidP="00340E14">
      <w:pPr>
        <w:pStyle w:val="Title"/>
        <w:numPr>
          <w:ilvl w:val="0"/>
          <w:numId w:val="30"/>
        </w:numPr>
        <w:ind w:left="567" w:hanging="567"/>
        <w:jc w:val="both"/>
        <w:rPr>
          <w:noProof/>
        </w:rPr>
      </w:pPr>
      <w:r>
        <w:t xml:space="preserve">Izjava o podnesenoj ponudi </w:t>
      </w:r>
    </w:p>
    <w:p w14:paraId="7D66B10A" w14:textId="0B06DCCD" w:rsidR="00765179" w:rsidRPr="000C6B51" w:rsidRDefault="00765179" w:rsidP="570F7154">
      <w:pPr>
        <w:spacing w:beforeAutospacing="1" w:afterAutospacing="1"/>
        <w:jc w:val="both"/>
        <w:rPr>
          <w:b/>
          <w:bCs/>
          <w:i/>
          <w:iCs/>
          <w:noProof/>
        </w:rPr>
      </w:pPr>
      <w:r>
        <w:rPr>
          <w:b/>
          <w:i/>
        </w:rPr>
        <w:t>(pojedinačno ispunjava jedini natjecatelj/ponuditelj ili vodeći ponuditelj u slučaju zajedničkog zahtjeva za sudjelovanje / zajedničke ponude)</w:t>
      </w:r>
    </w:p>
    <w:p w14:paraId="44652C08" w14:textId="3B2F458F" w:rsidR="743C92D7" w:rsidRDefault="743C92D7" w:rsidP="30C4CF82">
      <w:pPr>
        <w:spacing w:beforeAutospacing="1" w:afterAutospacing="1"/>
        <w:jc w:val="both"/>
      </w:pPr>
      <w:r>
        <w:t>U slučaju postupka s grupama izjave u ovom dijelu E primjenjuju se na grupe za koje se podnosi zahtjev za sudjelovanje / ponuda.</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0F6EA2" w14:paraId="022E046F" w14:textId="77777777" w:rsidTr="051D3D6B">
        <w:tc>
          <w:tcPr>
            <w:tcW w:w="8327" w:type="dxa"/>
          </w:tcPr>
          <w:p w14:paraId="09C4ACC7" w14:textId="2EE09F94" w:rsidR="000F6EA2" w:rsidRDefault="00C210FF" w:rsidP="00C210FF">
            <w:pPr>
              <w:spacing w:before="120" w:after="120"/>
              <w:jc w:val="both"/>
              <w:rPr>
                <w:noProof/>
              </w:rPr>
            </w:pPr>
            <w:r>
              <w:t>(1</w:t>
            </w:r>
            <w:r w:rsidR="00AF6D0E">
              <w:t>2</w:t>
            </w:r>
            <w:r>
              <w:t>) izjavljuje:</w:t>
            </w:r>
          </w:p>
        </w:tc>
        <w:tc>
          <w:tcPr>
            <w:tcW w:w="670" w:type="dxa"/>
          </w:tcPr>
          <w:p w14:paraId="59250AC2" w14:textId="77777777" w:rsidR="000F6EA2" w:rsidRDefault="000F6EA2" w:rsidP="00C54FCE">
            <w:pPr>
              <w:spacing w:before="240" w:after="120"/>
              <w:jc w:val="center"/>
              <w:rPr>
                <w:noProof/>
              </w:rPr>
            </w:pPr>
            <w:r>
              <w:t>DA</w:t>
            </w:r>
          </w:p>
        </w:tc>
        <w:tc>
          <w:tcPr>
            <w:tcW w:w="759" w:type="dxa"/>
          </w:tcPr>
          <w:p w14:paraId="7D1AA4B7" w14:textId="77777777" w:rsidR="000F6EA2" w:rsidRDefault="000F6EA2" w:rsidP="00C54FCE">
            <w:pPr>
              <w:spacing w:before="240" w:after="120"/>
              <w:jc w:val="center"/>
              <w:rPr>
                <w:noProof/>
              </w:rPr>
            </w:pPr>
            <w:r>
              <w:t>NE</w:t>
            </w:r>
          </w:p>
        </w:tc>
      </w:tr>
      <w:tr w:rsidR="000F6EA2" w14:paraId="787F342E" w14:textId="77777777" w:rsidTr="051D3D6B">
        <w:tc>
          <w:tcPr>
            <w:tcW w:w="8327" w:type="dxa"/>
          </w:tcPr>
          <w:p w14:paraId="7975BFE1" w14:textId="706E36C7" w:rsidR="000F6EA2" w:rsidRDefault="000C6B51" w:rsidP="051D3D6B">
            <w:pPr>
              <w:pStyle w:val="Text1"/>
              <w:spacing w:before="40" w:after="40"/>
              <w:ind w:left="0"/>
              <w:rPr>
                <w:noProof/>
              </w:rPr>
            </w:pPr>
            <w:r>
              <w:t xml:space="preserve">(a) </w:t>
            </w:r>
            <w:r>
              <w:rPr>
                <w:rFonts w:ascii="Arial" w:hAnsi="Arial"/>
              </w:rPr>
              <w:t>[</w:t>
            </w:r>
            <w:r>
              <w:t>da je izradila podnesenu ponudu</w:t>
            </w:r>
            <w:r>
              <w:rPr>
                <w:rFonts w:ascii="Arial" w:hAnsi="Arial"/>
              </w:rPr>
              <w:t>]</w:t>
            </w:r>
            <w:r>
              <w:t xml:space="preserve"> </w:t>
            </w:r>
            <w:r>
              <w:rPr>
                <w:rFonts w:ascii="Arial" w:hAnsi="Arial"/>
              </w:rPr>
              <w:t>[</w:t>
            </w:r>
            <w:r>
              <w:t>da namjerava izraditi ponudu (ako bude pozvana da dostavi ponudu)</w:t>
            </w:r>
            <w:r>
              <w:rPr>
                <w:rFonts w:ascii="Arial" w:hAnsi="Arial"/>
              </w:rPr>
              <w:t>]</w:t>
            </w:r>
            <w:r>
              <w:t xml:space="preserve"> potpuno samostalno i neovisno o drugim podnesenim ponudama u okviru istog postupka javne nabave.</w:t>
            </w:r>
          </w:p>
        </w:tc>
        <w:tc>
          <w:tcPr>
            <w:tcW w:w="670" w:type="dxa"/>
          </w:tcPr>
          <w:p w14:paraId="354F15FF"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60BA9D6"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37B931D2" w14:textId="77777777" w:rsidR="00D6012C" w:rsidRDefault="00D6012C" w:rsidP="004D4F4A">
      <w:pPr>
        <w:spacing w:before="40" w:after="40"/>
        <w:jc w:val="both"/>
        <w:rPr>
          <w:b/>
          <w:i/>
          <w:noProof/>
        </w:rPr>
      </w:pPr>
    </w:p>
    <w:p w14:paraId="28BFCDAB" w14:textId="41BE2C60" w:rsidR="00670F39" w:rsidRDefault="00670F39" w:rsidP="004D4F4A">
      <w:pPr>
        <w:spacing w:before="40" w:after="40"/>
        <w:jc w:val="both"/>
        <w:rPr>
          <w:b/>
          <w:i/>
          <w:noProof/>
        </w:rPr>
      </w:pPr>
      <w:r>
        <w:rPr>
          <w:b/>
          <w:i/>
        </w:rPr>
        <w:lastRenderedPageBreak/>
        <w:t>Osoba mora odmah obavijestiti javnog naručitelja o svakoj promjeni situacija iz ove izjave.</w:t>
      </w:r>
    </w:p>
    <w:p w14:paraId="0AB55991" w14:textId="77777777" w:rsidR="00670F39" w:rsidRDefault="00670F39" w:rsidP="004D4F4A">
      <w:pPr>
        <w:spacing w:before="40" w:after="40"/>
        <w:jc w:val="both"/>
        <w:rPr>
          <w:b/>
          <w:i/>
          <w:noProof/>
        </w:rPr>
      </w:pPr>
    </w:p>
    <w:p w14:paraId="16F448EE" w14:textId="0456F69B" w:rsidR="00BA61F8" w:rsidRPr="0024225B" w:rsidRDefault="00BA61F8" w:rsidP="004D4F4A">
      <w:pPr>
        <w:spacing w:before="40" w:after="40"/>
        <w:jc w:val="both"/>
        <w:rPr>
          <w:b/>
          <w:i/>
          <w:noProof/>
        </w:rPr>
      </w:pPr>
      <w:r>
        <w:rPr>
          <w:b/>
          <w:i/>
        </w:rPr>
        <w:t>Može joj se odbiti sudjelovanje u ovom postupku i izreći administrativna kazna (isključenje ili novčana kazna) ako se dostavljene izjave ili informacije koje su bile uvjet za sudjelovanje u postupku pokažu neistinitima.</w:t>
      </w:r>
    </w:p>
    <w:p w14:paraId="7BB38143" w14:textId="77777777" w:rsidR="003F19C9" w:rsidRDefault="003F19C9" w:rsidP="004A4B4A">
      <w:pPr>
        <w:tabs>
          <w:tab w:val="left" w:pos="4395"/>
          <w:tab w:val="left" w:pos="7797"/>
        </w:tabs>
        <w:spacing w:before="40" w:after="40"/>
        <w:jc w:val="both"/>
        <w:rPr>
          <w:noProof/>
        </w:rPr>
      </w:pPr>
    </w:p>
    <w:p w14:paraId="5652B8A9" w14:textId="01CB9F86" w:rsidR="00522736" w:rsidRDefault="004D4F4A" w:rsidP="004A4B4A">
      <w:pPr>
        <w:tabs>
          <w:tab w:val="left" w:pos="4395"/>
          <w:tab w:val="left" w:pos="7797"/>
        </w:tabs>
        <w:spacing w:before="40" w:after="40"/>
        <w:jc w:val="both"/>
        <w:rPr>
          <w:noProof/>
        </w:rPr>
      </w:pPr>
      <w:r>
        <w:t>Ime i prezime:</w:t>
      </w:r>
      <w:r>
        <w:tab/>
      </w:r>
    </w:p>
    <w:p w14:paraId="4F5C3CA0" w14:textId="4ADE4B77" w:rsidR="00522736" w:rsidRDefault="00DA410F" w:rsidP="004A4B4A">
      <w:pPr>
        <w:tabs>
          <w:tab w:val="left" w:pos="4395"/>
          <w:tab w:val="left" w:pos="7797"/>
        </w:tabs>
        <w:spacing w:before="40" w:after="40"/>
        <w:jc w:val="both"/>
        <w:rPr>
          <w:noProof/>
        </w:rPr>
      </w:pPr>
      <w:r>
        <w:t>Datum:</w:t>
      </w:r>
      <w:r>
        <w:tab/>
      </w:r>
    </w:p>
    <w:p w14:paraId="16F448F0" w14:textId="42F52720" w:rsidR="00DA410F" w:rsidRPr="00F76ABA" w:rsidRDefault="00DA410F" w:rsidP="004A4B4A">
      <w:pPr>
        <w:tabs>
          <w:tab w:val="left" w:pos="4395"/>
          <w:tab w:val="left" w:pos="7797"/>
        </w:tabs>
        <w:spacing w:before="40" w:after="40"/>
        <w:jc w:val="both"/>
        <w:rPr>
          <w:noProof/>
        </w:rPr>
      </w:pPr>
      <w:r>
        <w:t>Potpis:</w:t>
      </w:r>
    </w:p>
    <w:p w14:paraId="16F448F1" w14:textId="7A2215E0" w:rsidR="00DA410F" w:rsidRPr="002870DB" w:rsidRDefault="00DA410F" w:rsidP="004D4F4A">
      <w:pPr>
        <w:rPr>
          <w:noProof/>
        </w:rPr>
      </w:pPr>
    </w:p>
    <w:p w14:paraId="53986040" w14:textId="77777777" w:rsidR="00454D84" w:rsidRPr="002870DB" w:rsidRDefault="00454D84">
      <w:pPr>
        <w:rPr>
          <w:i/>
          <w:iCs/>
          <w:highlight w:val="lightGray"/>
        </w:rPr>
      </w:pPr>
      <w:r>
        <w:rPr>
          <w:i/>
          <w:highlight w:val="lightGray"/>
        </w:rPr>
        <w:t>Izjavu treba potpisati:</w:t>
      </w:r>
    </w:p>
    <w:p w14:paraId="17B153CA" w14:textId="77777777" w:rsidR="00454D84" w:rsidRPr="002870DB" w:rsidRDefault="00454D84" w:rsidP="00454D84">
      <w:pPr>
        <w:rPr>
          <w:i/>
          <w:iCs/>
          <w:highlight w:val="lightGray"/>
        </w:rPr>
      </w:pPr>
    </w:p>
    <w:p w14:paraId="08E82C60" w14:textId="77777777" w:rsidR="00454D84" w:rsidRPr="002870DB" w:rsidRDefault="00454D84" w:rsidP="051D3D6B">
      <w:pPr>
        <w:pStyle w:val="ListParagraph"/>
        <w:numPr>
          <w:ilvl w:val="0"/>
          <w:numId w:val="31"/>
        </w:numPr>
        <w:rPr>
          <w:i/>
          <w:iCs/>
          <w:highlight w:val="lightGray"/>
        </w:rPr>
      </w:pPr>
      <w:r>
        <w:rPr>
          <w:i/>
          <w:highlight w:val="lightGray"/>
        </w:rPr>
        <w:t>Elektroničkim potpisom (preporučena opcija):</w:t>
      </w:r>
    </w:p>
    <w:p w14:paraId="4DFB16FF" w14:textId="77777777" w:rsidR="00454D84" w:rsidRPr="002870DB" w:rsidRDefault="00454D84" w:rsidP="00454D84">
      <w:pPr>
        <w:rPr>
          <w:i/>
          <w:iCs/>
          <w:highlight w:val="lightGray"/>
        </w:rPr>
      </w:pPr>
    </w:p>
    <w:p w14:paraId="34AE105A" w14:textId="77777777" w:rsidR="00454D84" w:rsidRPr="002870DB" w:rsidRDefault="00454D84" w:rsidP="051D3D6B">
      <w:pPr>
        <w:rPr>
          <w:i/>
          <w:iCs/>
          <w:highlight w:val="lightGray"/>
        </w:rPr>
      </w:pPr>
      <w:r>
        <w:rPr>
          <w:i/>
          <w:highlight w:val="lightGray"/>
        </w:rPr>
        <w:t xml:space="preserve">Ako postoji mogućnost kvalificiranog elektroničkog potpisa (QES), izjavu treba elektronički potpisati vaš ovlašteni zastupnik. Prihvaćamo samo kvalificirani elektronički potpis (QES) u smislu Uredbe (EU) br. 910/2014 (Uredba </w:t>
      </w:r>
      <w:proofErr w:type="spellStart"/>
      <w:r>
        <w:rPr>
          <w:i/>
          <w:highlight w:val="lightGray"/>
        </w:rPr>
        <w:t>eIDAS</w:t>
      </w:r>
      <w:proofErr w:type="spellEnd"/>
      <w:r>
        <w:rPr>
          <w:i/>
          <w:highlight w:val="lightGray"/>
        </w:rPr>
        <w:t xml:space="preserve">). </w:t>
      </w:r>
    </w:p>
    <w:p w14:paraId="14B60CC3" w14:textId="77777777" w:rsidR="00454D84" w:rsidRPr="002870DB" w:rsidRDefault="00454D84" w:rsidP="00454D84">
      <w:pPr>
        <w:rPr>
          <w:i/>
          <w:iCs/>
          <w:highlight w:val="lightGray"/>
        </w:rPr>
      </w:pPr>
    </w:p>
    <w:p w14:paraId="271453EE" w14:textId="77777777" w:rsidR="00454D84" w:rsidRPr="002870DB" w:rsidRDefault="00454D84">
      <w:pPr>
        <w:rPr>
          <w:i/>
          <w:iCs/>
          <w:highlight w:val="lightGray"/>
        </w:rPr>
      </w:pPr>
      <w:r>
        <w:rPr>
          <w:i/>
          <w:highlight w:val="lightGray"/>
        </w:rPr>
        <w:t>Prije slanja elektronički potpisanog dokumenta provjerite potpis i valjanost potvrde s pomoću sljedećih alata:</w:t>
      </w:r>
    </w:p>
    <w:p w14:paraId="51E4A90D" w14:textId="77777777" w:rsidR="00454D84" w:rsidRPr="002870DB" w:rsidRDefault="00454D84" w:rsidP="051D3D6B">
      <w:pPr>
        <w:pStyle w:val="ListParagraph"/>
        <w:numPr>
          <w:ilvl w:val="0"/>
          <w:numId w:val="32"/>
        </w:numPr>
        <w:rPr>
          <w:i/>
          <w:iCs/>
          <w:highlight w:val="lightGray"/>
        </w:rPr>
      </w:pPr>
      <w:r>
        <w:rPr>
          <w:i/>
          <w:highlight w:val="lightGray"/>
        </w:rPr>
        <w:t xml:space="preserve">Alat „DSS </w:t>
      </w:r>
      <w:proofErr w:type="spellStart"/>
      <w:r>
        <w:rPr>
          <w:i/>
          <w:highlight w:val="lightGray"/>
        </w:rPr>
        <w:t>Demonstration</w:t>
      </w:r>
      <w:proofErr w:type="spellEnd"/>
      <w:r>
        <w:rPr>
          <w:i/>
          <w:highlight w:val="lightGray"/>
        </w:rPr>
        <w:t xml:space="preserve"> </w:t>
      </w:r>
      <w:proofErr w:type="spellStart"/>
      <w:r>
        <w:rPr>
          <w:i/>
          <w:highlight w:val="lightGray"/>
        </w:rPr>
        <w:t>validation</w:t>
      </w:r>
      <w:proofErr w:type="spellEnd"/>
      <w:r>
        <w:rPr>
          <w:i/>
          <w:highlight w:val="lightGray"/>
        </w:rPr>
        <w:t xml:space="preserve">”, koji je dostupan na </w:t>
      </w:r>
      <w:hyperlink r:id="rId14">
        <w:r>
          <w:rPr>
            <w:highlight w:val="lightGray"/>
          </w:rPr>
          <w:t xml:space="preserve">https://ec.europa.eu/cefdigital/DSS/webapp-demo/validation </w:t>
        </w:r>
      </w:hyperlink>
      <w:r>
        <w:rPr>
          <w:i/>
          <w:highlight w:val="lightGray"/>
        </w:rPr>
        <w:t>, omogućuje provjeru valjanosti potvrde utvrđivanjem broja i vrste valjanih potpisa u dokumentu.</w:t>
      </w:r>
    </w:p>
    <w:p w14:paraId="4C363E86" w14:textId="114D5DCB" w:rsidR="00454D84" w:rsidRPr="002870DB" w:rsidRDefault="00454D84" w:rsidP="051D3D6B">
      <w:pPr>
        <w:pStyle w:val="ListParagraph"/>
        <w:numPr>
          <w:ilvl w:val="0"/>
          <w:numId w:val="32"/>
        </w:numPr>
        <w:rPr>
          <w:i/>
          <w:iCs/>
          <w:highlight w:val="lightGray"/>
        </w:rPr>
      </w:pPr>
      <w:r>
        <w:rPr>
          <w:i/>
          <w:highlight w:val="lightGray"/>
        </w:rPr>
        <w:t xml:space="preserve">S pomoću alata za pretraživanje „EU </w:t>
      </w:r>
      <w:proofErr w:type="spellStart"/>
      <w:r>
        <w:rPr>
          <w:i/>
          <w:highlight w:val="lightGray"/>
        </w:rPr>
        <w:t>Trusted</w:t>
      </w:r>
      <w:proofErr w:type="spellEnd"/>
      <w:r>
        <w:rPr>
          <w:i/>
          <w:highlight w:val="lightGray"/>
        </w:rPr>
        <w:t xml:space="preserve"> List Browser” možete provjeriti jesu li pružatelj elektroničkog potpisa i usluga povjerenja koju pruža navedeni na Pouzdanom popisu Europske unije: </w:t>
      </w:r>
      <w:hyperlink r:id="rId15" w:anchor="/screen/home">
        <w:r>
          <w:rPr>
            <w:i/>
            <w:highlight w:val="lightGray"/>
          </w:rPr>
          <w:t>https://esignature.ec.europa.eu/efda/tl-browser/#/screen/home</w:t>
        </w:r>
      </w:hyperlink>
      <w:r>
        <w:t xml:space="preserve"> </w:t>
      </w:r>
    </w:p>
    <w:p w14:paraId="58097C9C" w14:textId="77777777" w:rsidR="00454D84" w:rsidRPr="002870DB" w:rsidRDefault="00454D84" w:rsidP="00454D84">
      <w:pPr>
        <w:rPr>
          <w:i/>
          <w:iCs/>
          <w:highlight w:val="lightGray"/>
        </w:rPr>
      </w:pPr>
    </w:p>
    <w:p w14:paraId="7EFE5604" w14:textId="77777777" w:rsidR="00454D84" w:rsidRPr="002870DB" w:rsidRDefault="00454D84" w:rsidP="051D3D6B">
      <w:pPr>
        <w:rPr>
          <w:i/>
          <w:iCs/>
          <w:highlight w:val="lightGray"/>
        </w:rPr>
      </w:pPr>
      <w:r>
        <w:rPr>
          <w:i/>
          <w:highlight w:val="lightGray"/>
        </w:rPr>
        <w:t xml:space="preserve">Kako biste bili sigurni da je kvalificirani elektronički potpis u skladu s Uredbom </w:t>
      </w:r>
      <w:proofErr w:type="spellStart"/>
      <w:r>
        <w:rPr>
          <w:i/>
          <w:highlight w:val="lightGray"/>
        </w:rPr>
        <w:t>eIDAS</w:t>
      </w:r>
      <w:proofErr w:type="spellEnd"/>
      <w:r>
        <w:rPr>
          <w:i/>
          <w:highlight w:val="lightGray"/>
        </w:rPr>
        <w:t>, provjerite jesu li i pružatelj usluge i usluga generiranja elektroničkog potpisa navedeni na Pouzdanom popisu EU-a.</w:t>
      </w:r>
    </w:p>
    <w:p w14:paraId="7E36E67D" w14:textId="77777777" w:rsidR="00454D84" w:rsidRPr="002870DB" w:rsidRDefault="00454D84" w:rsidP="00454D84">
      <w:pPr>
        <w:rPr>
          <w:i/>
          <w:iCs/>
          <w:highlight w:val="lightGray"/>
        </w:rPr>
      </w:pPr>
    </w:p>
    <w:p w14:paraId="1B35402D" w14:textId="77777777" w:rsidR="00454D84" w:rsidRPr="002870DB" w:rsidRDefault="00454D84">
      <w:pPr>
        <w:pStyle w:val="ListParagraph"/>
        <w:numPr>
          <w:ilvl w:val="0"/>
          <w:numId w:val="31"/>
        </w:numPr>
        <w:rPr>
          <w:i/>
          <w:iCs/>
          <w:highlight w:val="lightGray"/>
        </w:rPr>
      </w:pPr>
      <w:r>
        <w:rPr>
          <w:i/>
          <w:highlight w:val="lightGray"/>
        </w:rPr>
        <w:t>Vlastoručni potpis:</w:t>
      </w:r>
    </w:p>
    <w:p w14:paraId="64EBAE13" w14:textId="77777777" w:rsidR="00454D84" w:rsidRPr="002870DB" w:rsidRDefault="00454D84" w:rsidP="00454D84">
      <w:pPr>
        <w:rPr>
          <w:i/>
          <w:iCs/>
          <w:highlight w:val="lightGray"/>
        </w:rPr>
      </w:pPr>
    </w:p>
    <w:p w14:paraId="6B4AD373" w14:textId="40400EE6" w:rsidR="00454D84" w:rsidRPr="006B2B45" w:rsidRDefault="00454D84" w:rsidP="004D4F4A">
      <w:pPr>
        <w:rPr>
          <w:i/>
          <w:iCs/>
          <w:highlight w:val="lightGray"/>
        </w:rPr>
      </w:pPr>
      <w:r>
        <w:rPr>
          <w:i/>
          <w:highlight w:val="lightGray"/>
        </w:rPr>
        <w:t>Ako ne postoji mogućnost elektroničkog potpisa, izjavu elektronički ispunite, ispišite i proslijedite vašem ovlaštenom zastupniku da je vlastoručno potpiše i datira.</w:t>
      </w:r>
    </w:p>
    <w:sectPr w:rsidR="00454D84" w:rsidRPr="006B2B45" w:rsidSect="001D72E4">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CFEA0" w14:textId="77777777" w:rsidR="009E038E" w:rsidRDefault="009E038E">
      <w:r>
        <w:separator/>
      </w:r>
    </w:p>
  </w:endnote>
  <w:endnote w:type="continuationSeparator" w:id="0">
    <w:p w14:paraId="76C33E51" w14:textId="77777777" w:rsidR="009E038E" w:rsidRDefault="009E038E">
      <w:r>
        <w:continuationSeparator/>
      </w:r>
    </w:p>
  </w:endnote>
  <w:endnote w:type="continuationNotice" w:id="1">
    <w:p w14:paraId="51D87646" w14:textId="77777777" w:rsidR="009E038E" w:rsidRDefault="009E0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852C" w14:textId="77777777" w:rsidR="00A51213" w:rsidRDefault="00A51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08123FA5" w14:textId="0762C965" w:rsidR="00585B73" w:rsidRDefault="00585B73" w:rsidP="00370A7F">
            <w:pPr>
              <w:pStyle w:val="Footer"/>
              <w:jc w:val="center"/>
            </w:pPr>
            <w:r>
              <w:rPr>
                <w:sz w:val="20"/>
              </w:rPr>
              <w:t xml:space="preserve">Stranica </w:t>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 xml:space="preserve"> od </w:t>
            </w:r>
            <w:r>
              <w:rPr>
                <w:sz w:val="20"/>
              </w:rPr>
              <w:fldChar w:fldCharType="begin"/>
            </w:r>
            <w:r>
              <w:rPr>
                <w:sz w:val="20"/>
              </w:rPr>
              <w:instrText xml:space="preserve"> NUMPAGES  </w:instrText>
            </w:r>
            <w:r>
              <w:rPr>
                <w:sz w:val="20"/>
              </w:rPr>
              <w:fldChar w:fldCharType="separate"/>
            </w:r>
            <w:r>
              <w:rPr>
                <w:sz w:val="20"/>
              </w:rPr>
              <w:t>9</w:t>
            </w:r>
            <w:r>
              <w:rPr>
                <w:sz w:val="20"/>
              </w:rPr>
              <w:fldChar w:fldCharType="end"/>
            </w:r>
          </w:p>
        </w:sdtContent>
      </w:sdt>
    </w:sdtContent>
  </w:sdt>
  <w:p w14:paraId="65B8CF84" w14:textId="77777777" w:rsidR="00585B73" w:rsidRDefault="00585B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A7AE" w14:textId="70FD2B71" w:rsidR="00585B73" w:rsidRPr="00D6012C" w:rsidRDefault="00585B73">
    <w:pPr>
      <w:pStyle w:val="Footer"/>
      <w:jc w:val="right"/>
      <w:rPr>
        <w:sz w:val="20"/>
        <w:szCs w:val="20"/>
      </w:rPr>
    </w:pPr>
  </w:p>
  <w:p w14:paraId="247F4E4D" w14:textId="77777777" w:rsidR="00585B73" w:rsidRDefault="00585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B4D0" w14:textId="77777777" w:rsidR="009E038E" w:rsidRDefault="009E038E">
      <w:r>
        <w:separator/>
      </w:r>
    </w:p>
  </w:footnote>
  <w:footnote w:type="continuationSeparator" w:id="0">
    <w:p w14:paraId="333A5CC8" w14:textId="77777777" w:rsidR="009E038E" w:rsidRDefault="009E038E">
      <w:r>
        <w:continuationSeparator/>
      </w:r>
    </w:p>
  </w:footnote>
  <w:footnote w:type="continuationNotice" w:id="1">
    <w:p w14:paraId="434E5136" w14:textId="77777777" w:rsidR="009E038E" w:rsidRDefault="009E038E"/>
  </w:footnote>
  <w:footnote w:id="2">
    <w:p w14:paraId="61539AC3" w14:textId="46EF5ACC" w:rsidR="00585B73" w:rsidRPr="009857B0" w:rsidRDefault="00585B73">
      <w:pPr>
        <w:pStyle w:val="FootnoteText"/>
      </w:pPr>
      <w:r>
        <w:rPr>
          <w:rStyle w:val="FootnoteReference"/>
        </w:rPr>
        <w:footnoteRef/>
      </w:r>
      <w:r>
        <w:t xml:space="preserve"> Ista institucija, agencija, tijelo ili ured EU-a. </w:t>
      </w:r>
    </w:p>
  </w:footnote>
  <w:footnote w:id="3">
    <w:p w14:paraId="77A259E1" w14:textId="37F9C71D" w:rsidR="00585B73" w:rsidRPr="00B74CFF" w:rsidRDefault="00585B73" w:rsidP="004C0A40">
      <w:pPr>
        <w:rPr>
          <w:spacing w:val="-3"/>
          <w:sz w:val="20"/>
          <w:szCs w:val="20"/>
        </w:rPr>
      </w:pPr>
      <w:r>
        <w:rPr>
          <w:rStyle w:val="FootnoteReference"/>
          <w:sz w:val="20"/>
          <w:szCs w:val="20"/>
        </w:rPr>
        <w:footnoteRef/>
      </w:r>
      <w:r>
        <w:rPr>
          <w:sz w:val="20"/>
        </w:rPr>
        <w:t xml:space="preserve"> </w:t>
      </w:r>
      <w:r>
        <w:rPr>
          <w:sz w:val="20"/>
        </w:rPr>
        <w:t>„</w:t>
      </w:r>
      <w:r>
        <w:rPr>
          <w:b/>
          <w:sz w:val="20"/>
        </w:rPr>
        <w:t>Uključeni subjekt</w:t>
      </w:r>
      <w:r>
        <w:rPr>
          <w:sz w:val="20"/>
        </w:rPr>
        <w:t>” je svaki gospodarski subjekt koji je uključen u zahtjev za sudjelovanje / ponudu. To obuhvaća sljedeće četiri kategorije gospodarskih subjekata:</w:t>
      </w:r>
    </w:p>
    <w:p w14:paraId="2A5F011B" w14:textId="797285D5" w:rsidR="00585B73" w:rsidRPr="00B74CFF" w:rsidRDefault="00585B73" w:rsidP="004C0A40">
      <w:pPr>
        <w:pStyle w:val="ListParagraph"/>
        <w:numPr>
          <w:ilvl w:val="0"/>
          <w:numId w:val="52"/>
        </w:numPr>
        <w:contextualSpacing w:val="0"/>
        <w:jc w:val="both"/>
        <w:rPr>
          <w:spacing w:val="-3"/>
          <w:sz w:val="20"/>
          <w:szCs w:val="20"/>
        </w:rPr>
      </w:pPr>
      <w:r>
        <w:rPr>
          <w:sz w:val="20"/>
        </w:rPr>
        <w:t xml:space="preserve">jedini natjecatelj/ponuditelj </w:t>
      </w:r>
    </w:p>
    <w:p w14:paraId="19BA1FBC" w14:textId="0458761C" w:rsidR="00585B73" w:rsidRPr="00B74CFF" w:rsidRDefault="00585B73" w:rsidP="004C0A40">
      <w:pPr>
        <w:pStyle w:val="ListParagraph"/>
        <w:numPr>
          <w:ilvl w:val="0"/>
          <w:numId w:val="52"/>
        </w:numPr>
        <w:spacing w:before="100" w:beforeAutospacing="1" w:after="100" w:afterAutospacing="1"/>
        <w:contextualSpacing w:val="0"/>
        <w:jc w:val="both"/>
        <w:rPr>
          <w:spacing w:val="-3"/>
          <w:sz w:val="20"/>
          <w:szCs w:val="20"/>
        </w:rPr>
      </w:pPr>
      <w:r>
        <w:rPr>
          <w:sz w:val="20"/>
        </w:rPr>
        <w:t xml:space="preserve">članovi zajednice (uključujući vodećeg ponuditelja) u slučaju zajedničkog zahtjeva za sudjelovanje / zajedničke ponude </w:t>
      </w:r>
    </w:p>
    <w:p w14:paraId="1460283F" w14:textId="114CC700" w:rsidR="00585B73" w:rsidRPr="00B74CFF" w:rsidRDefault="00585B73" w:rsidP="004C0A40">
      <w:pPr>
        <w:pStyle w:val="ListParagraph"/>
        <w:numPr>
          <w:ilvl w:val="0"/>
          <w:numId w:val="52"/>
        </w:numPr>
        <w:contextualSpacing w:val="0"/>
        <w:jc w:val="both"/>
        <w:rPr>
          <w:spacing w:val="-3"/>
          <w:sz w:val="20"/>
          <w:szCs w:val="20"/>
        </w:rPr>
      </w:pPr>
      <w:r>
        <w:rPr>
          <w:sz w:val="20"/>
        </w:rPr>
        <w:t xml:space="preserve">utvrđene </w:t>
      </w:r>
      <w:proofErr w:type="spellStart"/>
      <w:r>
        <w:rPr>
          <w:sz w:val="20"/>
        </w:rPr>
        <w:t>podugovaratelje</w:t>
      </w:r>
      <w:proofErr w:type="spellEnd"/>
      <w:r>
        <w:rPr>
          <w:sz w:val="20"/>
        </w:rPr>
        <w:t xml:space="preserve"> i </w:t>
      </w:r>
    </w:p>
    <w:p w14:paraId="47F4AE29" w14:textId="50B7CA17" w:rsidR="00585B73" w:rsidRPr="00B74CFF" w:rsidRDefault="00585B73" w:rsidP="004C0A40">
      <w:pPr>
        <w:pStyle w:val="ListParagraph"/>
        <w:numPr>
          <w:ilvl w:val="0"/>
          <w:numId w:val="52"/>
        </w:numPr>
        <w:contextualSpacing w:val="0"/>
        <w:jc w:val="both"/>
        <w:rPr>
          <w:spacing w:val="-3"/>
          <w:sz w:val="20"/>
          <w:szCs w:val="20"/>
        </w:rPr>
      </w:pPr>
      <w:r>
        <w:rPr>
          <w:sz w:val="20"/>
        </w:rPr>
        <w:t xml:space="preserve">druge subjekte (koji nisu </w:t>
      </w:r>
      <w:proofErr w:type="spellStart"/>
      <w:r>
        <w:rPr>
          <w:sz w:val="20"/>
        </w:rPr>
        <w:t>podugovaratelji</w:t>
      </w:r>
      <w:proofErr w:type="spellEnd"/>
      <w:r>
        <w:rPr>
          <w:sz w:val="20"/>
        </w:rPr>
        <w:t>), na čiju se sposobnost natjecatelj/ponuditelj oslanja da bi ispunio kriterije za odabir.</w:t>
      </w:r>
    </w:p>
    <w:p w14:paraId="5BE9C146" w14:textId="10CA3A5B" w:rsidR="00585B73" w:rsidRPr="00812F60" w:rsidRDefault="00585B73" w:rsidP="004C0A40">
      <w:pPr>
        <w:pStyle w:val="FootnoteText"/>
        <w:ind w:left="0" w:firstLine="0"/>
      </w:pPr>
    </w:p>
  </w:footnote>
  <w:footnote w:id="4">
    <w:p w14:paraId="7F511AE8" w14:textId="5800C21C" w:rsidR="00211706" w:rsidRPr="00211706" w:rsidRDefault="00211706">
      <w:pPr>
        <w:pStyle w:val="FootnoteText"/>
      </w:pPr>
      <w:r>
        <w:rPr>
          <w:rStyle w:val="FootnoteReference"/>
        </w:rPr>
        <w:footnoteRef/>
      </w:r>
      <w:r>
        <w:t xml:space="preserve"> </w:t>
      </w:r>
      <w:r>
        <w:t>Ako ste na bilo koje pitanje odgovorili potvrdno, navedite sve dodatne pojedinosti koje smatrate primjerenima.</w:t>
      </w:r>
    </w:p>
  </w:footnote>
  <w:footnote w:id="5">
    <w:p w14:paraId="79038C83" w14:textId="46E5ADA1" w:rsidR="00585B73" w:rsidRPr="00EA6BA4" w:rsidRDefault="00585B73">
      <w:pPr>
        <w:pStyle w:val="FootnoteText"/>
      </w:pPr>
      <w:r>
        <w:rPr>
          <w:rStyle w:val="FootnoteReference"/>
        </w:rPr>
        <w:footnoteRef/>
      </w:r>
      <w:r>
        <w:t xml:space="preserve"> </w:t>
      </w:r>
      <w:r>
        <w:t>Ista institucija, agencija, tijelo ili ured EU-a.</w:t>
      </w:r>
    </w:p>
  </w:footnote>
  <w:footnote w:id="6">
    <w:p w14:paraId="691476B8" w14:textId="175A7801" w:rsidR="00585B73" w:rsidRPr="00EA6BA4" w:rsidRDefault="00585B73" w:rsidP="0073022B">
      <w:pPr>
        <w:pStyle w:val="FootnoteText"/>
      </w:pPr>
      <w:r>
        <w:rPr>
          <w:rStyle w:val="FootnoteReference"/>
        </w:rPr>
        <w:footnoteRef/>
      </w:r>
      <w:r>
        <w:t xml:space="preserve"> </w:t>
      </w:r>
      <w:r>
        <w:t>Ista institucija, agencija, tijelo ili ured EU-a.</w:t>
      </w:r>
    </w:p>
  </w:footnote>
  <w:footnote w:id="7">
    <w:p w14:paraId="778927A2" w14:textId="77777777" w:rsidR="0008506D" w:rsidRPr="00E07552" w:rsidRDefault="0008506D" w:rsidP="0008506D">
      <w:pPr>
        <w:pStyle w:val="FootnoteText"/>
      </w:pPr>
      <w:r>
        <w:rPr>
          <w:rStyle w:val="FootnoteReference"/>
        </w:rPr>
        <w:footnoteRef/>
      </w:r>
      <w:r>
        <w:tab/>
      </w:r>
      <w:r>
        <w:t>Službeni popis nalazi se u Službenom listu EU-a te, u slučaju proturječnosti, njegov sadržaj ima prednost</w:t>
      </w:r>
    </w:p>
    <w:p w14:paraId="63C271E7" w14:textId="77777777" w:rsidR="0008506D" w:rsidRPr="00E07552" w:rsidRDefault="0008506D" w:rsidP="0008506D">
      <w:pPr>
        <w:pStyle w:val="FootnoteText"/>
      </w:pPr>
      <w:r>
        <w:t xml:space="preserve">pred sadržajem </w:t>
      </w:r>
      <w:hyperlink w:anchor="/main" w:history="1">
        <w:r>
          <w:rPr>
            <w:rStyle w:val="Hyperlink"/>
          </w:rPr>
          <w:t>prikaza sankcija EU-a</w:t>
        </w:r>
      </w:hyperlink>
      <w:r>
        <w:t>.</w:t>
      </w:r>
    </w:p>
  </w:footnote>
  <w:footnote w:id="8">
    <w:p w14:paraId="38A7E4E0" w14:textId="77777777" w:rsidR="00812F60" w:rsidRPr="00E07552" w:rsidRDefault="00812F60" w:rsidP="00812F60">
      <w:pPr>
        <w:pStyle w:val="FootnoteText"/>
      </w:pPr>
      <w:r>
        <w:rPr>
          <w:rStyle w:val="FootnoteReference"/>
        </w:rPr>
        <w:footnoteRef/>
      </w:r>
      <w:r>
        <w:tab/>
      </w:r>
      <w:r>
        <w:t>Službeni popis nalazi se u Službenom listu EU-a te, u slučaju proturječnosti, njegov sadržaj ima prednost</w:t>
      </w:r>
    </w:p>
    <w:p w14:paraId="1C0445F6" w14:textId="77777777" w:rsidR="00812F60" w:rsidRPr="00E07552" w:rsidRDefault="00812F60" w:rsidP="00812F60">
      <w:pPr>
        <w:pStyle w:val="FootnoteText"/>
      </w:pPr>
      <w:r>
        <w:t xml:space="preserve">pred sadržajem </w:t>
      </w:r>
      <w:hyperlink w:anchor="/main" w:history="1">
        <w:r>
          <w:rPr>
            <w:rStyle w:val="Hyperlink"/>
          </w:rPr>
          <w:t>prikaza sankcija EU-a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A89D" w14:textId="77777777" w:rsidR="00A51213" w:rsidRDefault="00A5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530D" w14:textId="75EBB3FE" w:rsidR="00585B73" w:rsidRDefault="00585B73" w:rsidP="001D72E4">
    <w:pPr>
      <w:pStyle w:val="Header"/>
      <w:jc w:val="right"/>
      <w:rPr>
        <w:sz w:val="20"/>
        <w:szCs w:val="20"/>
      </w:rPr>
    </w:pPr>
    <w:r>
      <w:rPr>
        <w:sz w:val="20"/>
      </w:rPr>
      <w:t>Verzija iz listopada 2025.</w:t>
    </w:r>
  </w:p>
  <w:p w14:paraId="42189F54" w14:textId="77777777" w:rsidR="00585B73" w:rsidRDefault="00585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48F6" w14:textId="24A0B937" w:rsidR="00585B73" w:rsidRPr="00370A7F" w:rsidRDefault="00585B73">
    <w:pPr>
      <w:pStyle w:val="Header"/>
      <w:jc w:val="right"/>
      <w:rPr>
        <w:sz w:val="20"/>
        <w:szCs w:val="20"/>
      </w:rPr>
    </w:pPr>
    <w:r>
      <w:rPr>
        <w:sz w:val="20"/>
      </w:rPr>
      <w:t>Verzija iz srpnja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1422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250BA7"/>
    <w:multiLevelType w:val="hybridMultilevel"/>
    <w:tmpl w:val="55D8A23E"/>
    <w:lvl w:ilvl="0" w:tplc="7E3C3E1C">
      <w:start w:val="9"/>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20F62"/>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E02A3"/>
    <w:multiLevelType w:val="hybridMultilevel"/>
    <w:tmpl w:val="C1F214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27570"/>
    <w:multiLevelType w:val="hybridMultilevel"/>
    <w:tmpl w:val="52EE04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1934A21"/>
    <w:multiLevelType w:val="hybridMultilevel"/>
    <w:tmpl w:val="975043B8"/>
    <w:lvl w:ilvl="0" w:tplc="18090017">
      <w:start w:val="1"/>
      <w:numFmt w:val="lowerLetter"/>
      <w:lvlText w:val="%1)"/>
      <w:lvlJc w:val="lef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3"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6"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2F811C4D"/>
    <w:multiLevelType w:val="hybridMultilevel"/>
    <w:tmpl w:val="E2546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A80CBD"/>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81130"/>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143F1"/>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3D466E6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7C5D75"/>
    <w:multiLevelType w:val="hybridMultilevel"/>
    <w:tmpl w:val="A53A191E"/>
    <w:lvl w:ilvl="0" w:tplc="F15CD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3013634"/>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4E63A9"/>
    <w:multiLevelType w:val="multilevel"/>
    <w:tmpl w:val="F9AE2018"/>
    <w:lvl w:ilvl="0">
      <w:start w:val="2"/>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4AFE27E8"/>
    <w:multiLevelType w:val="hybridMultilevel"/>
    <w:tmpl w:val="227C38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6355C0"/>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842BB4"/>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5"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37"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71164D"/>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4"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45"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624C6A"/>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1967852108">
    <w:abstractNumId w:val="46"/>
  </w:num>
  <w:num w:numId="2" w16cid:durableId="658996662">
    <w:abstractNumId w:val="0"/>
  </w:num>
  <w:num w:numId="3" w16cid:durableId="1207260926">
    <w:abstractNumId w:val="37"/>
  </w:num>
  <w:num w:numId="4" w16cid:durableId="1062564699">
    <w:abstractNumId w:val="6"/>
  </w:num>
  <w:num w:numId="5" w16cid:durableId="1917011099">
    <w:abstractNumId w:val="35"/>
  </w:num>
  <w:num w:numId="6" w16cid:durableId="1395468549">
    <w:abstractNumId w:val="20"/>
  </w:num>
  <w:num w:numId="7" w16cid:durableId="1283800693">
    <w:abstractNumId w:val="51"/>
  </w:num>
  <w:num w:numId="8" w16cid:durableId="1575823425">
    <w:abstractNumId w:val="36"/>
  </w:num>
  <w:num w:numId="9" w16cid:durableId="244995278">
    <w:abstractNumId w:val="15"/>
  </w:num>
  <w:num w:numId="10" w16cid:durableId="465509501">
    <w:abstractNumId w:val="12"/>
  </w:num>
  <w:num w:numId="11" w16cid:durableId="1335182691">
    <w:abstractNumId w:val="2"/>
  </w:num>
  <w:num w:numId="12" w16cid:durableId="718751325">
    <w:abstractNumId w:val="44"/>
  </w:num>
  <w:num w:numId="13" w16cid:durableId="1348677384">
    <w:abstractNumId w:val="50"/>
  </w:num>
  <w:num w:numId="14" w16cid:durableId="251932536">
    <w:abstractNumId w:val="42"/>
  </w:num>
  <w:num w:numId="15" w16cid:durableId="2011717609">
    <w:abstractNumId w:val="14"/>
  </w:num>
  <w:num w:numId="16" w16cid:durableId="1450662030">
    <w:abstractNumId w:val="43"/>
  </w:num>
  <w:num w:numId="17" w16cid:durableId="1255477684">
    <w:abstractNumId w:val="16"/>
  </w:num>
  <w:num w:numId="18" w16cid:durableId="672076131">
    <w:abstractNumId w:val="1"/>
  </w:num>
  <w:num w:numId="19" w16cid:durableId="881946482">
    <w:abstractNumId w:val="3"/>
  </w:num>
  <w:num w:numId="20" w16cid:durableId="560554904">
    <w:abstractNumId w:val="40"/>
  </w:num>
  <w:num w:numId="21" w16cid:durableId="40835702">
    <w:abstractNumId w:val="49"/>
  </w:num>
  <w:num w:numId="22" w16cid:durableId="761295461">
    <w:abstractNumId w:val="34"/>
  </w:num>
  <w:num w:numId="23" w16cid:durableId="322509580">
    <w:abstractNumId w:val="47"/>
  </w:num>
  <w:num w:numId="24" w16cid:durableId="1214539650">
    <w:abstractNumId w:val="31"/>
  </w:num>
  <w:num w:numId="25" w16cid:durableId="370501172">
    <w:abstractNumId w:val="11"/>
  </w:num>
  <w:num w:numId="26" w16cid:durableId="781845752">
    <w:abstractNumId w:val="25"/>
  </w:num>
  <w:num w:numId="27" w16cid:durableId="1236086294">
    <w:abstractNumId w:val="22"/>
  </w:num>
  <w:num w:numId="28" w16cid:durableId="434794198">
    <w:abstractNumId w:val="13"/>
  </w:num>
  <w:num w:numId="29" w16cid:durableId="1392994447">
    <w:abstractNumId w:val="39"/>
  </w:num>
  <w:num w:numId="30" w16cid:durableId="1842815227">
    <w:abstractNumId w:val="45"/>
  </w:num>
  <w:num w:numId="31" w16cid:durableId="560865117">
    <w:abstractNumId w:val="38"/>
  </w:num>
  <w:num w:numId="32" w16cid:durableId="2103447609">
    <w:abstractNumId w:val="41"/>
  </w:num>
  <w:num w:numId="33" w16cid:durableId="1192839601">
    <w:abstractNumId w:val="23"/>
  </w:num>
  <w:num w:numId="34" w16cid:durableId="502477879">
    <w:abstractNumId w:val="10"/>
  </w:num>
  <w:num w:numId="35" w16cid:durableId="1048339333">
    <w:abstractNumId w:val="19"/>
  </w:num>
  <w:num w:numId="36" w16cid:durableId="1259563885">
    <w:abstractNumId w:val="4"/>
  </w:num>
  <w:num w:numId="37" w16cid:durableId="1815835310">
    <w:abstractNumId w:val="8"/>
  </w:num>
  <w:num w:numId="38" w16cid:durableId="732658296">
    <w:abstractNumId w:val="5"/>
  </w:num>
  <w:num w:numId="39" w16cid:durableId="1571236515">
    <w:abstractNumId w:val="24"/>
  </w:num>
  <w:num w:numId="40" w16cid:durableId="1780832529">
    <w:abstractNumId w:val="29"/>
  </w:num>
  <w:num w:numId="41" w16cid:durableId="840391128">
    <w:abstractNumId w:val="9"/>
  </w:num>
  <w:num w:numId="42" w16cid:durableId="1218667723">
    <w:abstractNumId w:val="32"/>
    <w:lvlOverride w:ilvl="0">
      <w:startOverride w:val="1"/>
    </w:lvlOverride>
    <w:lvlOverride w:ilvl="1"/>
    <w:lvlOverride w:ilvl="2"/>
    <w:lvlOverride w:ilvl="3"/>
    <w:lvlOverride w:ilvl="4"/>
    <w:lvlOverride w:ilvl="5"/>
    <w:lvlOverride w:ilvl="6"/>
    <w:lvlOverride w:ilvl="7"/>
    <w:lvlOverride w:ilvl="8"/>
  </w:num>
  <w:num w:numId="43" w16cid:durableId="2130930234">
    <w:abstractNumId w:val="28"/>
    <w:lvlOverride w:ilvl="0">
      <w:startOverride w:val="2"/>
    </w:lvlOverride>
    <w:lvlOverride w:ilvl="1"/>
    <w:lvlOverride w:ilvl="2"/>
    <w:lvlOverride w:ilvl="3"/>
    <w:lvlOverride w:ilvl="4"/>
    <w:lvlOverride w:ilvl="5"/>
    <w:lvlOverride w:ilvl="6"/>
    <w:lvlOverride w:ilvl="7"/>
    <w:lvlOverride w:ilvl="8"/>
  </w:num>
  <w:num w:numId="44" w16cid:durableId="1128426210">
    <w:abstractNumId w:val="30"/>
  </w:num>
  <w:num w:numId="45" w16cid:durableId="1023895064">
    <w:abstractNumId w:val="48"/>
  </w:num>
  <w:num w:numId="46" w16cid:durableId="1238517718">
    <w:abstractNumId w:val="17"/>
  </w:num>
  <w:num w:numId="47" w16cid:durableId="1227573725">
    <w:abstractNumId w:val="18"/>
  </w:num>
  <w:num w:numId="48" w16cid:durableId="1583106452">
    <w:abstractNumId w:val="27"/>
  </w:num>
  <w:num w:numId="49" w16cid:durableId="920918386">
    <w:abstractNumId w:val="21"/>
  </w:num>
  <w:num w:numId="50" w16cid:durableId="1036740600">
    <w:abstractNumId w:val="26"/>
  </w:num>
  <w:num w:numId="51" w16cid:durableId="719672450">
    <w:abstractNumId w:val="7"/>
  </w:num>
  <w:num w:numId="52" w16cid:durableId="19206077">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1AD"/>
    <w:rsid w:val="00000D90"/>
    <w:rsid w:val="00001697"/>
    <w:rsid w:val="00011D8F"/>
    <w:rsid w:val="000134F6"/>
    <w:rsid w:val="00014289"/>
    <w:rsid w:val="0001478E"/>
    <w:rsid w:val="00015453"/>
    <w:rsid w:val="00021420"/>
    <w:rsid w:val="0003236B"/>
    <w:rsid w:val="00042DF5"/>
    <w:rsid w:val="00044C7D"/>
    <w:rsid w:val="00055F7F"/>
    <w:rsid w:val="00057312"/>
    <w:rsid w:val="00060716"/>
    <w:rsid w:val="00064BE7"/>
    <w:rsid w:val="00072088"/>
    <w:rsid w:val="00073CDE"/>
    <w:rsid w:val="00074059"/>
    <w:rsid w:val="00083DDE"/>
    <w:rsid w:val="0008506D"/>
    <w:rsid w:val="000853F7"/>
    <w:rsid w:val="00086029"/>
    <w:rsid w:val="00086A53"/>
    <w:rsid w:val="000A07E9"/>
    <w:rsid w:val="000A0BA5"/>
    <w:rsid w:val="000A49B6"/>
    <w:rsid w:val="000A6F71"/>
    <w:rsid w:val="000B1CF8"/>
    <w:rsid w:val="000B2CF0"/>
    <w:rsid w:val="000B34D3"/>
    <w:rsid w:val="000B67F3"/>
    <w:rsid w:val="000B752C"/>
    <w:rsid w:val="000C2EE8"/>
    <w:rsid w:val="000C3409"/>
    <w:rsid w:val="000C3A13"/>
    <w:rsid w:val="000C68B3"/>
    <w:rsid w:val="000C6B51"/>
    <w:rsid w:val="000D27F5"/>
    <w:rsid w:val="000D41F1"/>
    <w:rsid w:val="000D5F0F"/>
    <w:rsid w:val="000E044C"/>
    <w:rsid w:val="000E2E14"/>
    <w:rsid w:val="000E6D3C"/>
    <w:rsid w:val="000F3EF8"/>
    <w:rsid w:val="000F40A3"/>
    <w:rsid w:val="000F5F4E"/>
    <w:rsid w:val="000F6EA2"/>
    <w:rsid w:val="00100A54"/>
    <w:rsid w:val="0010150F"/>
    <w:rsid w:val="0010484E"/>
    <w:rsid w:val="00105C02"/>
    <w:rsid w:val="0011021A"/>
    <w:rsid w:val="00110C98"/>
    <w:rsid w:val="00113FC7"/>
    <w:rsid w:val="0011512C"/>
    <w:rsid w:val="0011661C"/>
    <w:rsid w:val="00116FF1"/>
    <w:rsid w:val="00121829"/>
    <w:rsid w:val="001228C9"/>
    <w:rsid w:val="001257B8"/>
    <w:rsid w:val="0012614D"/>
    <w:rsid w:val="0013073C"/>
    <w:rsid w:val="00131972"/>
    <w:rsid w:val="00133437"/>
    <w:rsid w:val="00134415"/>
    <w:rsid w:val="00151408"/>
    <w:rsid w:val="001524A7"/>
    <w:rsid w:val="001536C7"/>
    <w:rsid w:val="00154CF6"/>
    <w:rsid w:val="00156071"/>
    <w:rsid w:val="001564B0"/>
    <w:rsid w:val="00161151"/>
    <w:rsid w:val="001633A3"/>
    <w:rsid w:val="00165F76"/>
    <w:rsid w:val="00170A83"/>
    <w:rsid w:val="00171B85"/>
    <w:rsid w:val="001751BC"/>
    <w:rsid w:val="00176DEC"/>
    <w:rsid w:val="00180151"/>
    <w:rsid w:val="00182B46"/>
    <w:rsid w:val="00182D13"/>
    <w:rsid w:val="00184B3F"/>
    <w:rsid w:val="00191BB4"/>
    <w:rsid w:val="001969D1"/>
    <w:rsid w:val="001A2EAD"/>
    <w:rsid w:val="001A6E91"/>
    <w:rsid w:val="001A7789"/>
    <w:rsid w:val="001A7C0B"/>
    <w:rsid w:val="001B17EB"/>
    <w:rsid w:val="001B3771"/>
    <w:rsid w:val="001B5619"/>
    <w:rsid w:val="001C14D3"/>
    <w:rsid w:val="001C31D5"/>
    <w:rsid w:val="001C4395"/>
    <w:rsid w:val="001C4F29"/>
    <w:rsid w:val="001C5CDF"/>
    <w:rsid w:val="001D72E4"/>
    <w:rsid w:val="001D7FA6"/>
    <w:rsid w:val="001E0D73"/>
    <w:rsid w:val="001E1AF4"/>
    <w:rsid w:val="001E25F2"/>
    <w:rsid w:val="001E33AE"/>
    <w:rsid w:val="001F135A"/>
    <w:rsid w:val="001F4321"/>
    <w:rsid w:val="0020320A"/>
    <w:rsid w:val="00204059"/>
    <w:rsid w:val="00206746"/>
    <w:rsid w:val="002071B5"/>
    <w:rsid w:val="00210CBD"/>
    <w:rsid w:val="00211706"/>
    <w:rsid w:val="002121C3"/>
    <w:rsid w:val="0021259E"/>
    <w:rsid w:val="0021265F"/>
    <w:rsid w:val="00214D18"/>
    <w:rsid w:val="002151DC"/>
    <w:rsid w:val="0021662F"/>
    <w:rsid w:val="0021695B"/>
    <w:rsid w:val="0022078F"/>
    <w:rsid w:val="00221F81"/>
    <w:rsid w:val="0022226B"/>
    <w:rsid w:val="00222C6A"/>
    <w:rsid w:val="0022529D"/>
    <w:rsid w:val="002254B5"/>
    <w:rsid w:val="00227415"/>
    <w:rsid w:val="00230ACC"/>
    <w:rsid w:val="00235961"/>
    <w:rsid w:val="0024225B"/>
    <w:rsid w:val="00247570"/>
    <w:rsid w:val="00250E38"/>
    <w:rsid w:val="00251321"/>
    <w:rsid w:val="002523BC"/>
    <w:rsid w:val="002610C3"/>
    <w:rsid w:val="00262DC7"/>
    <w:rsid w:val="00265657"/>
    <w:rsid w:val="00267A4E"/>
    <w:rsid w:val="00267DD7"/>
    <w:rsid w:val="00272C76"/>
    <w:rsid w:val="002737A5"/>
    <w:rsid w:val="0027592E"/>
    <w:rsid w:val="00276307"/>
    <w:rsid w:val="002775C9"/>
    <w:rsid w:val="00282169"/>
    <w:rsid w:val="002870DB"/>
    <w:rsid w:val="00290AC9"/>
    <w:rsid w:val="00292B05"/>
    <w:rsid w:val="002938BC"/>
    <w:rsid w:val="00293915"/>
    <w:rsid w:val="00295526"/>
    <w:rsid w:val="00295BCF"/>
    <w:rsid w:val="00295EA5"/>
    <w:rsid w:val="002966E6"/>
    <w:rsid w:val="002A09B7"/>
    <w:rsid w:val="002A328B"/>
    <w:rsid w:val="002B27B2"/>
    <w:rsid w:val="002B2ABE"/>
    <w:rsid w:val="002B54BD"/>
    <w:rsid w:val="002B5569"/>
    <w:rsid w:val="002B7336"/>
    <w:rsid w:val="002B7953"/>
    <w:rsid w:val="002C1324"/>
    <w:rsid w:val="002C3BC2"/>
    <w:rsid w:val="002C56EC"/>
    <w:rsid w:val="002C76EE"/>
    <w:rsid w:val="002D4768"/>
    <w:rsid w:val="002D7022"/>
    <w:rsid w:val="002E016A"/>
    <w:rsid w:val="002E3945"/>
    <w:rsid w:val="002E4DDF"/>
    <w:rsid w:val="002E7FE3"/>
    <w:rsid w:val="002F0D05"/>
    <w:rsid w:val="002F4D73"/>
    <w:rsid w:val="002F6C60"/>
    <w:rsid w:val="00300E03"/>
    <w:rsid w:val="00304736"/>
    <w:rsid w:val="0030486A"/>
    <w:rsid w:val="00304E61"/>
    <w:rsid w:val="003154CD"/>
    <w:rsid w:val="00316C13"/>
    <w:rsid w:val="00321B2B"/>
    <w:rsid w:val="00325E5A"/>
    <w:rsid w:val="00327EBE"/>
    <w:rsid w:val="00332821"/>
    <w:rsid w:val="00333F36"/>
    <w:rsid w:val="0033485A"/>
    <w:rsid w:val="0033520A"/>
    <w:rsid w:val="00340E14"/>
    <w:rsid w:val="00343F23"/>
    <w:rsid w:val="003443FA"/>
    <w:rsid w:val="00345F5A"/>
    <w:rsid w:val="00352E58"/>
    <w:rsid w:val="00354B2E"/>
    <w:rsid w:val="00357A64"/>
    <w:rsid w:val="00357CC2"/>
    <w:rsid w:val="003606C5"/>
    <w:rsid w:val="00360DC9"/>
    <w:rsid w:val="00360EF5"/>
    <w:rsid w:val="00366D34"/>
    <w:rsid w:val="00366F7A"/>
    <w:rsid w:val="00366FB4"/>
    <w:rsid w:val="00370A7F"/>
    <w:rsid w:val="0037368F"/>
    <w:rsid w:val="003738BE"/>
    <w:rsid w:val="0037431C"/>
    <w:rsid w:val="003761DA"/>
    <w:rsid w:val="00376A09"/>
    <w:rsid w:val="0038404C"/>
    <w:rsid w:val="00384EE5"/>
    <w:rsid w:val="003865BE"/>
    <w:rsid w:val="0039104C"/>
    <w:rsid w:val="0039338B"/>
    <w:rsid w:val="0039595B"/>
    <w:rsid w:val="003974B8"/>
    <w:rsid w:val="003A427B"/>
    <w:rsid w:val="003A74F8"/>
    <w:rsid w:val="003B3A9F"/>
    <w:rsid w:val="003B478B"/>
    <w:rsid w:val="003B523C"/>
    <w:rsid w:val="003B63B8"/>
    <w:rsid w:val="003B6ACF"/>
    <w:rsid w:val="003B7314"/>
    <w:rsid w:val="003C155E"/>
    <w:rsid w:val="003C6B78"/>
    <w:rsid w:val="003C7E81"/>
    <w:rsid w:val="003D0FB8"/>
    <w:rsid w:val="003E2874"/>
    <w:rsid w:val="003E38BD"/>
    <w:rsid w:val="003E3BA0"/>
    <w:rsid w:val="003E4DCC"/>
    <w:rsid w:val="003E5E5C"/>
    <w:rsid w:val="003E77E7"/>
    <w:rsid w:val="003F19C9"/>
    <w:rsid w:val="003F4DFC"/>
    <w:rsid w:val="003F57E2"/>
    <w:rsid w:val="003F754E"/>
    <w:rsid w:val="004025EE"/>
    <w:rsid w:val="00403CC8"/>
    <w:rsid w:val="0040714B"/>
    <w:rsid w:val="00410AC2"/>
    <w:rsid w:val="004123FC"/>
    <w:rsid w:val="00413D8C"/>
    <w:rsid w:val="00420D17"/>
    <w:rsid w:val="00421C45"/>
    <w:rsid w:val="00422300"/>
    <w:rsid w:val="0042262A"/>
    <w:rsid w:val="00424EC0"/>
    <w:rsid w:val="00425174"/>
    <w:rsid w:val="00433BAA"/>
    <w:rsid w:val="00434A0A"/>
    <w:rsid w:val="00436C93"/>
    <w:rsid w:val="00437501"/>
    <w:rsid w:val="00452C5D"/>
    <w:rsid w:val="00454D84"/>
    <w:rsid w:val="00457E62"/>
    <w:rsid w:val="0046077A"/>
    <w:rsid w:val="004613D0"/>
    <w:rsid w:val="00464D85"/>
    <w:rsid w:val="00466AA5"/>
    <w:rsid w:val="00470C58"/>
    <w:rsid w:val="00471EE9"/>
    <w:rsid w:val="00472347"/>
    <w:rsid w:val="004729C1"/>
    <w:rsid w:val="004764EF"/>
    <w:rsid w:val="00476C53"/>
    <w:rsid w:val="00485E7A"/>
    <w:rsid w:val="00493426"/>
    <w:rsid w:val="004949D8"/>
    <w:rsid w:val="004A29F9"/>
    <w:rsid w:val="004A3BDB"/>
    <w:rsid w:val="004A4B4A"/>
    <w:rsid w:val="004B187F"/>
    <w:rsid w:val="004B1983"/>
    <w:rsid w:val="004B21AD"/>
    <w:rsid w:val="004B29AF"/>
    <w:rsid w:val="004B378B"/>
    <w:rsid w:val="004B4E8F"/>
    <w:rsid w:val="004B6D81"/>
    <w:rsid w:val="004C0625"/>
    <w:rsid w:val="004C0A40"/>
    <w:rsid w:val="004C4841"/>
    <w:rsid w:val="004D1B9D"/>
    <w:rsid w:val="004D4F4A"/>
    <w:rsid w:val="004D4F81"/>
    <w:rsid w:val="004E356C"/>
    <w:rsid w:val="004E37B5"/>
    <w:rsid w:val="004F1231"/>
    <w:rsid w:val="004F1BC6"/>
    <w:rsid w:val="004F6CB7"/>
    <w:rsid w:val="00500D57"/>
    <w:rsid w:val="0050151E"/>
    <w:rsid w:val="00501E73"/>
    <w:rsid w:val="0050320D"/>
    <w:rsid w:val="005059D9"/>
    <w:rsid w:val="005063A7"/>
    <w:rsid w:val="00506A50"/>
    <w:rsid w:val="005074E9"/>
    <w:rsid w:val="005107EF"/>
    <w:rsid w:val="00510EC4"/>
    <w:rsid w:val="00513A6F"/>
    <w:rsid w:val="00513ABB"/>
    <w:rsid w:val="00515050"/>
    <w:rsid w:val="00515AA9"/>
    <w:rsid w:val="005172C9"/>
    <w:rsid w:val="00521F2A"/>
    <w:rsid w:val="00522736"/>
    <w:rsid w:val="005270E3"/>
    <w:rsid w:val="00527DEE"/>
    <w:rsid w:val="0053408E"/>
    <w:rsid w:val="00535373"/>
    <w:rsid w:val="00536C37"/>
    <w:rsid w:val="0054381F"/>
    <w:rsid w:val="00556732"/>
    <w:rsid w:val="00556DCA"/>
    <w:rsid w:val="005609A4"/>
    <w:rsid w:val="00564AE3"/>
    <w:rsid w:val="00564B62"/>
    <w:rsid w:val="0056736F"/>
    <w:rsid w:val="00567B22"/>
    <w:rsid w:val="00570865"/>
    <w:rsid w:val="005714FF"/>
    <w:rsid w:val="00573FB6"/>
    <w:rsid w:val="00574A92"/>
    <w:rsid w:val="00580FC7"/>
    <w:rsid w:val="00583379"/>
    <w:rsid w:val="00585B73"/>
    <w:rsid w:val="00590E7C"/>
    <w:rsid w:val="005956FE"/>
    <w:rsid w:val="00597891"/>
    <w:rsid w:val="005A1212"/>
    <w:rsid w:val="005A24DC"/>
    <w:rsid w:val="005A61AD"/>
    <w:rsid w:val="005B1333"/>
    <w:rsid w:val="005B251C"/>
    <w:rsid w:val="005B4A26"/>
    <w:rsid w:val="005C13BA"/>
    <w:rsid w:val="005C6293"/>
    <w:rsid w:val="005D1A03"/>
    <w:rsid w:val="005D7CB0"/>
    <w:rsid w:val="005E41BC"/>
    <w:rsid w:val="005E4D86"/>
    <w:rsid w:val="005E5268"/>
    <w:rsid w:val="005F261A"/>
    <w:rsid w:val="005F3C03"/>
    <w:rsid w:val="005F52D2"/>
    <w:rsid w:val="005F6114"/>
    <w:rsid w:val="005F6BD8"/>
    <w:rsid w:val="005F7C69"/>
    <w:rsid w:val="00600EE7"/>
    <w:rsid w:val="006020BD"/>
    <w:rsid w:val="00602579"/>
    <w:rsid w:val="006110CC"/>
    <w:rsid w:val="00611297"/>
    <w:rsid w:val="00614140"/>
    <w:rsid w:val="00616BD5"/>
    <w:rsid w:val="00617208"/>
    <w:rsid w:val="00621DE1"/>
    <w:rsid w:val="006261C1"/>
    <w:rsid w:val="0062666F"/>
    <w:rsid w:val="006269B3"/>
    <w:rsid w:val="006272C0"/>
    <w:rsid w:val="00633318"/>
    <w:rsid w:val="00634852"/>
    <w:rsid w:val="00634BA0"/>
    <w:rsid w:val="0063730B"/>
    <w:rsid w:val="0064570E"/>
    <w:rsid w:val="0064756C"/>
    <w:rsid w:val="006477E8"/>
    <w:rsid w:val="006572BD"/>
    <w:rsid w:val="00662904"/>
    <w:rsid w:val="00663A7D"/>
    <w:rsid w:val="00664C39"/>
    <w:rsid w:val="00664EA6"/>
    <w:rsid w:val="00670A9C"/>
    <w:rsid w:val="00670F39"/>
    <w:rsid w:val="00671D5A"/>
    <w:rsid w:val="00672EE1"/>
    <w:rsid w:val="00681FBB"/>
    <w:rsid w:val="00682AA9"/>
    <w:rsid w:val="00693DC0"/>
    <w:rsid w:val="006950F4"/>
    <w:rsid w:val="00695D93"/>
    <w:rsid w:val="006A472E"/>
    <w:rsid w:val="006A5BCA"/>
    <w:rsid w:val="006A6686"/>
    <w:rsid w:val="006A9829"/>
    <w:rsid w:val="006B0A89"/>
    <w:rsid w:val="006B218F"/>
    <w:rsid w:val="006B2B45"/>
    <w:rsid w:val="006B6432"/>
    <w:rsid w:val="006B67AB"/>
    <w:rsid w:val="006B7C44"/>
    <w:rsid w:val="006C2612"/>
    <w:rsid w:val="006C5B50"/>
    <w:rsid w:val="006C5DA3"/>
    <w:rsid w:val="006C6DFD"/>
    <w:rsid w:val="006C769B"/>
    <w:rsid w:val="006D6FF6"/>
    <w:rsid w:val="006E113F"/>
    <w:rsid w:val="006E194A"/>
    <w:rsid w:val="006E23B3"/>
    <w:rsid w:val="006E4EEC"/>
    <w:rsid w:val="006E74D1"/>
    <w:rsid w:val="006E7570"/>
    <w:rsid w:val="006E77EC"/>
    <w:rsid w:val="006F1816"/>
    <w:rsid w:val="006F1D5B"/>
    <w:rsid w:val="006F2DF6"/>
    <w:rsid w:val="006F3E23"/>
    <w:rsid w:val="00702372"/>
    <w:rsid w:val="00702F82"/>
    <w:rsid w:val="00707B0B"/>
    <w:rsid w:val="007105F4"/>
    <w:rsid w:val="00710766"/>
    <w:rsid w:val="007117FE"/>
    <w:rsid w:val="00713108"/>
    <w:rsid w:val="00713443"/>
    <w:rsid w:val="007140ED"/>
    <w:rsid w:val="00714E44"/>
    <w:rsid w:val="00716B55"/>
    <w:rsid w:val="00721D13"/>
    <w:rsid w:val="00723411"/>
    <w:rsid w:val="00724277"/>
    <w:rsid w:val="007251FA"/>
    <w:rsid w:val="00727772"/>
    <w:rsid w:val="0073022B"/>
    <w:rsid w:val="00730771"/>
    <w:rsid w:val="0073298A"/>
    <w:rsid w:val="00735919"/>
    <w:rsid w:val="007377AB"/>
    <w:rsid w:val="00740648"/>
    <w:rsid w:val="00745F0E"/>
    <w:rsid w:val="007473F9"/>
    <w:rsid w:val="00751299"/>
    <w:rsid w:val="00753333"/>
    <w:rsid w:val="007633B2"/>
    <w:rsid w:val="00765179"/>
    <w:rsid w:val="00772FA4"/>
    <w:rsid w:val="007740A0"/>
    <w:rsid w:val="007801E8"/>
    <w:rsid w:val="00781ACA"/>
    <w:rsid w:val="00784F6C"/>
    <w:rsid w:val="00786DEC"/>
    <w:rsid w:val="00790775"/>
    <w:rsid w:val="007908FB"/>
    <w:rsid w:val="00791D6A"/>
    <w:rsid w:val="00793524"/>
    <w:rsid w:val="00794153"/>
    <w:rsid w:val="00795046"/>
    <w:rsid w:val="007963FB"/>
    <w:rsid w:val="00797829"/>
    <w:rsid w:val="007A27CB"/>
    <w:rsid w:val="007A4E2A"/>
    <w:rsid w:val="007A707B"/>
    <w:rsid w:val="007B18C0"/>
    <w:rsid w:val="007B3A93"/>
    <w:rsid w:val="007B5739"/>
    <w:rsid w:val="007C0017"/>
    <w:rsid w:val="007C0129"/>
    <w:rsid w:val="007C0FE3"/>
    <w:rsid w:val="007C10CF"/>
    <w:rsid w:val="007C1171"/>
    <w:rsid w:val="007C152E"/>
    <w:rsid w:val="007C337F"/>
    <w:rsid w:val="007C384B"/>
    <w:rsid w:val="007C6650"/>
    <w:rsid w:val="007D015B"/>
    <w:rsid w:val="007D3A16"/>
    <w:rsid w:val="007D479F"/>
    <w:rsid w:val="007D7A5F"/>
    <w:rsid w:val="007E0722"/>
    <w:rsid w:val="007E18C5"/>
    <w:rsid w:val="007E2381"/>
    <w:rsid w:val="007E4ECC"/>
    <w:rsid w:val="007E7A77"/>
    <w:rsid w:val="007E7AAC"/>
    <w:rsid w:val="007E7E43"/>
    <w:rsid w:val="007F3628"/>
    <w:rsid w:val="007F7A4B"/>
    <w:rsid w:val="00801748"/>
    <w:rsid w:val="008032F0"/>
    <w:rsid w:val="0080510F"/>
    <w:rsid w:val="008054F1"/>
    <w:rsid w:val="0080588E"/>
    <w:rsid w:val="00810432"/>
    <w:rsid w:val="008128E3"/>
    <w:rsid w:val="00812F60"/>
    <w:rsid w:val="00815C3A"/>
    <w:rsid w:val="008243B1"/>
    <w:rsid w:val="00827F90"/>
    <w:rsid w:val="0083354A"/>
    <w:rsid w:val="00835E88"/>
    <w:rsid w:val="0084444D"/>
    <w:rsid w:val="00844FAA"/>
    <w:rsid w:val="00845AA5"/>
    <w:rsid w:val="0084722B"/>
    <w:rsid w:val="00850397"/>
    <w:rsid w:val="00855A0B"/>
    <w:rsid w:val="00863E25"/>
    <w:rsid w:val="008652A3"/>
    <w:rsid w:val="00870C14"/>
    <w:rsid w:val="00874F07"/>
    <w:rsid w:val="00876E1A"/>
    <w:rsid w:val="00877BD0"/>
    <w:rsid w:val="00884335"/>
    <w:rsid w:val="00890229"/>
    <w:rsid w:val="00890B0C"/>
    <w:rsid w:val="008914D7"/>
    <w:rsid w:val="00891643"/>
    <w:rsid w:val="00892BCE"/>
    <w:rsid w:val="00892E1A"/>
    <w:rsid w:val="008961EC"/>
    <w:rsid w:val="008964D0"/>
    <w:rsid w:val="00897553"/>
    <w:rsid w:val="00897E28"/>
    <w:rsid w:val="008B1377"/>
    <w:rsid w:val="008B35EE"/>
    <w:rsid w:val="008B3BF6"/>
    <w:rsid w:val="008B6FD1"/>
    <w:rsid w:val="008B7930"/>
    <w:rsid w:val="008C034B"/>
    <w:rsid w:val="008C4A00"/>
    <w:rsid w:val="008C5868"/>
    <w:rsid w:val="008C7580"/>
    <w:rsid w:val="008C7C22"/>
    <w:rsid w:val="008D4B72"/>
    <w:rsid w:val="008D4EA6"/>
    <w:rsid w:val="008E0F3D"/>
    <w:rsid w:val="008E37E8"/>
    <w:rsid w:val="008E44D3"/>
    <w:rsid w:val="008E4EBD"/>
    <w:rsid w:val="008E660F"/>
    <w:rsid w:val="008F594B"/>
    <w:rsid w:val="00900331"/>
    <w:rsid w:val="00900D94"/>
    <w:rsid w:val="0090324A"/>
    <w:rsid w:val="00906054"/>
    <w:rsid w:val="009115C4"/>
    <w:rsid w:val="00911FA8"/>
    <w:rsid w:val="009120DD"/>
    <w:rsid w:val="009134A2"/>
    <w:rsid w:val="00915276"/>
    <w:rsid w:val="00920214"/>
    <w:rsid w:val="00921B07"/>
    <w:rsid w:val="0092592E"/>
    <w:rsid w:val="009361C3"/>
    <w:rsid w:val="0093667C"/>
    <w:rsid w:val="00936963"/>
    <w:rsid w:val="009402EB"/>
    <w:rsid w:val="009418B3"/>
    <w:rsid w:val="00947AEE"/>
    <w:rsid w:val="00951A6D"/>
    <w:rsid w:val="00952EBA"/>
    <w:rsid w:val="00954EF6"/>
    <w:rsid w:val="0095531E"/>
    <w:rsid w:val="00956F6C"/>
    <w:rsid w:val="00960B4E"/>
    <w:rsid w:val="00965CAC"/>
    <w:rsid w:val="009665EA"/>
    <w:rsid w:val="00966A9B"/>
    <w:rsid w:val="00967DB8"/>
    <w:rsid w:val="00972619"/>
    <w:rsid w:val="00973B89"/>
    <w:rsid w:val="00973BB9"/>
    <w:rsid w:val="009740F9"/>
    <w:rsid w:val="00975353"/>
    <w:rsid w:val="009765C0"/>
    <w:rsid w:val="00977B4E"/>
    <w:rsid w:val="009851F7"/>
    <w:rsid w:val="009857B0"/>
    <w:rsid w:val="00985E31"/>
    <w:rsid w:val="009865C3"/>
    <w:rsid w:val="0099186F"/>
    <w:rsid w:val="00993FFC"/>
    <w:rsid w:val="00995B35"/>
    <w:rsid w:val="00995CB6"/>
    <w:rsid w:val="00996C0C"/>
    <w:rsid w:val="009A04A8"/>
    <w:rsid w:val="009A176C"/>
    <w:rsid w:val="009A1991"/>
    <w:rsid w:val="009A2A7F"/>
    <w:rsid w:val="009A5642"/>
    <w:rsid w:val="009A65EB"/>
    <w:rsid w:val="009D19B9"/>
    <w:rsid w:val="009D3AD3"/>
    <w:rsid w:val="009D5BBB"/>
    <w:rsid w:val="009E0343"/>
    <w:rsid w:val="009E038E"/>
    <w:rsid w:val="009F09C3"/>
    <w:rsid w:val="009F150C"/>
    <w:rsid w:val="009F3BC5"/>
    <w:rsid w:val="009F5E6E"/>
    <w:rsid w:val="009F6C7B"/>
    <w:rsid w:val="00A12B3C"/>
    <w:rsid w:val="00A25C17"/>
    <w:rsid w:val="00A278B9"/>
    <w:rsid w:val="00A40405"/>
    <w:rsid w:val="00A404AF"/>
    <w:rsid w:val="00A4226B"/>
    <w:rsid w:val="00A4390C"/>
    <w:rsid w:val="00A45679"/>
    <w:rsid w:val="00A46F60"/>
    <w:rsid w:val="00A50B7E"/>
    <w:rsid w:val="00A51213"/>
    <w:rsid w:val="00A51ECE"/>
    <w:rsid w:val="00A52221"/>
    <w:rsid w:val="00A52824"/>
    <w:rsid w:val="00A551F6"/>
    <w:rsid w:val="00A55E66"/>
    <w:rsid w:val="00A60AFA"/>
    <w:rsid w:val="00A62EA0"/>
    <w:rsid w:val="00A64343"/>
    <w:rsid w:val="00A64E6C"/>
    <w:rsid w:val="00A67419"/>
    <w:rsid w:val="00A70CEA"/>
    <w:rsid w:val="00A82BCC"/>
    <w:rsid w:val="00A84252"/>
    <w:rsid w:val="00A9077C"/>
    <w:rsid w:val="00A96268"/>
    <w:rsid w:val="00AA00F5"/>
    <w:rsid w:val="00AA0A0C"/>
    <w:rsid w:val="00AA10D6"/>
    <w:rsid w:val="00AA3946"/>
    <w:rsid w:val="00AB1D69"/>
    <w:rsid w:val="00AB251A"/>
    <w:rsid w:val="00AB30FA"/>
    <w:rsid w:val="00AB3B7E"/>
    <w:rsid w:val="00AB7525"/>
    <w:rsid w:val="00AC204E"/>
    <w:rsid w:val="00AC5BAC"/>
    <w:rsid w:val="00AD00DF"/>
    <w:rsid w:val="00AD15FB"/>
    <w:rsid w:val="00AD1AC5"/>
    <w:rsid w:val="00AD1D16"/>
    <w:rsid w:val="00AD26DC"/>
    <w:rsid w:val="00AD2B1D"/>
    <w:rsid w:val="00AD3CBA"/>
    <w:rsid w:val="00AD516D"/>
    <w:rsid w:val="00AD523F"/>
    <w:rsid w:val="00AD7139"/>
    <w:rsid w:val="00AE3E33"/>
    <w:rsid w:val="00AE5C0E"/>
    <w:rsid w:val="00AF372F"/>
    <w:rsid w:val="00AF508E"/>
    <w:rsid w:val="00AF6BC5"/>
    <w:rsid w:val="00AF6D0E"/>
    <w:rsid w:val="00AF6D8E"/>
    <w:rsid w:val="00B01D04"/>
    <w:rsid w:val="00B038E6"/>
    <w:rsid w:val="00B05025"/>
    <w:rsid w:val="00B05C76"/>
    <w:rsid w:val="00B12A19"/>
    <w:rsid w:val="00B131CB"/>
    <w:rsid w:val="00B13667"/>
    <w:rsid w:val="00B13FA2"/>
    <w:rsid w:val="00B14AF8"/>
    <w:rsid w:val="00B16E8C"/>
    <w:rsid w:val="00B178EA"/>
    <w:rsid w:val="00B22CDE"/>
    <w:rsid w:val="00B23FD8"/>
    <w:rsid w:val="00B256E7"/>
    <w:rsid w:val="00B26822"/>
    <w:rsid w:val="00B316EE"/>
    <w:rsid w:val="00B34CCA"/>
    <w:rsid w:val="00B40886"/>
    <w:rsid w:val="00B418F3"/>
    <w:rsid w:val="00B51662"/>
    <w:rsid w:val="00B51FE7"/>
    <w:rsid w:val="00B55029"/>
    <w:rsid w:val="00B65D2E"/>
    <w:rsid w:val="00B678E6"/>
    <w:rsid w:val="00B7482B"/>
    <w:rsid w:val="00B74CFF"/>
    <w:rsid w:val="00B74E92"/>
    <w:rsid w:val="00B8145D"/>
    <w:rsid w:val="00B83860"/>
    <w:rsid w:val="00B84169"/>
    <w:rsid w:val="00B84C49"/>
    <w:rsid w:val="00B851CA"/>
    <w:rsid w:val="00B85390"/>
    <w:rsid w:val="00B86695"/>
    <w:rsid w:val="00B87110"/>
    <w:rsid w:val="00B87AB6"/>
    <w:rsid w:val="00B953D3"/>
    <w:rsid w:val="00B95C2F"/>
    <w:rsid w:val="00B96B93"/>
    <w:rsid w:val="00BA0431"/>
    <w:rsid w:val="00BA0DED"/>
    <w:rsid w:val="00BA2E28"/>
    <w:rsid w:val="00BA61F8"/>
    <w:rsid w:val="00BB14A8"/>
    <w:rsid w:val="00BC0CF6"/>
    <w:rsid w:val="00BC61E2"/>
    <w:rsid w:val="00BC6500"/>
    <w:rsid w:val="00BC6FFF"/>
    <w:rsid w:val="00BD1D04"/>
    <w:rsid w:val="00BD22D5"/>
    <w:rsid w:val="00BD29FE"/>
    <w:rsid w:val="00BE20C4"/>
    <w:rsid w:val="00BE2A65"/>
    <w:rsid w:val="00BE42DE"/>
    <w:rsid w:val="00BE4FA7"/>
    <w:rsid w:val="00BF17A7"/>
    <w:rsid w:val="00BF2C04"/>
    <w:rsid w:val="00BF349E"/>
    <w:rsid w:val="00BF7198"/>
    <w:rsid w:val="00BF7F29"/>
    <w:rsid w:val="00C03988"/>
    <w:rsid w:val="00C04668"/>
    <w:rsid w:val="00C0586F"/>
    <w:rsid w:val="00C05D57"/>
    <w:rsid w:val="00C104B2"/>
    <w:rsid w:val="00C1151A"/>
    <w:rsid w:val="00C11B0F"/>
    <w:rsid w:val="00C15212"/>
    <w:rsid w:val="00C17951"/>
    <w:rsid w:val="00C210FF"/>
    <w:rsid w:val="00C230AF"/>
    <w:rsid w:val="00C24852"/>
    <w:rsid w:val="00C25331"/>
    <w:rsid w:val="00C25E66"/>
    <w:rsid w:val="00C32622"/>
    <w:rsid w:val="00C3498A"/>
    <w:rsid w:val="00C364EB"/>
    <w:rsid w:val="00C37A34"/>
    <w:rsid w:val="00C37E5D"/>
    <w:rsid w:val="00C40246"/>
    <w:rsid w:val="00C4227A"/>
    <w:rsid w:val="00C42435"/>
    <w:rsid w:val="00C42E79"/>
    <w:rsid w:val="00C43D6E"/>
    <w:rsid w:val="00C46121"/>
    <w:rsid w:val="00C475D8"/>
    <w:rsid w:val="00C54FCE"/>
    <w:rsid w:val="00C55150"/>
    <w:rsid w:val="00C579FB"/>
    <w:rsid w:val="00C61FE0"/>
    <w:rsid w:val="00C634F5"/>
    <w:rsid w:val="00C64CFD"/>
    <w:rsid w:val="00C67D45"/>
    <w:rsid w:val="00C72A48"/>
    <w:rsid w:val="00C734EA"/>
    <w:rsid w:val="00C73A30"/>
    <w:rsid w:val="00C73BFF"/>
    <w:rsid w:val="00C74EBC"/>
    <w:rsid w:val="00C76865"/>
    <w:rsid w:val="00C84529"/>
    <w:rsid w:val="00C86B34"/>
    <w:rsid w:val="00C86C9B"/>
    <w:rsid w:val="00C87D95"/>
    <w:rsid w:val="00C9305E"/>
    <w:rsid w:val="00C93675"/>
    <w:rsid w:val="00C94059"/>
    <w:rsid w:val="00C974B3"/>
    <w:rsid w:val="00CA0AD5"/>
    <w:rsid w:val="00CA27B0"/>
    <w:rsid w:val="00CA2C39"/>
    <w:rsid w:val="00CA2C74"/>
    <w:rsid w:val="00CA300C"/>
    <w:rsid w:val="00CA3ADD"/>
    <w:rsid w:val="00CA5311"/>
    <w:rsid w:val="00CB406E"/>
    <w:rsid w:val="00CB5635"/>
    <w:rsid w:val="00CB6F27"/>
    <w:rsid w:val="00CB783D"/>
    <w:rsid w:val="00CC0E08"/>
    <w:rsid w:val="00CC289B"/>
    <w:rsid w:val="00CC5F39"/>
    <w:rsid w:val="00CC6779"/>
    <w:rsid w:val="00CC678D"/>
    <w:rsid w:val="00CC78A2"/>
    <w:rsid w:val="00CD27BA"/>
    <w:rsid w:val="00CD4A13"/>
    <w:rsid w:val="00CD4DDC"/>
    <w:rsid w:val="00CE5846"/>
    <w:rsid w:val="00CE7C9A"/>
    <w:rsid w:val="00CF0C80"/>
    <w:rsid w:val="00CF118E"/>
    <w:rsid w:val="00CF1E63"/>
    <w:rsid w:val="00CF39B3"/>
    <w:rsid w:val="00CF7AF0"/>
    <w:rsid w:val="00D04840"/>
    <w:rsid w:val="00D05A7C"/>
    <w:rsid w:val="00D06A11"/>
    <w:rsid w:val="00D10011"/>
    <w:rsid w:val="00D11DCE"/>
    <w:rsid w:val="00D13B38"/>
    <w:rsid w:val="00D13F4B"/>
    <w:rsid w:val="00D14B2F"/>
    <w:rsid w:val="00D177A8"/>
    <w:rsid w:val="00D17C08"/>
    <w:rsid w:val="00D231DD"/>
    <w:rsid w:val="00D235CE"/>
    <w:rsid w:val="00D30E63"/>
    <w:rsid w:val="00D36F93"/>
    <w:rsid w:val="00D37B9A"/>
    <w:rsid w:val="00D41C7C"/>
    <w:rsid w:val="00D42460"/>
    <w:rsid w:val="00D4254D"/>
    <w:rsid w:val="00D464B5"/>
    <w:rsid w:val="00D50441"/>
    <w:rsid w:val="00D522D3"/>
    <w:rsid w:val="00D532C0"/>
    <w:rsid w:val="00D578C8"/>
    <w:rsid w:val="00D6012C"/>
    <w:rsid w:val="00D612E3"/>
    <w:rsid w:val="00D63851"/>
    <w:rsid w:val="00D640BE"/>
    <w:rsid w:val="00D66510"/>
    <w:rsid w:val="00D74BBE"/>
    <w:rsid w:val="00D83218"/>
    <w:rsid w:val="00D841AD"/>
    <w:rsid w:val="00D875FE"/>
    <w:rsid w:val="00D913E5"/>
    <w:rsid w:val="00D92411"/>
    <w:rsid w:val="00D92FF1"/>
    <w:rsid w:val="00D9381D"/>
    <w:rsid w:val="00D95750"/>
    <w:rsid w:val="00D96509"/>
    <w:rsid w:val="00D96D0D"/>
    <w:rsid w:val="00DA286B"/>
    <w:rsid w:val="00DA410F"/>
    <w:rsid w:val="00DA59FF"/>
    <w:rsid w:val="00DB62BC"/>
    <w:rsid w:val="00DB6753"/>
    <w:rsid w:val="00DC2EA1"/>
    <w:rsid w:val="00DC3E96"/>
    <w:rsid w:val="00DC56F6"/>
    <w:rsid w:val="00DC65B1"/>
    <w:rsid w:val="00DD32B0"/>
    <w:rsid w:val="00DE3C34"/>
    <w:rsid w:val="00DE49B6"/>
    <w:rsid w:val="00DE5E11"/>
    <w:rsid w:val="00DE5FF6"/>
    <w:rsid w:val="00DF45B2"/>
    <w:rsid w:val="00E00149"/>
    <w:rsid w:val="00E012CB"/>
    <w:rsid w:val="00E016E1"/>
    <w:rsid w:val="00E07CD2"/>
    <w:rsid w:val="00E12354"/>
    <w:rsid w:val="00E132FD"/>
    <w:rsid w:val="00E139AD"/>
    <w:rsid w:val="00E1585B"/>
    <w:rsid w:val="00E2030C"/>
    <w:rsid w:val="00E21446"/>
    <w:rsid w:val="00E22F6A"/>
    <w:rsid w:val="00E249D8"/>
    <w:rsid w:val="00E25A58"/>
    <w:rsid w:val="00E33977"/>
    <w:rsid w:val="00E35B61"/>
    <w:rsid w:val="00E43F8E"/>
    <w:rsid w:val="00E449CF"/>
    <w:rsid w:val="00E45B3A"/>
    <w:rsid w:val="00E53B02"/>
    <w:rsid w:val="00E57194"/>
    <w:rsid w:val="00E5789F"/>
    <w:rsid w:val="00E6004E"/>
    <w:rsid w:val="00E6068A"/>
    <w:rsid w:val="00E60E5A"/>
    <w:rsid w:val="00E61CDD"/>
    <w:rsid w:val="00E64E98"/>
    <w:rsid w:val="00E70043"/>
    <w:rsid w:val="00E71330"/>
    <w:rsid w:val="00E74295"/>
    <w:rsid w:val="00E7518C"/>
    <w:rsid w:val="00E75451"/>
    <w:rsid w:val="00E763EB"/>
    <w:rsid w:val="00E807C2"/>
    <w:rsid w:val="00E80BCE"/>
    <w:rsid w:val="00E82022"/>
    <w:rsid w:val="00E822D8"/>
    <w:rsid w:val="00E832A1"/>
    <w:rsid w:val="00E864F4"/>
    <w:rsid w:val="00E9007B"/>
    <w:rsid w:val="00E9316B"/>
    <w:rsid w:val="00E936C8"/>
    <w:rsid w:val="00E93903"/>
    <w:rsid w:val="00E95C5B"/>
    <w:rsid w:val="00E9751E"/>
    <w:rsid w:val="00EA6BA4"/>
    <w:rsid w:val="00EB048A"/>
    <w:rsid w:val="00EB24B2"/>
    <w:rsid w:val="00EB2A41"/>
    <w:rsid w:val="00EB503C"/>
    <w:rsid w:val="00EC1CC4"/>
    <w:rsid w:val="00EC2D5E"/>
    <w:rsid w:val="00EC37A3"/>
    <w:rsid w:val="00EC4BFC"/>
    <w:rsid w:val="00EC5131"/>
    <w:rsid w:val="00EC63BD"/>
    <w:rsid w:val="00EC7E2B"/>
    <w:rsid w:val="00ED087C"/>
    <w:rsid w:val="00EE5878"/>
    <w:rsid w:val="00EE5B0A"/>
    <w:rsid w:val="00EE65F3"/>
    <w:rsid w:val="00EE7014"/>
    <w:rsid w:val="00EE7CE7"/>
    <w:rsid w:val="00EE7E2B"/>
    <w:rsid w:val="00EF2BEC"/>
    <w:rsid w:val="00EF452B"/>
    <w:rsid w:val="00EF4899"/>
    <w:rsid w:val="00F00EDA"/>
    <w:rsid w:val="00F028EB"/>
    <w:rsid w:val="00F04B97"/>
    <w:rsid w:val="00F04E5D"/>
    <w:rsid w:val="00F05470"/>
    <w:rsid w:val="00F06FB4"/>
    <w:rsid w:val="00F21535"/>
    <w:rsid w:val="00F25922"/>
    <w:rsid w:val="00F27112"/>
    <w:rsid w:val="00F316D6"/>
    <w:rsid w:val="00F3268D"/>
    <w:rsid w:val="00F344A2"/>
    <w:rsid w:val="00F35EEC"/>
    <w:rsid w:val="00F3699B"/>
    <w:rsid w:val="00F36DA9"/>
    <w:rsid w:val="00F42AFA"/>
    <w:rsid w:val="00F4376C"/>
    <w:rsid w:val="00F45501"/>
    <w:rsid w:val="00F50D55"/>
    <w:rsid w:val="00F51D43"/>
    <w:rsid w:val="00F5226F"/>
    <w:rsid w:val="00F5266F"/>
    <w:rsid w:val="00F556E0"/>
    <w:rsid w:val="00F55D44"/>
    <w:rsid w:val="00F60846"/>
    <w:rsid w:val="00F613D0"/>
    <w:rsid w:val="00F632A4"/>
    <w:rsid w:val="00F665FB"/>
    <w:rsid w:val="00F6732B"/>
    <w:rsid w:val="00F701C8"/>
    <w:rsid w:val="00F73F36"/>
    <w:rsid w:val="00F74C97"/>
    <w:rsid w:val="00F7691A"/>
    <w:rsid w:val="00F803BC"/>
    <w:rsid w:val="00F816D2"/>
    <w:rsid w:val="00F82CD4"/>
    <w:rsid w:val="00F83731"/>
    <w:rsid w:val="00F8503F"/>
    <w:rsid w:val="00F95558"/>
    <w:rsid w:val="00F96EAB"/>
    <w:rsid w:val="00FA1E89"/>
    <w:rsid w:val="00FA402F"/>
    <w:rsid w:val="00FA75E3"/>
    <w:rsid w:val="00FB0C86"/>
    <w:rsid w:val="00FB5E6A"/>
    <w:rsid w:val="00FB7052"/>
    <w:rsid w:val="00FC4DD7"/>
    <w:rsid w:val="00FD2C3B"/>
    <w:rsid w:val="00FE1333"/>
    <w:rsid w:val="00FE2DA6"/>
    <w:rsid w:val="00FE353A"/>
    <w:rsid w:val="00FE407C"/>
    <w:rsid w:val="00FE4B90"/>
    <w:rsid w:val="00FF0711"/>
    <w:rsid w:val="00FF1108"/>
    <w:rsid w:val="00FF34E8"/>
    <w:rsid w:val="00FF6437"/>
    <w:rsid w:val="010E7444"/>
    <w:rsid w:val="013BBB1A"/>
    <w:rsid w:val="0152BC64"/>
    <w:rsid w:val="030D4B61"/>
    <w:rsid w:val="035F59DA"/>
    <w:rsid w:val="0464AFB1"/>
    <w:rsid w:val="051D3D6B"/>
    <w:rsid w:val="06446668"/>
    <w:rsid w:val="086DDC28"/>
    <w:rsid w:val="08F43D36"/>
    <w:rsid w:val="09BF1D7A"/>
    <w:rsid w:val="11991FA3"/>
    <w:rsid w:val="13B9D3A6"/>
    <w:rsid w:val="1602A9A3"/>
    <w:rsid w:val="180E600C"/>
    <w:rsid w:val="1E6337CD"/>
    <w:rsid w:val="1E7C1771"/>
    <w:rsid w:val="1FDC7BBA"/>
    <w:rsid w:val="209D4EDC"/>
    <w:rsid w:val="20CD85B1"/>
    <w:rsid w:val="20DC1E77"/>
    <w:rsid w:val="2236F3F2"/>
    <w:rsid w:val="2289DE03"/>
    <w:rsid w:val="2425AE64"/>
    <w:rsid w:val="246BAC0A"/>
    <w:rsid w:val="277EE8CA"/>
    <w:rsid w:val="28F91F87"/>
    <w:rsid w:val="2CA7B7AD"/>
    <w:rsid w:val="2D65DC48"/>
    <w:rsid w:val="2D88289A"/>
    <w:rsid w:val="2F9256FF"/>
    <w:rsid w:val="309D3FA1"/>
    <w:rsid w:val="30C4CF82"/>
    <w:rsid w:val="32746795"/>
    <w:rsid w:val="328A1BEF"/>
    <w:rsid w:val="32D2F39C"/>
    <w:rsid w:val="33691B8A"/>
    <w:rsid w:val="3599D975"/>
    <w:rsid w:val="36258DBB"/>
    <w:rsid w:val="36BA8F52"/>
    <w:rsid w:val="38565FB3"/>
    <w:rsid w:val="3C77D0AE"/>
    <w:rsid w:val="3CC62610"/>
    <w:rsid w:val="3F843FE7"/>
    <w:rsid w:val="3FF7A71B"/>
    <w:rsid w:val="44EC6836"/>
    <w:rsid w:val="45A55693"/>
    <w:rsid w:val="46890DB6"/>
    <w:rsid w:val="48317252"/>
    <w:rsid w:val="48C191E6"/>
    <w:rsid w:val="48DD38C4"/>
    <w:rsid w:val="48FF20B9"/>
    <w:rsid w:val="49BAA85C"/>
    <w:rsid w:val="4BAF3AB2"/>
    <w:rsid w:val="4C112082"/>
    <w:rsid w:val="4CB10819"/>
    <w:rsid w:val="4CF9C628"/>
    <w:rsid w:val="4D7DB644"/>
    <w:rsid w:val="4ED8065B"/>
    <w:rsid w:val="4F4132E5"/>
    <w:rsid w:val="50BD2E61"/>
    <w:rsid w:val="51BF2C3B"/>
    <w:rsid w:val="51CCD0A5"/>
    <w:rsid w:val="54952BCC"/>
    <w:rsid w:val="5593C6B2"/>
    <w:rsid w:val="5674B983"/>
    <w:rsid w:val="570F7154"/>
    <w:rsid w:val="58E4B90E"/>
    <w:rsid w:val="5A19A9B2"/>
    <w:rsid w:val="5BF0FB98"/>
    <w:rsid w:val="5D114BB3"/>
    <w:rsid w:val="5E4ED38B"/>
    <w:rsid w:val="5ED85BC7"/>
    <w:rsid w:val="5FC85E55"/>
    <w:rsid w:val="60742C28"/>
    <w:rsid w:val="618D0AAA"/>
    <w:rsid w:val="6288AF0A"/>
    <w:rsid w:val="6514DE4D"/>
    <w:rsid w:val="65479D4B"/>
    <w:rsid w:val="65A6D979"/>
    <w:rsid w:val="672ECED2"/>
    <w:rsid w:val="67D7309F"/>
    <w:rsid w:val="69BE137A"/>
    <w:rsid w:val="6A450462"/>
    <w:rsid w:val="6BD695A2"/>
    <w:rsid w:val="6D7F7ADC"/>
    <w:rsid w:val="6E216CF3"/>
    <w:rsid w:val="6FB7994E"/>
    <w:rsid w:val="6FD2F752"/>
    <w:rsid w:val="7164EA88"/>
    <w:rsid w:val="71EB73CF"/>
    <w:rsid w:val="7391CC04"/>
    <w:rsid w:val="740E3E08"/>
    <w:rsid w:val="743C92D7"/>
    <w:rsid w:val="7597E7D9"/>
    <w:rsid w:val="77054579"/>
    <w:rsid w:val="792232FF"/>
    <w:rsid w:val="7D32F766"/>
    <w:rsid w:val="7D8FE7C2"/>
    <w:rsid w:val="7ECEC7C7"/>
    <w:rsid w:val="7F35B432"/>
    <w:rsid w:val="7F6CA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4481E"/>
  <w15:docId w15:val="{99D8EC56-D74E-4858-8A22-8CE75F36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ACA"/>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hr-HR"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hr-HR" w:eastAsia="zh-CN"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uiPriority w:val="99"/>
    <w:qFormat/>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hr-HR"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eastAsia="de-DE"/>
    </w:rPr>
  </w:style>
  <w:style w:type="character" w:customStyle="1" w:styleId="BodyTextChar">
    <w:name w:val="Body Text Char"/>
    <w:link w:val="BodyText"/>
    <w:rsid w:val="00CB5635"/>
    <w:rPr>
      <w:rFonts w:ascii="Arial" w:hAnsi="Arial" w:cs="Arial"/>
      <w:sz w:val="24"/>
      <w:lang w:val="hr-HR"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hr-HR"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Text2">
    <w:name w:val="Text 2"/>
    <w:basedOn w:val="Normal"/>
    <w:link w:val="Text2Char1"/>
    <w:qFormat/>
    <w:rsid w:val="00FA1E89"/>
    <w:pPr>
      <w:tabs>
        <w:tab w:val="left" w:pos="2160"/>
      </w:tabs>
      <w:spacing w:before="100" w:beforeAutospacing="1" w:after="100" w:afterAutospacing="1"/>
      <w:ind w:left="1077"/>
      <w:jc w:val="both"/>
    </w:pPr>
  </w:style>
  <w:style w:type="character" w:customStyle="1" w:styleId="Text2Char1">
    <w:name w:val="Text 2 Char1"/>
    <w:link w:val="Text2"/>
    <w:rsid w:val="00FA1E89"/>
    <w:rPr>
      <w:sz w:val="24"/>
      <w:szCs w:val="24"/>
    </w:rPr>
  </w:style>
  <w:style w:type="character" w:customStyle="1" w:styleId="HeaderChar">
    <w:name w:val="Header Char"/>
    <w:basedOn w:val="DefaultParagraphFont"/>
    <w:link w:val="Header"/>
    <w:rsid w:val="001D72E4"/>
    <w:rPr>
      <w:sz w:val="24"/>
      <w:szCs w:val="24"/>
    </w:rPr>
  </w:style>
  <w:style w:type="character" w:styleId="UnresolvedMention">
    <w:name w:val="Unresolved Mention"/>
    <w:basedOn w:val="DefaultParagraphFont"/>
    <w:uiPriority w:val="99"/>
    <w:semiHidden/>
    <w:unhideWhenUsed/>
    <w:rsid w:val="00085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858660923">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nctionsmap.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sanctionsmap.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signature.ec.europa.eu/efda/tl-browser/"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europa.eu/cefdigital/DSS/webapp-demo/valid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latedPages xmlns="d3c1eb4e-7577-42ef-991f-7d064735e0e5" xsi:nil="true"/>
    <mf7baa9dfe8e4a7198e2ed7ac40a28e9 xmlns="d3c1eb4e-7577-42ef-991f-7d064735e0e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f7baa9dfe8e4a7198e2ed7ac40a28e9>
    <b80065262d6b4269adfaf5df5be40397 xmlns="d3c1eb4e-7577-42ef-991f-7d064735e0e5">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cbaf08e6-4c36-47f0-9529-16dc4889209a</TermId>
        </TermInfo>
      </Terms>
    </b80065262d6b4269adfaf5df5be40397>
    <m21479ae9ad94758901be18b2b5835f2 xmlns="709adcc9-ab81-486f-827d-c1c5fd362e7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21479ae9ad94758901be18b2b5835f2>
    <l03f6647080a4ed1999d96e73aa3c355 xmlns="d3c1eb4e-7577-42ef-991f-7d064735e0e5">
      <Terms xmlns="http://schemas.microsoft.com/office/infopath/2007/PartnerControls">
        <TermInfo xmlns="http://schemas.microsoft.com/office/infopath/2007/PartnerControls">
          <TermName xmlns="http://schemas.microsoft.com/office/infopath/2007/PartnerControls">BUDG.E.2</TermName>
          <TermId xmlns="http://schemas.microsoft.com/office/infopath/2007/PartnerControls">5dceb2d7-c9f5-4739-a087-de38c229e979</TermId>
        </TermInfo>
      </Terms>
    </l03f6647080a4ed1999d96e73aa3c355>
    <oabdf6842dc340c29682f122bede3128 xmlns="d3c1eb4e-7577-42ef-991f-7d064735e0e5">
      <Terms xmlns="http://schemas.microsoft.com/office/infopath/2007/PartnerControls">
        <TermInfo xmlns="http://schemas.microsoft.com/office/infopath/2007/PartnerControls">
          <TermName xmlns="http://schemas.microsoft.com/office/infopath/2007/PartnerControls">Implementation instruments</TermName>
          <TermId xmlns="http://schemas.microsoft.com/office/infopath/2007/PartnerControls">ab98260c-215e-48ff-a9c7-5b9eab89452a</TermId>
        </TermInfo>
      </Terms>
    </oabdf6842dc340c29682f122bede3128>
    <Notes xmlns="709adcc9-ab81-486f-827d-c1c5fd362e71" xsi:nil="true"/>
    <PublishingExpirationDate xmlns="http://schemas.microsoft.com/sharepoint/v3" xsi:nil="true"/>
    <l386a31364e24d3dbc8e007a1dd34657 xmlns="d3c1eb4e-7577-42ef-991f-7d064735e0e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386a31364e24d3dbc8e007a1dd34657>
    <c20ba6713aee47169a86fa6de1a28713 xmlns="d3c1eb4e-7577-42ef-991f-7d064735e0e5">
      <Terms xmlns="http://schemas.microsoft.com/office/infopath/2007/PartnerControls">
        <TermInfo xmlns="http://schemas.microsoft.com/office/infopath/2007/PartnerControls">
          <TermName xmlns="http://schemas.microsoft.com/office/infopath/2007/PartnerControls">LEGAL FRAMEWORK</TermName>
          <TermId xmlns="http://schemas.microsoft.com/office/infopath/2007/PartnerControls">9afda264-c8b9-45ff-9bb8-61ede7f6cb10</TermId>
        </TermInfo>
      </Terms>
    </c20ba6713aee47169a86fa6de1a28713>
    <PublishingStartDate xmlns="http://schemas.microsoft.com/sharepoint/v3" xsi:nil="true"/>
    <TaxCatchAll xmlns="d3c1eb4e-7577-42ef-991f-7d064735e0e5">
      <Value>1690</Value>
      <Value>1691</Value>
      <Value>122</Value>
      <Value>1708</Value>
    </TaxCatchAl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388D2DB7B9A549BEDEA63191CFE647" ma:contentTypeVersion="46" ma:contentTypeDescription="Create a new document." ma:contentTypeScope="" ma:versionID="e836202efd29cace7c2fabec502365a7">
  <xsd:schema xmlns:xsd="http://www.w3.org/2001/XMLSchema" xmlns:xs="http://www.w3.org/2001/XMLSchema" xmlns:p="http://schemas.microsoft.com/office/2006/metadata/properties" xmlns:ns1="http://schemas.microsoft.com/sharepoint/v3" xmlns:ns2="d3c1eb4e-7577-42ef-991f-7d064735e0e5" xmlns:ns3="709adcc9-ab81-486f-827d-c1c5fd362e71" targetNamespace="http://schemas.microsoft.com/office/2006/metadata/properties" ma:root="true" ma:fieldsID="9e6f9e247516d9cb950c3bd405bfef73" ns1:_="" ns2:_="" ns3:_="">
    <xsd:import namespace="http://schemas.microsoft.com/sharepoint/v3"/>
    <xsd:import namespace="d3c1eb4e-7577-42ef-991f-7d064735e0e5"/>
    <xsd:import namespace="709adcc9-ab81-486f-827d-c1c5fd362e71"/>
    <xsd:element name="properties">
      <xsd:complexType>
        <xsd:sequence>
          <xsd:element name="documentManagement">
            <xsd:complexType>
              <xsd:all>
                <xsd:element ref="ns1:PublishingStartDate" minOccurs="0"/>
                <xsd:element ref="ns1:PublishingExpirationDate"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2:c20ba6713aee47169a86fa6de1a28713" minOccurs="0"/>
                <xsd:element ref="ns2:oabdf6842dc340c29682f122bede3128" minOccurs="0"/>
                <xsd:element ref="ns2:b80065262d6b4269adfaf5df5be40397" minOccurs="0"/>
                <xsd:element ref="ns2:l03f6647080a4ed1999d96e73aa3c355" minOccurs="0"/>
                <xsd:element ref="ns2:l386a31364e24d3dbc8e007a1dd34657" minOccurs="0"/>
                <xsd:element ref="ns2:mf7baa9dfe8e4a7198e2ed7ac40a28e9" minOccurs="0"/>
                <xsd:element ref="ns3:m21479ae9ad94758901be18b2b5835f2" minOccurs="0"/>
                <xsd:element ref="ns3:Notes" minOccurs="0"/>
                <xsd:element ref="ns2:RelatedPages" minOccurs="0"/>
                <xsd:element ref="ns2:RelatedPages_x003a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c1eb4e-7577-42ef-991f-7d064735e0e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449b80f-f7fb-4b75-8bcd-2fe6d1686fdc}" ma:internalName="TaxCatchAll" ma:showField="CatchAllData"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c20ba6713aee47169a86fa6de1a28713" ma:index="16" nillable="true" ma:taxonomy="true" ma:internalName="c20ba6713aee47169a86fa6de1a28713" ma:taxonomyFieldName="Pillar" ma:displayName="Pillar" ma:default="122;#LEGAL FRAMEWORK|9afda264-c8b9-45ff-9bb8-61ede7f6cb10" ma:fieldId="{c20ba671-3aee-4716-9a86-fa6de1a28713}"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oabdf6842dc340c29682f122bede3128" ma:index="18" nillable="true" ma:taxonomy="true" ma:internalName="oabdf6842dc340c29682f122bede3128" ma:taxonomyFieldName="BUDGpediaBranch" ma:displayName="Branch" ma:default="1;#Implementation instruments|ab98260c-215e-48ff-a9c7-5b9eab89452a" ma:fieldId="{8abdf684-2dc3-40c2-9682-f122bede3128}"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b80065262d6b4269adfaf5df5be40397" ma:index="20" nillable="true" ma:taxonomy="true" ma:internalName="b80065262d6b4269adfaf5df5be40397" ma:taxonomyFieldName="BUDGpediaParentPage" ma:displayName="Subbranch" ma:default="1;#Procurement|cbaf08e6-4c36-47f0-9529-16dc4889209a" ma:fieldId="{b8006526-2d6b-4269-adfa-f5df5be40397}"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l03f6647080a4ed1999d96e73aa3c355" ma:index="22" nillable="true" ma:taxonomy="true" ma:internalName="l03f6647080a4ed1999d96e73aa3c355" ma:taxonomyFieldName="OwnerUnit" ma:displayName="OwnerUnit" ma:default="1;#BUDG.E.2|5dceb2d7-c9f5-4739-a087-de38c229e979" ma:fieldId="{503f6647-080a-4ed1-999d-96e73aa3c355}" ma:sspId="22b2fad6-9d2c-441c-a321-3f5f1e9bd928" ma:termSetId="8ed8c9ea-7052-4c1d-a4d7-b9c10bffea6f" ma:anchorId="00000000-0000-0000-0000-000000000000" ma:open="true" ma:isKeyword="false">
      <xsd:complexType>
        <xsd:sequence>
          <xsd:element ref="pc:Terms" minOccurs="0" maxOccurs="1"/>
        </xsd:sequence>
      </xsd:complexType>
    </xsd:element>
    <xsd:element name="l386a31364e24d3dbc8e007a1dd34657" ma:index="24" nillable="true" ma:taxonomy="true" ma:internalName="l386a31364e24d3dbc8e007a1dd34657" ma:taxonomyFieldName="BUDGpediaAccessLevel" ma:displayName="AccessLevel" ma:default="1;#EU institutions, bodies ＆ agencies|916e17ef-be4d-4f91-83bb-ce2934b42185" ma:fieldId="{5386a313-64e2-4d3d-bc8e-007a1dd34657}" ma:sspId="22b2fad6-9d2c-441c-a321-3f5f1e9bd928" ma:termSetId="a56d6d4c-71c0-478f-8b04-ce289ee6feb7" ma:anchorId="00000000-0000-0000-0000-000000000000" ma:open="false" ma:isKeyword="false">
      <xsd:complexType>
        <xsd:sequence>
          <xsd:element ref="pc:Terms" minOccurs="0" maxOccurs="1"/>
        </xsd:sequence>
      </xsd:complexType>
    </xsd:element>
    <xsd:element name="mf7baa9dfe8e4a7198e2ed7ac40a28e9" ma:index="26" nillable="true" ma:taxonomy="true" ma:internalName="mf7baa9dfe8e4a7198e2ed7ac40a28e9" ma:taxonomyFieldName="BUDGpediaDocumentNature" ma:displayName="DocumentNature" ma:readOnly="false" ma:default="" ma:fieldId="{6f7baa9d-fe8e-4a71-98e2-ed7ac40a28e9}" ma:taxonomyMulti="true" ma:sspId="22b2fad6-9d2c-441c-a321-3f5f1e9bd928" ma:termSetId="a50c6aa5-45e4-464a-a842-2ef0859db56c" ma:anchorId="00000000-0000-0000-0000-000000000000" ma:open="false" ma:isKeyword="false">
      <xsd:complexType>
        <xsd:sequence>
          <xsd:element ref="pc:Terms" minOccurs="0" maxOccurs="1"/>
        </xsd:sequence>
      </xsd:complexType>
    </xsd:element>
    <xsd:element name="RelatedPages" ma:index="30" nillable="true" ma:displayName="BUDGpediaRelatedPages" ma:description="Related Pages looup multi by title" ma:list="{7fc0d237-8cc0-477e-a443-3142de50dacf}" ma:internalName="RelatedPages" ma:showField="Title"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RelatedPages_x003a_ID" ma:index="31" nillable="true" ma:displayName="RelatedPages:ID" ma:list="{7fc0d237-8cc0-477e-a443-3142de50dacf}" ma:internalName="RelatedPages_x003A_ID" ma:readOnly="true" ma:showField="ID" ma:web="d3c1eb4e-7577-42ef-991f-7d064735e0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9adcc9-ab81-486f-827d-c1c5fd362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21479ae9ad94758901be18b2b5835f2" ma:index="28" nillable="true" ma:taxonomy="true" ma:internalName="m21479ae9ad94758901be18b2b5835f2" ma:taxonomyFieldName="Language" ma:displayName="Language" ma:default="" ma:fieldId="{621479ae-9ad9-4758-901b-e18b2b5835f2}" ma:taxonomyMulti="true" ma:sspId="22b2fad6-9d2c-441c-a321-3f5f1e9bd928" ma:termSetId="afe355f1-1f25-8628-6569-f89b967bc676" ma:anchorId="00000000-0000-0000-0000-000000000000" ma:open="false" ma:isKeyword="false">
      <xsd:complexType>
        <xsd:sequence>
          <xsd:element ref="pc:Terms" minOccurs="0" maxOccurs="1"/>
        </xsd:sequence>
      </xsd:complexType>
    </xsd:element>
    <xsd:element name="Notes" ma:index="29" nillable="true" ma:displayName="Notes" ma:description="notes and comment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FileDisplay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2.xml><?xml version="1.0" encoding="utf-8"?>
<ds:datastoreItem xmlns:ds="http://schemas.openxmlformats.org/officeDocument/2006/customXml" ds:itemID="{A5326290-4D62-4E0F-9A37-0361B4115CEC}">
  <ds:schemaRefs>
    <ds:schemaRef ds:uri="http://schemas.openxmlformats.org/officeDocument/2006/bibliography"/>
  </ds:schemaRefs>
</ds:datastoreItem>
</file>

<file path=customXml/itemProps3.xml><?xml version="1.0" encoding="utf-8"?>
<ds:datastoreItem xmlns:ds="http://schemas.openxmlformats.org/officeDocument/2006/customXml" ds:itemID="{CC78E283-07B6-4677-B0CA-86BCC92994C6}">
  <ds:schemaRefs>
    <ds:schemaRef ds:uri="http://schemas.microsoft.com/office/2006/metadata/propertie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709adcc9-ab81-486f-827d-c1c5fd362e71"/>
    <ds:schemaRef ds:uri="http://purl.org/dc/elements/1.1/"/>
    <ds:schemaRef ds:uri="d3c1eb4e-7577-42ef-991f-7d064735e0e5"/>
    <ds:schemaRef ds:uri="http://schemas.microsoft.com/sharepoint/v3"/>
    <ds:schemaRef ds:uri="http://purl.org/dc/terms/"/>
  </ds:schemaRefs>
</ds:datastoreItem>
</file>

<file path=customXml/itemProps4.xml><?xml version="1.0" encoding="utf-8"?>
<ds:datastoreItem xmlns:ds="http://schemas.openxmlformats.org/officeDocument/2006/customXml" ds:itemID="{C295D952-7008-4BCE-AD44-6A1618CDE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c1eb4e-7577-42ef-991f-7d064735e0e5"/>
    <ds:schemaRef ds:uri="709adcc9-ab81-486f-827d-c1c5fd362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EC6A05-3D1C-498D-89E6-DD5CCEBC6C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3222</Words>
  <Characters>20939</Characters>
  <Application>Microsoft Office Word</Application>
  <DocSecurity>0</DocSecurity>
  <Lines>581</Lines>
  <Paragraphs>355</Paragraphs>
  <ScaleCrop>false</ScaleCrop>
  <Company>European Commission</Company>
  <LinksUpToDate>false</LinksUpToDate>
  <CharactersWithSpaces>23806</CharactersWithSpaces>
  <SharedDoc>false</SharedDoc>
  <HLinks>
    <vt:vector size="24" baseType="variant">
      <vt:variant>
        <vt:i4>6160473</vt:i4>
      </vt:variant>
      <vt:variant>
        <vt:i4>300</vt:i4>
      </vt:variant>
      <vt:variant>
        <vt:i4>0</vt:i4>
      </vt:variant>
      <vt:variant>
        <vt:i4>5</vt:i4>
      </vt:variant>
      <vt:variant>
        <vt:lpwstr>https://esignature.ec.europa.eu/efda/tl-browser/</vt:lpwstr>
      </vt:variant>
      <vt:variant>
        <vt:lpwstr>/screen/home</vt:lpwstr>
      </vt:variant>
      <vt:variant>
        <vt:i4>6619252</vt:i4>
      </vt:variant>
      <vt:variant>
        <vt:i4>297</vt:i4>
      </vt:variant>
      <vt:variant>
        <vt:i4>0</vt:i4>
      </vt:variant>
      <vt:variant>
        <vt:i4>5</vt:i4>
      </vt:variant>
      <vt:variant>
        <vt:lpwstr>https://ec.europa.eu/cefdigital/DSS/webapp-demo/validation</vt:lpwstr>
      </vt:variant>
      <vt:variant>
        <vt:lpwstr/>
      </vt:variant>
      <vt:variant>
        <vt:i4>6553645</vt:i4>
      </vt:variant>
      <vt:variant>
        <vt:i4>276</vt:i4>
      </vt:variant>
      <vt:variant>
        <vt:i4>0</vt:i4>
      </vt:variant>
      <vt:variant>
        <vt:i4>5</vt:i4>
      </vt:variant>
      <vt:variant>
        <vt:lpwstr>http://www.sanctionsmap.eu/</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GARCIA CABELLO Agnetha (OIB)</cp:lastModifiedBy>
  <cp:revision>2</cp:revision>
  <cp:lastPrinted>2018-07-25T11:42:00Z</cp:lastPrinted>
  <dcterms:created xsi:type="dcterms:W3CDTF">2025-12-15T11:54:00Z</dcterms:created>
  <dcterms:modified xsi:type="dcterms:W3CDTF">2025-12-15T11:54:00Z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0x01010074388D2DB7B9A549BEDEA63191CFE647</vt:lpwstr>
  </property>
  <property fmtid="{D5CDD505-2E9C-101B-9397-08002B2CF9AE}" pid="4" name="_dlc_DocIdItemGuid">
    <vt:lpwstr>6b9512d5-527b-4647-b14e-5fb075866ffa</vt:lpwstr>
  </property>
  <property fmtid="{D5CDD505-2E9C-101B-9397-08002B2CF9AE}" pid="5" name="MSIP_Label_6bd9ddd1-4d20-43f6-abfa-fc3c07406f94_Enabled">
    <vt:lpwstr>true</vt:lpwstr>
  </property>
  <property fmtid="{D5CDD505-2E9C-101B-9397-08002B2CF9AE}" pid="6" name="MSIP_Label_6bd9ddd1-4d20-43f6-abfa-fc3c07406f94_SetDate">
    <vt:lpwstr>2022-01-27T20:45:54Z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63e04f9b-613e-49a6-b881-46030ecf5e2a</vt:lpwstr>
  </property>
  <property fmtid="{D5CDD505-2E9C-101B-9397-08002B2CF9AE}" pid="11" name="MSIP_Label_6bd9ddd1-4d20-43f6-abfa-fc3c07406f94_ContentBits">
    <vt:lpwstr>0</vt:lpwstr>
  </property>
  <property fmtid="{D5CDD505-2E9C-101B-9397-08002B2CF9AE}" pid="12" name="BUDGpediaBranch">
    <vt:lpwstr>1691;#Implementation instruments|ab98260c-215e-48ff-a9c7-5b9eab89452a</vt:lpwstr>
  </property>
  <property fmtid="{D5CDD505-2E9C-101B-9397-08002B2CF9AE}" pid="13" name="BUDGpediaAccessLevel">
    <vt:lpwstr/>
  </property>
  <property fmtid="{D5CDD505-2E9C-101B-9397-08002B2CF9AE}" pid="14" name="BUDGpediaParentPage">
    <vt:lpwstr>1708;#Procurement|cbaf08e6-4c36-47f0-9529-16dc4889209a</vt:lpwstr>
  </property>
  <property fmtid="{D5CDD505-2E9C-101B-9397-08002B2CF9AE}" pid="15" name="BUDGpediaDocumentNature">
    <vt:lpwstr/>
  </property>
  <property fmtid="{D5CDD505-2E9C-101B-9397-08002B2CF9AE}" pid="16" name="OwnerUnit">
    <vt:lpwstr>1690;#BUDG.E.2|5dceb2d7-c9f5-4739-a087-de38c229e979</vt:lpwstr>
  </property>
  <property fmtid="{D5CDD505-2E9C-101B-9397-08002B2CF9AE}" pid="17" name="Language">
    <vt:lpwstr/>
  </property>
  <property fmtid="{D5CDD505-2E9C-101B-9397-08002B2CF9AE}" pid="18" name="Pillar">
    <vt:lpwstr>122;#LEGAL FRAMEWORK|9afda264-c8b9-45ff-9bb8-61ede7f6cb10</vt:lpwstr>
  </property>
</Properties>
</file>