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0A764740" w:rsidR="00DA410F" w:rsidRPr="00370A7F" w:rsidRDefault="00DA410F" w:rsidP="00370A7F">
      <w:pPr>
        <w:spacing w:before="240" w:after="240"/>
        <w:jc w:val="center"/>
        <w:rPr>
          <w:b/>
          <w:bCs/>
          <w:noProof/>
          <w:sz w:val="28"/>
          <w:szCs w:val="28"/>
        </w:rPr>
      </w:pPr>
      <w:r>
        <w:rPr>
          <w:b/>
          <w:sz w:val="28"/>
        </w:rPr>
        <w:t>Declaración jurada</w:t>
      </w:r>
      <w:r>
        <w:br/>
      </w:r>
      <w:r>
        <w:rPr>
          <w:b/>
          <w:sz w:val="28"/>
        </w:rPr>
        <w:t>sobre los criterios de exclusión y selección</w:t>
      </w:r>
    </w:p>
    <w:p w14:paraId="1A26E185" w14:textId="206E0B8A" w:rsidR="00702372" w:rsidRPr="00370A7F" w:rsidRDefault="00702372" w:rsidP="00370A7F">
      <w:pPr>
        <w:spacing w:before="100" w:beforeAutospacing="1" w:after="100" w:afterAutospacing="1"/>
        <w:jc w:val="both"/>
        <w:rPr>
          <w:b/>
          <w:bCs/>
        </w:rPr>
      </w:pPr>
      <w:r>
        <w:rPr>
          <w:b/>
        </w:rPr>
        <w:t>Número de referencia del procedimiento:</w:t>
      </w:r>
    </w:p>
    <w:p w14:paraId="60A66E87" w14:textId="242ECE30" w:rsidR="00702372" w:rsidRPr="00370A7F" w:rsidRDefault="00702372" w:rsidP="7F6CA770">
      <w:pPr>
        <w:spacing w:before="100" w:beforeAutospacing="1" w:after="100" w:afterAutospacing="1"/>
        <w:jc w:val="both"/>
        <w:rPr>
          <w:b/>
          <w:bCs/>
        </w:rPr>
      </w:pPr>
      <w:r>
        <w:rPr>
          <w:b/>
        </w:rPr>
        <w:t>Título del procedimiento:</w:t>
      </w:r>
    </w:p>
    <w:p w14:paraId="03B168D8" w14:textId="3C04CAF4" w:rsidR="00702372" w:rsidRDefault="00702372" w:rsidP="7F6CA770">
      <w:pPr>
        <w:spacing w:beforeAutospacing="1" w:afterAutospacing="1"/>
        <w:jc w:val="both"/>
        <w:rPr>
          <w:i/>
          <w:iCs/>
          <w:noProof/>
          <w:highlight w:val="lightGray"/>
        </w:rPr>
      </w:pPr>
      <w:r>
        <w:rPr>
          <w:i/>
          <w:highlight w:val="lightGray"/>
        </w:rPr>
        <w:t>[Opción 1 para las personas jurídicas]</w:t>
      </w:r>
    </w:p>
    <w:p w14:paraId="11F056D1" w14:textId="45B7275C" w:rsidR="00DA410F" w:rsidRDefault="00DA410F" w:rsidP="7F6CA770">
      <w:pPr>
        <w:jc w:val="both"/>
        <w:rPr>
          <w:noProof/>
        </w:rPr>
      </w:pPr>
      <w:r>
        <w:t>El/La abajo firmante, [</w:t>
      </w:r>
      <w:r>
        <w:rPr>
          <w:i/>
          <w:highlight w:val="lightGray"/>
        </w:rPr>
        <w:t>inserte el nombre y los apellidos del/de la firmante del presente formulario</w:t>
      </w:r>
      <w:r>
        <w:t>], en representación de la persona jurídica siguiente:</w:t>
      </w:r>
    </w:p>
    <w:p w14:paraId="629278CB" w14:textId="77777777" w:rsidR="7F6CA770" w:rsidRDefault="7F6CA770"/>
    <w:p w14:paraId="556E93A3" w14:textId="7FA43BB3" w:rsidR="00D17C08" w:rsidRDefault="00D17C08" w:rsidP="7F6CA770">
      <w:pPr>
        <w:rPr>
          <w:b/>
          <w:bCs/>
        </w:rPr>
      </w:pPr>
      <w:r>
        <w:t>Nombre oficial completo:</w:t>
      </w:r>
    </w:p>
    <w:p w14:paraId="60A1F64A" w14:textId="32A8BCF0" w:rsidR="00D17C08" w:rsidRDefault="00D17C08">
      <w:r>
        <w:t>Forma jurídica oficial</w:t>
      </w:r>
    </w:p>
    <w:p w14:paraId="775FC49B" w14:textId="76980A55" w:rsidR="00D17C08" w:rsidRDefault="00D17C08" w:rsidP="7F6CA770">
      <w:pPr>
        <w:rPr>
          <w:b/>
          <w:bCs/>
        </w:rPr>
      </w:pPr>
      <w:r>
        <w:t>Datos registrales</w:t>
      </w:r>
      <w:r w:rsidRPr="00A53ED7">
        <w:rPr>
          <w:bCs/>
        </w:rPr>
        <w:t>:</w:t>
      </w:r>
    </w:p>
    <w:p w14:paraId="3AE2909A" w14:textId="41D165E6" w:rsidR="00D17C08" w:rsidRDefault="00D17C08" w:rsidP="7F6CA770">
      <w:pPr>
        <w:rPr>
          <w:b/>
          <w:bCs/>
        </w:rPr>
      </w:pPr>
      <w:r>
        <w:t>Dirección oficial completa:</w:t>
      </w:r>
    </w:p>
    <w:p w14:paraId="69884DE8" w14:textId="77777777" w:rsidR="00D17C08" w:rsidRDefault="00D17C08">
      <w:r>
        <w:t xml:space="preserve">Número de registro del IVA: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En lo sucesivo </w:t>
      </w:r>
      <w:r>
        <w:rPr>
          <w:b/>
        </w:rPr>
        <w:t>«la persona»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[Opción 2 para las personas físicas]</w:t>
      </w:r>
    </w:p>
    <w:p w14:paraId="63C4093D" w14:textId="66FB4351" w:rsidR="00D17C08" w:rsidRDefault="00D17C08" w:rsidP="7F6CA770">
      <w:pPr>
        <w:jc w:val="both"/>
        <w:rPr>
          <w:noProof/>
        </w:rPr>
      </w:pPr>
      <w:r>
        <w:t>El/La abajo firmante [</w:t>
      </w:r>
      <w:r>
        <w:rPr>
          <w:i/>
          <w:highlight w:val="lightGray"/>
        </w:rPr>
        <w:t>inserte el nombre y los apellidos del/de la firmante del presente formulario</w:t>
      </w:r>
      <w:r>
        <w:t>], con número de documento de identidad o pasaporte [</w:t>
      </w:r>
      <w:r>
        <w:rPr>
          <w:i/>
          <w:highlight w:val="lightGray"/>
        </w:rPr>
        <w:t xml:space="preserve"> indicar número</w:t>
      </w:r>
      <w:r>
        <w:t>], en representación propia:</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En lo sucesivo </w:t>
      </w:r>
      <w:r>
        <w:rPr>
          <w:b/>
        </w:rPr>
        <w:t>«la persona»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Declaración jurada relativa a los criterios de exclusión</w:t>
      </w:r>
    </w:p>
    <w:p w14:paraId="67F47E4E" w14:textId="637AF68D" w:rsidR="00B74CFF" w:rsidRDefault="007F3628" w:rsidP="00370A7F">
      <w:pPr>
        <w:spacing w:before="100" w:beforeAutospacing="1" w:after="100" w:afterAutospacing="1"/>
        <w:jc w:val="both"/>
      </w:pPr>
      <w:r>
        <w:t>La persona no está obligada a cumplimentar esta parte A de la declaración (Declaración jurada relativa a los criterios de exclusión) si la misma declaración ya ha sido presentada a efectos de otro procedimiento de adjudicación del mismo órgano de contratación</w:t>
      </w:r>
      <w:r>
        <w:rPr>
          <w:rStyle w:val="FootnoteReference"/>
        </w:rPr>
        <w:footnoteReference w:id="2"/>
      </w:r>
      <w:r>
        <w:t>, siempre que la situación no haya cambiado y el tiempo transcurrido desde la fecha de redacción de la declaración no sea superior a un año.</w:t>
      </w:r>
    </w:p>
    <w:p w14:paraId="64B20EEE" w14:textId="78AEE0D7" w:rsidR="00AE5C0E" w:rsidRDefault="00AE5C0E" w:rsidP="051D3D6B">
      <w:pPr>
        <w:spacing w:before="100" w:beforeAutospacing="1" w:after="100" w:afterAutospacing="1"/>
        <w:jc w:val="both"/>
      </w:pPr>
      <w:r>
        <w:t xml:space="preserve">En este caso, el/la firmante declara que la persona ya ha aportado la misma declaración sobre criterios de exclusión en un procedimiento anterior y confirma que no se ha producido ningún cambio en su situación.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Fecha de la declaración</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Referencia completa al procedimiento previo</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Situaciones de exclusión relativas a la persona</w:t>
      </w:r>
    </w:p>
    <w:p w14:paraId="368816DB" w14:textId="1E6A9513" w:rsidR="00CD4DDC" w:rsidRPr="00897E28" w:rsidRDefault="00CD4A13" w:rsidP="7F6CA770">
      <w:pPr>
        <w:spacing w:before="120" w:after="120"/>
        <w:ind w:firstLine="1"/>
        <w:jc w:val="both"/>
        <w:rPr>
          <w:b/>
          <w:bCs/>
          <w:i/>
          <w:iCs/>
          <w:noProof/>
        </w:rPr>
      </w:pPr>
      <w:r>
        <w:rPr>
          <w:b/>
          <w:i/>
        </w:rPr>
        <w:t>(todas las entidades participantes</w:t>
      </w:r>
      <w:r>
        <w:rPr>
          <w:rStyle w:val="FootnoteReference"/>
          <w:b/>
          <w:bCs/>
          <w:i/>
          <w:iCs/>
          <w:noProof/>
        </w:rPr>
        <w:footnoteReference w:id="3"/>
      </w:r>
      <w:r>
        <w:rPr>
          <w:b/>
          <w:i/>
        </w:rPr>
        <w:t xml:space="preserve"> deben cumplimentar esta sección)</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Declara que la persona se encuentra en una de las situaciones siguientes:</w:t>
            </w:r>
          </w:p>
        </w:tc>
        <w:tc>
          <w:tcPr>
            <w:tcW w:w="930" w:type="dxa"/>
          </w:tcPr>
          <w:p w14:paraId="16F44831" w14:textId="77777777" w:rsidR="00F7691A" w:rsidRDefault="00F7691A" w:rsidP="006B0A89">
            <w:pPr>
              <w:spacing w:before="40" w:after="40"/>
              <w:ind w:left="142"/>
              <w:jc w:val="center"/>
              <w:rPr>
                <w:noProof/>
              </w:rPr>
            </w:pPr>
            <w:r>
              <w:t>SÍ</w:t>
            </w:r>
          </w:p>
        </w:tc>
        <w:tc>
          <w:tcPr>
            <w:tcW w:w="825" w:type="dxa"/>
          </w:tcPr>
          <w:p w14:paraId="16F44832" w14:textId="77777777" w:rsidR="00F7691A" w:rsidRDefault="00F7691A" w:rsidP="006B0A89">
            <w:pPr>
              <w:spacing w:before="40" w:after="40"/>
              <w:ind w:left="142"/>
              <w:jc w:val="center"/>
              <w:rPr>
                <w:noProof/>
              </w:rPr>
            </w:pPr>
            <w:r>
              <w:t>NO</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del Derecho de la Unión o nacional;</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se ha establecido mediante sentencia firme o decisión administrativa definitiva que ha incumplido sus obligaciones en lo referente al pago de impuestos o cotizaciones a la seguridad social, de conformidad con el Derecho aplicable;</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 xml:space="preserve">i) tergiversación fraudulenta o por negligencia de la información exigida para verificar la inexistencia de motivos de exclusión o el cumplimiento de los criterios de </w:t>
            </w:r>
            <w:proofErr w:type="spellStart"/>
            <w:r>
              <w:rPr>
                <w:color w:val="000000" w:themeColor="text1"/>
              </w:rPr>
              <w:t>subvencionabilidad</w:t>
            </w:r>
            <w:proofErr w:type="spellEnd"/>
            <w:r>
              <w:rPr>
                <w:color w:val="000000" w:themeColor="text1"/>
              </w:rPr>
              <w:t xml:space="preserve"> o de selección o para la ejecución del compromiso jurídico,</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proofErr w:type="spellStart"/>
            <w:r>
              <w:rPr>
                <w:color w:val="000000"/>
              </w:rPr>
              <w:t>ii</w:t>
            </w:r>
            <w:proofErr w:type="spellEnd"/>
            <w:r>
              <w:rPr>
                <w:color w:val="000000"/>
              </w:rPr>
              <w:t>) celebrar con otras personas o entidades un acuerdo con el fin de falsear la competencia;</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proofErr w:type="spellStart"/>
            <w:r>
              <w:rPr>
                <w:color w:val="000000"/>
              </w:rPr>
              <w:t>iii</w:t>
            </w:r>
            <w:proofErr w:type="spellEnd"/>
            <w:r>
              <w:rPr>
                <w:color w:val="000000"/>
              </w:rPr>
              <w:t>) vulnerar los derechos de propiedad intelectual;</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10F4F605" w:rsidR="002254B5" w:rsidRDefault="002254B5" w:rsidP="002254B5">
            <w:pPr>
              <w:pStyle w:val="Text1"/>
              <w:spacing w:before="40" w:after="40"/>
              <w:ind w:left="709"/>
              <w:rPr>
                <w:noProof/>
              </w:rPr>
            </w:pPr>
            <w:bookmarkStart w:id="4" w:name="_DV_C372"/>
            <w:proofErr w:type="spellStart"/>
            <w:r>
              <w:rPr>
                <w:color w:val="000000" w:themeColor="text1"/>
              </w:rPr>
              <w:t>iv</w:t>
            </w:r>
            <w:proofErr w:type="spellEnd"/>
            <w:r>
              <w:rPr>
                <w:color w:val="000000" w:themeColor="text1"/>
              </w:rPr>
              <w:t>) influencia indebida, o</w:t>
            </w:r>
            <w:r w:rsidR="00A53ED7">
              <w:rPr>
                <w:color w:val="000000" w:themeColor="text1"/>
              </w:rPr>
              <w:t xml:space="preserve"> </w:t>
            </w:r>
            <w:r>
              <w:rPr>
                <w:color w:val="000000" w:themeColor="text1"/>
              </w:rPr>
              <w:t>tentativa de influir indebidamente, en el proceso de toma de decisiones</w:t>
            </w:r>
            <w:r>
              <w:t xml:space="preserve"> para obtener financiación de la Unión aprovechando, mediante declaración falsa, un conflicto de intereses en el que estén implicados cualquiera de los agentes financieros u</w:t>
            </w:r>
            <w:r w:rsidR="00A53ED7">
              <w:t xml:space="preserve"> </w:t>
            </w:r>
            <w:r>
              <w:t>otras personas a</w:t>
            </w:r>
            <w:r w:rsidR="00A53ED7">
              <w:t xml:space="preserve"> </w:t>
            </w:r>
            <w:r>
              <w:t>que se refiere el artículo 61, apartado 1, del Reglamento Financiero;</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208ED737" w:rsidR="002254B5" w:rsidRPr="00583379" w:rsidRDefault="002254B5" w:rsidP="002254B5">
            <w:pPr>
              <w:pStyle w:val="Text1"/>
              <w:spacing w:before="40" w:after="40"/>
              <w:ind w:left="709"/>
              <w:rPr>
                <w:color w:val="000000"/>
              </w:rPr>
            </w:pPr>
            <w:bookmarkStart w:id="5" w:name="_DV_C373"/>
            <w:r>
              <w:t>v) intentar obtener información confidencial que pueda conferirle ventajas indebidas en el procedimiento de adjudicación;</w:t>
            </w:r>
            <w:bookmarkEnd w:id="5"/>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 xml:space="preserve">vi) incitación a la discriminación, al odio o a la violencia contra un grupo de personas o un miembro de un grupo, o actividades similares contrarias a los valores en que se fundamenta la Unión consagrados en el artículo 2 del TUE, cuando esa conducta repercuta en la integridad de la persona de tal modo que </w:t>
            </w:r>
            <w:r>
              <w:rPr>
                <w:color w:val="000000"/>
              </w:rPr>
              <w:lastRenderedPageBreak/>
              <w:t>la ejecución de un contrato o acuerdo se vea negativamente afectada o exista un riesgo concreto de que así sea;</w:t>
            </w:r>
          </w:p>
        </w:tc>
        <w:tc>
          <w:tcPr>
            <w:tcW w:w="930" w:type="dxa"/>
          </w:tcPr>
          <w:p w14:paraId="29A2A49A" w14:textId="4FEC417F" w:rsidR="002254B5" w:rsidRDefault="00B85390"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se ha establecido mediante sentencia firme que es culpable de cualquiera de los actos siguientes:</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t>i) fraude, en el sentido del artículo 3 de la Directiva (UE) 2017/1371 y el artículo 1 del Convenio relativo a la protección de los intereses financieros de las Comunidades Europeas establecido por el Acto del Consejo de 26 de julio de 1995</w:t>
            </w:r>
            <w:bookmarkStart w:id="6" w:name="_DV_C378"/>
            <w: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proofErr w:type="spellStart"/>
            <w:r>
              <w:t>ii</w:t>
            </w:r>
            <w:proofErr w:type="spellEnd"/>
            <w:r>
              <w:t>) corrupción, según se define en el artículo 4, apartado 2, de la Directiva (UE) 2017/1371 o corrupción activa en el sentido del artículo 3 del Convenio relativo a la lucha contra los actos de corrupción en los que estén implicados funcionarios de las Comunidades Europeas o de los Estados miembros</w:t>
            </w:r>
            <w:bookmarkStart w:id="8" w:name="_DV_C381"/>
            <w:bookmarkEnd w:id="7"/>
            <w:r>
              <w:t xml:space="preserve"> de la Unión Europea, establecido por el Acto del Consejo de 26 de mayo de 1997, o actos contemplados en el artículo 2, apartado 1, de la Decisión marco 2003/568/JAI del Consejo</w:t>
            </w:r>
            <w:bookmarkStart w:id="9" w:name="_DV_C383"/>
            <w:bookmarkEnd w:id="8"/>
            <w:r>
              <w:t>, o corrupción tal como se define en las demás disposiciones legislativas aplicables;</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3369DFDE" w:rsidR="002254B5" w:rsidRDefault="002254B5" w:rsidP="002254B5">
            <w:pPr>
              <w:pStyle w:val="Text1"/>
              <w:spacing w:before="40" w:after="40"/>
              <w:ind w:left="709"/>
              <w:rPr>
                <w:noProof/>
              </w:rPr>
            </w:pPr>
            <w:bookmarkStart w:id="10" w:name="_DV_C384"/>
            <w:proofErr w:type="spellStart"/>
            <w:r>
              <w:t>iii</w:t>
            </w:r>
            <w:proofErr w:type="spellEnd"/>
            <w:r>
              <w:t xml:space="preserve">) </w:t>
            </w:r>
            <w:bookmarkStart w:id="11" w:name="_DV_M250"/>
            <w:bookmarkEnd w:id="10"/>
            <w:bookmarkEnd w:id="11"/>
            <w:r>
              <w:t xml:space="preserve">conducta relacionada con una organización delictiva, </w:t>
            </w:r>
            <w:bookmarkStart w:id="12" w:name="_DV_C385"/>
            <w:r>
              <w:t>con arreglo al artículo 2 de la Decisión marco 2008/841/JAI del Consejo</w:t>
            </w:r>
            <w:bookmarkStart w:id="13" w:name="_DV_C387"/>
            <w:bookmarkEnd w:id="12"/>
            <w: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proofErr w:type="spellStart"/>
            <w:r>
              <w:t>iv</w:t>
            </w:r>
            <w:proofErr w:type="spellEnd"/>
            <w:r>
              <w:t>)</w:t>
            </w:r>
            <w:bookmarkStart w:id="14" w:name="_DV_M251"/>
            <w:bookmarkEnd w:id="14"/>
            <w:r>
              <w:t xml:space="preserve"> blanqueo de capitales </w:t>
            </w:r>
            <w:bookmarkStart w:id="15" w:name="_DV_C391"/>
            <w:r>
              <w:t>o</w:t>
            </w:r>
            <w:bookmarkStart w:id="16" w:name="_DV_M252"/>
            <w:bookmarkEnd w:id="15"/>
            <w:bookmarkEnd w:id="16"/>
            <w:r>
              <w:t xml:space="preserve"> financiación del terrorismo,</w:t>
            </w:r>
            <w:bookmarkStart w:id="17" w:name="_DV_C392"/>
            <w:r>
              <w:t xml:space="preserve"> en el sentido del artículo 1, apartados 3, 4 y 5, de la Directiva (UE) 2015/849 del Parlamento Europeo y del Consejo</w:t>
            </w:r>
            <w:bookmarkStart w:id="18" w:name="_DV_C394"/>
            <w:bookmarkEnd w:id="17"/>
            <w: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t>v)</w:t>
            </w:r>
            <w:bookmarkStart w:id="20" w:name="_DV_M253"/>
            <w:bookmarkEnd w:id="19"/>
            <w:r>
              <w:t xml:space="preserve"> </w:t>
            </w:r>
            <w:bookmarkEnd w:id="20"/>
            <w:r>
              <w:t xml:space="preserve">delitos de terrorismo </w:t>
            </w:r>
            <w:bookmarkStart w:id="21" w:name="_DV_C397"/>
            <w:r>
              <w:t>o delitos relacionados con actividades terroristas, tal como se definen en los artículos 3 a 12 de la Directiva (UE) 2017/541 del Parlamento Europeo y del Consejo</w:t>
            </w:r>
            <w:bookmarkStart w:id="22" w:name="_DV_C399"/>
            <w:bookmarkEnd w:id="21"/>
            <w:r>
              <w:t>, o incitación, inducción, complicidad o tentativa de comisión de dichos delitos, tal como se contempla en el artículo 14 de dicha Directiva,</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7FBE0EAD" w:rsidR="002254B5" w:rsidRPr="00583379" w:rsidRDefault="002254B5" w:rsidP="002254B5">
            <w:pPr>
              <w:pStyle w:val="Text1"/>
              <w:spacing w:before="40" w:after="40"/>
              <w:ind w:left="709"/>
              <w:rPr>
                <w:color w:val="000000"/>
              </w:rPr>
            </w:pPr>
            <w:bookmarkStart w:id="23" w:name="_DV_C400"/>
            <w:r>
              <w:t>vi)</w:t>
            </w:r>
            <w:bookmarkStart w:id="24" w:name="_DV_M254"/>
            <w:bookmarkEnd w:id="23"/>
            <w:bookmarkEnd w:id="24"/>
            <w:r>
              <w:t xml:space="preserve"> trabajo infantil u otras infracciones relacionadas con la trata de seres humanos </w:t>
            </w:r>
            <w:bookmarkStart w:id="25" w:name="_DV_C402"/>
            <w:r>
              <w:t>contempladas en el artículo 2 de la Directiva 2011/36/UE del Parlamento Europeo y del Consejo</w:t>
            </w:r>
            <w:bookmarkStart w:id="26" w:name="_DV_C404"/>
            <w:bookmarkEnd w:id="25"/>
            <w: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ha mostrado deficiencias significativas en el cumplimiento de las principales obligaciones durante la ejecución de un compromiso jurídico financiado a cargo del presupuesto de la Unión, que han dado lugar a la terminación anticipada o a una indemnización por daños y perjuicios o a la imposición de otras penalizaciones, o que han sido descubiertas a raíz de controles, auditorías o investigaciones llevados a cabo por un ordenador, por la </w:t>
            </w:r>
            <w:r>
              <w:rPr>
                <w:color w:val="000000"/>
              </w:rPr>
              <w:t>Oficina Europea de Lucha contra el Fraude (OLAF)</w:t>
            </w:r>
            <w:r>
              <w:t xml:space="preserve">, por el Tribunal de Cuentas o por la Fiscalía Europea;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t xml:space="preserve">se ha establecido mediante sentencia firme o decisión administrativa definitiva que ha cometido una irregularidad en el sentido del artículo 1, apartado 2, del Reglamento (CE, </w:t>
            </w:r>
            <w:proofErr w:type="spellStart"/>
            <w:r>
              <w:t>Euratom</w:t>
            </w:r>
            <w:proofErr w:type="spellEnd"/>
            <w:r>
              <w:t>) n.º 2988/95 del Consejo</w:t>
            </w:r>
            <w:bookmarkEnd w:id="27"/>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se ha establecido mediante sentencia firme o decisión administrativa definitiva que la persona ha creado una entidad bajo una jurisdicción diferente con la intención de eludir obligaciones fiscales, sociales o cualesquiera otras obligaciones jurídicas, incluidas las relacionadas con los derechos laborales, el empleo y las condiciones de trabajo, en la jurisdicción de su domicilio social, administración central o centro de actividad principal;</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lastRenderedPageBreak/>
              <w:t>(</w:t>
            </w:r>
            <w:r>
              <w:rPr>
                <w:i/>
              </w:rPr>
              <w:t>solo para personas jurídicas</w:t>
            </w:r>
            <w:r>
              <w:t xml:space="preserve">) </w:t>
            </w:r>
            <w:r>
              <w:rPr>
                <w:color w:val="000000" w:themeColor="text1"/>
              </w:rPr>
              <w:t>se ha establecido mediante sentencia firme o decisión administrativa definitiva que la persona ha sido creada con la finalidad contemplada en la letra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40151916" w:rsidR="002254B5" w:rsidRPr="0024350A" w:rsidRDefault="002254B5" w:rsidP="002254B5">
            <w:pPr>
              <w:pStyle w:val="Text1"/>
              <w:numPr>
                <w:ilvl w:val="0"/>
                <w:numId w:val="15"/>
              </w:numPr>
              <w:spacing w:before="40" w:after="40"/>
              <w:rPr>
                <w:noProof/>
              </w:rPr>
            </w:pPr>
            <w:r>
              <w:t xml:space="preserve"> se haya opuesto, de manera intencionada y sin justificación adecuada, a una investigación, una comprobación o una auditoría realizadas por un órgano de contratación o su representante o auditor, la OLAF, la Fiscalía Europea o el Tribunal de Cuentas; se considerará que la persona se opone a una investigación, una comprobación o una auditoría cuando realice actos que tengan por objeto o efecto impedir, obstaculizar o retrasar el desarrollo de cualesquiera actividades necesarias </w:t>
            </w:r>
            <w:r w:rsidR="00967121">
              <w:t xml:space="preserve">para </w:t>
            </w:r>
            <w:r>
              <w:t>la investigación, la comprobación o la auditoría, Dichas acciones incluirán, en particular, denegar el acceso necesario a sus instalaciones o a cualquier otra zona utilizada con fines comerciales, ocultar información o negarse a divulgarla, o facilitar información falsa.</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declara que, en el caso de las situaciones contempladas en el punto 1), letras c) a i) anteriores, a falta de sentencia firme o decisión administrativa definitiva, la persona está</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SÍ</w:t>
            </w:r>
          </w:p>
        </w:tc>
        <w:tc>
          <w:tcPr>
            <w:tcW w:w="825" w:type="dxa"/>
          </w:tcPr>
          <w:p w14:paraId="1A4D1557" w14:textId="4113B6AB" w:rsidR="002254B5" w:rsidRDefault="002254B5" w:rsidP="002254B5">
            <w:pPr>
              <w:spacing w:before="240" w:after="120"/>
              <w:jc w:val="center"/>
              <w:rPr>
                <w:noProof/>
              </w:rPr>
            </w:pPr>
            <w:r>
              <w:t>NO</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sujeta a hechos constatados en el marco de auditorías o investigaciones efectuadas por la Fiscalía Europea respecto de los Estados miembros participantes en la cooperación reforzada en virtud del Reglamento (UE) 2017/1939, el Tribunal de Cuentas, la OLAF o el auditor interno, o cualquier otra comprobación, auditoría o control llevado a cabo bajo la responsabilidad del ordenador de una institución de la UE, de una oficina europea o de una agencia u organismo de la UE;</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sujeta a sentencias que no sean firmes o decisiones administrativas no definitivas que pueden incluir medidas disciplinarias adoptadas por el organismo de supervisión competente responsable de verificar la aplicación de las normas de ética profesional;</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sujeta a los hechos a que se refieran decisiones de entidades o personas a las que se han encomendado tareas de ejecución del presupuesto de la UE;</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sujeta a la información transmitida por los Estados miembros que ejecutan fondos de la Unión</w:t>
            </w:r>
            <w:r>
              <w:t xml:space="preserve">, </w:t>
            </w:r>
            <w:r>
              <w:rPr>
                <w:color w:val="000000" w:themeColor="text1"/>
              </w:rPr>
              <w:t>en particular los hechos y conclusiones establecidos en el contexto de una sentencia firme o una decisión administrativa definitiva a nivel nacional en cuanto a la presencia de las situaciones de exclusión a que se refiere la letra</w:t>
            </w:r>
            <w:r>
              <w:t xml:space="preserve"> c), inciso </w:t>
            </w:r>
            <w:proofErr w:type="spellStart"/>
            <w:r>
              <w:t>iv</w:t>
            </w:r>
            <w:proofErr w:type="spellEnd"/>
            <w:r>
              <w:t>), o la letra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1053BD17"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sujeta a decisiones de la Comisión relativas a la infracción de las normas de competencia de la Unión o decisiones de una autoridad nacional competente relativas a la infracción de la legislación nacional o de la Unión en materia de competencia;</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informada, por cualquier medio, de que está siendo objeto de una investigación por parte de la Oficina Europea de Lucha contra el Fraude (OLAF): bien porque la OLAF le haya dado la oportunidad de comentar hechos que le afectan, porque haya sido objeto de controles </w:t>
            </w:r>
            <w:r>
              <w:rPr>
                <w:i/>
                <w:color w:val="000000" w:themeColor="text1"/>
              </w:rPr>
              <w:t>in situ</w:t>
            </w:r>
            <w:r>
              <w:rPr>
                <w:color w:val="000000" w:themeColor="text1"/>
              </w:rPr>
              <w:t xml:space="preserve"> por parte de la OLAF en el transcurso de una investigación, o bien porque se le haya notificado la apertura, el cierre o cualquier circunstancia relacionada con una investigación de la OLAF que le afecte.</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lastRenderedPageBreak/>
        <w:t xml:space="preserve">II – Situaciones de exclusión relativas a las personas físicas o jurídicas con poderes de representación, de decisión o de control en relación con la persona jurídica y los titulares reales </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No aplicable si «la persona» es una persona física, un Estado miembro o una autoridad local. En todos los demás supuestos, las entidades implicadas deben cumplimentar esta sección.</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Declara que una persona física o jurídica que es miembro del órgano de administración, de dirección o de control de la persona, o que tiene poderes de representación, de decisión o de control en relación con dicha persona (a saber, los directores de empresas, los miembros de los órganos de dirección o de supervisión y las personas físicas o jurídicas que posean la mayoría de las acciones) o un titular real de la persona [tal como se define en el artículo 3, punto 6, de la Directiva (UE) n.º 2015/849] se encuentra en una de las situaciones siguientes: </w:t>
            </w:r>
          </w:p>
        </w:tc>
        <w:tc>
          <w:tcPr>
            <w:tcW w:w="858" w:type="dxa"/>
          </w:tcPr>
          <w:p w14:paraId="16F44882" w14:textId="77777777" w:rsidR="001F135A" w:rsidRDefault="001F135A" w:rsidP="00C37A34">
            <w:pPr>
              <w:spacing w:before="240" w:after="120"/>
              <w:jc w:val="center"/>
              <w:rPr>
                <w:noProof/>
              </w:rPr>
            </w:pPr>
            <w:r>
              <w:t>SÍ</w:t>
            </w:r>
          </w:p>
        </w:tc>
        <w:tc>
          <w:tcPr>
            <w:tcW w:w="952" w:type="dxa"/>
          </w:tcPr>
          <w:p w14:paraId="16F44883" w14:textId="77777777" w:rsidR="001F135A" w:rsidRDefault="001F135A" w:rsidP="00C37A34">
            <w:pPr>
              <w:spacing w:before="240" w:after="120"/>
              <w:jc w:val="center"/>
              <w:rPr>
                <w:noProof/>
              </w:rPr>
            </w:pPr>
            <w:r>
              <w:t>NO</w:t>
            </w:r>
          </w:p>
        </w:tc>
        <w:tc>
          <w:tcPr>
            <w:tcW w:w="813" w:type="dxa"/>
          </w:tcPr>
          <w:p w14:paraId="16F44884" w14:textId="77777777" w:rsidR="001F135A" w:rsidRDefault="001F135A" w:rsidP="00C37A34">
            <w:pPr>
              <w:spacing w:before="240" w:after="120"/>
              <w:jc w:val="center"/>
              <w:rPr>
                <w:noProof/>
              </w:rPr>
            </w:pPr>
            <w:proofErr w:type="spellStart"/>
            <w:r>
              <w:t>n.a</w:t>
            </w:r>
            <w:proofErr w:type="spellEnd"/>
            <w:r>
              <w:t>.</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 xml:space="preserve">Situación contemplada en el punto 1, letra c) </w:t>
            </w:r>
            <w:r>
              <w:rPr>
                <w:i/>
              </w:rPr>
              <w:t>supra</w:t>
            </w:r>
            <w:r>
              <w:t xml:space="preserve"> (falta profesional grave)</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 xml:space="preserve">Situación contemplada en el punto 1, letra d) </w:t>
            </w:r>
            <w:r>
              <w:rPr>
                <w:i/>
              </w:rPr>
              <w:t>supra</w:t>
            </w:r>
            <w:r>
              <w:t xml:space="preserve"> (fraude, corrupción u otras infracciones penales)</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 xml:space="preserve">Situación contemplada en el punto 1, letra e) </w:t>
            </w:r>
            <w:r>
              <w:rPr>
                <w:i/>
              </w:rPr>
              <w:t>supra</w:t>
            </w:r>
            <w:r>
              <w:t xml:space="preserve"> (deficiencias significativas en la ejecución de un contrato)</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 xml:space="preserve">Situación contemplada en el punto 1, letra f) </w:t>
            </w:r>
            <w:r>
              <w:rPr>
                <w:i/>
              </w:rPr>
              <w:t>supra</w:t>
            </w:r>
            <w:r>
              <w:t xml:space="preserve"> (irregularidad)</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 xml:space="preserve">Situación contemplada en el punto 1, letra g) </w:t>
            </w:r>
            <w:r>
              <w:rPr>
                <w:i/>
              </w:rPr>
              <w:t>supra</w:t>
            </w:r>
            <w:r>
              <w:t xml:space="preserve"> (creación de una entidad con la intención de eludir las obligaciones legales)</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 xml:space="preserve">Situación contemplada en el punto 1, letra h) </w:t>
            </w:r>
            <w:r>
              <w:rPr>
                <w:i/>
              </w:rPr>
              <w:t>supra</w:t>
            </w:r>
            <w:r>
              <w:t xml:space="preserve"> (persona creada con la intención de eludir las obligaciones legales)</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 xml:space="preserve">Situación contemplada en el punto 1, letra i) </w:t>
            </w:r>
            <w:r>
              <w:rPr>
                <w:i/>
              </w:rPr>
              <w:t>supra</w:t>
            </w:r>
            <w:r>
              <w:t xml:space="preserve"> (se opuso intencionadamente y sin justificación adecuada a una investigación, comprobación o auditoría)</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Situaciones de exclusión relativas a las personas físicas o jurídicas que asumen una responsabilidad ilimitada por las deudas de la persona jurídica</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No aplicable si «la persona» es una persona física, un Estado miembro, una autoridad local o personas jurídicas con responsabilidad limitada. En todos los demás casos, todas las entidades participantes deben cumplimentar esta sección.</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Declara que una persona física o jurídica que asuma una responsabilidad ilimitada por las deudas de la persona se encuentra en una de las situaciones siguientes: </w:t>
            </w:r>
          </w:p>
        </w:tc>
        <w:tc>
          <w:tcPr>
            <w:tcW w:w="670" w:type="dxa"/>
          </w:tcPr>
          <w:p w14:paraId="16F4489C" w14:textId="77777777" w:rsidR="003E5E5C" w:rsidRDefault="003E5E5C" w:rsidP="00C37A34">
            <w:pPr>
              <w:spacing w:before="240" w:after="120"/>
              <w:jc w:val="center"/>
              <w:rPr>
                <w:noProof/>
              </w:rPr>
            </w:pPr>
            <w:r>
              <w:t>SÍ</w:t>
            </w:r>
          </w:p>
        </w:tc>
        <w:tc>
          <w:tcPr>
            <w:tcW w:w="614" w:type="dxa"/>
          </w:tcPr>
          <w:p w14:paraId="16F4489D" w14:textId="77777777" w:rsidR="003E5E5C" w:rsidRDefault="003E5E5C" w:rsidP="00C37A34">
            <w:pPr>
              <w:spacing w:before="240" w:after="120"/>
              <w:jc w:val="center"/>
              <w:rPr>
                <w:noProof/>
              </w:rPr>
            </w:pPr>
            <w:r>
              <w:t>NO</w:t>
            </w:r>
          </w:p>
        </w:tc>
        <w:tc>
          <w:tcPr>
            <w:tcW w:w="630" w:type="dxa"/>
          </w:tcPr>
          <w:p w14:paraId="16F4489E" w14:textId="77777777" w:rsidR="003E5E5C" w:rsidRDefault="003E5E5C" w:rsidP="00C37A34">
            <w:pPr>
              <w:spacing w:before="240" w:after="120"/>
              <w:jc w:val="center"/>
              <w:rPr>
                <w:noProof/>
              </w:rPr>
            </w:pPr>
            <w:proofErr w:type="spellStart"/>
            <w:r>
              <w:t>n.a</w:t>
            </w:r>
            <w:proofErr w:type="spellEnd"/>
            <w:r>
              <w:t>.</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Situación contemplada en la letra a) supra (concurso de acreedores)</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lastRenderedPageBreak/>
              <w:t>Situación contemplada en la letra b) supra (incumplimiento en lo referente al pago de impuestos o cotizaciones a la seguridad social)</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Otros motivos para la exclusión del presente procedimiento</w:t>
      </w:r>
    </w:p>
    <w:p w14:paraId="49EFC66C" w14:textId="603EB082" w:rsidR="00B05C76" w:rsidRPr="00897E28" w:rsidRDefault="00B05C76" w:rsidP="00B05C76">
      <w:pPr>
        <w:spacing w:before="120" w:after="120"/>
        <w:ind w:firstLine="1"/>
        <w:jc w:val="both"/>
        <w:rPr>
          <w:b/>
          <w:bCs/>
          <w:i/>
          <w:iCs/>
          <w:noProof/>
        </w:rPr>
      </w:pPr>
      <w:r>
        <w:rPr>
          <w:b/>
          <w:i/>
        </w:rPr>
        <w:t>(en caso de oferta conjunta/solicitud de participación conjunta deben cumplimentar esta sección de forma individual el candidato único/licitador único o todos los miembros)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89D81F" w:rsidR="00B05C76" w:rsidRDefault="00B05C76" w:rsidP="00D6012C">
            <w:pPr>
              <w:spacing w:before="40" w:after="40"/>
              <w:jc w:val="both"/>
              <w:rPr>
                <w:noProof/>
              </w:rPr>
            </w:pPr>
            <w:r>
              <w:t>5) Declara que la persona:</w:t>
            </w:r>
          </w:p>
        </w:tc>
        <w:tc>
          <w:tcPr>
            <w:tcW w:w="670" w:type="dxa"/>
          </w:tcPr>
          <w:p w14:paraId="1361E30C" w14:textId="77777777" w:rsidR="00B05C76" w:rsidRDefault="00B05C76" w:rsidP="00D6012C">
            <w:pPr>
              <w:spacing w:before="240" w:after="120"/>
              <w:jc w:val="center"/>
              <w:rPr>
                <w:noProof/>
              </w:rPr>
            </w:pPr>
            <w:r>
              <w:t>SÍ</w:t>
            </w:r>
          </w:p>
        </w:tc>
        <w:tc>
          <w:tcPr>
            <w:tcW w:w="759" w:type="dxa"/>
          </w:tcPr>
          <w:p w14:paraId="2D50029A" w14:textId="77777777" w:rsidR="00B05C76" w:rsidRDefault="00B05C76" w:rsidP="00D6012C">
            <w:pPr>
              <w:spacing w:before="240" w:after="120"/>
              <w:jc w:val="center"/>
              <w:rPr>
                <w:noProof/>
              </w:rPr>
            </w:pPr>
            <w:r>
              <w:t>NO</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ha participado previamente en la elaboración de los documentos de contratación utilizados en este procedimiento de adjudicación en los casos en que esto suponía una violación del principio de igualdad de trato, incluidos los falseamientos de la competencia que no puedan solucionarse de otro modo.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bookmarkEnd w:id="28"/>
    <w:p w14:paraId="16F448B3" w14:textId="7E350303" w:rsidR="00F96EAB" w:rsidRPr="006C6DFD" w:rsidRDefault="00340E14" w:rsidP="002F6C60">
      <w:pPr>
        <w:spacing w:before="120" w:after="120"/>
        <w:ind w:firstLine="1"/>
        <w:jc w:val="both"/>
        <w:rPr>
          <w:noProof/>
        </w:rPr>
      </w:pPr>
      <w:r>
        <w:rPr>
          <w:rFonts w:ascii="Times New Roman Bold" w:hAnsi="Times New Roman Bold"/>
          <w:b/>
          <w:smallCaps/>
        </w:rPr>
        <w:t>V – Medidas correctoras</w:t>
      </w:r>
    </w:p>
    <w:p w14:paraId="16F448B4" w14:textId="2999DF79" w:rsidR="005C6293" w:rsidRDefault="005C6293" w:rsidP="051D3D6B">
      <w:pPr>
        <w:spacing w:before="120" w:after="120"/>
        <w:jc w:val="both"/>
        <w:rPr>
          <w:color w:val="000000"/>
        </w:rPr>
      </w:pPr>
      <w:r>
        <w:t>Si la persona declara encontrarse en una de las situaciones de exclusión enumeradas anteriormente, puede indicar las medidas correctoras que haya adoptado para poner remedio a la situación de exclusión, a fin de que el ordenador pueda determinar si tales medidas son suficientes para demostrar su fiabilidad.</w:t>
      </w:r>
      <w:r>
        <w:rPr>
          <w:color w:val="000000" w:themeColor="text1"/>
        </w:rPr>
        <w:t xml:space="preserve"> Puede tratarse, por ejemplo, de medidas a nivel técnico, organizativo y de personal con el fin de evitar que vuelva a producirse esa situación, de la indemnización de los daños y perjuicios ocasionados o del pago de las sanciones pecuniarias impuestas o de impuestos o cotizaciones a la seguridad social.</w:t>
      </w:r>
    </w:p>
    <w:p w14:paraId="773D5FBD" w14:textId="6FDC2569" w:rsidR="0020320A" w:rsidRDefault="0020320A" w:rsidP="051D3D6B">
      <w:pPr>
        <w:spacing w:before="120" w:after="120"/>
        <w:jc w:val="both"/>
        <w:rPr>
          <w:color w:val="000000"/>
        </w:rPr>
      </w:pPr>
      <w:r>
        <w:rPr>
          <w:color w:val="000000" w:themeColor="text1"/>
        </w:rPr>
        <w:t>Sin perjuicio de la evaluación del ordenador responsable, la persona o entidad presentará las medidas correctoras que hayan sido evaluadas por un auditor externo independiente o que una decisión de una autoridad nacional o de la Unión considere suficientes. Deberán adjuntarse a la presente declaración las pruebas documentales que acrediten las medidas correctoras adoptadas y sus evaluaciones. Las medidas correctoras no se aplican a las situaciones contempladas en la sección I, punto 1), letra d), de la presente declaración.</w:t>
      </w:r>
    </w:p>
    <w:p w14:paraId="16F448B5" w14:textId="3FE5177B" w:rsidR="00F96EAB" w:rsidRPr="007D7A5F" w:rsidRDefault="00B05C76" w:rsidP="0024225B">
      <w:pPr>
        <w:pStyle w:val="Title"/>
        <w:rPr>
          <w:noProof/>
        </w:rPr>
      </w:pPr>
      <w:r>
        <w:t>VI - Elementos de prueba relativos a los criterios de exclusión</w:t>
      </w:r>
    </w:p>
    <w:p w14:paraId="477A6316" w14:textId="3261E630" w:rsidR="00695D93" w:rsidRDefault="0092592E" w:rsidP="7F6CA770">
      <w:pPr>
        <w:spacing w:before="120" w:after="120"/>
        <w:ind w:firstLine="11"/>
        <w:jc w:val="both"/>
        <w:rPr>
          <w:noProof/>
        </w:rPr>
      </w:pPr>
      <w:r>
        <w:t>El pliego de condiciones especifica pormenorizadamente qué entidades participantes deben aportar las pruebas adecuadas para demostrar que no se encuentran en ninguna de las situaciones de exclusión contempladas en el punto 1) y cuándo deben hacerlo.</w:t>
      </w:r>
    </w:p>
    <w:p w14:paraId="3EE64640" w14:textId="03697B6E" w:rsidR="00835E88" w:rsidRPr="00F76ABA" w:rsidRDefault="00CA3ADD" w:rsidP="00835E88">
      <w:pPr>
        <w:spacing w:before="120" w:after="120"/>
        <w:jc w:val="both"/>
        <w:rPr>
          <w:noProof/>
        </w:rPr>
      </w:pPr>
      <w:r>
        <w:t>Son admisibles como elementos de prueba los documentos siguientes:</w:t>
      </w:r>
    </w:p>
    <w:p w14:paraId="16F448B7" w14:textId="0F1EEC4B" w:rsidR="00357CC2" w:rsidRPr="00900331" w:rsidRDefault="00DA410F" w:rsidP="00897E28">
      <w:pPr>
        <w:pStyle w:val="Text1"/>
        <w:numPr>
          <w:ilvl w:val="0"/>
          <w:numId w:val="38"/>
        </w:numPr>
        <w:spacing w:before="100" w:beforeAutospacing="1" w:after="100" w:afterAutospacing="1"/>
        <w:rPr>
          <w:noProof/>
        </w:rPr>
      </w:pPr>
      <w:r>
        <w:t>En el caso de las situaciones descritas en el punto 1), letras a), c), d), f), g) y h) anteriores, un certificado reciente de antecedentes penales o, en su defecto, un documento equivalente expedido recientemente por una autoridad judicial o administrativa del país de establecimiento de la persona, que acredite que se cumplen dichos requisitos.</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En el caso de las situaciones descritas en el punto 1), letras a) y b), certificados recientes expedidos por las autoridades competentes del país de establecimiento.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establecimiento no se expida ninguno de los documentos antes descritos, estos podrán sustituirse por una declaración jurada ante una autoridad </w:t>
      </w:r>
      <w:r>
        <w:lastRenderedPageBreak/>
        <w:t>judicial o notario o, en su defecto, una declaración solemne ante una autoridad administrativa o un organismo profesional cualificado del país de establecimiento.</w:t>
      </w:r>
    </w:p>
    <w:p w14:paraId="16F448B9" w14:textId="6993ED04" w:rsidR="008C4A00" w:rsidRDefault="00C55150" w:rsidP="051D3D6B">
      <w:pPr>
        <w:spacing w:before="100" w:beforeAutospacing="1" w:after="100" w:afterAutospacing="1"/>
        <w:jc w:val="both"/>
      </w:pPr>
      <w:r>
        <w:t>La persona no está obligada a presentar las pruebas si ya lo ha hecho en el marco de otro procedimiento de adjudicación del mismo órgano de contratación</w:t>
      </w:r>
      <w:r>
        <w:rPr>
          <w:rStyle w:val="FootnoteReference"/>
        </w:rPr>
        <w:footnoteReference w:id="5"/>
      </w:r>
      <w:r>
        <w:t xml:space="preserve">. Los documentos deben haber sido expedidos como máximo un año antes de la fecha en la que los solicite el órgano de contratación, y seguir siendo válidos en esa fecha. </w:t>
      </w:r>
    </w:p>
    <w:p w14:paraId="16F448BA" w14:textId="305BA9BA" w:rsidR="008C4A00" w:rsidRDefault="00A40405" w:rsidP="051D3D6B">
      <w:pPr>
        <w:spacing w:before="100" w:beforeAutospacing="1" w:after="100" w:afterAutospacing="1"/>
        <w:jc w:val="both"/>
      </w:pPr>
      <w:r>
        <w:t>El/La firmante declara que la persona ya ha aportado la documentación en un procedimiento anterior y confirma que no se ha producido ningún cambio en su situación.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Documento</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Referencia completa al procedimiento previo</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Inserte tantas líneas como sean necesarias.</w:t>
            </w:r>
          </w:p>
        </w:tc>
        <w:tc>
          <w:tcPr>
            <w:tcW w:w="4678" w:type="dxa"/>
          </w:tcPr>
          <w:p w14:paraId="16F448BF" w14:textId="77777777" w:rsidR="00FF0711" w:rsidRDefault="00FF0711" w:rsidP="00BF7F29">
            <w:pPr>
              <w:spacing w:before="100" w:beforeAutospacing="1" w:after="100" w:afterAutospacing="1"/>
            </w:pPr>
          </w:p>
        </w:tc>
      </w:tr>
    </w:tbl>
    <w:p w14:paraId="33402EAC" w14:textId="478B0C0D" w:rsidR="00602579" w:rsidRDefault="00602579" w:rsidP="051D3D6B">
      <w:pPr>
        <w:spacing w:before="100" w:beforeAutospacing="1" w:after="100" w:afterAutospacing="1"/>
        <w:jc w:val="both"/>
      </w:pPr>
      <w:r>
        <w:t>La persona no está obligada a presentar las pruebas si estas pueden consultarse gratuitamente en una base de datos nacional.</w:t>
      </w:r>
    </w:p>
    <w:p w14:paraId="0F58ED09" w14:textId="2FB86EF0" w:rsidR="00CF0C80" w:rsidRDefault="00602579" w:rsidP="051D3D6B">
      <w:pPr>
        <w:spacing w:before="100" w:beforeAutospacing="1" w:after="100" w:afterAutospacing="1"/>
        <w:jc w:val="both"/>
      </w:pPr>
      <w:r>
        <w:t>El/La firmante declara que la siguiente dirección de internet de la base de datos / los datos de identificación permiten acceder a las pruebas exigidas.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Dirección de internet de la base de datos</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Datos de identificación del documento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Inserte tantas líneas como sean necesarias.</w:t>
            </w:r>
          </w:p>
        </w:tc>
        <w:tc>
          <w:tcPr>
            <w:tcW w:w="4678" w:type="dxa"/>
          </w:tcPr>
          <w:p w14:paraId="0DA02BF2" w14:textId="77777777" w:rsidR="00602579" w:rsidRDefault="00602579" w:rsidP="00E22F6A">
            <w:pPr>
              <w:spacing w:before="100" w:beforeAutospacing="1" w:after="100" w:afterAutospacing="1"/>
            </w:pPr>
          </w:p>
        </w:tc>
      </w:tr>
    </w:tbl>
    <w:p w14:paraId="529D776B" w14:textId="3C5A3380" w:rsidR="00454D84" w:rsidRPr="00E25A58" w:rsidRDefault="49BAA85C" w:rsidP="00900331">
      <w:pPr>
        <w:pStyle w:val="Title"/>
        <w:numPr>
          <w:ilvl w:val="0"/>
          <w:numId w:val="30"/>
        </w:numPr>
        <w:ind w:left="567" w:hanging="567"/>
        <w:jc w:val="both"/>
        <w:rPr>
          <w:noProof/>
        </w:rPr>
      </w:pPr>
      <w:r>
        <w:t>Declaración jurada relativa a los criterios de selección</w:t>
      </w:r>
    </w:p>
    <w:p w14:paraId="2D59BB2A" w14:textId="01DD445D" w:rsidR="743C92D7" w:rsidRDefault="743C92D7" w:rsidP="051D3D6B">
      <w:pPr>
        <w:spacing w:beforeAutospacing="1" w:afterAutospacing="1"/>
        <w:jc w:val="both"/>
      </w:pPr>
      <w:r>
        <w:t>En el caso de un procedimiento con lotes, las declaraciones en esta parte B se aplican al lote o lotes con respecto a los cuales se presenta la solicitud de participación/oferta.</w:t>
      </w:r>
    </w:p>
    <w:p w14:paraId="7232500E" w14:textId="59A72938" w:rsidR="00E25A58" w:rsidRDefault="00E25A58" w:rsidP="00E25A58">
      <w:pPr>
        <w:pStyle w:val="Title"/>
        <w:rPr>
          <w:noProof/>
        </w:rPr>
      </w:pPr>
      <w:r>
        <w:t>I – Criterios de selección</w:t>
      </w:r>
    </w:p>
    <w:p w14:paraId="7CE533D0" w14:textId="2C691861" w:rsidR="00B74E92" w:rsidRPr="00897E28" w:rsidRDefault="00CA2C74" w:rsidP="051D3D6B">
      <w:pPr>
        <w:jc w:val="both"/>
        <w:rPr>
          <w:b/>
          <w:bCs/>
          <w:u w:val="single"/>
        </w:rPr>
      </w:pPr>
      <w:r>
        <w:rPr>
          <w:b/>
          <w:u w:val="single"/>
        </w:rPr>
        <w:t>Criterios de selección aplicables íntegramente al candidato/licitador - evaluación consolidada</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(en caso de oferta conjunta / solicitud de participación conjunta SOLO debe cumplimentar esta sección el candidato único / licitador único o el apoderado del grupo)</w:t>
      </w:r>
    </w:p>
    <w:p w14:paraId="580B2348" w14:textId="36EFDB8E" w:rsidR="00F04B97" w:rsidRDefault="00F04B97" w:rsidP="00F04B97">
      <w:pPr>
        <w:spacing w:before="120" w:after="120"/>
        <w:ind w:firstLine="1"/>
        <w:jc w:val="both"/>
        <w:rPr>
          <w:noProof/>
        </w:rPr>
      </w:pPr>
      <w:r>
        <w:t>La persona, en calidad de candidato único/licitador único/apoderado del grupo de una oferta conjunta/solicitud de participación conjunta, que presenta una solicitud de participación/oferta para el procedimiento antes mencionado: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declara que el candidato/licitador, incluidos todos los miembros del grupo en caso de una oferta conjunta/solicitud de participación conjunta, los subcontratistas y las entidades a cuya capacidad tenga intención de recurrir el candidato/licitador, en su caso:</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SÍ</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cumple(n) todos los criterios de selección para los cuales se efectuará una evaluación consolidada según lo previsto en el pliego de condiciones.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 xml:space="preserve">El órgano de contratación deberá incluir, cuando proceda, la opción que figura a continuación, de conformidad con los pliegos de la contratación. El órgano de contratación </w:t>
      </w:r>
      <w:r>
        <w:rPr>
          <w:b/>
          <w:i/>
          <w:color w:val="0070C0"/>
          <w:highlight w:val="yellow"/>
        </w:rPr>
        <w:lastRenderedPageBreak/>
        <w:t>deberá suprimir la sección siguiente si no existen criterios de selección aplicables individualmente. En caso de que existan tales criterios, el órgano de contratación deberá adaptar el cuadro a los criterios indicados en el pliego de condiciones.</w:t>
      </w:r>
    </w:p>
    <w:p w14:paraId="5CFBC1F8" w14:textId="7B867C43" w:rsidR="00CA2C74" w:rsidRPr="00897E28" w:rsidRDefault="00C4227A">
      <w:pPr>
        <w:jc w:val="both"/>
        <w:rPr>
          <w:b/>
          <w:bCs/>
          <w:u w:val="single"/>
        </w:rPr>
      </w:pPr>
      <w:r>
        <w:rPr>
          <w:b/>
          <w:u w:val="single"/>
        </w:rPr>
        <w:t>Criterios de selección aplicables individualmente a las entidades participantes - evaluación individual</w:t>
      </w:r>
    </w:p>
    <w:p w14:paraId="78C15FF3" w14:textId="0676A81C" w:rsidR="00723411" w:rsidRPr="00897E28" w:rsidRDefault="00723411" w:rsidP="7F6CA770">
      <w:pPr>
        <w:spacing w:before="120" w:after="120"/>
        <w:ind w:firstLine="1"/>
        <w:jc w:val="both"/>
        <w:rPr>
          <w:b/>
          <w:bCs/>
          <w:i/>
          <w:iCs/>
          <w:noProof/>
        </w:rPr>
      </w:pPr>
      <w:r>
        <w:rPr>
          <w:b/>
          <w:i/>
        </w:rPr>
        <w:t>(deben cumplimentar esta sección de forma individual las entidades participantes a las que se aplican individualmente los criterios de selección de conformidad con el pliego de condiciones)</w:t>
      </w:r>
    </w:p>
    <w:p w14:paraId="64745216" w14:textId="17979E7F" w:rsidR="00E80BCE" w:rsidRPr="00897E28" w:rsidRDefault="00E80BCE" w:rsidP="6FB7994E">
      <w:pPr>
        <w:spacing w:before="120" w:after="120"/>
        <w:ind w:firstLine="1"/>
        <w:jc w:val="both"/>
        <w:rPr>
          <w:b/>
          <w:bCs/>
          <w:i/>
          <w:iCs/>
          <w:noProof/>
        </w:rPr>
      </w:pPr>
      <w:r>
        <w:t>La persona, en calidad de candidato único/licitador único/miembro de una solicitud de participación conjunta/oferta conjunta/subcontratista, que presenta/participa en una solicitud de participación/oferta para el procedimiento antes mencionado:</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declara que la persona cumple los criterios de selección que le son aplicables a título individual:</w:t>
            </w:r>
          </w:p>
        </w:tc>
        <w:tc>
          <w:tcPr>
            <w:tcW w:w="704" w:type="dxa"/>
          </w:tcPr>
          <w:p w14:paraId="13DAA78F" w14:textId="77777777" w:rsidR="00A551F6" w:rsidRDefault="00A551F6" w:rsidP="00C37A34">
            <w:pPr>
              <w:spacing w:before="240" w:after="120"/>
              <w:jc w:val="center"/>
              <w:rPr>
                <w:noProof/>
              </w:rPr>
            </w:pPr>
            <w:r>
              <w:t>SÍ</w:t>
            </w:r>
          </w:p>
        </w:tc>
        <w:tc>
          <w:tcPr>
            <w:tcW w:w="608" w:type="dxa"/>
          </w:tcPr>
          <w:p w14:paraId="465AC66E" w14:textId="77777777" w:rsidR="00A551F6" w:rsidRDefault="00A551F6" w:rsidP="00C37A34">
            <w:pPr>
              <w:spacing w:before="240" w:after="120"/>
              <w:jc w:val="center"/>
              <w:rPr>
                <w:noProof/>
              </w:rPr>
            </w:pPr>
            <w:r>
              <w:t>NO</w:t>
            </w:r>
          </w:p>
        </w:tc>
        <w:tc>
          <w:tcPr>
            <w:tcW w:w="630" w:type="dxa"/>
          </w:tcPr>
          <w:p w14:paraId="237B4D9E" w14:textId="77777777" w:rsidR="00A551F6" w:rsidRDefault="00A551F6" w:rsidP="00C37A34">
            <w:pPr>
              <w:spacing w:before="240" w:after="120"/>
              <w:jc w:val="center"/>
              <w:rPr>
                <w:noProof/>
              </w:rPr>
            </w:pPr>
            <w:proofErr w:type="spellStart"/>
            <w:r>
              <w:t>n.a</w:t>
            </w:r>
            <w:proofErr w:type="spellEnd"/>
            <w:r>
              <w:t>.</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tiene la capacidad legal y reglamentaria para ejercer la actividad profesional necesaria con miras a la ejecución del contrato, según lo dispuesto en el pliego de condiciones;</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cumple los criterios económicos y financieros aplicables indicados en el pliego de condiciones;</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cumple los criterios técnicos y profesionales aplicables indicados en el pliego de condiciones.</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Criterios de selección – conflicto de intereses profesionales </w:t>
      </w:r>
    </w:p>
    <w:p w14:paraId="6D4253AB" w14:textId="6F28DDE5" w:rsidR="00850397" w:rsidRPr="00897E28" w:rsidRDefault="00850397" w:rsidP="00EE7E2B">
      <w:pPr>
        <w:spacing w:before="120" w:after="120"/>
        <w:ind w:firstLine="1"/>
        <w:rPr>
          <w:b/>
          <w:bCs/>
          <w:i/>
          <w:iCs/>
          <w:noProof/>
        </w:rPr>
      </w:pPr>
      <w:r>
        <w:rPr>
          <w:b/>
          <w:i/>
        </w:rPr>
        <w:t>(todas las entidades participantes deben cumplimentar esta sección)</w:t>
      </w:r>
    </w:p>
    <w:p w14:paraId="4E52E5EC" w14:textId="6CF73761" w:rsidR="00850397" w:rsidRDefault="00850397" w:rsidP="00850397">
      <w:pPr>
        <w:jc w:val="both"/>
        <w:rPr>
          <w:b/>
          <w:bCs/>
          <w:u w:val="single"/>
        </w:rPr>
      </w:pPr>
      <w:r>
        <w:t>La persona, en calidad de candidato único/licitador único/miembro de una solicitud de participación conjunta/oferta conjunta/subcontratista, que presenta/participa en una solicitud de participación/oferta para el procedimiento antes mencionado:</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declara que la persona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SÍ</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está sujeta a conflictos de intereses que puedan afectar negativamente a la ejecución del contrato.</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Elementos de prueba relativos a los criterios de selección </w:t>
      </w:r>
    </w:p>
    <w:p w14:paraId="6C38D641" w14:textId="3F0D33E7" w:rsidR="00F04B97" w:rsidRDefault="00F04B97" w:rsidP="051D3D6B">
      <w:pPr>
        <w:spacing w:before="100" w:beforeAutospacing="1" w:after="100" w:afterAutospacing="1"/>
        <w:jc w:val="both"/>
      </w:pPr>
      <w:r>
        <w:t>El pliego de condiciones especifica pormenorizadamente qué elementos de prueba deben presentarse, cuándo y por qué entidad participante, para demostrar que el candidato/licitador cumple los criterios de selección.</w:t>
      </w:r>
    </w:p>
    <w:p w14:paraId="1699FA0D" w14:textId="0C53EE83" w:rsidR="00F04B97" w:rsidRPr="00A64C2E" w:rsidRDefault="00F04B97" w:rsidP="00897E28">
      <w:pPr>
        <w:spacing w:before="100" w:beforeAutospacing="1" w:after="100" w:afterAutospacing="1"/>
        <w:jc w:val="both"/>
        <w:rPr>
          <w:noProof/>
        </w:rPr>
      </w:pPr>
      <w:r>
        <w:t xml:space="preserve">En caso de que no fuese necesario presentar elementos de prueba junto con la solicitud de participación/oferta, se invita a la persona a preparar por adelantado los documentos relacionados con dichos elementos de prueba, ya que el órgano de contratación puede solicitar su presentación en un plazo breve. </w:t>
      </w:r>
    </w:p>
    <w:p w14:paraId="1279E35F" w14:textId="2584B0D8" w:rsidR="0073022B" w:rsidRDefault="0073022B" w:rsidP="051D3D6B">
      <w:pPr>
        <w:spacing w:before="100" w:beforeAutospacing="1" w:after="100" w:afterAutospacing="1"/>
        <w:jc w:val="both"/>
      </w:pPr>
      <w:r>
        <w:lastRenderedPageBreak/>
        <w:t>La persona no está obligada a presentar los elementos de prueba si estos han sido presentados ya en el marco de otro procedimiento de contratación del mismo órgano de contratación</w:t>
      </w:r>
      <w:r>
        <w:rPr>
          <w:rStyle w:val="FootnoteReference"/>
        </w:rPr>
        <w:footnoteReference w:id="6"/>
      </w:r>
      <w:r>
        <w:t xml:space="preserve"> y los documentos sigan estando actualizados.</w:t>
      </w:r>
    </w:p>
    <w:p w14:paraId="0FBE3FFA" w14:textId="5C3DE9F7" w:rsidR="00F04B97" w:rsidRDefault="00F04B97" w:rsidP="051D3D6B">
      <w:pPr>
        <w:spacing w:before="100" w:beforeAutospacing="1" w:after="100" w:afterAutospacing="1"/>
        <w:jc w:val="both"/>
      </w:pPr>
      <w:r>
        <w:t>El/La firmante declara que la persona ya ha aportado la documentación en un procedimiento anterior y confirma que no se ha producido ningún cambio en su situación.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Documento</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Referencia completa al procedimiento previo</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Inserte tantas líneas como sean necesarias.</w:t>
            </w:r>
          </w:p>
        </w:tc>
        <w:tc>
          <w:tcPr>
            <w:tcW w:w="4678" w:type="dxa"/>
          </w:tcPr>
          <w:p w14:paraId="757BC637" w14:textId="77777777" w:rsidR="00F04B97" w:rsidRDefault="00F04B97" w:rsidP="00EB503C">
            <w:pPr>
              <w:spacing w:before="100" w:beforeAutospacing="1" w:after="100" w:afterAutospacing="1"/>
            </w:pPr>
          </w:p>
        </w:tc>
      </w:tr>
    </w:tbl>
    <w:p w14:paraId="4BF7FC99" w14:textId="4E459F31" w:rsidR="008B35EE" w:rsidRDefault="008B35EE" w:rsidP="051D3D6B">
      <w:pPr>
        <w:spacing w:before="100" w:beforeAutospacing="1" w:after="100" w:afterAutospacing="1"/>
        <w:jc w:val="both"/>
      </w:pPr>
      <w:r>
        <w:t>La persona no está obligada a presentar las pruebas si estas pueden consultarse gratuitamente en una base de datos nacional.</w:t>
      </w:r>
    </w:p>
    <w:p w14:paraId="03A26509" w14:textId="77777777" w:rsidR="008B35EE" w:rsidRDefault="008B35EE" w:rsidP="051D3D6B">
      <w:pPr>
        <w:spacing w:before="100" w:beforeAutospacing="1" w:after="100" w:afterAutospacing="1"/>
        <w:jc w:val="both"/>
      </w:pPr>
      <w:r>
        <w:t>El/La firmante declara que la siguiente dirección de internet de la base de datos / los datos de identificación permiten acceder a las pruebas exigidas.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Dirección de internet de la base de datos</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Datos de identificación del documento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Inserte tantas líneas como sean necesarias.</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Declaración jurada sobre las medidas restrictivas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declara que el candidato/licitador, incluidos todos los miembros del grupo en caso de una oferta conjunta/solicitud de participación conjunta, los subcontratistas y las entidades a cuya capacidad tenga intención de recurrir el candidato/licitador, en su caso:</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SÍ</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NO</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no está(n) sujeto(s) a </w:t>
            </w:r>
            <w:hyperlink r:id="rId12" w:history="1">
              <w:r>
                <w:rPr>
                  <w:rStyle w:val="Hyperlink"/>
                </w:rPr>
                <w:t>medidas restrictivas de la UE</w:t>
              </w:r>
            </w:hyperlink>
            <w:r>
              <w:t xml:space="preserve"> adoptadas en virtud del artículo 29 del Tratado de la Unión Europea (TUE) o del artículo 215 del Tratado de Funcionamiento de la Unión Europea (TFUE)</w:t>
            </w:r>
            <w:r>
              <w:rPr>
                <w:vertAlign w:val="superscript"/>
              </w:rPr>
              <w:footnoteReference w:id="7"/>
            </w:r>
            <w:r>
              <w:t xml:space="preserve">, consistentes en la prohibición de poner a disposición o de transferir fondos o recursos económicos o de proporcionarles financiación o asistencia financiera, directa o indirecta, o de un embargo preventivo de bienes.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Declaración jurada</w:t>
      </w:r>
      <w:bookmarkEnd w:id="30"/>
      <w:r>
        <w:t xml:space="preserve"> sobre deudas contraídas con la Unión </w:t>
      </w:r>
    </w:p>
    <w:p w14:paraId="1DCBB562" w14:textId="5FF8FB4F" w:rsidR="006B2B45" w:rsidRPr="006B0A89" w:rsidRDefault="0013073C" w:rsidP="6FB7994E">
      <w:pPr>
        <w:spacing w:before="120" w:after="120"/>
        <w:jc w:val="both"/>
        <w:rPr>
          <w:b/>
          <w:bCs/>
          <w:i/>
          <w:iCs/>
          <w:noProof/>
        </w:rPr>
      </w:pPr>
      <w:r>
        <w:rPr>
          <w:b/>
          <w:i/>
        </w:rPr>
        <w:t>(en caso de oferta conjunta/solicitud de participación conjunta deben cumplimentar esta sección el candidato único/licitador único o cada miembro del grupo)</w:t>
      </w:r>
    </w:p>
    <w:p w14:paraId="5915DC59" w14:textId="752F5BD7" w:rsidR="00EE7E2B" w:rsidRDefault="00EE7E2B" w:rsidP="00EE7E2B">
      <w:pPr>
        <w:jc w:val="both"/>
        <w:rPr>
          <w:noProof/>
        </w:rPr>
      </w:pPr>
      <w:r>
        <w:t>La persona, en calidad de candidato único/licitador único/miembro de una oferta conjunta/solicitud de participación conjunta, que presenta una solicitud de participación/oferta para el procedimiento antes mencionado:</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declara que la persona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SÍ</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NO</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tiene una deuda contraída con la Unión, la Comunidad Europea de la Energía Atómica o una agencia ejecutiva en el momento de ejecutar el presupuesto de la Unión.</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lastRenderedPageBreak/>
        <w:t xml:space="preserve">Declaración jurada relativa a la oferta presentada </w:t>
      </w:r>
    </w:p>
    <w:p w14:paraId="7D66B10A" w14:textId="0B06DCCD" w:rsidR="00765179" w:rsidRPr="000C6B51" w:rsidRDefault="00765179" w:rsidP="570F7154">
      <w:pPr>
        <w:spacing w:beforeAutospacing="1" w:afterAutospacing="1"/>
        <w:jc w:val="both"/>
        <w:rPr>
          <w:b/>
          <w:bCs/>
          <w:i/>
          <w:iCs/>
          <w:noProof/>
        </w:rPr>
      </w:pPr>
      <w:r>
        <w:rPr>
          <w:b/>
          <w:i/>
        </w:rPr>
        <w:t>(en caso de oferta conjunta/solicitud de participación conjunta deben cumplimentar esta sección de forma individual el candidato único/licitador único o el apoderado del grupo)</w:t>
      </w:r>
    </w:p>
    <w:p w14:paraId="44652C08" w14:textId="3B2F458F" w:rsidR="743C92D7" w:rsidRDefault="743C92D7" w:rsidP="30C4CF82">
      <w:pPr>
        <w:spacing w:beforeAutospacing="1" w:afterAutospacing="1"/>
        <w:jc w:val="both"/>
      </w:pPr>
      <w:r>
        <w:t>En el caso de un procedimiento con lotes, las declaraciones en esta parte E se aplican al lote o lotes con respecto a los cuales se presenta la solicitud de participación/oferta.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t>11) declara que la persona</w:t>
            </w:r>
          </w:p>
        </w:tc>
        <w:tc>
          <w:tcPr>
            <w:tcW w:w="670" w:type="dxa"/>
          </w:tcPr>
          <w:p w14:paraId="59250AC2" w14:textId="77777777" w:rsidR="000F6EA2" w:rsidRDefault="000F6EA2" w:rsidP="00C54FCE">
            <w:pPr>
              <w:spacing w:before="240" w:after="120"/>
              <w:jc w:val="center"/>
              <w:rPr>
                <w:noProof/>
              </w:rPr>
            </w:pPr>
            <w:r>
              <w:t>SÍ</w:t>
            </w:r>
          </w:p>
        </w:tc>
        <w:tc>
          <w:tcPr>
            <w:tcW w:w="759" w:type="dxa"/>
          </w:tcPr>
          <w:p w14:paraId="7D1AA4B7" w14:textId="77777777" w:rsidR="000F6EA2" w:rsidRDefault="000F6EA2" w:rsidP="00C54FCE">
            <w:pPr>
              <w:spacing w:before="240" w:after="120"/>
              <w:jc w:val="center"/>
              <w:rPr>
                <w:noProof/>
              </w:rPr>
            </w:pPr>
            <w:r>
              <w:t>NO</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ha preparado la oferta presentada</w:t>
            </w:r>
            <w:r>
              <w:rPr>
                <w:rFonts w:ascii="Arial" w:hAnsi="Arial"/>
              </w:rPr>
              <w:t>]</w:t>
            </w:r>
            <w:r>
              <w:t xml:space="preserve"> </w:t>
            </w:r>
            <w:r>
              <w:rPr>
                <w:rFonts w:ascii="Arial" w:hAnsi="Arial"/>
              </w:rPr>
              <w:t>[</w:t>
            </w:r>
            <w:r>
              <w:t>se compromete a preparar la oferta (si es invitado a presentar una oferta)</w:t>
            </w:r>
            <w:r>
              <w:rPr>
                <w:rFonts w:ascii="Arial" w:hAnsi="Arial"/>
              </w:rPr>
              <w:t>]</w:t>
            </w:r>
            <w:r>
              <w:t xml:space="preserve"> con total independencia y autonomía de las demás ofertas presentadas en el mismo procedimiento de contratación.</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La persona deberá informar inmediatamente al órgano de contratación de cualquier cambio que se produzca en las situaciones declaradas.</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La persona podrá ser expulsada de este procedimiento y ser objeto de sanciones administrativas (exclusión o sanción financiera) si se demuestra que las declaraciones o la información facilitadas como condición para la participación en el presente procedimiento son falsas.</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Apellidos, nombre:</w:t>
      </w:r>
      <w:r>
        <w:tab/>
      </w:r>
    </w:p>
    <w:p w14:paraId="4F5C3CA0" w14:textId="4ADE4B77" w:rsidR="00522736" w:rsidRDefault="00DA410F" w:rsidP="004A4B4A">
      <w:pPr>
        <w:tabs>
          <w:tab w:val="left" w:pos="4395"/>
          <w:tab w:val="left" w:pos="7797"/>
        </w:tabs>
        <w:spacing w:before="40" w:after="40"/>
        <w:jc w:val="both"/>
        <w:rPr>
          <w:noProof/>
        </w:rPr>
      </w:pPr>
      <w:r>
        <w:t>Fecha:</w:t>
      </w:r>
      <w:r>
        <w:tab/>
      </w:r>
    </w:p>
    <w:p w14:paraId="16F448F0" w14:textId="42F52720" w:rsidR="00DA410F" w:rsidRPr="00F76ABA" w:rsidRDefault="00DA410F" w:rsidP="004A4B4A">
      <w:pPr>
        <w:tabs>
          <w:tab w:val="left" w:pos="4395"/>
          <w:tab w:val="left" w:pos="7797"/>
        </w:tabs>
        <w:spacing w:before="40" w:after="40"/>
        <w:jc w:val="both"/>
        <w:rPr>
          <w:noProof/>
        </w:rPr>
      </w:pPr>
      <w:r>
        <w:t>Firma:</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La declaración deberá firmarse con:</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Firma electrónica (opción recomendada):</w:t>
      </w:r>
    </w:p>
    <w:p w14:paraId="4DFB16FF" w14:textId="77777777" w:rsidR="00454D84" w:rsidRPr="002870DB" w:rsidRDefault="00454D84" w:rsidP="00454D84">
      <w:pPr>
        <w:rPr>
          <w:i/>
          <w:iCs/>
          <w:highlight w:val="lightGray"/>
        </w:rPr>
      </w:pPr>
    </w:p>
    <w:p w14:paraId="34AE105A" w14:textId="2DDE0500" w:rsidR="00454D84" w:rsidRPr="002870DB" w:rsidRDefault="00454D84" w:rsidP="051D3D6B">
      <w:pPr>
        <w:rPr>
          <w:i/>
          <w:iCs/>
          <w:highlight w:val="lightGray"/>
        </w:rPr>
      </w:pPr>
      <w:r>
        <w:rPr>
          <w:i/>
          <w:highlight w:val="lightGray"/>
        </w:rPr>
        <w:t xml:space="preserve">En caso de que tenga la posibilidad de firmar la declaración utilizando una firma electrónica cualificada (FEC), le rogamos que sea firmada electrónicamente por sus representantes autorizados. Tenga en cuenta que solo se aceptará la FEC en el sentido del Reglamento (UE) n.º 910/2014 (Reglamento </w:t>
      </w:r>
      <w:proofErr w:type="spellStart"/>
      <w:r>
        <w:rPr>
          <w:i/>
          <w:highlight w:val="lightGray"/>
        </w:rPr>
        <w:t>eIDAS</w:t>
      </w:r>
      <w:proofErr w:type="spellEnd"/>
      <w:r>
        <w:rPr>
          <w:i/>
          <w:highlight w:val="lightGray"/>
        </w:rPr>
        <w:t>).</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Antes de devolver su documento firmado electrónicamente, compruebe la firma y validez del certificado con una de las siguientes herramientas:</w:t>
      </w:r>
    </w:p>
    <w:p w14:paraId="51E4A90D" w14:textId="77777777" w:rsidR="00454D84" w:rsidRPr="002870DB" w:rsidRDefault="00454D84" w:rsidP="051D3D6B">
      <w:pPr>
        <w:pStyle w:val="ListParagraph"/>
        <w:numPr>
          <w:ilvl w:val="0"/>
          <w:numId w:val="32"/>
        </w:numPr>
        <w:rPr>
          <w:i/>
          <w:iCs/>
          <w:highlight w:val="lightGray"/>
        </w:rPr>
      </w:pPr>
      <w:r>
        <w:rPr>
          <w:i/>
        </w:rPr>
        <w:t>La herramienta de validación de demostración DSS, disponible en</w:t>
      </w:r>
      <w:r>
        <w:t xml:space="preserve"> </w:t>
      </w:r>
      <w:hyperlink r:id="rId13">
        <w:r>
          <w:rPr>
            <w:highlight w:val="lightGray"/>
          </w:rPr>
          <w:t>https://ec.europa.eu/cefdigital/DSS/webapp-demo/validation</w:t>
        </w:r>
      </w:hyperlink>
      <w:r>
        <w:t xml:space="preserve">, </w:t>
      </w:r>
      <w:r>
        <w:rPr>
          <w:i/>
        </w:rPr>
        <w:t>puede ayudarle a comprobar la validez de un certificado indicando en un documento el número y el tipo de firmas válidas.</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Puede consultarse el navegador de la lista de confianza de la UE para comprobar si el proveedor de firma electrónica y el servicio de confianza que presta forman parte de la lista de confianza de la Unión Europea: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Para asegurarse de que utiliza una FEC que cumple con lo dispuesto en el Reglamento </w:t>
      </w:r>
      <w:proofErr w:type="spellStart"/>
      <w:r>
        <w:rPr>
          <w:i/>
          <w:highlight w:val="lightGray"/>
        </w:rPr>
        <w:t>eIDAS</w:t>
      </w:r>
      <w:proofErr w:type="spellEnd"/>
      <w:r>
        <w:rPr>
          <w:i/>
          <w:highlight w:val="lightGray"/>
        </w:rPr>
        <w:t>, debe comprobar que tanto el proveedor de servicios como el servicio cualificado de generación de certificados están incluidos en el navegador de la lista de confianza de la UE.</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lastRenderedPageBreak/>
        <w:t>Firma manuscrita:</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 xml:space="preserve">En caso de que no tenga la posibilidad de firmar la declaración utilizando una firma electrónica cualificada (FEC), cumpliméntela electrónicamente, a </w:t>
      </w:r>
      <w:proofErr w:type="gramStart"/>
      <w:r>
        <w:rPr>
          <w:i/>
          <w:highlight w:val="lightGray"/>
        </w:rPr>
        <w:t>continuación</w:t>
      </w:r>
      <w:proofErr w:type="gramEnd"/>
      <w:r>
        <w:rPr>
          <w:i/>
          <w:highlight w:val="lightGray"/>
        </w:rPr>
        <w:t xml:space="preserve"> imprímala y hágala firmar y fechar por su representante o representantes autorizados mediante una firma manuscrita.</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Página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193F0EAF" w:rsidR="00585B73" w:rsidRPr="009857B0" w:rsidRDefault="00585B73">
      <w:pPr>
        <w:pStyle w:val="FootnoteText"/>
      </w:pPr>
      <w:r>
        <w:rPr>
          <w:rStyle w:val="FootnoteReference"/>
        </w:rPr>
        <w:footnoteRef/>
      </w:r>
      <w:r>
        <w:tab/>
        <w:t>La misma institución, agencia, organismo u oficina de la UE.</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ab/>
      </w:r>
      <w:r>
        <w:rPr>
          <w:sz w:val="20"/>
        </w:rPr>
        <w:t>Por «</w:t>
      </w:r>
      <w:r>
        <w:rPr>
          <w:b/>
          <w:sz w:val="20"/>
        </w:rPr>
        <w:t>entidad participante</w:t>
      </w:r>
      <w:r>
        <w:rPr>
          <w:sz w:val="20"/>
        </w:rPr>
        <w:t>» se entiende cada operador económico que participa en la solicitud de participación/oferta. Este concepto incluye las cuatro categorías de operadores económicos siguientes:</w:t>
      </w:r>
    </w:p>
    <w:p w14:paraId="2A5F011B" w14:textId="1E8D55B8" w:rsidR="00585B73" w:rsidRPr="00B74CFF" w:rsidRDefault="00585B73" w:rsidP="004C0A40">
      <w:pPr>
        <w:pStyle w:val="ListParagraph"/>
        <w:numPr>
          <w:ilvl w:val="0"/>
          <w:numId w:val="52"/>
        </w:numPr>
        <w:contextualSpacing w:val="0"/>
        <w:jc w:val="both"/>
        <w:rPr>
          <w:spacing w:val="-3"/>
          <w:sz w:val="20"/>
          <w:szCs w:val="20"/>
        </w:rPr>
      </w:pPr>
      <w:r>
        <w:rPr>
          <w:sz w:val="20"/>
        </w:rPr>
        <w:t>candidato único/licitador único;</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miembros de un grupo (incluido el apoderado del grupo) en caso de oferta conjunta/solicitud de participación conjunta;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subcontratistas identificados; y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otras entidades (que no sean subcontratistas) a cuya capacidad recurra el candidato/licitador para satisfacer los criterios de selección.</w:t>
      </w:r>
    </w:p>
    <w:p w14:paraId="5BE9C146" w14:textId="10CA3A5B" w:rsidR="00585B73" w:rsidRPr="00A53ED7" w:rsidRDefault="00585B73" w:rsidP="004C0A40">
      <w:pPr>
        <w:pStyle w:val="FootnoteText"/>
        <w:ind w:left="0" w:firstLine="0"/>
      </w:pPr>
    </w:p>
  </w:footnote>
  <w:footnote w:id="4">
    <w:p w14:paraId="60E27032" w14:textId="36A1F68E" w:rsidR="002254B5" w:rsidRPr="00295BCF" w:rsidRDefault="002254B5" w:rsidP="00295BCF">
      <w:pPr>
        <w:pStyle w:val="FootnoteText"/>
        <w:ind w:left="0" w:firstLine="0"/>
      </w:pPr>
      <w:r>
        <w:rPr>
          <w:rStyle w:val="FootnoteReference"/>
        </w:rPr>
        <w:footnoteRef/>
      </w:r>
      <w:r>
        <w:tab/>
        <w:t>La declaración en virtud de este punto 2) es voluntaria y no puede tener efectos jurídicos adversos para el operador económico en tanto en cuanto no se cumplan las condiciones del artículo 143, apartado 1, letra a), del Reglamento Financiero.</w:t>
      </w:r>
    </w:p>
  </w:footnote>
  <w:footnote w:id="5">
    <w:p w14:paraId="79038C83" w14:textId="46E5ADA1" w:rsidR="00585B73" w:rsidRPr="00EA6BA4" w:rsidRDefault="00585B73">
      <w:pPr>
        <w:pStyle w:val="FootnoteText"/>
      </w:pPr>
      <w:r>
        <w:rPr>
          <w:rStyle w:val="FootnoteReference"/>
        </w:rPr>
        <w:footnoteRef/>
      </w:r>
      <w:r>
        <w:tab/>
        <w:t>La misma institución, agencia, organismo u oficina de la UE.</w:t>
      </w:r>
    </w:p>
  </w:footnote>
  <w:footnote w:id="6">
    <w:p w14:paraId="691476B8" w14:textId="175A7801" w:rsidR="00585B73" w:rsidRPr="00EA6BA4" w:rsidRDefault="00585B73" w:rsidP="0073022B">
      <w:pPr>
        <w:pStyle w:val="FootnoteText"/>
      </w:pPr>
      <w:r>
        <w:rPr>
          <w:rStyle w:val="FootnoteReference"/>
        </w:rPr>
        <w:footnoteRef/>
      </w:r>
      <w:r>
        <w:tab/>
        <w:t>La misma institución, agencia, organismo u oficina de la UE.</w:t>
      </w:r>
    </w:p>
  </w:footnote>
  <w:footnote w:id="7">
    <w:p w14:paraId="63C271E7" w14:textId="0DC085E9" w:rsidR="0008506D" w:rsidRPr="00E07552" w:rsidRDefault="0008506D" w:rsidP="0008506D">
      <w:pPr>
        <w:pStyle w:val="FootnoteText"/>
      </w:pPr>
      <w:r>
        <w:rPr>
          <w:rStyle w:val="FootnoteReference"/>
        </w:rPr>
        <w:footnoteRef/>
      </w:r>
      <w:r>
        <w:tab/>
        <w:t xml:space="preserve">Tenga en cuenta que el </w:t>
      </w:r>
      <w:r>
        <w:rPr>
          <w:i/>
        </w:rPr>
        <w:t>Diario Oficial de la Unión Europea</w:t>
      </w:r>
      <w:r>
        <w:t xml:space="preserve"> contiene la lista oficial y, en caso de conflicto, su contenido prevalece</w:t>
      </w:r>
      <w:r w:rsidR="00C73C70">
        <w:t xml:space="preserve"> </w:t>
      </w:r>
      <w:r>
        <w:t xml:space="preserve">sobre el </w:t>
      </w:r>
      <w:hyperlink w:anchor="/main" w:history="1">
        <w:r>
          <w:rPr>
            <w:rStyle w:val="Hyperlink"/>
          </w:rPr>
          <w:t>mapa de sanciones de la 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Versión de julio de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Versión de julio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CAD83D1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AD4E2E34"/>
    <w:lvl w:ilvl="0" w:tplc="1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42F88BE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1D52251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EA4C18A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2F98"/>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13B"/>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3F19"/>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05F2C"/>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D6A"/>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3548"/>
    <w:rsid w:val="008F594B"/>
    <w:rsid w:val="00900331"/>
    <w:rsid w:val="00900D94"/>
    <w:rsid w:val="0090324A"/>
    <w:rsid w:val="00906054"/>
    <w:rsid w:val="009115C4"/>
    <w:rsid w:val="00911FA8"/>
    <w:rsid w:val="009120DD"/>
    <w:rsid w:val="00912C96"/>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121"/>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00D68"/>
    <w:rsid w:val="00A12B3C"/>
    <w:rsid w:val="00A25C17"/>
    <w:rsid w:val="00A278B9"/>
    <w:rsid w:val="00A40405"/>
    <w:rsid w:val="00A404AF"/>
    <w:rsid w:val="00A4226B"/>
    <w:rsid w:val="00A4390C"/>
    <w:rsid w:val="00A45679"/>
    <w:rsid w:val="00A46F60"/>
    <w:rsid w:val="00A51213"/>
    <w:rsid w:val="00A51ECE"/>
    <w:rsid w:val="00A52221"/>
    <w:rsid w:val="00A52824"/>
    <w:rsid w:val="00A53ED7"/>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3C70"/>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27465"/>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s-ES"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s-ES"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s-ES"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es-ES"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s-ES"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0d5b954d-ca85-49cb-44b6-fab9e38fe4b5</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2502</Value>
      <Value>1691</Value>
      <Value>122</Value>
      <Value>1708</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A886D7CC-DC85-4A5D-9CBE-409B09F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4331</Words>
  <Characters>23389</Characters>
  <Application>Microsoft Office Word</Application>
  <DocSecurity>0</DocSecurity>
  <Lines>599</Lines>
  <Paragraphs>342</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2025-09-25T12:38:00Z</dcterms:created>
  <dcterms:modified xsi:type="dcterms:W3CDTF">2025-09-25T12:38:00Z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2502;#Spanish|0d5b954d-ca85-49cb-44b6-fab9e38fe4b5</vt:lpwstr>
  </property>
  <property fmtid="{D5CDD505-2E9C-101B-9397-08002B2CF9AE}" pid="18" name="Pillar">
    <vt:lpwstr>122;#LEGAL FRAMEWORK|9afda264-c8b9-45ff-9bb8-61ede7f6cb10</vt:lpwstr>
  </property>
</Properties>
</file>