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4481E" w14:textId="31BF67D1" w:rsidR="00DA410F" w:rsidRPr="00370A7F" w:rsidRDefault="00DA410F" w:rsidP="00370A7F">
      <w:pPr>
        <w:spacing w:before="240" w:after="240"/>
        <w:jc w:val="center"/>
        <w:rPr>
          <w:b/>
          <w:bCs/>
          <w:noProof/>
          <w:sz w:val="28"/>
          <w:szCs w:val="28"/>
        </w:rPr>
      </w:pPr>
      <w:r>
        <w:rPr>
          <w:b/>
          <w:sz w:val="28"/>
        </w:rPr>
        <w:t>Declaración jurada sobre</w:t>
      </w:r>
      <w:r>
        <w:t xml:space="preserve"> </w:t>
      </w:r>
      <w:r>
        <w:br/>
      </w:r>
      <w:r>
        <w:rPr>
          <w:b/>
          <w:sz w:val="28"/>
        </w:rPr>
        <w:t>los criterios de exclusión y selección</w:t>
      </w:r>
    </w:p>
    <w:p w14:paraId="1A26E185" w14:textId="206E0B8A" w:rsidR="00702372" w:rsidRPr="00370A7F" w:rsidRDefault="00702372" w:rsidP="00370A7F">
      <w:pPr>
        <w:spacing w:before="100" w:beforeAutospacing="1" w:after="100" w:afterAutospacing="1"/>
        <w:jc w:val="both"/>
        <w:rPr>
          <w:b/>
          <w:bCs/>
        </w:rPr>
      </w:pPr>
      <w:r>
        <w:rPr>
          <w:b/>
        </w:rPr>
        <w:t>Número de referencia del procedimiento:</w:t>
      </w:r>
    </w:p>
    <w:p w14:paraId="60A66E87" w14:textId="242ECE30" w:rsidR="00702372" w:rsidRPr="00370A7F" w:rsidRDefault="00702372" w:rsidP="7F6CA770">
      <w:pPr>
        <w:spacing w:before="100" w:beforeAutospacing="1" w:after="100" w:afterAutospacing="1"/>
        <w:jc w:val="both"/>
        <w:rPr>
          <w:b/>
          <w:bCs/>
        </w:rPr>
      </w:pPr>
      <w:r>
        <w:rPr>
          <w:b/>
        </w:rPr>
        <w:t>Título del procedimiento:</w:t>
      </w:r>
    </w:p>
    <w:p w14:paraId="03B168D8" w14:textId="3C04CAF4" w:rsidR="00702372" w:rsidRDefault="00702372" w:rsidP="7F6CA770">
      <w:pPr>
        <w:spacing w:beforeAutospacing="1" w:afterAutospacing="1"/>
        <w:jc w:val="both"/>
        <w:rPr>
          <w:i/>
          <w:iCs/>
          <w:noProof/>
          <w:highlight w:val="lightGray"/>
        </w:rPr>
      </w:pPr>
      <w:r>
        <w:rPr>
          <w:i/>
          <w:highlight w:val="lightGray"/>
        </w:rPr>
        <w:t>[Opción 1, para las personas jurídicas]</w:t>
      </w:r>
    </w:p>
    <w:p w14:paraId="11F056D1" w14:textId="45B7275C" w:rsidR="00DA410F" w:rsidRDefault="00DA410F" w:rsidP="7F6CA770">
      <w:pPr>
        <w:jc w:val="both"/>
        <w:rPr>
          <w:noProof/>
        </w:rPr>
      </w:pPr>
      <w:r>
        <w:t>El/La abajo firmante, [</w:t>
      </w:r>
      <w:r>
        <w:rPr>
          <w:i/>
          <w:highlight w:val="lightGray"/>
        </w:rPr>
        <w:t>inserte el nombre y los apellidos del / de la firmante del presente formulario</w:t>
      </w:r>
      <w:r>
        <w:t>], en representación de la persona jurídica siguiente:</w:t>
      </w:r>
    </w:p>
    <w:p w14:paraId="629278CB" w14:textId="77777777" w:rsidR="7F6CA770" w:rsidRDefault="7F6CA770"/>
    <w:p w14:paraId="556E93A3" w14:textId="7FA43BB3" w:rsidR="00D17C08" w:rsidRDefault="00D17C08" w:rsidP="7F6CA770">
      <w:pPr>
        <w:rPr>
          <w:b/>
          <w:bCs/>
        </w:rPr>
      </w:pPr>
      <w:r>
        <w:t>Nombre oficial completo:</w:t>
      </w:r>
    </w:p>
    <w:p w14:paraId="60A1F64A" w14:textId="32A8BCF0" w:rsidR="00D17C08" w:rsidRDefault="00D17C08">
      <w:r>
        <w:t>Forma jurídica oficial</w:t>
      </w:r>
    </w:p>
    <w:p w14:paraId="775FC49B" w14:textId="77777777" w:rsidR="00D17C08" w:rsidRDefault="00D17C08" w:rsidP="7F6CA770">
      <w:pPr>
        <w:rPr>
          <w:b/>
          <w:bCs/>
        </w:rPr>
      </w:pPr>
      <w:r>
        <w:t>Número de registro legal</w:t>
      </w:r>
      <w:r>
        <w:rPr>
          <w:b/>
        </w:rPr>
        <w:t xml:space="preserve">: </w:t>
      </w:r>
    </w:p>
    <w:p w14:paraId="3AE2909A" w14:textId="77777777" w:rsidR="00D17C08" w:rsidRDefault="00D17C08" w:rsidP="7F6CA770">
      <w:pPr>
        <w:rPr>
          <w:b/>
          <w:bCs/>
        </w:rPr>
      </w:pPr>
      <w:r>
        <w:t xml:space="preserve">Dirección oficial completa: </w:t>
      </w:r>
    </w:p>
    <w:p w14:paraId="69884DE8" w14:textId="77777777" w:rsidR="00D17C08" w:rsidRDefault="00D17C08">
      <w:r>
        <w:t xml:space="preserve">Número de identificación a efectos del IVA: </w:t>
      </w:r>
    </w:p>
    <w:p w14:paraId="09788ACB" w14:textId="1E881CAA" w:rsidR="7F6CA770" w:rsidRDefault="7F6CA770" w:rsidP="7F6CA770">
      <w:pPr>
        <w:jc w:val="both"/>
        <w:rPr>
          <w:noProof/>
        </w:rPr>
      </w:pPr>
    </w:p>
    <w:p w14:paraId="028EC11F" w14:textId="0E5C4E64" w:rsidR="005F261A" w:rsidRDefault="005F261A" w:rsidP="7F6CA770">
      <w:pPr>
        <w:jc w:val="both"/>
        <w:rPr>
          <w:b/>
          <w:bCs/>
          <w:noProof/>
        </w:rPr>
      </w:pPr>
      <w:r>
        <w:t xml:space="preserve">En lo sucesivo, </w:t>
      </w:r>
      <w:r>
        <w:rPr>
          <w:b/>
        </w:rPr>
        <w:t>«la persona»</w:t>
      </w:r>
    </w:p>
    <w:p w14:paraId="5C0838DC" w14:textId="77777777" w:rsidR="7F6CA770" w:rsidRDefault="7F6CA770" w:rsidP="7F6CA770">
      <w:pPr>
        <w:jc w:val="both"/>
        <w:rPr>
          <w:noProof/>
        </w:rPr>
      </w:pPr>
    </w:p>
    <w:p w14:paraId="060675A2" w14:textId="7D09EDF1" w:rsidR="00D17C08" w:rsidRDefault="00D17C08" w:rsidP="7F6CA770">
      <w:pPr>
        <w:spacing w:beforeAutospacing="1" w:afterAutospacing="1"/>
        <w:jc w:val="both"/>
        <w:rPr>
          <w:i/>
          <w:iCs/>
          <w:noProof/>
          <w:highlight w:val="lightGray"/>
        </w:rPr>
      </w:pPr>
      <w:r>
        <w:rPr>
          <w:i/>
          <w:highlight w:val="lightGray"/>
        </w:rPr>
        <w:t>[Opción 2, para las personas físicas]</w:t>
      </w:r>
    </w:p>
    <w:p w14:paraId="63C4093D" w14:textId="66FB4351" w:rsidR="00D17C08" w:rsidRDefault="00D17C08" w:rsidP="7F6CA770">
      <w:pPr>
        <w:jc w:val="both"/>
        <w:rPr>
          <w:noProof/>
        </w:rPr>
      </w:pPr>
      <w:r>
        <w:t>El/La abajo firmante [</w:t>
      </w:r>
      <w:r>
        <w:rPr>
          <w:i/>
          <w:highlight w:val="lightGray"/>
        </w:rPr>
        <w:t>inserte el nombre y los apellidos del / de la firmante del presente formulario</w:t>
      </w:r>
      <w:r>
        <w:t>], con número de documento de identidad o pasaporte [</w:t>
      </w:r>
      <w:r>
        <w:rPr>
          <w:i/>
          <w:highlight w:val="lightGray"/>
        </w:rPr>
        <w:t xml:space="preserve"> indicar número</w:t>
      </w:r>
      <w:r>
        <w:t>], en representación propia:</w:t>
      </w:r>
    </w:p>
    <w:p w14:paraId="2AA7D8F1" w14:textId="77777777" w:rsidR="7F6CA770" w:rsidRDefault="7F6CA770" w:rsidP="7F6CA770">
      <w:pPr>
        <w:jc w:val="both"/>
        <w:rPr>
          <w:noProof/>
        </w:rPr>
      </w:pPr>
    </w:p>
    <w:p w14:paraId="5C2865AF" w14:textId="77777777" w:rsidR="005F261A" w:rsidRDefault="005F261A" w:rsidP="7F6CA770">
      <w:pPr>
        <w:jc w:val="both"/>
        <w:rPr>
          <w:b/>
          <w:bCs/>
          <w:noProof/>
        </w:rPr>
      </w:pPr>
      <w:r>
        <w:t xml:space="preserve">En lo sucesivo, </w:t>
      </w:r>
      <w:r>
        <w:rPr>
          <w:b/>
        </w:rPr>
        <w:t>«la persona»</w:t>
      </w:r>
    </w:p>
    <w:p w14:paraId="0F26C447" w14:textId="7FACD57D" w:rsidR="7F6CA770" w:rsidRDefault="7F6CA770" w:rsidP="00765179">
      <w:pPr>
        <w:rPr>
          <w:noProof/>
        </w:rPr>
      </w:pPr>
    </w:p>
    <w:p w14:paraId="4B6059BA" w14:textId="77777777" w:rsidR="0050320D" w:rsidRPr="00493D96" w:rsidRDefault="0050320D" w:rsidP="0050320D">
      <w:pPr>
        <w:pStyle w:val="Title"/>
        <w:numPr>
          <w:ilvl w:val="0"/>
          <w:numId w:val="30"/>
        </w:numPr>
        <w:rPr>
          <w:noProof/>
        </w:rPr>
      </w:pPr>
      <w:r>
        <w:t>Declaración jurada sobre los criterios de exclusión</w:t>
      </w:r>
    </w:p>
    <w:p w14:paraId="67F47E4E" w14:textId="637AF68D" w:rsidR="00B74CFF" w:rsidRDefault="007F3628" w:rsidP="00370A7F">
      <w:pPr>
        <w:spacing w:before="100" w:beforeAutospacing="1" w:after="100" w:afterAutospacing="1"/>
        <w:jc w:val="both"/>
      </w:pPr>
      <w:r>
        <w:t>La persona no está obligada a cumplimentar esta parte A de la declaración (</w:t>
      </w:r>
      <w:r>
        <w:tab/>
        <w:t>Declaración jurada sobre los criterios de exclusión) si dicha declaración ya ha sido presentada a efectos de otro procedimiento de adjudicación del mismo órgano de contratación</w:t>
      </w:r>
      <w:r>
        <w:rPr>
          <w:rStyle w:val="FootnoteReference"/>
        </w:rPr>
        <w:footnoteReference w:id="2"/>
      </w:r>
      <w:r>
        <w:t>, siempre que la situación no haya cambiado y el tiempo transcurrido desde la fecha de redacción de la declaración no sea superior a un año.</w:t>
      </w:r>
    </w:p>
    <w:p w14:paraId="64B20EEE" w14:textId="78AEE0D7" w:rsidR="00AE5C0E" w:rsidRDefault="00AE5C0E" w:rsidP="051D3D6B">
      <w:pPr>
        <w:spacing w:before="100" w:beforeAutospacing="1" w:after="100" w:afterAutospacing="1"/>
        <w:jc w:val="both"/>
      </w:pPr>
      <w:r>
        <w:t xml:space="preserve">En este caso, el/la firmante declara que la persona ya ha aportado la misma declaración sobre los criterios de exclusión en un procedimiento anterior y confirma que no se ha producido ningún cambio en su situación.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E5C0E" w:rsidRPr="000C2EE8" w14:paraId="278E041C" w14:textId="77777777" w:rsidTr="051D3D6B">
        <w:tc>
          <w:tcPr>
            <w:tcW w:w="2802" w:type="dxa"/>
          </w:tcPr>
          <w:p w14:paraId="1DF3B1C1" w14:textId="7088E3EE" w:rsidR="00AE5C0E" w:rsidRPr="00370A7F" w:rsidRDefault="00321B2B" w:rsidP="00370A7F">
            <w:pPr>
              <w:spacing w:before="100" w:beforeAutospacing="1" w:after="100" w:afterAutospacing="1"/>
              <w:jc w:val="center"/>
              <w:rPr>
                <w:b/>
                <w:bCs/>
                <w:sz w:val="22"/>
                <w:szCs w:val="22"/>
              </w:rPr>
            </w:pPr>
            <w:r>
              <w:rPr>
                <w:b/>
                <w:sz w:val="22"/>
              </w:rPr>
              <w:t>Fecha de la declaración</w:t>
            </w:r>
          </w:p>
        </w:tc>
        <w:tc>
          <w:tcPr>
            <w:tcW w:w="6662" w:type="dxa"/>
          </w:tcPr>
          <w:p w14:paraId="28F7052B" w14:textId="77777777" w:rsidR="00AE5C0E" w:rsidRPr="00370A7F" w:rsidRDefault="00AE5C0E" w:rsidP="051D3D6B">
            <w:pPr>
              <w:spacing w:before="100" w:beforeAutospacing="1" w:after="100" w:afterAutospacing="1"/>
              <w:jc w:val="center"/>
              <w:rPr>
                <w:b/>
                <w:bCs/>
                <w:sz w:val="22"/>
                <w:szCs w:val="22"/>
              </w:rPr>
            </w:pPr>
            <w:r>
              <w:rPr>
                <w:b/>
                <w:sz w:val="22"/>
              </w:rPr>
              <w:t>Referencia completa al procedimiento previo</w:t>
            </w:r>
          </w:p>
        </w:tc>
      </w:tr>
      <w:tr w:rsidR="00AE5C0E" w14:paraId="6F902801" w14:textId="77777777" w:rsidTr="051D3D6B">
        <w:tc>
          <w:tcPr>
            <w:tcW w:w="2802" w:type="dxa"/>
          </w:tcPr>
          <w:p w14:paraId="0E407693" w14:textId="6C82C9E9" w:rsidR="00AE5C0E" w:rsidRPr="00AE5C0E" w:rsidRDefault="00AE5C0E" w:rsidP="006E7570">
            <w:pPr>
              <w:spacing w:before="100" w:beforeAutospacing="1" w:after="100" w:afterAutospacing="1"/>
            </w:pPr>
          </w:p>
        </w:tc>
        <w:tc>
          <w:tcPr>
            <w:tcW w:w="6662" w:type="dxa"/>
          </w:tcPr>
          <w:p w14:paraId="5A11950E" w14:textId="77777777" w:rsidR="00AE5C0E" w:rsidRDefault="00AE5C0E" w:rsidP="006E7570">
            <w:pPr>
              <w:spacing w:before="100" w:beforeAutospacing="1" w:after="100" w:afterAutospacing="1"/>
            </w:pPr>
          </w:p>
        </w:tc>
      </w:tr>
    </w:tbl>
    <w:p w14:paraId="43FF3A56" w14:textId="77777777" w:rsidR="00B74CFF" w:rsidRDefault="00B74CFF" w:rsidP="0024225B">
      <w:pPr>
        <w:pStyle w:val="Title"/>
        <w:rPr>
          <w:noProof/>
        </w:rPr>
      </w:pPr>
    </w:p>
    <w:p w14:paraId="16F4482F" w14:textId="3F7D4650" w:rsidR="00897553" w:rsidRDefault="00897553" w:rsidP="0024225B">
      <w:pPr>
        <w:pStyle w:val="Title"/>
        <w:rPr>
          <w:noProof/>
        </w:rPr>
      </w:pPr>
      <w:r>
        <w:lastRenderedPageBreak/>
        <w:t>I. Situaciones de exclusión relativas a la persona</w:t>
      </w:r>
    </w:p>
    <w:p w14:paraId="368816DB" w14:textId="1E6A9513" w:rsidR="00CD4DDC" w:rsidRPr="00897E28" w:rsidRDefault="00CD4A13" w:rsidP="7F6CA770">
      <w:pPr>
        <w:spacing w:before="120" w:after="120"/>
        <w:ind w:firstLine="1"/>
        <w:jc w:val="both"/>
        <w:rPr>
          <w:b/>
          <w:bCs/>
          <w:i/>
          <w:iCs/>
          <w:noProof/>
        </w:rPr>
      </w:pPr>
      <w:r>
        <w:rPr>
          <w:b/>
          <w:i/>
        </w:rPr>
        <w:t>(todas las entidades implicadas</w:t>
      </w:r>
      <w:r>
        <w:rPr>
          <w:rStyle w:val="FootnoteReference"/>
          <w:b/>
          <w:bCs/>
          <w:i/>
          <w:iCs/>
          <w:noProof/>
        </w:rPr>
        <w:footnoteReference w:id="3"/>
      </w:r>
      <w:r>
        <w:rPr>
          <w:b/>
          <w:i/>
        </w:rPr>
        <w:t xml:space="preserve"> deben cumplimentar esta sección)</w:t>
      </w:r>
    </w:p>
    <w:p w14:paraId="5492AA92" w14:textId="77777777" w:rsidR="00CD4DDC" w:rsidRPr="007E2381" w:rsidRDefault="00CD4DDC" w:rsidP="007E2381"/>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930"/>
        <w:gridCol w:w="825"/>
      </w:tblGrid>
      <w:tr w:rsidR="00F7691A" w14:paraId="16F44833" w14:textId="77777777" w:rsidTr="6BD695A2">
        <w:tc>
          <w:tcPr>
            <w:tcW w:w="8238" w:type="dxa"/>
          </w:tcPr>
          <w:p w14:paraId="16F44830" w14:textId="48F69251" w:rsidR="00F7691A" w:rsidRDefault="00F7691A" w:rsidP="0010150F">
            <w:pPr>
              <w:numPr>
                <w:ilvl w:val="0"/>
                <w:numId w:val="17"/>
              </w:numPr>
              <w:spacing w:before="40" w:after="40"/>
              <w:jc w:val="both"/>
              <w:rPr>
                <w:noProof/>
              </w:rPr>
            </w:pPr>
            <w:r>
              <w:t xml:space="preserve"> Declara que la persona se encuentra en una de las situaciones siguientes:</w:t>
            </w:r>
          </w:p>
        </w:tc>
        <w:tc>
          <w:tcPr>
            <w:tcW w:w="930" w:type="dxa"/>
          </w:tcPr>
          <w:p w14:paraId="16F44831" w14:textId="77777777" w:rsidR="00F7691A" w:rsidRDefault="00F7691A" w:rsidP="006B0A89">
            <w:pPr>
              <w:spacing w:before="40" w:after="40"/>
              <w:ind w:left="142"/>
              <w:jc w:val="center"/>
              <w:rPr>
                <w:noProof/>
              </w:rPr>
            </w:pPr>
            <w:r>
              <w:t>SÍ</w:t>
            </w:r>
          </w:p>
        </w:tc>
        <w:tc>
          <w:tcPr>
            <w:tcW w:w="825" w:type="dxa"/>
          </w:tcPr>
          <w:p w14:paraId="16F44832" w14:textId="77777777" w:rsidR="00F7691A" w:rsidRDefault="00F7691A" w:rsidP="006B0A89">
            <w:pPr>
              <w:spacing w:before="40" w:after="40"/>
              <w:ind w:left="142"/>
              <w:jc w:val="center"/>
              <w:rPr>
                <w:noProof/>
              </w:rPr>
            </w:pPr>
            <w:r>
              <w:t>NO</w:t>
            </w:r>
          </w:p>
        </w:tc>
      </w:tr>
      <w:tr w:rsidR="00E33977" w14:paraId="16F44837" w14:textId="77777777" w:rsidTr="6BD695A2">
        <w:tc>
          <w:tcPr>
            <w:tcW w:w="8238" w:type="dxa"/>
          </w:tcPr>
          <w:p w14:paraId="16F44834" w14:textId="1E04FC01" w:rsidR="00E33977" w:rsidRDefault="00E33977" w:rsidP="00844FAA">
            <w:pPr>
              <w:pStyle w:val="Text1"/>
              <w:numPr>
                <w:ilvl w:val="0"/>
                <w:numId w:val="15"/>
              </w:numPr>
              <w:spacing w:before="40" w:after="40"/>
              <w:rPr>
                <w:noProof/>
              </w:rPr>
            </w:pPr>
            <w:r>
              <w:t>ha quebrado, o está sometida a un procedimiento de insolvencia o liquidación, sus activos están siendo administrados por un liquidador o por un tribunal, se halla en concurso de acreedores, sus actividades empresariales han sido suspendidas o se encuentra en cualquier situación análoga, resultante de un procedimiento de la misma naturaleza en virtud del Derecho de la Unión o nacional;</w:t>
            </w:r>
          </w:p>
        </w:tc>
        <w:tc>
          <w:tcPr>
            <w:tcW w:w="930" w:type="dxa"/>
          </w:tcPr>
          <w:p w14:paraId="16F44835" w14:textId="77777777" w:rsidR="00E33977" w:rsidRDefault="00E33977" w:rsidP="006B0A89">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16F44836"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E33977" w14:paraId="16F4483B" w14:textId="77777777" w:rsidTr="6BD695A2">
        <w:tc>
          <w:tcPr>
            <w:tcW w:w="8238" w:type="dxa"/>
          </w:tcPr>
          <w:p w14:paraId="16F44838" w14:textId="13DA1DDB" w:rsidR="00E33977" w:rsidRDefault="00E33977" w:rsidP="004729C1">
            <w:pPr>
              <w:pStyle w:val="Text1"/>
              <w:numPr>
                <w:ilvl w:val="0"/>
                <w:numId w:val="15"/>
              </w:numPr>
              <w:spacing w:before="40" w:after="40"/>
              <w:rPr>
                <w:noProof/>
              </w:rPr>
            </w:pPr>
            <w:r>
              <w:t>se ha establecido mediante sentencia firme o decisión administrativa definitiva que ha incumplido sus obligaciones en lo referente al pago de impuestos o cotizaciones a la seguridad social, de conformidad con el Derecho aplicable;</w:t>
            </w:r>
          </w:p>
        </w:tc>
        <w:tc>
          <w:tcPr>
            <w:tcW w:w="930" w:type="dxa"/>
          </w:tcPr>
          <w:p w14:paraId="16F44839"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p>
        </w:tc>
        <w:tc>
          <w:tcPr>
            <w:tcW w:w="825" w:type="dxa"/>
          </w:tcPr>
          <w:p w14:paraId="16F4483A"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D7A5F" w14:paraId="16F4483E" w14:textId="753DB5AA" w:rsidTr="6BD695A2">
        <w:tc>
          <w:tcPr>
            <w:tcW w:w="8238" w:type="dxa"/>
          </w:tcPr>
          <w:p w14:paraId="16F4483C" w14:textId="292CC49A" w:rsidR="007D7A5F" w:rsidRDefault="007D7A5F" w:rsidP="00583379">
            <w:pPr>
              <w:pStyle w:val="Text1"/>
              <w:numPr>
                <w:ilvl w:val="0"/>
                <w:numId w:val="15"/>
              </w:numPr>
              <w:spacing w:before="40" w:after="40"/>
              <w:rPr>
                <w:noProof/>
              </w:rPr>
            </w:pPr>
            <w:r>
              <w:t>se ha establecido mediante sentencia firme o decisión administrativa definitiva que la persona es culpable de falta de ética profesional grave por haber infringido las disposiciones legales o reglamentarias aplicable o las normas deontológicas de la profesión a la que pertenece, o por cualquier conducta ilícita que afecte significativamente a su credibilidad profesional, si dicha conducta denota un propósito doloso o negligencia grave, con inclusión de cualquiera de las conductas siguientes:</w:t>
            </w:r>
          </w:p>
        </w:tc>
        <w:tc>
          <w:tcPr>
            <w:tcW w:w="1755" w:type="dxa"/>
            <w:gridSpan w:val="2"/>
          </w:tcPr>
          <w:p w14:paraId="16F4483D" w14:textId="078ADC9A" w:rsidR="007D7A5F" w:rsidRDefault="007D7A5F" w:rsidP="006B0A89">
            <w:pPr>
              <w:spacing w:before="240" w:after="120"/>
              <w:jc w:val="center"/>
              <w:rPr>
                <w:noProof/>
              </w:rPr>
            </w:pPr>
          </w:p>
        </w:tc>
      </w:tr>
      <w:tr w:rsidR="002254B5" w14:paraId="16F44842" w14:textId="77777777" w:rsidTr="6BD695A2">
        <w:tc>
          <w:tcPr>
            <w:tcW w:w="8238" w:type="dxa"/>
          </w:tcPr>
          <w:p w14:paraId="16F4483F" w14:textId="18726FD4" w:rsidR="002254B5" w:rsidRDefault="002254B5" w:rsidP="002254B5">
            <w:pPr>
              <w:pStyle w:val="Text1"/>
              <w:spacing w:before="40" w:after="40"/>
              <w:ind w:left="709"/>
              <w:rPr>
                <w:noProof/>
              </w:rPr>
            </w:pPr>
            <w:bookmarkStart w:id="1" w:name="_DV_C368"/>
            <w:r>
              <w:rPr>
                <w:color w:val="000000" w:themeColor="text1"/>
              </w:rPr>
              <w:t>i) tergiversación fraudulenta o por negligencia de la información exigida para verificar la inexistencia de motivos de exclusión o el cumplimiento de los criterios de subvencionabilidad o de selección o para la ejecución del compromiso jurídico</w:t>
            </w:r>
            <w:bookmarkEnd w:id="1"/>
            <w:r w:rsidR="00A936AE">
              <w:rPr>
                <w:color w:val="000000" w:themeColor="text1"/>
              </w:rPr>
              <w:t>;</w:t>
            </w:r>
          </w:p>
        </w:tc>
        <w:tc>
          <w:tcPr>
            <w:tcW w:w="930" w:type="dxa"/>
          </w:tcPr>
          <w:p w14:paraId="16F4484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1"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6" w14:textId="77777777" w:rsidTr="6BD695A2">
        <w:tc>
          <w:tcPr>
            <w:tcW w:w="8238" w:type="dxa"/>
          </w:tcPr>
          <w:p w14:paraId="16F44843" w14:textId="6A17FE50" w:rsidR="002254B5" w:rsidRDefault="002254B5" w:rsidP="002254B5">
            <w:pPr>
              <w:pStyle w:val="Text1"/>
              <w:spacing w:before="40" w:after="40"/>
              <w:ind w:left="709"/>
              <w:rPr>
                <w:noProof/>
              </w:rPr>
            </w:pPr>
            <w:bookmarkStart w:id="2" w:name="_DV_C369"/>
            <w:r>
              <w:rPr>
                <w:color w:val="000000"/>
              </w:rPr>
              <w:t>ii) celebración con otras personas o entidades un acuerdo destinado a falsear la competencia;</w:t>
            </w:r>
            <w:bookmarkEnd w:id="2"/>
          </w:p>
        </w:tc>
        <w:tc>
          <w:tcPr>
            <w:tcW w:w="930" w:type="dxa"/>
          </w:tcPr>
          <w:p w14:paraId="16F4484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5"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A" w14:textId="77777777" w:rsidTr="6BD695A2">
        <w:tc>
          <w:tcPr>
            <w:tcW w:w="8238" w:type="dxa"/>
          </w:tcPr>
          <w:p w14:paraId="16F44847" w14:textId="417E7521" w:rsidR="002254B5" w:rsidRDefault="002254B5" w:rsidP="002254B5">
            <w:pPr>
              <w:pStyle w:val="Text1"/>
              <w:spacing w:before="40" w:after="40"/>
              <w:ind w:left="709"/>
              <w:rPr>
                <w:noProof/>
              </w:rPr>
            </w:pPr>
            <w:bookmarkStart w:id="3" w:name="_DV_C371"/>
            <w:r>
              <w:rPr>
                <w:color w:val="000000"/>
              </w:rPr>
              <w:t>iii) vulneración de los derechos de propiedad intelectual;</w:t>
            </w:r>
            <w:bookmarkEnd w:id="3"/>
          </w:p>
        </w:tc>
        <w:tc>
          <w:tcPr>
            <w:tcW w:w="930" w:type="dxa"/>
          </w:tcPr>
          <w:p w14:paraId="16F4484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9"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E" w14:textId="77777777" w:rsidTr="6BD695A2">
        <w:tc>
          <w:tcPr>
            <w:tcW w:w="8238" w:type="dxa"/>
          </w:tcPr>
          <w:p w14:paraId="16F4484B" w14:textId="0812F435" w:rsidR="002254B5" w:rsidRDefault="002254B5" w:rsidP="002254B5">
            <w:pPr>
              <w:pStyle w:val="Text1"/>
              <w:spacing w:before="40" w:after="40"/>
              <w:ind w:left="709"/>
              <w:rPr>
                <w:noProof/>
              </w:rPr>
            </w:pPr>
            <w:bookmarkStart w:id="4" w:name="_DV_C372"/>
            <w:r>
              <w:rPr>
                <w:color w:val="000000" w:themeColor="text1"/>
              </w:rPr>
              <w:t>iv) influencia indebida, o tentativa de influir indebidamente, en el proceso de toma de decisiones</w:t>
            </w:r>
            <w:r>
              <w:t xml:space="preserve"> para obtener financiación de la Unión aprovechando, mediante declaración falsa, un conflicto de intereses en el que estén implicados cualquiera de los agentes financieros u otras personas a que se refiere el artículo 61, apartado 1, del Reglamento Financiero;</w:t>
            </w:r>
            <w:bookmarkEnd w:id="4"/>
          </w:p>
        </w:tc>
        <w:tc>
          <w:tcPr>
            <w:tcW w:w="930" w:type="dxa"/>
          </w:tcPr>
          <w:p w14:paraId="16F4484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D"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2" w14:textId="77777777" w:rsidTr="6BD695A2">
        <w:tc>
          <w:tcPr>
            <w:tcW w:w="8238" w:type="dxa"/>
          </w:tcPr>
          <w:p w14:paraId="16F4484F" w14:textId="33CCF37A" w:rsidR="002254B5" w:rsidRPr="00583379" w:rsidRDefault="002254B5" w:rsidP="002254B5">
            <w:pPr>
              <w:pStyle w:val="Text1"/>
              <w:spacing w:before="40" w:after="40"/>
              <w:ind w:left="709"/>
              <w:rPr>
                <w:color w:val="000000"/>
              </w:rPr>
            </w:pPr>
            <w:bookmarkStart w:id="5" w:name="_DV_C373"/>
            <w:r>
              <w:t>v)</w:t>
            </w:r>
            <w:r w:rsidR="00A936AE">
              <w:t xml:space="preserve"> </w:t>
            </w:r>
            <w:r>
              <w:t>tentativa de obtener información confidencial que pueda conferirle ventajas indebidas en el procedimiento de adjudicación;</w:t>
            </w:r>
            <w:bookmarkEnd w:id="5"/>
            <w:r>
              <w:rPr>
                <w:b/>
                <w:i/>
                <w:color w:val="000000" w:themeColor="text1"/>
              </w:rPr>
              <w:t xml:space="preserve"> </w:t>
            </w:r>
          </w:p>
        </w:tc>
        <w:tc>
          <w:tcPr>
            <w:tcW w:w="930" w:type="dxa"/>
          </w:tcPr>
          <w:p w14:paraId="16F4485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1"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676CE465" w14:textId="77777777" w:rsidTr="6BD695A2">
        <w:tc>
          <w:tcPr>
            <w:tcW w:w="8238" w:type="dxa"/>
          </w:tcPr>
          <w:p w14:paraId="1256DE81" w14:textId="3556FE5A" w:rsidR="002254B5" w:rsidRPr="00583379" w:rsidRDefault="002254B5" w:rsidP="002254B5">
            <w:pPr>
              <w:pStyle w:val="Text1"/>
              <w:spacing w:before="40" w:after="40"/>
              <w:ind w:left="709"/>
              <w:rPr>
                <w:color w:val="000000"/>
              </w:rPr>
            </w:pPr>
            <w:r>
              <w:rPr>
                <w:color w:val="000000"/>
              </w:rPr>
              <w:t xml:space="preserve">vi) incitación a la discriminación, al odio o a la violencia contra un grupo de personas o un miembro de un grupo, o actividades similares contrarias a los valores en que se fundamenta la Unión consagrados en el artículo 2 del TUE, cuando esa conducta repercuta en la integridad de la persona de tal modo que </w:t>
            </w:r>
            <w:r>
              <w:rPr>
                <w:color w:val="000000"/>
              </w:rPr>
              <w:lastRenderedPageBreak/>
              <w:t>la ejecución de un contrato o acuerdo se vea negativamente afectada o exista un riesgo concreto de que así sea;</w:t>
            </w:r>
          </w:p>
        </w:tc>
        <w:tc>
          <w:tcPr>
            <w:tcW w:w="930" w:type="dxa"/>
          </w:tcPr>
          <w:p w14:paraId="29A2A49A" w14:textId="4FEC417F" w:rsidR="002254B5" w:rsidRDefault="00B85390" w:rsidP="002254B5">
            <w:pPr>
              <w:spacing w:before="240" w:after="120"/>
              <w:jc w:val="center"/>
              <w:rPr>
                <w:noProof/>
              </w:rPr>
            </w:pPr>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5F916217" w14:textId="5386CE39" w:rsidR="002254B5" w:rsidRDefault="00B85390"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5" w14:textId="77777777" w:rsidTr="6BD695A2">
        <w:tc>
          <w:tcPr>
            <w:tcW w:w="8238" w:type="dxa"/>
          </w:tcPr>
          <w:p w14:paraId="16F44853" w14:textId="372A90F4" w:rsidR="002254B5" w:rsidRPr="00583379" w:rsidRDefault="002254B5" w:rsidP="002254B5">
            <w:pPr>
              <w:pStyle w:val="Text1"/>
              <w:numPr>
                <w:ilvl w:val="0"/>
                <w:numId w:val="15"/>
              </w:numPr>
              <w:spacing w:before="40" w:after="40"/>
              <w:ind w:left="357" w:hanging="357"/>
              <w:rPr>
                <w:color w:val="000000"/>
              </w:rPr>
            </w:pPr>
            <w:r>
              <w:t>se ha establecido mediante sentencia firme que es culpable de cualquiera de los actos siguientes:</w:t>
            </w:r>
          </w:p>
        </w:tc>
        <w:tc>
          <w:tcPr>
            <w:tcW w:w="1755" w:type="dxa"/>
            <w:gridSpan w:val="2"/>
          </w:tcPr>
          <w:p w14:paraId="16F44854" w14:textId="77777777" w:rsidR="002254B5" w:rsidRDefault="002254B5" w:rsidP="002254B5">
            <w:pPr>
              <w:spacing w:before="240" w:after="120"/>
              <w:jc w:val="center"/>
              <w:rPr>
                <w:noProof/>
              </w:rPr>
            </w:pPr>
          </w:p>
        </w:tc>
      </w:tr>
      <w:tr w:rsidR="002254B5" w14:paraId="16F44859" w14:textId="77777777" w:rsidTr="6BD695A2">
        <w:tc>
          <w:tcPr>
            <w:tcW w:w="8238" w:type="dxa"/>
          </w:tcPr>
          <w:p w14:paraId="16F44856" w14:textId="2972CD1F" w:rsidR="002254B5" w:rsidRDefault="002254B5" w:rsidP="002254B5">
            <w:pPr>
              <w:pStyle w:val="Text1"/>
              <w:spacing w:before="40" w:after="40"/>
              <w:ind w:left="709"/>
              <w:rPr>
                <w:noProof/>
              </w:rPr>
            </w:pPr>
            <w:r>
              <w:t>i) fraude, en el sentido del artículo 3 de la Directiva (UE) 2017/1371 y el artículo 1 del Convenio relativo a la protección de los intereses financieros de las Comunidades Europeas establecido por el Acto del Consejo de 26 de julio de 1995</w:t>
            </w:r>
            <w:bookmarkStart w:id="6" w:name="_DV_C378"/>
            <w:r>
              <w:t>;</w:t>
            </w:r>
            <w:bookmarkEnd w:id="6"/>
          </w:p>
        </w:tc>
        <w:tc>
          <w:tcPr>
            <w:tcW w:w="930" w:type="dxa"/>
          </w:tcPr>
          <w:p w14:paraId="16F44857"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D" w14:textId="77777777" w:rsidTr="6BD695A2">
        <w:tc>
          <w:tcPr>
            <w:tcW w:w="8238" w:type="dxa"/>
          </w:tcPr>
          <w:p w14:paraId="16F4485A" w14:textId="09326505" w:rsidR="002254B5" w:rsidRDefault="002254B5" w:rsidP="002254B5">
            <w:pPr>
              <w:pStyle w:val="Text1"/>
              <w:spacing w:before="40" w:after="40"/>
              <w:ind w:left="709"/>
              <w:rPr>
                <w:noProof/>
              </w:rPr>
            </w:pPr>
            <w:bookmarkStart w:id="7" w:name="_DV_C379"/>
            <w:r>
              <w:rPr>
                <w:color w:val="000000"/>
              </w:rPr>
              <w:t>ii) corrupción, tal como se define en el artículo 4, apartado 2, de la Directiva (UE) 2017/1371 o corrupción activa en el sentido del artículo 3 del Convenio relativo a la lucha contra los actos de corrupción en los que estén implicados funcionarios de las Comunidades Europeas o de los Estados miembros</w:t>
            </w:r>
            <w:bookmarkStart w:id="8" w:name="_DV_C381"/>
            <w:bookmarkEnd w:id="7"/>
            <w:r>
              <w:t xml:space="preserve"> </w:t>
            </w:r>
            <w:r>
              <w:rPr>
                <w:color w:val="000000"/>
              </w:rPr>
              <w:t>de la Unión Europea, establecido por el Acto del Consejo de 26 de mayo de 1997, o actos contemplados en el artículo 2, apartado 1, de la Decisión marco 2003/568/JAI del Consejo</w:t>
            </w:r>
            <w:bookmarkStart w:id="9" w:name="_DV_C383"/>
            <w:bookmarkEnd w:id="8"/>
            <w:r>
              <w:rPr>
                <w:color w:val="000000"/>
              </w:rPr>
              <w:t>, o corrupción tal como se define en las demás disposiciones legislativas aplicables;</w:t>
            </w:r>
            <w:bookmarkEnd w:id="9"/>
          </w:p>
        </w:tc>
        <w:tc>
          <w:tcPr>
            <w:tcW w:w="930" w:type="dxa"/>
          </w:tcPr>
          <w:p w14:paraId="16F4485B"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1" w14:textId="77777777" w:rsidTr="6BD695A2">
        <w:tc>
          <w:tcPr>
            <w:tcW w:w="8238" w:type="dxa"/>
          </w:tcPr>
          <w:p w14:paraId="16F4485E" w14:textId="016FC926" w:rsidR="002254B5" w:rsidRDefault="002254B5" w:rsidP="002254B5">
            <w:pPr>
              <w:pStyle w:val="Text1"/>
              <w:spacing w:before="40" w:after="40"/>
              <w:ind w:left="709"/>
              <w:rPr>
                <w:noProof/>
              </w:rPr>
            </w:pPr>
            <w:bookmarkStart w:id="10" w:name="_DV_C384"/>
            <w:r>
              <w:rPr>
                <w:color w:val="000000"/>
              </w:rPr>
              <w:t>iii)</w:t>
            </w:r>
            <w:bookmarkStart w:id="11" w:name="_DV_M250"/>
            <w:bookmarkEnd w:id="10"/>
            <w:bookmarkEnd w:id="11"/>
            <w:r>
              <w:rPr>
                <w:color w:val="000000"/>
              </w:rPr>
              <w:t xml:space="preserve"> conducta relacionada con una organización delictiva, </w:t>
            </w:r>
            <w:bookmarkStart w:id="12" w:name="_DV_C385"/>
            <w:r>
              <w:rPr>
                <w:color w:val="000000"/>
              </w:rPr>
              <w:t>con arreglo al artículo 2 de la Decisión marco 2008/841/JAI del Consejo</w:t>
            </w:r>
            <w:bookmarkStart w:id="13" w:name="_DV_C387"/>
            <w:bookmarkEnd w:id="12"/>
            <w:r>
              <w:t>;</w:t>
            </w:r>
            <w:bookmarkEnd w:id="13"/>
          </w:p>
        </w:tc>
        <w:tc>
          <w:tcPr>
            <w:tcW w:w="930" w:type="dxa"/>
          </w:tcPr>
          <w:p w14:paraId="16F4485F"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5" w14:textId="77777777" w:rsidTr="6BD695A2">
        <w:tc>
          <w:tcPr>
            <w:tcW w:w="8238" w:type="dxa"/>
          </w:tcPr>
          <w:p w14:paraId="16F44862" w14:textId="2AB68FE3" w:rsidR="002254B5" w:rsidRDefault="002254B5" w:rsidP="002254B5">
            <w:pPr>
              <w:pStyle w:val="Text1"/>
              <w:spacing w:before="40" w:after="40"/>
              <w:ind w:left="709"/>
              <w:rPr>
                <w:noProof/>
              </w:rPr>
            </w:pPr>
            <w:r>
              <w:rPr>
                <w:color w:val="000000"/>
              </w:rPr>
              <w:t>iv)</w:t>
            </w:r>
            <w:bookmarkStart w:id="14" w:name="_DV_M251"/>
            <w:bookmarkEnd w:id="14"/>
            <w:r>
              <w:t xml:space="preserve"> blanqueo de capitales </w:t>
            </w:r>
            <w:bookmarkStart w:id="15" w:name="_DV_C391"/>
            <w:r>
              <w:rPr>
                <w:color w:val="000000"/>
              </w:rPr>
              <w:t>o</w:t>
            </w:r>
            <w:bookmarkStart w:id="16" w:name="_DV_M252"/>
            <w:bookmarkEnd w:id="15"/>
            <w:bookmarkEnd w:id="16"/>
            <w:r>
              <w:t xml:space="preserve"> financiación del terrorismo,</w:t>
            </w:r>
            <w:bookmarkStart w:id="17" w:name="_DV_C392"/>
            <w:r>
              <w:rPr>
                <w:color w:val="000000"/>
              </w:rPr>
              <w:t xml:space="preserve"> en el sentido del artículo 1, apartados 3, 4 y 5, de la Directiva (UE) 2015/849 del Parlamento Europeo y del Consejo</w:t>
            </w:r>
            <w:bookmarkStart w:id="18" w:name="_DV_C394"/>
            <w:bookmarkEnd w:id="17"/>
            <w:r>
              <w:t>;</w:t>
            </w:r>
            <w:bookmarkEnd w:id="18"/>
          </w:p>
        </w:tc>
        <w:tc>
          <w:tcPr>
            <w:tcW w:w="930" w:type="dxa"/>
          </w:tcPr>
          <w:p w14:paraId="16F44863"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9" w14:textId="77777777" w:rsidTr="6BD695A2">
        <w:tc>
          <w:tcPr>
            <w:tcW w:w="8238" w:type="dxa"/>
          </w:tcPr>
          <w:p w14:paraId="16F44866" w14:textId="00B03A06" w:rsidR="002254B5" w:rsidRDefault="002254B5" w:rsidP="002254B5">
            <w:pPr>
              <w:pStyle w:val="Text1"/>
              <w:spacing w:before="40" w:after="40"/>
              <w:ind w:left="709"/>
              <w:rPr>
                <w:noProof/>
              </w:rPr>
            </w:pPr>
            <w:bookmarkStart w:id="19" w:name="_DV_C395"/>
            <w:r>
              <w:rPr>
                <w:color w:val="000000" w:themeColor="text1"/>
              </w:rPr>
              <w:t>v)</w:t>
            </w:r>
            <w:bookmarkStart w:id="20" w:name="_DV_M253"/>
            <w:bookmarkEnd w:id="19"/>
            <w:r>
              <w:t xml:space="preserve"> </w:t>
            </w:r>
            <w:bookmarkEnd w:id="20"/>
            <w:r>
              <w:t xml:space="preserve">delitos de terrorismo </w:t>
            </w:r>
            <w:bookmarkStart w:id="21" w:name="_DV_C397"/>
            <w:r>
              <w:rPr>
                <w:color w:val="000000" w:themeColor="text1"/>
              </w:rPr>
              <w:t>o delitos relacionados con actividades terroristas, tal como se definen en los artículos 3 a 12 de la Directiva (UE) 2017/541 del Parlamento Europeo y del Consejo</w:t>
            </w:r>
            <w:bookmarkStart w:id="22" w:name="_DV_C399"/>
            <w:bookmarkEnd w:id="21"/>
            <w:r>
              <w:rPr>
                <w:color w:val="000000" w:themeColor="text1"/>
              </w:rPr>
              <w:t>, o incitación, inducción, complicidad o tentativa de comisión de dichos delitos, tal como se contempla en el artículo 14 de dicha Directiva,</w:t>
            </w:r>
            <w:bookmarkEnd w:id="22"/>
          </w:p>
        </w:tc>
        <w:tc>
          <w:tcPr>
            <w:tcW w:w="930" w:type="dxa"/>
          </w:tcPr>
          <w:p w14:paraId="16F44867"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D" w14:textId="77777777" w:rsidTr="6BD695A2">
        <w:tc>
          <w:tcPr>
            <w:tcW w:w="8238" w:type="dxa"/>
          </w:tcPr>
          <w:p w14:paraId="16F4486A" w14:textId="3BC92BA6" w:rsidR="002254B5" w:rsidRPr="00583379" w:rsidRDefault="002254B5" w:rsidP="002254B5">
            <w:pPr>
              <w:pStyle w:val="Text1"/>
              <w:spacing w:before="40" w:after="40"/>
              <w:ind w:left="709"/>
              <w:rPr>
                <w:color w:val="000000"/>
              </w:rPr>
            </w:pPr>
            <w:bookmarkStart w:id="23" w:name="_DV_C400"/>
            <w:r>
              <w:rPr>
                <w:color w:val="000000"/>
              </w:rPr>
              <w:t xml:space="preserve">vi) </w:t>
            </w:r>
            <w:bookmarkStart w:id="24" w:name="_DV_M254"/>
            <w:bookmarkEnd w:id="23"/>
            <w:bookmarkEnd w:id="24"/>
            <w:r>
              <w:t xml:space="preserve">trabajo infantil u otras infracciones relacionadas con la trata de seres humanos </w:t>
            </w:r>
            <w:bookmarkStart w:id="25" w:name="_DV_C402"/>
            <w:r>
              <w:rPr>
                <w:color w:val="000000"/>
              </w:rPr>
              <w:t>contempladas en el artículo 2 de la Directiva 2011/36/UE del Parlamento Europeo y del Consejo</w:t>
            </w:r>
            <w:bookmarkStart w:id="26" w:name="_DV_C404"/>
            <w:bookmarkEnd w:id="25"/>
            <w:r>
              <w:rPr>
                <w:color w:val="000000"/>
              </w:rPr>
              <w:t>;</w:t>
            </w:r>
            <w:bookmarkEnd w:id="26"/>
          </w:p>
        </w:tc>
        <w:tc>
          <w:tcPr>
            <w:tcW w:w="930" w:type="dxa"/>
          </w:tcPr>
          <w:p w14:paraId="16F4486B"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71" w14:textId="77777777" w:rsidTr="6BD695A2">
        <w:tc>
          <w:tcPr>
            <w:tcW w:w="8238" w:type="dxa"/>
          </w:tcPr>
          <w:p w14:paraId="16F4486E" w14:textId="2729BE51" w:rsidR="002254B5" w:rsidRPr="00583379" w:rsidRDefault="00791D6A" w:rsidP="002254B5">
            <w:pPr>
              <w:pStyle w:val="Text1"/>
              <w:numPr>
                <w:ilvl w:val="0"/>
                <w:numId w:val="15"/>
              </w:numPr>
              <w:spacing w:before="40" w:after="40"/>
              <w:rPr>
                <w:color w:val="000000"/>
              </w:rPr>
            </w:pPr>
            <w:r>
              <w:t xml:space="preserve">ha mostrado deficiencias significativas en el cumplimiento de las principales obligaciones durante la ejecución de un compromiso jurídico financiado a cargo del presupuesto de la Unión, que han dado lugar a la terminación anticipada o a una indemnización por daños y perjuicios o a la imposición de otras penalizaciones, o que han sido descubiertas a raíz de comprobaciones, auditorías o investigaciones llevadas a cabo por un ordenador, por la </w:t>
            </w:r>
            <w:r>
              <w:rPr>
                <w:color w:val="000000"/>
              </w:rPr>
              <w:t>Oficina Europea de Lucha contra el Fraude (OLAF)</w:t>
            </w:r>
            <w:r>
              <w:t xml:space="preserve">, por el Tribunal de Cuentas o por la Fiscalía Europea; </w:t>
            </w:r>
          </w:p>
        </w:tc>
        <w:tc>
          <w:tcPr>
            <w:tcW w:w="930" w:type="dxa"/>
          </w:tcPr>
          <w:p w14:paraId="16F4486F"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75" w14:textId="77777777" w:rsidTr="6BD695A2">
        <w:tc>
          <w:tcPr>
            <w:tcW w:w="8238" w:type="dxa"/>
          </w:tcPr>
          <w:p w14:paraId="16F44872" w14:textId="7B238D0B" w:rsidR="002254B5" w:rsidRDefault="002254B5" w:rsidP="002254B5">
            <w:pPr>
              <w:pStyle w:val="Text1"/>
              <w:numPr>
                <w:ilvl w:val="0"/>
                <w:numId w:val="15"/>
              </w:numPr>
              <w:spacing w:before="40" w:after="40"/>
              <w:rPr>
                <w:noProof/>
              </w:rPr>
            </w:pPr>
            <w:bookmarkStart w:id="27" w:name="_DV_C410"/>
            <w:r>
              <w:rPr>
                <w:color w:val="000000" w:themeColor="text1"/>
              </w:rPr>
              <w:t>se ha establecido mediante sentencia firme o decisión administrativa definitiva que ha cometido una irregularidad en el sentido del artículo 1, apartado 2, del Reglamento (CE, Euratom) n.º 2988/95 del Consejo</w:t>
            </w:r>
            <w:bookmarkEnd w:id="27"/>
            <w:r>
              <w:rPr>
                <w:color w:val="000000" w:themeColor="text1"/>
              </w:rPr>
              <w:t>;</w:t>
            </w:r>
          </w:p>
        </w:tc>
        <w:tc>
          <w:tcPr>
            <w:tcW w:w="930" w:type="dxa"/>
          </w:tcPr>
          <w:p w14:paraId="16F44873"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94E089C" w14:textId="77777777" w:rsidTr="6BD695A2">
        <w:tc>
          <w:tcPr>
            <w:tcW w:w="8238" w:type="dxa"/>
          </w:tcPr>
          <w:p w14:paraId="5DEB9849" w14:textId="1D1B3674" w:rsidR="002254B5" w:rsidRDefault="002254B5" w:rsidP="002254B5">
            <w:pPr>
              <w:pStyle w:val="Text1"/>
              <w:numPr>
                <w:ilvl w:val="0"/>
                <w:numId w:val="15"/>
              </w:numPr>
              <w:spacing w:before="40" w:after="40"/>
              <w:rPr>
                <w:color w:val="000000"/>
              </w:rPr>
            </w:pPr>
            <w:r>
              <w:rPr>
                <w:color w:val="000000" w:themeColor="text1"/>
              </w:rPr>
              <w:t>se ha establecido mediante sentencia firme o decisión administrativa definitiva que la persona ha creado una entidad en otro territorio con la intención de eludir obligaciones fiscales, sociales o cualesquiera otras obligaciones jurídicas, incluidas las relacionadas con los derechos laborales, el empleo y las condiciones de trabajo, en el lugar de su domicilio social, administración central o centro de actividad principal;</w:t>
            </w:r>
          </w:p>
        </w:tc>
        <w:tc>
          <w:tcPr>
            <w:tcW w:w="930" w:type="dxa"/>
          </w:tcPr>
          <w:p w14:paraId="323E098E" w14:textId="5CC3DF43"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10148AE" w14:textId="71C1DB1B"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680D48F" w14:textId="77777777" w:rsidTr="6BD695A2">
        <w:tc>
          <w:tcPr>
            <w:tcW w:w="8238" w:type="dxa"/>
          </w:tcPr>
          <w:p w14:paraId="12F0F793" w14:textId="78F611C6" w:rsidR="002254B5" w:rsidRDefault="002254B5" w:rsidP="002254B5">
            <w:pPr>
              <w:pStyle w:val="Text1"/>
              <w:numPr>
                <w:ilvl w:val="0"/>
                <w:numId w:val="15"/>
              </w:numPr>
              <w:spacing w:before="40" w:after="40"/>
              <w:rPr>
                <w:color w:val="000000"/>
              </w:rPr>
            </w:pPr>
            <w:r>
              <w:lastRenderedPageBreak/>
              <w:t>(</w:t>
            </w:r>
            <w:r>
              <w:rPr>
                <w:i/>
              </w:rPr>
              <w:t>solo para personas jurídicas</w:t>
            </w:r>
            <w:r>
              <w:t xml:space="preserve">) </w:t>
            </w:r>
            <w:r>
              <w:rPr>
                <w:color w:val="000000" w:themeColor="text1"/>
              </w:rPr>
              <w:t>se ha establecido mediante sentencia firme o decisión administrativa definitiva que la persona ha sido creada con la intención mencionada en la letra g);</w:t>
            </w:r>
          </w:p>
        </w:tc>
        <w:tc>
          <w:tcPr>
            <w:tcW w:w="930" w:type="dxa"/>
          </w:tcPr>
          <w:p w14:paraId="415689BC" w14:textId="4F1B388E"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2FEEC824" w14:textId="6945CFDF"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5D7408C" w14:textId="77777777" w:rsidTr="6BD695A2">
        <w:tc>
          <w:tcPr>
            <w:tcW w:w="8238" w:type="dxa"/>
          </w:tcPr>
          <w:p w14:paraId="0ECDFB1F" w14:textId="173EC045" w:rsidR="002254B5" w:rsidRPr="0024350A" w:rsidRDefault="002254B5" w:rsidP="002254B5">
            <w:pPr>
              <w:pStyle w:val="Text1"/>
              <w:numPr>
                <w:ilvl w:val="0"/>
                <w:numId w:val="15"/>
              </w:numPr>
              <w:spacing w:before="40" w:after="40"/>
              <w:rPr>
                <w:noProof/>
              </w:rPr>
            </w:pPr>
            <w:r>
              <w:t>se ha opuesto, de manera intencionada y sin justificación adecuada, a una investigación, una comprobación o una auditoría realizadas por el órgano de contratación o su representante o auditor, la OLAF, la Fiscalía Europea o el Tribunal de Cuentas; se considerará que la persona se opone a una investigación, una comprobación o una auditoría cuando realice actos que tengan por objeto o efecto impedir, obstaculizar o retrasar el desarrollo de cualesquiera actividades necesarias para la investigación, la comprobación o la auditoría, en particular, la negativa a conceder el acceso necesario a sus locales o a cualesquiera otros espacios usados con fines profesionales, la ocultación de información o la negativa a divulgar información, o el suministro de información falsa.</w:t>
            </w:r>
          </w:p>
        </w:tc>
        <w:tc>
          <w:tcPr>
            <w:tcW w:w="930" w:type="dxa"/>
          </w:tcPr>
          <w:p w14:paraId="0F27857E" w14:textId="1175AA9F"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7A38F335" w14:textId="713C4ED6"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A385EC2" w14:textId="77777777" w:rsidTr="6BD695A2">
        <w:tc>
          <w:tcPr>
            <w:tcW w:w="8238" w:type="dxa"/>
          </w:tcPr>
          <w:p w14:paraId="3087E785" w14:textId="62074E4A" w:rsidR="002254B5" w:rsidRPr="0024350A" w:rsidRDefault="002254B5" w:rsidP="002254B5">
            <w:pPr>
              <w:numPr>
                <w:ilvl w:val="0"/>
                <w:numId w:val="17"/>
              </w:numPr>
              <w:spacing w:before="40" w:after="40"/>
              <w:jc w:val="both"/>
              <w:rPr>
                <w:noProof/>
              </w:rPr>
            </w:pPr>
            <w:r>
              <w:t>Declara que, en el caso de las situaciones contempladas en el punto 1), letras c) a i) anteriores, a falta de sentencia firme o decisión administrativa definitiva, la persona está sujeta a los hechos y conclusiones mencionados en el artículo 138, apartado 3, del Reglamento Financiero y, en particular:</w:t>
            </w:r>
          </w:p>
        </w:tc>
        <w:tc>
          <w:tcPr>
            <w:tcW w:w="930" w:type="dxa"/>
          </w:tcPr>
          <w:p w14:paraId="68C9A1B2" w14:textId="05B15687" w:rsidR="002254B5" w:rsidRDefault="002254B5" w:rsidP="002254B5">
            <w:pPr>
              <w:spacing w:before="240" w:after="120"/>
              <w:jc w:val="center"/>
              <w:rPr>
                <w:noProof/>
              </w:rPr>
            </w:pPr>
            <w:r>
              <w:t>SÍ</w:t>
            </w:r>
            <w:r>
              <w:rPr>
                <w:rStyle w:val="FootnoteReference"/>
                <w:noProof/>
              </w:rPr>
              <w:footnoteReference w:id="4"/>
            </w:r>
          </w:p>
        </w:tc>
        <w:tc>
          <w:tcPr>
            <w:tcW w:w="825" w:type="dxa"/>
          </w:tcPr>
          <w:p w14:paraId="1A4D1557" w14:textId="4113B6AB" w:rsidR="002254B5" w:rsidRDefault="002254B5" w:rsidP="002254B5">
            <w:pPr>
              <w:spacing w:before="240" w:after="120"/>
              <w:jc w:val="center"/>
              <w:rPr>
                <w:noProof/>
              </w:rPr>
            </w:pPr>
            <w:r>
              <w:t>NO</w:t>
            </w:r>
          </w:p>
        </w:tc>
      </w:tr>
      <w:tr w:rsidR="002254B5" w14:paraId="16F4487E" w14:textId="77777777" w:rsidTr="6BD695A2">
        <w:trPr>
          <w:trHeight w:val="1579"/>
        </w:trPr>
        <w:tc>
          <w:tcPr>
            <w:tcW w:w="8238" w:type="dxa"/>
          </w:tcPr>
          <w:p w14:paraId="16F4487B" w14:textId="4D535A5A" w:rsidR="002254B5" w:rsidRPr="00583379" w:rsidRDefault="002254B5" w:rsidP="002254B5">
            <w:pPr>
              <w:pStyle w:val="Text1"/>
              <w:numPr>
                <w:ilvl w:val="0"/>
                <w:numId w:val="25"/>
              </w:numPr>
              <w:spacing w:before="40" w:after="40"/>
              <w:ind w:left="709" w:firstLine="0"/>
              <w:rPr>
                <w:color w:val="000000"/>
              </w:rPr>
            </w:pPr>
            <w:r>
              <w:rPr>
                <w:color w:val="000000"/>
              </w:rPr>
              <w:t xml:space="preserve"> está sujeta a hechos constatados en el marco de auditorías o investigaciones efectuadas por la Fiscalía Europea respecto de los Estados miembros participantes en la cooperación reforzada en virtud del Reglamento (UE) 2017/1939, el Tribunal de Cuentas, la OLAF o el auditor interno, o cualquier otra comprobación, auditoría o control llevados a cabo bajo la responsabilidad del ordenador de una institución de la UE, de una oficina europea o de un órgano o agencia de la UE;</w:t>
            </w:r>
          </w:p>
        </w:tc>
        <w:tc>
          <w:tcPr>
            <w:tcW w:w="930" w:type="dxa"/>
          </w:tcPr>
          <w:p w14:paraId="16F4487C" w14:textId="6DD11AEB"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D"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5692311F" w14:textId="77777777" w:rsidTr="6BD695A2">
        <w:trPr>
          <w:trHeight w:val="1346"/>
        </w:trPr>
        <w:tc>
          <w:tcPr>
            <w:tcW w:w="8238" w:type="dxa"/>
          </w:tcPr>
          <w:p w14:paraId="1BBF8C34" w14:textId="4485087B" w:rsidR="002254B5" w:rsidRPr="006B67AB" w:rsidDel="00977B4E" w:rsidRDefault="002254B5" w:rsidP="002254B5">
            <w:pPr>
              <w:pStyle w:val="Text1"/>
              <w:numPr>
                <w:ilvl w:val="0"/>
                <w:numId w:val="25"/>
              </w:numPr>
              <w:spacing w:before="40" w:after="40"/>
              <w:ind w:left="709" w:firstLine="0"/>
              <w:rPr>
                <w:color w:val="000000"/>
              </w:rPr>
            </w:pPr>
            <w:r>
              <w:rPr>
                <w:color w:val="000000"/>
              </w:rPr>
              <w:t xml:space="preserve"> está sujeta a sentencias no firmes o decisiones administrativas no definitivas que pueden incluir medidas disciplinarias adoptadas por el organismo de supervisión competente responsable de verificar la aplicación de las normas de ética profesional;</w:t>
            </w:r>
          </w:p>
        </w:tc>
        <w:tc>
          <w:tcPr>
            <w:tcW w:w="930" w:type="dxa"/>
          </w:tcPr>
          <w:p w14:paraId="1E7263A9" w14:textId="05F25552"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256609C9" w14:textId="3CBFD2E0"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074D4EBB" w14:textId="77777777" w:rsidTr="6BD695A2">
        <w:trPr>
          <w:trHeight w:val="614"/>
        </w:trPr>
        <w:tc>
          <w:tcPr>
            <w:tcW w:w="8238" w:type="dxa"/>
          </w:tcPr>
          <w:p w14:paraId="41734894" w14:textId="7938E88F" w:rsidR="002254B5" w:rsidDel="00977B4E" w:rsidRDefault="00A936AE" w:rsidP="002254B5">
            <w:pPr>
              <w:pStyle w:val="Text1"/>
              <w:numPr>
                <w:ilvl w:val="0"/>
                <w:numId w:val="25"/>
              </w:numPr>
              <w:spacing w:before="40" w:after="40"/>
              <w:ind w:left="709" w:firstLine="0"/>
              <w:rPr>
                <w:color w:val="000000"/>
              </w:rPr>
            </w:pPr>
            <w:r>
              <w:rPr>
                <w:color w:val="000000"/>
              </w:rPr>
              <w:t xml:space="preserve"> </w:t>
            </w:r>
            <w:r w:rsidR="002254B5">
              <w:rPr>
                <w:color w:val="000000"/>
              </w:rPr>
              <w:t>está sujeta a hechos mencionados en decisiones de personas y entidades responsables de la ejecución del presupuesto de la Unión;</w:t>
            </w:r>
          </w:p>
        </w:tc>
        <w:tc>
          <w:tcPr>
            <w:tcW w:w="930" w:type="dxa"/>
          </w:tcPr>
          <w:p w14:paraId="7EB43931" w14:textId="6397F222"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63030E6D" w14:textId="5730E302"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494260E4" w14:textId="77777777" w:rsidTr="6BD695A2">
        <w:trPr>
          <w:trHeight w:val="473"/>
        </w:trPr>
        <w:tc>
          <w:tcPr>
            <w:tcW w:w="8238" w:type="dxa"/>
          </w:tcPr>
          <w:p w14:paraId="3BD21B53" w14:textId="1701E56A" w:rsidR="002254B5" w:rsidDel="00977B4E" w:rsidRDefault="002254B5" w:rsidP="002254B5">
            <w:pPr>
              <w:pStyle w:val="Text1"/>
              <w:numPr>
                <w:ilvl w:val="0"/>
                <w:numId w:val="25"/>
              </w:numPr>
              <w:spacing w:before="40" w:after="40"/>
              <w:ind w:left="709" w:firstLine="0"/>
              <w:rPr>
                <w:color w:val="000000"/>
              </w:rPr>
            </w:pPr>
            <w:r>
              <w:tab/>
            </w:r>
            <w:r>
              <w:rPr>
                <w:color w:val="000000"/>
              </w:rPr>
              <w:t xml:space="preserve"> está sujeta a la información transmitida por los Estados miembros que ejecutan fondos de la Unión</w:t>
            </w:r>
            <w:r>
              <w:t xml:space="preserve">, </w:t>
            </w:r>
            <w:r>
              <w:rPr>
                <w:color w:val="000000" w:themeColor="text1"/>
              </w:rPr>
              <w:t>en particular hechos y conclusiones demostrados en el marco de una sentencia firme o decisión administrativa definitiva nacional respecto de la existencia de las situaciones de exclusión a que se refiere la letra</w:t>
            </w:r>
            <w:r>
              <w:t xml:space="preserve"> c), inciso iv), o la letra d).</w:t>
            </w:r>
          </w:p>
        </w:tc>
        <w:tc>
          <w:tcPr>
            <w:tcW w:w="930" w:type="dxa"/>
          </w:tcPr>
          <w:p w14:paraId="066F0C42" w14:textId="4C93C88C"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6D35EFEE" w14:textId="5C8193C6"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3C758EFF" w14:textId="77777777" w:rsidTr="6BD695A2">
        <w:trPr>
          <w:trHeight w:val="614"/>
        </w:trPr>
        <w:tc>
          <w:tcPr>
            <w:tcW w:w="8238" w:type="dxa"/>
          </w:tcPr>
          <w:p w14:paraId="128BE62B" w14:textId="3ECAC3C3" w:rsidR="002254B5" w:rsidDel="00977B4E" w:rsidRDefault="002254B5" w:rsidP="002254B5">
            <w:pPr>
              <w:pStyle w:val="Text1"/>
              <w:numPr>
                <w:ilvl w:val="0"/>
                <w:numId w:val="25"/>
              </w:numPr>
              <w:spacing w:before="40" w:after="40"/>
              <w:ind w:left="709" w:firstLine="0"/>
              <w:rPr>
                <w:color w:val="000000"/>
              </w:rPr>
            </w:pPr>
            <w:r>
              <w:tab/>
            </w:r>
            <w:r>
              <w:rPr>
                <w:color w:val="000000"/>
              </w:rPr>
              <w:t xml:space="preserve"> está sujeta a decisiones de la Comisión en relación con la infracción del Derecho de la Unión en materia de competencia o decisiones de una autoridad nacional competente en relación con la infracción del Derecho de la Unión o nacional en materia de competencia. </w:t>
            </w:r>
          </w:p>
        </w:tc>
        <w:tc>
          <w:tcPr>
            <w:tcW w:w="930" w:type="dxa"/>
          </w:tcPr>
          <w:p w14:paraId="1C09C335" w14:textId="0E204C8F"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3D929BF3" w14:textId="0825BEA1"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33963B7D" w14:textId="77777777" w:rsidTr="6BD695A2">
        <w:trPr>
          <w:trHeight w:val="614"/>
        </w:trPr>
        <w:tc>
          <w:tcPr>
            <w:tcW w:w="8238" w:type="dxa"/>
          </w:tcPr>
          <w:p w14:paraId="3AFB7585" w14:textId="03C4E8C9" w:rsidR="002254B5" w:rsidRPr="00182B46" w:rsidDel="00977B4E" w:rsidRDefault="002254B5" w:rsidP="002254B5">
            <w:pPr>
              <w:pStyle w:val="Text1"/>
              <w:numPr>
                <w:ilvl w:val="0"/>
                <w:numId w:val="25"/>
              </w:numPr>
              <w:spacing w:before="40" w:after="40"/>
              <w:ind w:left="709" w:firstLine="0"/>
              <w:rPr>
                <w:color w:val="000000"/>
              </w:rPr>
            </w:pPr>
            <w:bookmarkStart w:id="28" w:name="_Hlk208482090"/>
            <w:r>
              <w:rPr>
                <w:color w:val="000000" w:themeColor="text1"/>
              </w:rPr>
              <w:t xml:space="preserve"> está informada, por cualquier medio, de que está siendo objeto de una investigación por parte de la Oficina Europea de Lucha contra el Fraude (OLAF), bien porque la OLAF le haya dado la oportunidad de comentar hechos que le afectan, porque haya sido objeto de controles </w:t>
            </w:r>
            <w:r>
              <w:rPr>
                <w:i/>
                <w:iCs/>
                <w:color w:val="000000" w:themeColor="text1"/>
              </w:rPr>
              <w:t>in situ</w:t>
            </w:r>
            <w:r>
              <w:rPr>
                <w:color w:val="000000" w:themeColor="text1"/>
              </w:rPr>
              <w:t xml:space="preserve"> por parte de la OLAF en el transcurso de una investigación, o bien porque se le haya notificado la apertura, el cierre o cualquier circunstancia relacionada con una investigación de la OLAF que le afecte.</w:t>
            </w:r>
          </w:p>
        </w:tc>
        <w:tc>
          <w:tcPr>
            <w:tcW w:w="930" w:type="dxa"/>
          </w:tcPr>
          <w:p w14:paraId="7FF77DAD" w14:textId="2880DFD9"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549D5A18" w14:textId="731862B8"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0E044C" w14:paraId="206BE170" w14:textId="77777777" w:rsidTr="000E044C">
        <w:trPr>
          <w:trHeight w:val="614"/>
        </w:trPr>
        <w:tc>
          <w:tcPr>
            <w:tcW w:w="8238" w:type="dxa"/>
            <w:tcBorders>
              <w:top w:val="single" w:sz="4" w:space="0" w:color="auto"/>
              <w:left w:val="single" w:sz="4" w:space="0" w:color="auto"/>
              <w:bottom w:val="single" w:sz="4" w:space="0" w:color="auto"/>
              <w:right w:val="single" w:sz="4" w:space="0" w:color="auto"/>
            </w:tcBorders>
          </w:tcPr>
          <w:p w14:paraId="30B48811" w14:textId="72297BA5" w:rsidR="000E044C" w:rsidRPr="000E044C" w:rsidDel="00977B4E" w:rsidRDefault="00890229" w:rsidP="006C4CDC">
            <w:pPr>
              <w:pStyle w:val="Text1"/>
              <w:numPr>
                <w:ilvl w:val="0"/>
                <w:numId w:val="25"/>
              </w:numPr>
              <w:spacing w:before="40" w:after="40"/>
              <w:ind w:left="709" w:firstLine="0"/>
              <w:rPr>
                <w:color w:val="000000" w:themeColor="text1"/>
              </w:rPr>
            </w:pPr>
            <w:bookmarkStart w:id="29" w:name="_DV_C376"/>
            <w:bookmarkEnd w:id="28"/>
            <w:r>
              <w:rPr>
                <w:color w:val="000000" w:themeColor="text1"/>
              </w:rPr>
              <w:lastRenderedPageBreak/>
              <w:t xml:space="preserve"> se encuentra en otras situaciones similares. </w:t>
            </w:r>
          </w:p>
        </w:tc>
        <w:tc>
          <w:tcPr>
            <w:tcW w:w="930" w:type="dxa"/>
            <w:tcBorders>
              <w:top w:val="single" w:sz="4" w:space="0" w:color="auto"/>
              <w:left w:val="single" w:sz="4" w:space="0" w:color="auto"/>
              <w:bottom w:val="single" w:sz="4" w:space="0" w:color="auto"/>
              <w:right w:val="single" w:sz="4" w:space="0" w:color="auto"/>
            </w:tcBorders>
          </w:tcPr>
          <w:p w14:paraId="18D4CD0B" w14:textId="77777777" w:rsidR="000E044C" w:rsidRDefault="000E044C" w:rsidP="006C4CDC">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Borders>
              <w:top w:val="single" w:sz="4" w:space="0" w:color="auto"/>
              <w:left w:val="single" w:sz="4" w:space="0" w:color="auto"/>
              <w:bottom w:val="single" w:sz="4" w:space="0" w:color="auto"/>
              <w:right w:val="single" w:sz="4" w:space="0" w:color="auto"/>
            </w:tcBorders>
          </w:tcPr>
          <w:p w14:paraId="36CAE2CF" w14:textId="77777777" w:rsidR="000E044C" w:rsidRDefault="000E044C" w:rsidP="006C4CD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16F4487F" w14:textId="3C305866" w:rsidR="00897553" w:rsidRDefault="00897553" w:rsidP="00422300">
      <w:pPr>
        <w:pStyle w:val="Title"/>
        <w:jc w:val="both"/>
      </w:pPr>
      <w:r>
        <w:t>II. Situaciones de exclusión relativas a las personas físicas o jurídicas con poderes de representación, de decisión o de control en relación con la persona jurídica y los titulares reales</w:t>
      </w:r>
    </w:p>
    <w:p w14:paraId="16F44880" w14:textId="6842849F" w:rsidR="00897553" w:rsidRDefault="001F135A" w:rsidP="7F6CA770">
      <w:pPr>
        <w:autoSpaceDE w:val="0"/>
        <w:autoSpaceDN w:val="0"/>
        <w:adjustRightInd w:val="0"/>
        <w:spacing w:before="120" w:after="240"/>
        <w:jc w:val="center"/>
        <w:rPr>
          <w:b/>
          <w:bCs/>
          <w:i/>
          <w:iCs/>
          <w:noProof/>
          <w:u w:val="single"/>
        </w:rPr>
      </w:pPr>
      <w:r>
        <w:rPr>
          <w:b/>
          <w:i/>
          <w:u w:val="single"/>
        </w:rPr>
        <w:t>No aplicable si «la persona» es una persona física, un Estado miembro o una autoridad local. En todos los demás supuestos, todas las entidades implicadas deben cumplimentar esta sección.</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9"/>
        <w:gridCol w:w="858"/>
        <w:gridCol w:w="952"/>
        <w:gridCol w:w="813"/>
      </w:tblGrid>
      <w:tr w:rsidR="001F135A" w14:paraId="16F44885" w14:textId="77777777" w:rsidTr="00D96D0D">
        <w:trPr>
          <w:jc w:val="center"/>
        </w:trPr>
        <w:tc>
          <w:tcPr>
            <w:tcW w:w="6759" w:type="dxa"/>
            <w:vAlign w:val="center"/>
          </w:tcPr>
          <w:p w14:paraId="16F44881" w14:textId="5DA6FC46" w:rsidR="001F135A" w:rsidRPr="003E5E5C" w:rsidRDefault="001F135A" w:rsidP="051D3D6B">
            <w:pPr>
              <w:numPr>
                <w:ilvl w:val="0"/>
                <w:numId w:val="17"/>
              </w:numPr>
              <w:spacing w:before="40" w:after="40"/>
              <w:jc w:val="both"/>
              <w:rPr>
                <w:noProof/>
              </w:rPr>
            </w:pPr>
            <w:r>
              <w:t xml:space="preserve">Declara que una persona física o jurídica que es miembro del órgano de administración, dirección o vigilancia de la persona, o que tiene poderes de representación, decisión o control respecto de dicha persona (a saber, los directores de empresas, los miembros de los órganos de dirección o de vigilancia y las personas físicas o jurídicas que posean la mayoría de las acciones) o un titular real de la persona [tal como se define en el artículo 3, punto 6, de la Directiva (UE) n.º 2015/849] se encuentra en una de las situaciones siguientes: </w:t>
            </w:r>
          </w:p>
        </w:tc>
        <w:tc>
          <w:tcPr>
            <w:tcW w:w="858" w:type="dxa"/>
          </w:tcPr>
          <w:p w14:paraId="16F44882" w14:textId="77777777" w:rsidR="001F135A" w:rsidRDefault="001F135A" w:rsidP="00C37A34">
            <w:pPr>
              <w:spacing w:before="240" w:after="120"/>
              <w:jc w:val="center"/>
              <w:rPr>
                <w:noProof/>
              </w:rPr>
            </w:pPr>
            <w:r>
              <w:t>SÍ</w:t>
            </w:r>
          </w:p>
        </w:tc>
        <w:tc>
          <w:tcPr>
            <w:tcW w:w="952" w:type="dxa"/>
          </w:tcPr>
          <w:p w14:paraId="16F44883" w14:textId="77777777" w:rsidR="001F135A" w:rsidRDefault="001F135A" w:rsidP="00C37A34">
            <w:pPr>
              <w:spacing w:before="240" w:after="120"/>
              <w:jc w:val="center"/>
              <w:rPr>
                <w:noProof/>
              </w:rPr>
            </w:pPr>
            <w:r>
              <w:t>NO</w:t>
            </w:r>
          </w:p>
        </w:tc>
        <w:tc>
          <w:tcPr>
            <w:tcW w:w="813" w:type="dxa"/>
          </w:tcPr>
          <w:p w14:paraId="16F44884" w14:textId="77777777" w:rsidR="001F135A" w:rsidRDefault="001F135A" w:rsidP="00C37A34">
            <w:pPr>
              <w:spacing w:before="240" w:after="120"/>
              <w:jc w:val="center"/>
              <w:rPr>
                <w:noProof/>
              </w:rPr>
            </w:pPr>
            <w:r>
              <w:t>n.a.</w:t>
            </w:r>
          </w:p>
        </w:tc>
      </w:tr>
      <w:tr w:rsidR="001F135A" w14:paraId="16F4488A" w14:textId="77777777" w:rsidTr="00D96D0D">
        <w:trPr>
          <w:jc w:val="center"/>
        </w:trPr>
        <w:tc>
          <w:tcPr>
            <w:tcW w:w="6759" w:type="dxa"/>
            <w:vAlign w:val="center"/>
          </w:tcPr>
          <w:p w14:paraId="16F44886" w14:textId="10477DDC" w:rsidR="001F135A" w:rsidRDefault="001F135A" w:rsidP="00510EC4">
            <w:pPr>
              <w:pStyle w:val="Text1"/>
              <w:spacing w:before="40" w:after="40"/>
              <w:ind w:left="360"/>
              <w:rPr>
                <w:noProof/>
              </w:rPr>
            </w:pPr>
            <w:r>
              <w:t xml:space="preserve">Situación contemplada en el punto 1, letra c) </w:t>
            </w:r>
            <w:r>
              <w:rPr>
                <w:i/>
              </w:rPr>
              <w:t>supra</w:t>
            </w:r>
            <w:r>
              <w:t xml:space="preserve"> (falta de ética profesional grave)</w:t>
            </w:r>
          </w:p>
        </w:tc>
        <w:tc>
          <w:tcPr>
            <w:tcW w:w="858" w:type="dxa"/>
            <w:vAlign w:val="center"/>
          </w:tcPr>
          <w:p w14:paraId="16F44887"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88"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89"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8F" w14:textId="77777777" w:rsidTr="00D96D0D">
        <w:trPr>
          <w:jc w:val="center"/>
        </w:trPr>
        <w:tc>
          <w:tcPr>
            <w:tcW w:w="6759" w:type="dxa"/>
            <w:vAlign w:val="center"/>
          </w:tcPr>
          <w:p w14:paraId="16F4488B" w14:textId="696BDCFB" w:rsidR="001F135A" w:rsidRDefault="001F135A" w:rsidP="00510EC4">
            <w:pPr>
              <w:pStyle w:val="Text1"/>
              <w:spacing w:before="40" w:after="40"/>
              <w:ind w:left="360"/>
              <w:rPr>
                <w:noProof/>
              </w:rPr>
            </w:pPr>
            <w:r>
              <w:t xml:space="preserve">Situación contemplada en el punto 1, letra d) </w:t>
            </w:r>
            <w:r>
              <w:rPr>
                <w:i/>
              </w:rPr>
              <w:t>supra</w:t>
            </w:r>
            <w:r>
              <w:t xml:space="preserve"> (fraude, corrupción u otras infracciones penales)</w:t>
            </w:r>
          </w:p>
        </w:tc>
        <w:tc>
          <w:tcPr>
            <w:tcW w:w="858" w:type="dxa"/>
            <w:vAlign w:val="center"/>
          </w:tcPr>
          <w:p w14:paraId="16F4488C"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8D"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8E"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94" w14:textId="77777777" w:rsidTr="00D96D0D">
        <w:trPr>
          <w:jc w:val="center"/>
        </w:trPr>
        <w:tc>
          <w:tcPr>
            <w:tcW w:w="6759" w:type="dxa"/>
            <w:vAlign w:val="center"/>
          </w:tcPr>
          <w:p w14:paraId="16F44890" w14:textId="5BD531F0" w:rsidR="001F135A" w:rsidRDefault="001F135A" w:rsidP="00510EC4">
            <w:pPr>
              <w:pStyle w:val="Text1"/>
              <w:spacing w:before="40" w:after="40"/>
              <w:ind w:left="360"/>
              <w:rPr>
                <w:noProof/>
              </w:rPr>
            </w:pPr>
            <w:r>
              <w:t xml:space="preserve">Situación contemplada en el punto 1, letra e) </w:t>
            </w:r>
            <w:r>
              <w:rPr>
                <w:i/>
              </w:rPr>
              <w:t>supra</w:t>
            </w:r>
            <w:r>
              <w:t xml:space="preserve"> (deficiencias significativas en la ejecución de un contrato)</w:t>
            </w:r>
          </w:p>
        </w:tc>
        <w:tc>
          <w:tcPr>
            <w:tcW w:w="858" w:type="dxa"/>
            <w:vAlign w:val="center"/>
          </w:tcPr>
          <w:p w14:paraId="16F44891"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92"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93"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99" w14:textId="77777777" w:rsidTr="00D96D0D">
        <w:trPr>
          <w:jc w:val="center"/>
        </w:trPr>
        <w:tc>
          <w:tcPr>
            <w:tcW w:w="6759" w:type="dxa"/>
            <w:vAlign w:val="center"/>
          </w:tcPr>
          <w:p w14:paraId="16F44895" w14:textId="63D853D5" w:rsidR="001F135A" w:rsidRDefault="001F135A" w:rsidP="00510EC4">
            <w:pPr>
              <w:pStyle w:val="Text1"/>
              <w:spacing w:before="40" w:after="40"/>
              <w:ind w:left="360"/>
              <w:rPr>
                <w:noProof/>
              </w:rPr>
            </w:pPr>
            <w:r>
              <w:t xml:space="preserve">Situación contemplada en el punto 1, letra f) </w:t>
            </w:r>
            <w:r>
              <w:rPr>
                <w:i/>
              </w:rPr>
              <w:t>supra</w:t>
            </w:r>
            <w:r>
              <w:t xml:space="preserve"> (irregularidad)</w:t>
            </w:r>
          </w:p>
        </w:tc>
        <w:tc>
          <w:tcPr>
            <w:tcW w:w="858" w:type="dxa"/>
            <w:vAlign w:val="center"/>
          </w:tcPr>
          <w:p w14:paraId="16F44896"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97"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98"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F754E" w14:paraId="2E60BF88" w14:textId="77777777" w:rsidTr="00D96D0D">
        <w:trPr>
          <w:jc w:val="center"/>
        </w:trPr>
        <w:tc>
          <w:tcPr>
            <w:tcW w:w="6759" w:type="dxa"/>
            <w:vAlign w:val="center"/>
          </w:tcPr>
          <w:p w14:paraId="52155F20" w14:textId="2DEEC4DB" w:rsidR="003F754E" w:rsidRDefault="003F754E" w:rsidP="00510EC4">
            <w:pPr>
              <w:pStyle w:val="Text1"/>
              <w:spacing w:before="40" w:after="40"/>
              <w:ind w:left="360"/>
              <w:rPr>
                <w:noProof/>
              </w:rPr>
            </w:pPr>
            <w:r>
              <w:t xml:space="preserve">Situación contemplada en el punto 1, letra g) </w:t>
            </w:r>
            <w:r>
              <w:rPr>
                <w:i/>
              </w:rPr>
              <w:t>supra</w:t>
            </w:r>
            <w:r>
              <w:t xml:space="preserve"> (creación de una entidad con la intención de eludir las obligaciones jurídicas)</w:t>
            </w:r>
          </w:p>
        </w:tc>
        <w:tc>
          <w:tcPr>
            <w:tcW w:w="858" w:type="dxa"/>
            <w:vAlign w:val="center"/>
          </w:tcPr>
          <w:p w14:paraId="18EF2326" w14:textId="0489205B"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29241816" w14:textId="1BAB0021"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68BCCF11" w14:textId="0A30A6E4"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F754E" w14:paraId="1503AB7C" w14:textId="77777777" w:rsidTr="00D96D0D">
        <w:trPr>
          <w:jc w:val="center"/>
        </w:trPr>
        <w:tc>
          <w:tcPr>
            <w:tcW w:w="6759" w:type="dxa"/>
            <w:vAlign w:val="center"/>
          </w:tcPr>
          <w:p w14:paraId="4FFD6952" w14:textId="272C41E0" w:rsidR="003F754E" w:rsidRDefault="003F754E" w:rsidP="00510EC4">
            <w:pPr>
              <w:pStyle w:val="Text1"/>
              <w:spacing w:before="40" w:after="40"/>
              <w:ind w:left="360"/>
              <w:rPr>
                <w:noProof/>
              </w:rPr>
            </w:pPr>
            <w:r>
              <w:t xml:space="preserve">Situación contemplada en el punto 1, letra h) </w:t>
            </w:r>
            <w:r>
              <w:rPr>
                <w:i/>
              </w:rPr>
              <w:t>supra</w:t>
            </w:r>
            <w:r>
              <w:t xml:space="preserve"> (persona creada con la intención de eludir las obligaciones jurídicas)</w:t>
            </w:r>
          </w:p>
        </w:tc>
        <w:tc>
          <w:tcPr>
            <w:tcW w:w="858" w:type="dxa"/>
            <w:vAlign w:val="center"/>
          </w:tcPr>
          <w:p w14:paraId="47BE4182" w14:textId="6D91F41D" w:rsidR="003F754E" w:rsidRDefault="003F754E" w:rsidP="00C37A34">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68E40672" w14:textId="63BF3438"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0ED824AD" w14:textId="65CC82D7" w:rsidR="003F754E" w:rsidRDefault="003F754E" w:rsidP="00C37A34">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r w:rsidR="009D5BBB" w14:paraId="547B5365" w14:textId="77777777" w:rsidTr="00D96D0D">
        <w:trPr>
          <w:jc w:val="center"/>
        </w:trPr>
        <w:tc>
          <w:tcPr>
            <w:tcW w:w="6759" w:type="dxa"/>
            <w:tcBorders>
              <w:top w:val="single" w:sz="4" w:space="0" w:color="auto"/>
              <w:left w:val="single" w:sz="4" w:space="0" w:color="auto"/>
              <w:bottom w:val="single" w:sz="4" w:space="0" w:color="auto"/>
              <w:right w:val="single" w:sz="4" w:space="0" w:color="auto"/>
            </w:tcBorders>
            <w:vAlign w:val="center"/>
          </w:tcPr>
          <w:p w14:paraId="6EA7D49D" w14:textId="43E83A33" w:rsidR="009D5BBB" w:rsidRDefault="009D5BBB" w:rsidP="009D5BBB">
            <w:pPr>
              <w:pStyle w:val="Text1"/>
              <w:spacing w:before="40" w:after="40"/>
              <w:ind w:left="360"/>
              <w:rPr>
                <w:noProof/>
              </w:rPr>
            </w:pPr>
            <w:r>
              <w:t xml:space="preserve">Situación contemplada en el punto 1, letra i) </w:t>
            </w:r>
            <w:r>
              <w:rPr>
                <w:i/>
              </w:rPr>
              <w:t>supra</w:t>
            </w:r>
            <w:r>
              <w:t xml:space="preserve"> (se ha opuesto, de manera intencionada y sin justificación adecuada, a una investigación, una comprobación o una auditoría)</w:t>
            </w:r>
          </w:p>
        </w:tc>
        <w:tc>
          <w:tcPr>
            <w:tcW w:w="858" w:type="dxa"/>
            <w:tcBorders>
              <w:top w:val="single" w:sz="4" w:space="0" w:color="auto"/>
              <w:left w:val="single" w:sz="4" w:space="0" w:color="auto"/>
              <w:bottom w:val="single" w:sz="4" w:space="0" w:color="auto"/>
              <w:right w:val="single" w:sz="4" w:space="0" w:color="auto"/>
            </w:tcBorders>
            <w:vAlign w:val="center"/>
          </w:tcPr>
          <w:p w14:paraId="379478A8" w14:textId="4E9F16C5" w:rsidR="009D5BBB" w:rsidRDefault="009D5BBB" w:rsidP="009D5BBB">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tcBorders>
              <w:top w:val="single" w:sz="4" w:space="0" w:color="auto"/>
              <w:left w:val="single" w:sz="4" w:space="0" w:color="auto"/>
              <w:bottom w:val="single" w:sz="4" w:space="0" w:color="auto"/>
              <w:right w:val="single" w:sz="4" w:space="0" w:color="auto"/>
            </w:tcBorders>
          </w:tcPr>
          <w:p w14:paraId="55E594FB" w14:textId="59B607FD" w:rsidR="009D5BBB" w:rsidRDefault="009D5BBB" w:rsidP="009D5BBB">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13" w:type="dxa"/>
            <w:tcBorders>
              <w:top w:val="single" w:sz="4" w:space="0" w:color="auto"/>
              <w:left w:val="single" w:sz="4" w:space="0" w:color="auto"/>
              <w:bottom w:val="single" w:sz="4" w:space="0" w:color="auto"/>
              <w:right w:val="single" w:sz="4" w:space="0" w:color="auto"/>
            </w:tcBorders>
          </w:tcPr>
          <w:p w14:paraId="639133C1" w14:textId="46D0B875" w:rsidR="009D5BBB" w:rsidRDefault="009D5BBB" w:rsidP="009D5BBB">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bl>
    <w:p w14:paraId="06B1FD74" w14:textId="77777777" w:rsidR="00D6012C" w:rsidRDefault="00D6012C" w:rsidP="00422300">
      <w:pPr>
        <w:pStyle w:val="Title"/>
        <w:jc w:val="both"/>
      </w:pPr>
    </w:p>
    <w:p w14:paraId="16F4489A" w14:textId="52E718DF" w:rsidR="00CA27B0" w:rsidRDefault="00CA27B0" w:rsidP="00422300">
      <w:pPr>
        <w:pStyle w:val="Title"/>
        <w:jc w:val="both"/>
      </w:pPr>
      <w:r>
        <w:t>III – Situaciones de exclusión relativas a las personas físicas o jurídicas que asumen una responsabilidad ilimitada por las deudas de la persona jurídica</w:t>
      </w:r>
    </w:p>
    <w:p w14:paraId="35672559" w14:textId="242B3A3A" w:rsidR="00CF1E63" w:rsidRPr="00370A7F" w:rsidRDefault="00CF1E63" w:rsidP="6FB7994E">
      <w:pPr>
        <w:autoSpaceDE w:val="0"/>
        <w:autoSpaceDN w:val="0"/>
        <w:adjustRightInd w:val="0"/>
        <w:spacing w:before="120" w:after="240"/>
        <w:jc w:val="center"/>
        <w:rPr>
          <w:i/>
          <w:iCs/>
        </w:rPr>
      </w:pPr>
      <w:r>
        <w:rPr>
          <w:b/>
          <w:i/>
          <w:u w:val="single"/>
        </w:rPr>
        <w:t>No aplicable si «la persona» es una persona física, un Estado miembro, una autoridad local o personas jurídicas con responsabilidad limitada. En todos los demás supuestos, todas las entidades implicadas deben cumplimentar esta sección.</w:t>
      </w:r>
    </w:p>
    <w:p w14:paraId="363BC980" w14:textId="77777777" w:rsidR="00CF1E63" w:rsidRPr="00E25A58" w:rsidRDefault="00CF1E63" w:rsidP="00E25A58"/>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3E5E5C" w14:paraId="16F4489F" w14:textId="77777777" w:rsidTr="007E18C5">
        <w:tc>
          <w:tcPr>
            <w:tcW w:w="7747" w:type="dxa"/>
          </w:tcPr>
          <w:p w14:paraId="16F4489B" w14:textId="517DF65E" w:rsidR="003E5E5C" w:rsidRDefault="003E5E5C" w:rsidP="00A82BCC">
            <w:pPr>
              <w:numPr>
                <w:ilvl w:val="0"/>
                <w:numId w:val="17"/>
              </w:numPr>
              <w:spacing w:before="40" w:after="40"/>
              <w:jc w:val="both"/>
              <w:rPr>
                <w:noProof/>
              </w:rPr>
            </w:pPr>
            <w:r>
              <w:lastRenderedPageBreak/>
              <w:t xml:space="preserve"> Declara que una persona física o jurídica que asume una responsabilidad ilimitada por las deudas de la persona se encuentra en una de las situaciones siguientes: </w:t>
            </w:r>
          </w:p>
        </w:tc>
        <w:tc>
          <w:tcPr>
            <w:tcW w:w="670" w:type="dxa"/>
          </w:tcPr>
          <w:p w14:paraId="16F4489C" w14:textId="77777777" w:rsidR="003E5E5C" w:rsidRDefault="003E5E5C" w:rsidP="00C37A34">
            <w:pPr>
              <w:spacing w:before="240" w:after="120"/>
              <w:jc w:val="center"/>
              <w:rPr>
                <w:noProof/>
              </w:rPr>
            </w:pPr>
            <w:r>
              <w:t>SÍ</w:t>
            </w:r>
          </w:p>
        </w:tc>
        <w:tc>
          <w:tcPr>
            <w:tcW w:w="614" w:type="dxa"/>
          </w:tcPr>
          <w:p w14:paraId="16F4489D" w14:textId="77777777" w:rsidR="003E5E5C" w:rsidRDefault="003E5E5C" w:rsidP="00C37A34">
            <w:pPr>
              <w:spacing w:before="240" w:after="120"/>
              <w:jc w:val="center"/>
              <w:rPr>
                <w:noProof/>
              </w:rPr>
            </w:pPr>
            <w:r>
              <w:t>NO</w:t>
            </w:r>
          </w:p>
        </w:tc>
        <w:tc>
          <w:tcPr>
            <w:tcW w:w="630" w:type="dxa"/>
          </w:tcPr>
          <w:p w14:paraId="16F4489E" w14:textId="77777777" w:rsidR="003E5E5C" w:rsidRDefault="003E5E5C" w:rsidP="00C37A34">
            <w:pPr>
              <w:spacing w:before="240" w:after="120"/>
              <w:jc w:val="center"/>
              <w:rPr>
                <w:noProof/>
              </w:rPr>
            </w:pPr>
            <w:r>
              <w:t>n.a.</w:t>
            </w:r>
          </w:p>
        </w:tc>
      </w:tr>
      <w:tr w:rsidR="003E5E5C" w14:paraId="16F448A4" w14:textId="77777777" w:rsidTr="004B29AF">
        <w:tc>
          <w:tcPr>
            <w:tcW w:w="7747" w:type="dxa"/>
            <w:vAlign w:val="center"/>
          </w:tcPr>
          <w:p w14:paraId="16F448A0" w14:textId="77777777" w:rsidR="003E5E5C" w:rsidRDefault="003E5E5C" w:rsidP="00583379">
            <w:pPr>
              <w:pStyle w:val="Text1"/>
              <w:spacing w:before="40" w:after="40"/>
              <w:ind w:left="360"/>
              <w:rPr>
                <w:noProof/>
              </w:rPr>
            </w:pPr>
            <w:r>
              <w:t>Situación contemplada en la letra a) supra (quiebra)</w:t>
            </w:r>
          </w:p>
        </w:tc>
        <w:tc>
          <w:tcPr>
            <w:tcW w:w="670" w:type="dxa"/>
            <w:vAlign w:val="center"/>
          </w:tcPr>
          <w:p w14:paraId="16F448A1"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16F448A2"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16F448A3"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E5E5C" w14:paraId="16F448A9" w14:textId="77777777" w:rsidTr="004B29AF">
        <w:tc>
          <w:tcPr>
            <w:tcW w:w="7747" w:type="dxa"/>
            <w:vAlign w:val="center"/>
          </w:tcPr>
          <w:p w14:paraId="16F448A5" w14:textId="77777777" w:rsidR="003E5E5C" w:rsidRDefault="003E5E5C" w:rsidP="004B29AF">
            <w:pPr>
              <w:pStyle w:val="Text1"/>
              <w:spacing w:before="40" w:after="40"/>
              <w:ind w:left="360"/>
              <w:rPr>
                <w:noProof/>
              </w:rPr>
            </w:pPr>
            <w:r>
              <w:t>Situación contemplada en la letra b) supra (incumplimiento en lo referente al pago de impuestos o cotizaciones a la seguridad social)</w:t>
            </w:r>
          </w:p>
        </w:tc>
        <w:tc>
          <w:tcPr>
            <w:tcW w:w="670" w:type="dxa"/>
            <w:vAlign w:val="center"/>
          </w:tcPr>
          <w:p w14:paraId="16F448A6"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16F448A7"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16F448A8"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28F7EA99" w14:textId="76AEE25F" w:rsidR="00B05C76" w:rsidRDefault="00B05C76" w:rsidP="00B05C76">
      <w:pPr>
        <w:pStyle w:val="Title"/>
        <w:rPr>
          <w:noProof/>
        </w:rPr>
      </w:pPr>
      <w:r>
        <w:t>IV – Otros motivos para la exclusión del presente procedimiento</w:t>
      </w:r>
    </w:p>
    <w:p w14:paraId="49EFC66C" w14:textId="603EB082" w:rsidR="00B05C76" w:rsidRPr="00897E28" w:rsidRDefault="00B05C76" w:rsidP="00B05C76">
      <w:pPr>
        <w:spacing w:before="120" w:after="120"/>
        <w:ind w:firstLine="1"/>
        <w:jc w:val="both"/>
        <w:rPr>
          <w:b/>
          <w:bCs/>
          <w:i/>
          <w:iCs/>
          <w:noProof/>
        </w:rPr>
      </w:pPr>
      <w:r>
        <w:rPr>
          <w:b/>
          <w:i/>
        </w:rPr>
        <w:t>(deben cumplimentar esta sección de forma individual el candidato/licitador único o todos los miembros en caso de una solicitud de participación / oferta conjunta)</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B05C76" w14:paraId="71808D1B" w14:textId="77777777" w:rsidTr="00D6012C">
        <w:trPr>
          <w:trHeight w:val="511"/>
        </w:trPr>
        <w:tc>
          <w:tcPr>
            <w:tcW w:w="8327" w:type="dxa"/>
          </w:tcPr>
          <w:p w14:paraId="0E9C0B15" w14:textId="1BACCADB" w:rsidR="00B05C76" w:rsidRDefault="00B05C76" w:rsidP="00D6012C">
            <w:pPr>
              <w:spacing w:before="40" w:after="40"/>
              <w:jc w:val="both"/>
              <w:rPr>
                <w:noProof/>
              </w:rPr>
            </w:pPr>
            <w:r>
              <w:t>5) Declara que la persona:</w:t>
            </w:r>
          </w:p>
        </w:tc>
        <w:tc>
          <w:tcPr>
            <w:tcW w:w="670" w:type="dxa"/>
          </w:tcPr>
          <w:p w14:paraId="1361E30C" w14:textId="77777777" w:rsidR="00B05C76" w:rsidRDefault="00B05C76" w:rsidP="00D6012C">
            <w:pPr>
              <w:spacing w:before="240" w:after="120"/>
              <w:jc w:val="center"/>
              <w:rPr>
                <w:noProof/>
              </w:rPr>
            </w:pPr>
            <w:r>
              <w:t>SÍ</w:t>
            </w:r>
          </w:p>
        </w:tc>
        <w:tc>
          <w:tcPr>
            <w:tcW w:w="759" w:type="dxa"/>
          </w:tcPr>
          <w:p w14:paraId="2D50029A" w14:textId="77777777" w:rsidR="00B05C76" w:rsidRDefault="00B05C76" w:rsidP="00D6012C">
            <w:pPr>
              <w:spacing w:before="240" w:after="120"/>
              <w:jc w:val="center"/>
              <w:rPr>
                <w:noProof/>
              </w:rPr>
            </w:pPr>
            <w:r>
              <w:t>NO</w:t>
            </w:r>
          </w:p>
        </w:tc>
      </w:tr>
      <w:tr w:rsidR="00B05C76" w14:paraId="68635D15" w14:textId="77777777" w:rsidTr="00D6012C">
        <w:tc>
          <w:tcPr>
            <w:tcW w:w="8327" w:type="dxa"/>
          </w:tcPr>
          <w:p w14:paraId="6BB249BB" w14:textId="77777777" w:rsidR="00B05C76" w:rsidRDefault="00B05C76" w:rsidP="00D6012C">
            <w:pPr>
              <w:pStyle w:val="Text1"/>
              <w:spacing w:before="40" w:after="40"/>
              <w:ind w:left="0"/>
              <w:rPr>
                <w:noProof/>
              </w:rPr>
            </w:pPr>
            <w:r>
              <w:t xml:space="preserve">a) ha participado previamente en la elaboración de los documentos de contratación utilizados en este procedimiento de adjudicación en los casos en que esto suponía una violación del principio de igualdad de trato, incluidos los falseamientos de la competencia que no puedan solucionarse de otro modo. </w:t>
            </w:r>
          </w:p>
        </w:tc>
        <w:tc>
          <w:tcPr>
            <w:tcW w:w="670" w:type="dxa"/>
          </w:tcPr>
          <w:p w14:paraId="31C36DC4" w14:textId="77777777" w:rsidR="00B05C76" w:rsidRDefault="00B05C76" w:rsidP="00D6012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3156C229" w14:textId="77777777" w:rsidR="00B05C76" w:rsidRDefault="00B05C76" w:rsidP="00D6012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C03A2FA" w14:textId="77777777" w:rsidR="00995B35" w:rsidRPr="008652A3" w:rsidRDefault="00995B35" w:rsidP="008652A3"/>
    <w:p w14:paraId="16F448B3" w14:textId="15E2BC2A" w:rsidR="00F96EAB" w:rsidRPr="006C6DFD" w:rsidRDefault="00340E14" w:rsidP="002F6C60">
      <w:pPr>
        <w:spacing w:before="120" w:after="120"/>
        <w:ind w:firstLine="1"/>
        <w:jc w:val="both"/>
        <w:rPr>
          <w:noProof/>
        </w:rPr>
      </w:pPr>
      <w:r>
        <w:t xml:space="preserve"> </w:t>
      </w:r>
      <w:bookmarkEnd w:id="29"/>
      <w:r>
        <w:rPr>
          <w:rFonts w:ascii="Times New Roman Bold" w:hAnsi="Times New Roman Bold"/>
          <w:b/>
          <w:smallCaps/>
        </w:rPr>
        <w:t>V. Medidas correctoras</w:t>
      </w:r>
    </w:p>
    <w:p w14:paraId="16F448B4" w14:textId="0E80E9C8" w:rsidR="005C6293" w:rsidRDefault="005C6293" w:rsidP="051D3D6B">
      <w:pPr>
        <w:spacing w:before="120" w:after="120"/>
        <w:jc w:val="both"/>
        <w:rPr>
          <w:color w:val="000000"/>
        </w:rPr>
      </w:pPr>
      <w:r>
        <w:t>Si la persona declara encontrarse en una de las</w:t>
      </w:r>
      <w:r>
        <w:rPr>
          <w:color w:val="000000" w:themeColor="text1"/>
        </w:rPr>
        <w:t xml:space="preserve"> situaciones de exclusión enumeradas anteriormente, puede indicar las medidas correctoras que haya adoptado para poner remedio a la situación de exclusión, a fin de que el ordenador pueda determinar si tales medidas son suficientes para demostrar su fiabilidad. Puede tratarse, por ejemplo, de medidas a nivel técnico, organizativo y de personal con el fin de evitar que vuelva a producirse esa situación, de la indemnización de los daños y perjuicios ocasionados o del pago de las sanciones pecuniarias impuestas o de impuestos o cotizaciones a la seguridad social. </w:t>
      </w:r>
    </w:p>
    <w:p w14:paraId="773D5FBD" w14:textId="6FDC2569" w:rsidR="0020320A" w:rsidRDefault="0020320A" w:rsidP="051D3D6B">
      <w:pPr>
        <w:spacing w:before="120" w:after="120"/>
        <w:jc w:val="both"/>
        <w:rPr>
          <w:color w:val="000000"/>
        </w:rPr>
      </w:pPr>
      <w:r>
        <w:rPr>
          <w:color w:val="000000" w:themeColor="text1"/>
        </w:rPr>
        <w:t>Sin perjuicio de la evaluación del ordenador responsable, la persona o entidad presentará las medidas correctoras que hayan sido evaluadas por un auditor externo independiente o que una decisión de una autoridad nacional o de la Unión considere suficientes. Deberán adjuntarse a la presente declaración las pruebas documentales correspondientes que acrediten las medidas correctoras adoptadas y sus evaluaciones. Las medidas correctoras no se aplican a las situaciones contempladas en la sección I, punto 1), letra d), de la presente declaración.</w:t>
      </w:r>
    </w:p>
    <w:p w14:paraId="16F448B5" w14:textId="3FE5177B" w:rsidR="00F96EAB" w:rsidRPr="007D7A5F" w:rsidRDefault="00B05C76" w:rsidP="0024225B">
      <w:pPr>
        <w:pStyle w:val="Title"/>
        <w:rPr>
          <w:noProof/>
        </w:rPr>
      </w:pPr>
      <w:r>
        <w:t>VI - Pruebas relativas a los criterios de exclusión</w:t>
      </w:r>
    </w:p>
    <w:p w14:paraId="477A6316" w14:textId="3261E630" w:rsidR="00695D93" w:rsidRDefault="0092592E" w:rsidP="7F6CA770">
      <w:pPr>
        <w:spacing w:before="120" w:after="120"/>
        <w:ind w:firstLine="11"/>
        <w:jc w:val="both"/>
        <w:rPr>
          <w:noProof/>
        </w:rPr>
      </w:pPr>
      <w:r>
        <w:t>El pliego de condiciones especifica pormenorizadamente qué entidades implicadas deben aportar las pruebas adecuadas para demostrar que no se encuentran en ninguna de las situaciones de exclusión contempladas en el punto 1) y cuándo deben hacerlo.</w:t>
      </w:r>
    </w:p>
    <w:p w14:paraId="3EE64640" w14:textId="03697B6E" w:rsidR="00835E88" w:rsidRPr="00F76ABA" w:rsidRDefault="00CA3ADD" w:rsidP="00835E88">
      <w:pPr>
        <w:spacing w:before="120" w:after="120"/>
        <w:jc w:val="both"/>
        <w:rPr>
          <w:noProof/>
        </w:rPr>
      </w:pPr>
      <w:r>
        <w:t>Son admisibles como elementos de prueba los documentos siguientes:</w:t>
      </w:r>
    </w:p>
    <w:p w14:paraId="16F448B7" w14:textId="7D810624" w:rsidR="00357CC2" w:rsidRPr="00900331" w:rsidRDefault="00DA410F" w:rsidP="00897E28">
      <w:pPr>
        <w:pStyle w:val="Text1"/>
        <w:numPr>
          <w:ilvl w:val="0"/>
          <w:numId w:val="38"/>
        </w:numPr>
        <w:spacing w:before="100" w:beforeAutospacing="1" w:after="100" w:afterAutospacing="1"/>
        <w:rPr>
          <w:noProof/>
        </w:rPr>
      </w:pPr>
      <w:r>
        <w:t xml:space="preserve">En el caso de las situaciones descritas en el punto 1), letras a), c), d), f), g) y h) anteriores, un certificado reciente de antecedentes penales o, en su defecto, un documento equivalente expedido recientemente por una autoridad judicial o administrativa del país de establecimiento de la persona, que acredite que se cumplen dichos requisitos. </w:t>
      </w:r>
    </w:p>
    <w:p w14:paraId="16F448B8" w14:textId="65CFA682" w:rsidR="00E6004E" w:rsidRPr="00900331" w:rsidRDefault="00357CC2" w:rsidP="00897E28">
      <w:pPr>
        <w:pStyle w:val="ListParagraph"/>
        <w:numPr>
          <w:ilvl w:val="0"/>
          <w:numId w:val="38"/>
        </w:numPr>
        <w:tabs>
          <w:tab w:val="left" w:pos="-480"/>
          <w:tab w:val="left" w:pos="-142"/>
          <w:tab w:val="left" w:pos="426"/>
          <w:tab w:val="left" w:pos="4680"/>
          <w:tab w:val="left" w:pos="8400"/>
        </w:tabs>
        <w:spacing w:before="100" w:beforeAutospacing="1" w:after="100" w:afterAutospacing="1"/>
        <w:jc w:val="both"/>
        <w:rPr>
          <w:noProof/>
        </w:rPr>
      </w:pPr>
      <w:r>
        <w:t xml:space="preserve">En el caso de las situaciones descritas en el punto 1), letras a) y b), certificados recientes expedidos por las autoridades competentes del país de establecimiento. </w:t>
      </w:r>
      <w:r>
        <w:lastRenderedPageBreak/>
        <w:t>Estos documentos deberán aportar la prueba del pago de todos los impuestos y cotizaciones a la seguridad social adeudados por la persona, incluidos, por ejemplo, el IVA, el impuesto sobre la renta (solo para las personas físicas), el impuesto sobre sociedades (solo para las personas jurídicas) y las cotizaciones a la seguridad social. En caso de que en el país de establecimiento no se expida ninguno de los documentos antes descritos, estos podrán sustituirse por una declaración jurada ante una autoridad judicial o notario o, en su defecto, una declaración solemne ante una autoridad administrativa o un organismo profesional cualificado en su país de establecimiento.</w:t>
      </w:r>
    </w:p>
    <w:p w14:paraId="16F448B9" w14:textId="6993ED04" w:rsidR="008C4A00" w:rsidRDefault="00C55150" w:rsidP="051D3D6B">
      <w:pPr>
        <w:spacing w:before="100" w:beforeAutospacing="1" w:after="100" w:afterAutospacing="1"/>
        <w:jc w:val="both"/>
      </w:pPr>
      <w:r>
        <w:t>La persona no está obligada a presentar las pruebas si ya lo ha hecho en el marco de otro procedimiento de adjudicación del mismo órgano de contratación</w:t>
      </w:r>
      <w:r>
        <w:rPr>
          <w:rStyle w:val="FootnoteReference"/>
        </w:rPr>
        <w:footnoteReference w:id="5"/>
      </w:r>
      <w:r>
        <w:t xml:space="preserve">. Los documentos deben haber sido expedidos como máximo un año antes de la fecha en la que los solicite el órgano de contratación, y seguir siendo válidos en esa fecha. </w:t>
      </w:r>
    </w:p>
    <w:p w14:paraId="16F448BA" w14:textId="1463A7B7" w:rsidR="008C4A00" w:rsidRDefault="00A40405" w:rsidP="051D3D6B">
      <w:pPr>
        <w:spacing w:before="100" w:beforeAutospacing="1" w:after="100" w:afterAutospacing="1"/>
        <w:jc w:val="both"/>
      </w:pPr>
      <w:r>
        <w:t xml:space="preserve">El/La firmante declara que la persona ya ha aportado las pruebas documentales en un procedimiento anterior y confirma que no se ha producido ningún cambio en su situación.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C2EE8" w:rsidRPr="000C2EE8" w14:paraId="16F448BD" w14:textId="77777777" w:rsidTr="051D3D6B">
        <w:tc>
          <w:tcPr>
            <w:tcW w:w="4786" w:type="dxa"/>
          </w:tcPr>
          <w:p w14:paraId="16F448BB" w14:textId="77777777" w:rsidR="000C2EE8" w:rsidRPr="00897E28" w:rsidRDefault="000C2EE8" w:rsidP="00897E28">
            <w:pPr>
              <w:spacing w:before="100" w:beforeAutospacing="1" w:after="100" w:afterAutospacing="1"/>
              <w:jc w:val="center"/>
              <w:rPr>
                <w:b/>
                <w:bCs/>
                <w:sz w:val="22"/>
                <w:szCs w:val="22"/>
              </w:rPr>
            </w:pPr>
            <w:r>
              <w:rPr>
                <w:b/>
                <w:sz w:val="22"/>
              </w:rPr>
              <w:t>Documento</w:t>
            </w:r>
          </w:p>
        </w:tc>
        <w:tc>
          <w:tcPr>
            <w:tcW w:w="4678" w:type="dxa"/>
          </w:tcPr>
          <w:p w14:paraId="16F448BC" w14:textId="77777777" w:rsidR="000C2EE8" w:rsidRPr="00897E28" w:rsidRDefault="000C2EE8" w:rsidP="051D3D6B">
            <w:pPr>
              <w:spacing w:before="100" w:beforeAutospacing="1" w:after="100" w:afterAutospacing="1"/>
              <w:jc w:val="center"/>
              <w:rPr>
                <w:b/>
                <w:bCs/>
                <w:sz w:val="22"/>
                <w:szCs w:val="22"/>
              </w:rPr>
            </w:pPr>
            <w:r>
              <w:rPr>
                <w:b/>
                <w:sz w:val="22"/>
              </w:rPr>
              <w:t>Referencia completa al procedimiento previo</w:t>
            </w:r>
          </w:p>
        </w:tc>
      </w:tr>
      <w:tr w:rsidR="00FF0711" w14:paraId="16F448C0" w14:textId="77777777" w:rsidTr="051D3D6B">
        <w:tc>
          <w:tcPr>
            <w:tcW w:w="4786" w:type="dxa"/>
          </w:tcPr>
          <w:p w14:paraId="16F448BE" w14:textId="77777777" w:rsidR="00FF0711" w:rsidRDefault="00FF0711" w:rsidP="00897E28">
            <w:pPr>
              <w:spacing w:before="100" w:beforeAutospacing="1" w:after="100" w:afterAutospacing="1"/>
            </w:pPr>
            <w:r>
              <w:rPr>
                <w:i/>
                <w:highlight w:val="lightGray"/>
              </w:rPr>
              <w:t>Inserte tantas líneas como sean necesarias.</w:t>
            </w:r>
          </w:p>
        </w:tc>
        <w:tc>
          <w:tcPr>
            <w:tcW w:w="4678" w:type="dxa"/>
          </w:tcPr>
          <w:p w14:paraId="16F448BF" w14:textId="77777777" w:rsidR="00FF0711" w:rsidRDefault="00FF0711" w:rsidP="00BF7F29">
            <w:pPr>
              <w:spacing w:before="100" w:beforeAutospacing="1" w:after="100" w:afterAutospacing="1"/>
            </w:pPr>
          </w:p>
        </w:tc>
      </w:tr>
    </w:tbl>
    <w:p w14:paraId="33402EAC" w14:textId="3D2F3892" w:rsidR="00602579" w:rsidRDefault="00602579" w:rsidP="051D3D6B">
      <w:pPr>
        <w:spacing w:before="100" w:beforeAutospacing="1" w:after="100" w:afterAutospacing="1"/>
        <w:jc w:val="both"/>
      </w:pPr>
      <w:r>
        <w:t xml:space="preserve">La persona no está obligada a presentar las pruebas si estas pueden consultarse en una base de datos nacional gratuita. </w:t>
      </w:r>
    </w:p>
    <w:p w14:paraId="0F58ED09" w14:textId="2FB86EF0" w:rsidR="00CF0C80" w:rsidRDefault="00602579" w:rsidP="051D3D6B">
      <w:pPr>
        <w:spacing w:before="100" w:beforeAutospacing="1" w:after="100" w:afterAutospacing="1"/>
        <w:jc w:val="both"/>
      </w:pPr>
      <w:r>
        <w:t>El/La firmante declara que la siguiente dirección de internet de la base de datos / los datos de identificación permiten acceder a las pruebas exigidas.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602579" w:rsidRPr="000C2EE8" w14:paraId="2861D68B" w14:textId="77777777" w:rsidTr="740E3E08">
        <w:tc>
          <w:tcPr>
            <w:tcW w:w="4786" w:type="dxa"/>
          </w:tcPr>
          <w:p w14:paraId="080F9EE3" w14:textId="59725A52" w:rsidR="00602579" w:rsidRPr="00897E28" w:rsidRDefault="00602579" w:rsidP="00897E28">
            <w:pPr>
              <w:spacing w:before="100" w:beforeAutospacing="1" w:after="100" w:afterAutospacing="1"/>
              <w:jc w:val="center"/>
              <w:rPr>
                <w:b/>
                <w:bCs/>
                <w:sz w:val="22"/>
                <w:szCs w:val="22"/>
              </w:rPr>
            </w:pPr>
            <w:r>
              <w:t>Dirección de internet de la base de datos</w:t>
            </w:r>
          </w:p>
        </w:tc>
        <w:tc>
          <w:tcPr>
            <w:tcW w:w="4678" w:type="dxa"/>
          </w:tcPr>
          <w:p w14:paraId="5A4F1EEA" w14:textId="5DF54ACB" w:rsidR="00602579" w:rsidRPr="00897E28" w:rsidRDefault="00602579" w:rsidP="00897E28">
            <w:pPr>
              <w:spacing w:before="100" w:beforeAutospacing="1" w:after="100" w:afterAutospacing="1"/>
              <w:jc w:val="center"/>
              <w:rPr>
                <w:b/>
                <w:bCs/>
                <w:sz w:val="22"/>
                <w:szCs w:val="22"/>
              </w:rPr>
            </w:pPr>
            <w:r>
              <w:t xml:space="preserve">Datos de identificación del documento </w:t>
            </w:r>
          </w:p>
        </w:tc>
      </w:tr>
      <w:tr w:rsidR="00602579" w14:paraId="54C2A73F" w14:textId="77777777" w:rsidTr="740E3E08">
        <w:tc>
          <w:tcPr>
            <w:tcW w:w="4786" w:type="dxa"/>
          </w:tcPr>
          <w:p w14:paraId="4C705CAD" w14:textId="77777777" w:rsidR="00602579" w:rsidRDefault="00602579" w:rsidP="00897E28">
            <w:pPr>
              <w:spacing w:before="100" w:beforeAutospacing="1" w:after="100" w:afterAutospacing="1"/>
            </w:pPr>
            <w:r>
              <w:rPr>
                <w:i/>
                <w:highlight w:val="lightGray"/>
              </w:rPr>
              <w:t>Inserte tantas líneas como sean necesarias.</w:t>
            </w:r>
          </w:p>
        </w:tc>
        <w:tc>
          <w:tcPr>
            <w:tcW w:w="4678" w:type="dxa"/>
          </w:tcPr>
          <w:p w14:paraId="0DA02BF2" w14:textId="77777777" w:rsidR="00602579" w:rsidRDefault="00602579" w:rsidP="00E22F6A">
            <w:pPr>
              <w:spacing w:before="100" w:beforeAutospacing="1" w:after="100" w:afterAutospacing="1"/>
            </w:pPr>
          </w:p>
        </w:tc>
      </w:tr>
    </w:tbl>
    <w:p w14:paraId="529D776B" w14:textId="3C950355" w:rsidR="00454D84" w:rsidRPr="00E25A58" w:rsidRDefault="49BAA85C" w:rsidP="00900331">
      <w:pPr>
        <w:pStyle w:val="Title"/>
        <w:numPr>
          <w:ilvl w:val="0"/>
          <w:numId w:val="30"/>
        </w:numPr>
        <w:ind w:left="567" w:hanging="567"/>
        <w:jc w:val="both"/>
        <w:rPr>
          <w:noProof/>
        </w:rPr>
      </w:pPr>
      <w:r>
        <w:t xml:space="preserve">Declaración jurada relativa a los criterios de selección </w:t>
      </w:r>
    </w:p>
    <w:p w14:paraId="2D59BB2A" w14:textId="01DD445D" w:rsidR="743C92D7" w:rsidRDefault="743C92D7" w:rsidP="051D3D6B">
      <w:pPr>
        <w:spacing w:beforeAutospacing="1" w:afterAutospacing="1"/>
        <w:jc w:val="both"/>
      </w:pPr>
      <w:r>
        <w:t>En el caso de un procedimiento con lotes, las declaraciones en esta parte B se aplican al lote o lotes con respecto a los cuales se presenta la solicitud de participación/oferta.</w:t>
      </w:r>
    </w:p>
    <w:p w14:paraId="7232500E" w14:textId="59A72938" w:rsidR="00E25A58" w:rsidRDefault="00E25A58" w:rsidP="00E25A58">
      <w:pPr>
        <w:pStyle w:val="Title"/>
        <w:rPr>
          <w:noProof/>
        </w:rPr>
      </w:pPr>
      <w:r>
        <w:t>I – Criterios de selección</w:t>
      </w:r>
    </w:p>
    <w:p w14:paraId="7CE533D0" w14:textId="16A9A02E" w:rsidR="00B74E92" w:rsidRPr="00897E28" w:rsidRDefault="00CA2C74" w:rsidP="051D3D6B">
      <w:pPr>
        <w:jc w:val="both"/>
        <w:rPr>
          <w:b/>
          <w:bCs/>
          <w:u w:val="single"/>
        </w:rPr>
      </w:pPr>
      <w:r>
        <w:rPr>
          <w:b/>
          <w:u w:val="single"/>
        </w:rPr>
        <w:t xml:space="preserve">Criterios de selección aplicables íntegramente al candidato/licitador - evaluación consolidada </w:t>
      </w:r>
    </w:p>
    <w:p w14:paraId="1E43862B" w14:textId="28BF9BC9" w:rsidR="006E23B3" w:rsidRPr="00897E28" w:rsidRDefault="006E23B3" w:rsidP="00897E28">
      <w:pPr>
        <w:spacing w:before="120" w:after="120"/>
        <w:ind w:firstLine="1"/>
        <w:jc w:val="both"/>
        <w:rPr>
          <w:b/>
          <w:bCs/>
          <w:i/>
          <w:iCs/>
          <w:noProof/>
        </w:rPr>
      </w:pPr>
      <w:bookmarkStart w:id="30" w:name="_Hlk203596443"/>
      <w:r>
        <w:rPr>
          <w:b/>
          <w:i/>
        </w:rPr>
        <w:t>(SOLO debe cumplimentar esta sección el candidato/licitador único o el apoderado de la agrupación en caso de una solicitud de participación / oferta conjunta)</w:t>
      </w:r>
    </w:p>
    <w:p w14:paraId="580B2348" w14:textId="36EFDB8E" w:rsidR="00F04B97" w:rsidRDefault="00F04B97" w:rsidP="00F04B97">
      <w:pPr>
        <w:spacing w:before="120" w:after="120"/>
        <w:ind w:firstLine="1"/>
        <w:jc w:val="both"/>
        <w:rPr>
          <w:noProof/>
        </w:rPr>
      </w:pPr>
      <w:r>
        <w:t>La persona, en calidad de candidato único/licitador único/apoderado de la agrupación de una solicitud de participación / oferta conjunta, que presenta una solicitud de participación / oferta para el procedimiento antes mencionado: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23411" w14:paraId="1E301121"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1DF8EF4D" w14:textId="00202667" w:rsidR="00723411" w:rsidRDefault="0056736F" w:rsidP="00585B73">
            <w:pPr>
              <w:spacing w:before="120" w:after="120"/>
              <w:jc w:val="both"/>
            </w:pPr>
            <w:r>
              <w:t>6) declara que el candidato/licitador, incluidos todos los miembros de la agrupación en caso de una solicitud de participación / oferta conjunta, los subcontratistas y las entidades a cuya capacidad tenga intención de recurrir el candidato/licitador, en su caso:</w:t>
            </w:r>
          </w:p>
        </w:tc>
        <w:tc>
          <w:tcPr>
            <w:tcW w:w="951" w:type="dxa"/>
            <w:tcBorders>
              <w:top w:val="single" w:sz="4" w:space="0" w:color="auto"/>
              <w:left w:val="single" w:sz="4" w:space="0" w:color="auto"/>
              <w:bottom w:val="single" w:sz="4" w:space="0" w:color="auto"/>
              <w:right w:val="single" w:sz="4" w:space="0" w:color="auto"/>
            </w:tcBorders>
            <w:hideMark/>
          </w:tcPr>
          <w:p w14:paraId="72012666" w14:textId="77777777" w:rsidR="00723411" w:rsidRDefault="00723411" w:rsidP="00C37A34">
            <w:pPr>
              <w:spacing w:before="240" w:after="120"/>
              <w:jc w:val="center"/>
            </w:pPr>
            <w:r>
              <w:t>SÍ</w:t>
            </w:r>
          </w:p>
        </w:tc>
        <w:tc>
          <w:tcPr>
            <w:tcW w:w="992" w:type="dxa"/>
            <w:tcBorders>
              <w:top w:val="single" w:sz="4" w:space="0" w:color="auto"/>
              <w:left w:val="single" w:sz="4" w:space="0" w:color="auto"/>
              <w:bottom w:val="single" w:sz="4" w:space="0" w:color="auto"/>
              <w:right w:val="single" w:sz="4" w:space="0" w:color="auto"/>
            </w:tcBorders>
            <w:hideMark/>
          </w:tcPr>
          <w:p w14:paraId="312B178F" w14:textId="77777777" w:rsidR="00723411" w:rsidRDefault="00723411" w:rsidP="00C37A34">
            <w:pPr>
              <w:spacing w:before="240" w:after="120"/>
              <w:jc w:val="center"/>
            </w:pPr>
            <w:r>
              <w:t>NO</w:t>
            </w:r>
          </w:p>
        </w:tc>
      </w:tr>
      <w:tr w:rsidR="00723411" w14:paraId="08FCC78B"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350DEA98" w14:textId="50194509" w:rsidR="00723411" w:rsidRDefault="000B752C" w:rsidP="00F5266F">
            <w:pPr>
              <w:pStyle w:val="Text1"/>
              <w:numPr>
                <w:ilvl w:val="0"/>
                <w:numId w:val="24"/>
              </w:numPr>
              <w:spacing w:before="40" w:after="40"/>
              <w:rPr>
                <w:noProof/>
              </w:rPr>
            </w:pPr>
            <w:r>
              <w:lastRenderedPageBreak/>
              <w:t>cumple(n) todos los criterios de selección para los cuales se efectuará una evaluación consolidada según lo previsto en el pliego de condiciones.</w:t>
            </w:r>
          </w:p>
        </w:tc>
        <w:tc>
          <w:tcPr>
            <w:tcW w:w="951" w:type="dxa"/>
            <w:tcBorders>
              <w:top w:val="single" w:sz="4" w:space="0" w:color="auto"/>
              <w:left w:val="single" w:sz="4" w:space="0" w:color="auto"/>
              <w:bottom w:val="single" w:sz="4" w:space="0" w:color="auto"/>
              <w:right w:val="single" w:sz="4" w:space="0" w:color="auto"/>
            </w:tcBorders>
            <w:hideMark/>
          </w:tcPr>
          <w:p w14:paraId="71ED8742" w14:textId="77777777" w:rsidR="00723411" w:rsidRDefault="00723411"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406AD81A" w14:textId="77777777" w:rsidR="00723411" w:rsidRDefault="00723411"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bookmarkEnd w:id="30"/>
    <w:p w14:paraId="50AB76DC" w14:textId="419BD58E" w:rsidR="00CA2C74" w:rsidRPr="00EC7E2B" w:rsidRDefault="00CA2C74" w:rsidP="051D3D6B">
      <w:pPr>
        <w:spacing w:before="100" w:beforeAutospacing="1" w:after="100" w:afterAutospacing="1"/>
        <w:jc w:val="both"/>
        <w:rPr>
          <w:b/>
          <w:bCs/>
          <w:i/>
          <w:iCs/>
          <w:color w:val="0070C0"/>
        </w:rPr>
      </w:pPr>
      <w:r>
        <w:rPr>
          <w:b/>
          <w:i/>
          <w:color w:val="0070C0"/>
          <w:highlight w:val="yellow"/>
        </w:rPr>
        <w:t>El órgano de contratación deberá incluir, cuando proceda, la opción que figura a continuación, de conformidad con los documentos de contratación. El órgano de contratación deberá suprimir la sección siguiente si no existen criterios de selección aplicables individualmente. En caso de que existan tales criterios, el órgano de contratación deberá adaptar el cuadro a los criterios indicados en el pliego de condiciones.</w:t>
      </w:r>
    </w:p>
    <w:p w14:paraId="5CFBC1F8" w14:textId="7B867C43" w:rsidR="00CA2C74" w:rsidRPr="00897E28" w:rsidRDefault="00C4227A">
      <w:pPr>
        <w:jc w:val="both"/>
        <w:rPr>
          <w:b/>
          <w:bCs/>
          <w:u w:val="single"/>
        </w:rPr>
      </w:pPr>
      <w:r>
        <w:rPr>
          <w:b/>
          <w:u w:val="single"/>
        </w:rPr>
        <w:t>Criterios de selección aplicables individualmente a las entidades implicadas - evaluación individual</w:t>
      </w:r>
    </w:p>
    <w:p w14:paraId="78C15FF3" w14:textId="0676A81C" w:rsidR="00723411" w:rsidRPr="00897E28" w:rsidRDefault="00723411" w:rsidP="7F6CA770">
      <w:pPr>
        <w:spacing w:before="120" w:after="120"/>
        <w:ind w:firstLine="1"/>
        <w:jc w:val="both"/>
        <w:rPr>
          <w:b/>
          <w:bCs/>
          <w:i/>
          <w:iCs/>
          <w:noProof/>
        </w:rPr>
      </w:pPr>
      <w:r>
        <w:rPr>
          <w:b/>
          <w:i/>
        </w:rPr>
        <w:t>(deben cumplimentar esta sección de forma individual las entidades implicadas a las que se aplican individualmente los criterios de selección de conformidad con el pliego de condiciones)</w:t>
      </w:r>
    </w:p>
    <w:p w14:paraId="64745216" w14:textId="17979E7F" w:rsidR="00E80BCE" w:rsidRPr="00897E28" w:rsidRDefault="00E80BCE" w:rsidP="6FB7994E">
      <w:pPr>
        <w:spacing w:before="120" w:after="120"/>
        <w:ind w:firstLine="1"/>
        <w:jc w:val="both"/>
        <w:rPr>
          <w:b/>
          <w:bCs/>
          <w:i/>
          <w:iCs/>
          <w:noProof/>
        </w:rPr>
      </w:pPr>
      <w:r>
        <w:t>La persona, en calidad de candidato único/licitador único/miembro de una solicitud de participación conjunta/oferta conjunta/subcontratista, que presenta/participa en una solicitud de participación/oferta para el procedimiento antes mencionado:</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A551F6" w14:paraId="4C5D7034" w14:textId="77777777" w:rsidTr="740E3E08">
        <w:tc>
          <w:tcPr>
            <w:tcW w:w="7344" w:type="dxa"/>
          </w:tcPr>
          <w:p w14:paraId="66242635" w14:textId="50DF55FA" w:rsidR="00A551F6" w:rsidRPr="006C5B50" w:rsidRDefault="00850397" w:rsidP="006020BD">
            <w:pPr>
              <w:spacing w:before="120" w:after="120"/>
              <w:ind w:firstLine="1"/>
              <w:jc w:val="both"/>
              <w:rPr>
                <w:b/>
                <w:bCs/>
                <w:i/>
                <w:iCs/>
                <w:noProof/>
              </w:rPr>
            </w:pPr>
            <w:r>
              <w:t>7) declara que la persona cumple los criterios de selección que le son aplicables a título individual:</w:t>
            </w:r>
          </w:p>
        </w:tc>
        <w:tc>
          <w:tcPr>
            <w:tcW w:w="704" w:type="dxa"/>
          </w:tcPr>
          <w:p w14:paraId="13DAA78F" w14:textId="77777777" w:rsidR="00A551F6" w:rsidRDefault="00A551F6" w:rsidP="00C37A34">
            <w:pPr>
              <w:spacing w:before="240" w:after="120"/>
              <w:jc w:val="center"/>
              <w:rPr>
                <w:noProof/>
              </w:rPr>
            </w:pPr>
            <w:r>
              <w:t>SÍ</w:t>
            </w:r>
          </w:p>
        </w:tc>
        <w:tc>
          <w:tcPr>
            <w:tcW w:w="608" w:type="dxa"/>
          </w:tcPr>
          <w:p w14:paraId="465AC66E" w14:textId="77777777" w:rsidR="00A551F6" w:rsidRDefault="00A551F6" w:rsidP="00C37A34">
            <w:pPr>
              <w:spacing w:before="240" w:after="120"/>
              <w:jc w:val="center"/>
              <w:rPr>
                <w:noProof/>
              </w:rPr>
            </w:pPr>
            <w:r>
              <w:t>NO</w:t>
            </w:r>
          </w:p>
        </w:tc>
        <w:tc>
          <w:tcPr>
            <w:tcW w:w="630" w:type="dxa"/>
          </w:tcPr>
          <w:p w14:paraId="237B4D9E" w14:textId="77777777" w:rsidR="00A551F6" w:rsidRDefault="00A551F6" w:rsidP="00C37A34">
            <w:pPr>
              <w:spacing w:before="240" w:after="120"/>
              <w:jc w:val="center"/>
              <w:rPr>
                <w:noProof/>
              </w:rPr>
            </w:pPr>
            <w:r>
              <w:t>n.a.</w:t>
            </w:r>
          </w:p>
        </w:tc>
      </w:tr>
      <w:tr w:rsidR="00A551F6" w14:paraId="5B12A280" w14:textId="77777777" w:rsidTr="740E3E08">
        <w:tc>
          <w:tcPr>
            <w:tcW w:w="7344" w:type="dxa"/>
          </w:tcPr>
          <w:p w14:paraId="37A65182" w14:textId="553A92FC" w:rsidR="00A551F6" w:rsidRDefault="00A551F6" w:rsidP="00F5266F">
            <w:pPr>
              <w:pStyle w:val="Text1"/>
              <w:numPr>
                <w:ilvl w:val="0"/>
                <w:numId w:val="47"/>
              </w:numPr>
              <w:spacing w:before="40" w:after="40"/>
              <w:rPr>
                <w:noProof/>
              </w:rPr>
            </w:pPr>
            <w:r>
              <w:t>tiene la capacidad jurídica y normativa para desarrollar la actividad profesional necesaria con miras a la ejecución del contrato, según lo dispuesto en el pliego de condiciones;</w:t>
            </w:r>
          </w:p>
        </w:tc>
        <w:tc>
          <w:tcPr>
            <w:tcW w:w="704" w:type="dxa"/>
          </w:tcPr>
          <w:p w14:paraId="0291C12C"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2CAC5967"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6AEE8289"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551F6" w14:paraId="1FD24AF9" w14:textId="77777777" w:rsidTr="740E3E08">
        <w:tc>
          <w:tcPr>
            <w:tcW w:w="7344" w:type="dxa"/>
          </w:tcPr>
          <w:p w14:paraId="74F0F585" w14:textId="0D567F77" w:rsidR="00A551F6" w:rsidRDefault="00A551F6" w:rsidP="00F5266F">
            <w:pPr>
              <w:pStyle w:val="Text1"/>
              <w:numPr>
                <w:ilvl w:val="0"/>
                <w:numId w:val="47"/>
              </w:numPr>
              <w:spacing w:before="40" w:after="40"/>
              <w:rPr>
                <w:noProof/>
              </w:rPr>
            </w:pPr>
            <w:r>
              <w:t>cumple los criterios económicos y financieros aplicables indicados en el pliego de condiciones;</w:t>
            </w:r>
          </w:p>
        </w:tc>
        <w:tc>
          <w:tcPr>
            <w:tcW w:w="704" w:type="dxa"/>
          </w:tcPr>
          <w:p w14:paraId="5B07D42B"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56636257"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3DC092F3"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551F6" w14:paraId="1A0954B6" w14:textId="77777777" w:rsidTr="740E3E08">
        <w:tc>
          <w:tcPr>
            <w:tcW w:w="7344" w:type="dxa"/>
          </w:tcPr>
          <w:p w14:paraId="6192EC00" w14:textId="0EE080D4" w:rsidR="00A551F6" w:rsidRDefault="00A551F6" w:rsidP="00F5266F">
            <w:pPr>
              <w:pStyle w:val="Text1"/>
              <w:numPr>
                <w:ilvl w:val="0"/>
                <w:numId w:val="47"/>
              </w:numPr>
              <w:spacing w:before="40" w:after="40"/>
              <w:rPr>
                <w:noProof/>
              </w:rPr>
            </w:pPr>
            <w:r>
              <w:t>cumple los criterios técnicos y profesionales aplicables indicados en el pliego de condiciones.</w:t>
            </w:r>
          </w:p>
        </w:tc>
        <w:tc>
          <w:tcPr>
            <w:tcW w:w="704" w:type="dxa"/>
          </w:tcPr>
          <w:p w14:paraId="5C74A905"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028509AD"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44D0D1B1"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F200ED7" w14:textId="02A6270A" w:rsidR="00850397" w:rsidRPr="006C5B50" w:rsidRDefault="006C5B50" w:rsidP="00D36F93">
      <w:pPr>
        <w:spacing w:before="100" w:beforeAutospacing="1" w:after="100" w:afterAutospacing="1"/>
        <w:jc w:val="both"/>
        <w:rPr>
          <w:rFonts w:ascii="Times New Roman Bold" w:hAnsi="Times New Roman Bold"/>
          <w:b/>
          <w:bCs/>
          <w:smallCaps/>
          <w:noProof/>
          <w:kern w:val="28"/>
          <w:szCs w:val="32"/>
        </w:rPr>
      </w:pPr>
      <w:r>
        <w:rPr>
          <w:rFonts w:ascii="Times New Roman Bold" w:hAnsi="Times New Roman Bold"/>
          <w:b/>
          <w:smallCaps/>
        </w:rPr>
        <w:t xml:space="preserve">II – Criterios de selección – conflicto de intereses profesionales </w:t>
      </w:r>
    </w:p>
    <w:p w14:paraId="6D4253AB" w14:textId="6F28DDE5" w:rsidR="00850397" w:rsidRPr="00897E28" w:rsidRDefault="00850397" w:rsidP="00EE7E2B">
      <w:pPr>
        <w:spacing w:before="120" w:after="120"/>
        <w:ind w:firstLine="1"/>
        <w:rPr>
          <w:b/>
          <w:bCs/>
          <w:i/>
          <w:iCs/>
          <w:noProof/>
        </w:rPr>
      </w:pPr>
      <w:r>
        <w:rPr>
          <w:b/>
          <w:i/>
        </w:rPr>
        <w:t>(todas las entidades implicadas deben cumplimentar esta sección)</w:t>
      </w:r>
    </w:p>
    <w:p w14:paraId="4E52E5EC" w14:textId="6CF73761" w:rsidR="00850397" w:rsidRDefault="00850397" w:rsidP="00850397">
      <w:pPr>
        <w:jc w:val="both"/>
        <w:rPr>
          <w:b/>
          <w:bCs/>
          <w:u w:val="single"/>
        </w:rPr>
      </w:pPr>
      <w:r>
        <w:t>La persona, en calidad de candidato único/licitador único/miembro de una solicitud de participación conjunta/oferta conjunta/subcontratista, que presenta/participa en una solicitud de participación/oferta para el procedimiento antes mencionado:</w:t>
      </w:r>
    </w:p>
    <w:p w14:paraId="0A9EA582" w14:textId="77777777" w:rsidR="00850397" w:rsidRPr="00897E28" w:rsidRDefault="00850397" w:rsidP="00850397">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850397" w14:paraId="686951BD" w14:textId="77777777" w:rsidTr="6FB7994E">
        <w:tc>
          <w:tcPr>
            <w:tcW w:w="7379" w:type="dxa"/>
            <w:tcBorders>
              <w:top w:val="single" w:sz="4" w:space="0" w:color="auto"/>
              <w:left w:val="single" w:sz="4" w:space="0" w:color="auto"/>
              <w:bottom w:val="single" w:sz="4" w:space="0" w:color="auto"/>
              <w:right w:val="single" w:sz="4" w:space="0" w:color="auto"/>
            </w:tcBorders>
            <w:hideMark/>
          </w:tcPr>
          <w:p w14:paraId="72049991" w14:textId="2B710EF4" w:rsidR="00850397" w:rsidRDefault="007E0722" w:rsidP="007E0722">
            <w:pPr>
              <w:spacing w:before="120" w:after="120"/>
              <w:jc w:val="both"/>
            </w:pPr>
            <w:r>
              <w:t xml:space="preserve">8) declara que la persona </w:t>
            </w:r>
          </w:p>
        </w:tc>
        <w:tc>
          <w:tcPr>
            <w:tcW w:w="951" w:type="dxa"/>
            <w:tcBorders>
              <w:top w:val="single" w:sz="4" w:space="0" w:color="auto"/>
              <w:left w:val="single" w:sz="4" w:space="0" w:color="auto"/>
              <w:bottom w:val="single" w:sz="4" w:space="0" w:color="auto"/>
              <w:right w:val="single" w:sz="4" w:space="0" w:color="auto"/>
            </w:tcBorders>
            <w:hideMark/>
          </w:tcPr>
          <w:p w14:paraId="358441F1" w14:textId="77777777" w:rsidR="00850397" w:rsidRDefault="00850397" w:rsidP="002775C9">
            <w:pPr>
              <w:spacing w:before="240" w:after="120"/>
              <w:jc w:val="center"/>
            </w:pPr>
            <w:r>
              <w:t>SÍ</w:t>
            </w:r>
          </w:p>
        </w:tc>
        <w:tc>
          <w:tcPr>
            <w:tcW w:w="992" w:type="dxa"/>
            <w:tcBorders>
              <w:top w:val="single" w:sz="4" w:space="0" w:color="auto"/>
              <w:left w:val="single" w:sz="4" w:space="0" w:color="auto"/>
              <w:bottom w:val="single" w:sz="4" w:space="0" w:color="auto"/>
              <w:right w:val="single" w:sz="4" w:space="0" w:color="auto"/>
            </w:tcBorders>
            <w:hideMark/>
          </w:tcPr>
          <w:p w14:paraId="2DE2948B" w14:textId="77777777" w:rsidR="00850397" w:rsidRDefault="00850397" w:rsidP="002775C9">
            <w:pPr>
              <w:spacing w:before="240" w:after="120"/>
              <w:jc w:val="center"/>
            </w:pPr>
            <w:r>
              <w:t>NO</w:t>
            </w:r>
          </w:p>
        </w:tc>
      </w:tr>
      <w:tr w:rsidR="00850397" w14:paraId="54E58232" w14:textId="77777777" w:rsidTr="6FB7994E">
        <w:tc>
          <w:tcPr>
            <w:tcW w:w="7379" w:type="dxa"/>
            <w:tcBorders>
              <w:top w:val="single" w:sz="4" w:space="0" w:color="auto"/>
              <w:left w:val="single" w:sz="4" w:space="0" w:color="auto"/>
              <w:bottom w:val="single" w:sz="4" w:space="0" w:color="auto"/>
              <w:right w:val="single" w:sz="4" w:space="0" w:color="auto"/>
            </w:tcBorders>
          </w:tcPr>
          <w:p w14:paraId="7DA24651" w14:textId="505FF09B" w:rsidR="00850397" w:rsidRDefault="00850397" w:rsidP="00D36F93">
            <w:pPr>
              <w:pStyle w:val="Text1"/>
              <w:numPr>
                <w:ilvl w:val="0"/>
                <w:numId w:val="48"/>
              </w:numPr>
              <w:spacing w:before="40" w:after="40"/>
              <w:rPr>
                <w:noProof/>
              </w:rPr>
            </w:pPr>
            <w:r>
              <w:t>está sujeta a conflictos de intereses que puedan afectar negativamente a la ejecución del contrato.</w:t>
            </w:r>
          </w:p>
        </w:tc>
        <w:tc>
          <w:tcPr>
            <w:tcW w:w="951" w:type="dxa"/>
            <w:tcBorders>
              <w:top w:val="single" w:sz="4" w:space="0" w:color="auto"/>
              <w:left w:val="single" w:sz="4" w:space="0" w:color="auto"/>
              <w:bottom w:val="single" w:sz="4" w:space="0" w:color="auto"/>
              <w:right w:val="single" w:sz="4" w:space="0" w:color="auto"/>
            </w:tcBorders>
          </w:tcPr>
          <w:p w14:paraId="55708F74" w14:textId="77777777" w:rsidR="00850397" w:rsidRDefault="00850397" w:rsidP="002775C9">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tcPr>
          <w:p w14:paraId="5A3C430F" w14:textId="77777777" w:rsidR="00850397" w:rsidRDefault="00850397" w:rsidP="002775C9">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90CAC98" w14:textId="130FE33D" w:rsidR="00C4227A" w:rsidRDefault="00C4227A" w:rsidP="00C4227A">
      <w:pPr>
        <w:pStyle w:val="Title"/>
        <w:rPr>
          <w:noProof/>
        </w:rPr>
      </w:pPr>
      <w:r>
        <w:t xml:space="preserve">III – Pruebas relativas a los criterios de selección </w:t>
      </w:r>
    </w:p>
    <w:p w14:paraId="6C38D641" w14:textId="3F0D33E7" w:rsidR="00F04B97" w:rsidRDefault="00F04B97" w:rsidP="051D3D6B">
      <w:pPr>
        <w:spacing w:before="100" w:beforeAutospacing="1" w:after="100" w:afterAutospacing="1"/>
        <w:jc w:val="both"/>
      </w:pPr>
      <w:r>
        <w:t>El pliego de condiciones especifica pormenorizadamente qué pruebas deben presentarse, cuándo y por qué entidad implicada, para demostrar que el candidato/licitador cumple los criterios de selección.</w:t>
      </w:r>
    </w:p>
    <w:p w14:paraId="1699FA0D" w14:textId="0C53EE83" w:rsidR="00F04B97" w:rsidRPr="00A64C2E" w:rsidRDefault="00F04B97" w:rsidP="00897E28">
      <w:pPr>
        <w:spacing w:before="100" w:beforeAutospacing="1" w:after="100" w:afterAutospacing="1"/>
        <w:jc w:val="both"/>
        <w:rPr>
          <w:noProof/>
        </w:rPr>
      </w:pPr>
      <w:r>
        <w:lastRenderedPageBreak/>
        <w:t xml:space="preserve">En caso de que no fuese necesario presentar pruebas junto con la solicitud de participación/oferta, se invita a la persona a preparar por adelantado los documentos relacionados con dichas pruebas, ya que el órgano de contratación puede solicitar su presentación en un plazo breve. </w:t>
      </w:r>
    </w:p>
    <w:p w14:paraId="1279E35F" w14:textId="2584B0D8" w:rsidR="0073022B" w:rsidRDefault="0073022B" w:rsidP="051D3D6B">
      <w:pPr>
        <w:spacing w:before="100" w:beforeAutospacing="1" w:after="100" w:afterAutospacing="1"/>
        <w:jc w:val="both"/>
      </w:pPr>
      <w:r>
        <w:t>La persona no está obligada a presentar las pruebas si estas han sido presentadas ya en el marco de otro procedimiento de contratación del mismo órgano de contratación</w:t>
      </w:r>
      <w:r>
        <w:rPr>
          <w:rStyle w:val="FootnoteReference"/>
        </w:rPr>
        <w:footnoteReference w:id="6"/>
      </w:r>
      <w:r>
        <w:t xml:space="preserve"> y los documentos siguen estando actualizados.</w:t>
      </w:r>
    </w:p>
    <w:p w14:paraId="0FBE3FFA" w14:textId="51DD42D5" w:rsidR="00F04B97" w:rsidRDefault="00F04B97" w:rsidP="051D3D6B">
      <w:pPr>
        <w:spacing w:before="100" w:beforeAutospacing="1" w:after="100" w:afterAutospacing="1"/>
        <w:jc w:val="both"/>
      </w:pPr>
      <w:r>
        <w:t xml:space="preserve">El/La firmante declara que la persona ya ha aportado las pruebas documentales en un procedimiento anterior y confirma que no se ha producido ningún cambio en su situación.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04B97" w:rsidRPr="000C2EE8" w14:paraId="09497FED" w14:textId="77777777" w:rsidTr="051D3D6B">
        <w:tc>
          <w:tcPr>
            <w:tcW w:w="4786" w:type="dxa"/>
          </w:tcPr>
          <w:p w14:paraId="10A913E5" w14:textId="77777777" w:rsidR="00F04B97" w:rsidRPr="00897E28" w:rsidRDefault="00F04B97" w:rsidP="00897E28">
            <w:pPr>
              <w:spacing w:before="100" w:beforeAutospacing="1" w:after="100" w:afterAutospacing="1"/>
              <w:jc w:val="center"/>
              <w:rPr>
                <w:b/>
                <w:bCs/>
                <w:sz w:val="22"/>
                <w:szCs w:val="22"/>
              </w:rPr>
            </w:pPr>
            <w:r>
              <w:rPr>
                <w:b/>
                <w:sz w:val="22"/>
              </w:rPr>
              <w:t>Documento</w:t>
            </w:r>
          </w:p>
        </w:tc>
        <w:tc>
          <w:tcPr>
            <w:tcW w:w="4678" w:type="dxa"/>
          </w:tcPr>
          <w:p w14:paraId="416CE2E7" w14:textId="77777777" w:rsidR="00F04B97" w:rsidRPr="00897E28" w:rsidRDefault="00F04B97" w:rsidP="051D3D6B">
            <w:pPr>
              <w:spacing w:before="100" w:beforeAutospacing="1" w:after="100" w:afterAutospacing="1"/>
              <w:jc w:val="center"/>
              <w:rPr>
                <w:b/>
                <w:bCs/>
                <w:sz w:val="22"/>
                <w:szCs w:val="22"/>
              </w:rPr>
            </w:pPr>
            <w:r>
              <w:rPr>
                <w:b/>
                <w:sz w:val="22"/>
              </w:rPr>
              <w:t>Referencia completa al procedimiento previo</w:t>
            </w:r>
          </w:p>
        </w:tc>
      </w:tr>
      <w:tr w:rsidR="00F04B97" w14:paraId="28701422" w14:textId="77777777" w:rsidTr="051D3D6B">
        <w:tc>
          <w:tcPr>
            <w:tcW w:w="4786" w:type="dxa"/>
          </w:tcPr>
          <w:p w14:paraId="63BD6FED" w14:textId="77777777" w:rsidR="00F04B97" w:rsidRDefault="00F04B97" w:rsidP="00897E28">
            <w:pPr>
              <w:spacing w:before="100" w:beforeAutospacing="1" w:after="100" w:afterAutospacing="1"/>
            </w:pPr>
            <w:r>
              <w:rPr>
                <w:i/>
                <w:highlight w:val="lightGray"/>
              </w:rPr>
              <w:t>Inserte tantas líneas como sean necesarias.</w:t>
            </w:r>
          </w:p>
        </w:tc>
        <w:tc>
          <w:tcPr>
            <w:tcW w:w="4678" w:type="dxa"/>
          </w:tcPr>
          <w:p w14:paraId="757BC637" w14:textId="77777777" w:rsidR="00F04B97" w:rsidRDefault="00F04B97" w:rsidP="00EB503C">
            <w:pPr>
              <w:spacing w:before="100" w:beforeAutospacing="1" w:after="100" w:afterAutospacing="1"/>
            </w:pPr>
          </w:p>
        </w:tc>
      </w:tr>
    </w:tbl>
    <w:p w14:paraId="4BF7FC99" w14:textId="77777777" w:rsidR="008B35EE" w:rsidRDefault="008B35EE" w:rsidP="051D3D6B">
      <w:pPr>
        <w:spacing w:before="100" w:beforeAutospacing="1" w:after="100" w:afterAutospacing="1"/>
        <w:jc w:val="both"/>
      </w:pPr>
      <w:r>
        <w:t xml:space="preserve">La persona no está obligada a presentar las pruebas si estas pueden consultarse en una base de datos nacional gratuita. </w:t>
      </w:r>
    </w:p>
    <w:p w14:paraId="03A26509" w14:textId="77777777" w:rsidR="008B35EE" w:rsidRDefault="008B35EE" w:rsidP="051D3D6B">
      <w:pPr>
        <w:spacing w:before="100" w:beforeAutospacing="1" w:after="100" w:afterAutospacing="1"/>
        <w:jc w:val="both"/>
      </w:pPr>
      <w:r>
        <w:t>El/La firmante declara que la siguiente dirección de internet de la base de datos / los datos de identificación permiten acceder a las pruebas exigidas.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8B35EE" w:rsidRPr="000C2EE8" w14:paraId="7AAC25A1" w14:textId="77777777" w:rsidTr="740E3E08">
        <w:tc>
          <w:tcPr>
            <w:tcW w:w="4786" w:type="dxa"/>
          </w:tcPr>
          <w:p w14:paraId="080AB4FB" w14:textId="77777777" w:rsidR="008B35EE" w:rsidRPr="00897E28" w:rsidRDefault="008B35EE" w:rsidP="00897E28">
            <w:pPr>
              <w:spacing w:before="100" w:beforeAutospacing="1" w:after="100" w:afterAutospacing="1"/>
              <w:jc w:val="center"/>
              <w:rPr>
                <w:b/>
                <w:bCs/>
                <w:sz w:val="22"/>
                <w:szCs w:val="22"/>
              </w:rPr>
            </w:pPr>
            <w:r>
              <w:t>Dirección de internet de la base de datos</w:t>
            </w:r>
          </w:p>
        </w:tc>
        <w:tc>
          <w:tcPr>
            <w:tcW w:w="4678" w:type="dxa"/>
          </w:tcPr>
          <w:p w14:paraId="1DCDC931" w14:textId="77777777" w:rsidR="008B35EE" w:rsidRPr="00897E28" w:rsidRDefault="008B35EE" w:rsidP="00897E28">
            <w:pPr>
              <w:spacing w:before="100" w:beforeAutospacing="1" w:after="100" w:afterAutospacing="1"/>
              <w:jc w:val="center"/>
              <w:rPr>
                <w:b/>
                <w:bCs/>
                <w:sz w:val="22"/>
                <w:szCs w:val="22"/>
              </w:rPr>
            </w:pPr>
            <w:r>
              <w:t xml:space="preserve">Datos de identificación del documento </w:t>
            </w:r>
          </w:p>
        </w:tc>
      </w:tr>
      <w:tr w:rsidR="008B35EE" w14:paraId="12BE2EA6" w14:textId="77777777" w:rsidTr="740E3E08">
        <w:tc>
          <w:tcPr>
            <w:tcW w:w="4786" w:type="dxa"/>
          </w:tcPr>
          <w:p w14:paraId="392C809C" w14:textId="77777777" w:rsidR="008B35EE" w:rsidRDefault="008B35EE" w:rsidP="00897E28">
            <w:pPr>
              <w:spacing w:before="100" w:beforeAutospacing="1" w:after="100" w:afterAutospacing="1"/>
            </w:pPr>
            <w:r>
              <w:rPr>
                <w:i/>
                <w:highlight w:val="lightGray"/>
              </w:rPr>
              <w:t>Inserte tantas líneas como sean necesarias.</w:t>
            </w:r>
          </w:p>
        </w:tc>
        <w:tc>
          <w:tcPr>
            <w:tcW w:w="4678" w:type="dxa"/>
          </w:tcPr>
          <w:p w14:paraId="7B4EA288" w14:textId="77777777" w:rsidR="008B35EE" w:rsidRDefault="008B35EE" w:rsidP="00E22F6A">
            <w:pPr>
              <w:spacing w:before="100" w:beforeAutospacing="1" w:after="100" w:afterAutospacing="1"/>
            </w:pPr>
          </w:p>
        </w:tc>
      </w:tr>
    </w:tbl>
    <w:p w14:paraId="6DC8BDFA" w14:textId="1EF027BE" w:rsidR="00713108" w:rsidRPr="00403CC8" w:rsidRDefault="00713108" w:rsidP="006B2B45">
      <w:pPr>
        <w:pStyle w:val="Title"/>
        <w:numPr>
          <w:ilvl w:val="0"/>
          <w:numId w:val="30"/>
        </w:numPr>
        <w:ind w:left="567" w:hanging="567"/>
        <w:jc w:val="both"/>
        <w:rPr>
          <w:noProof/>
        </w:rPr>
      </w:pPr>
      <w:r>
        <w:t>Declaración jurada sobre las medidas restrictivas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81ACA" w:rsidRPr="00781ACA" w14:paraId="3DC7322F" w14:textId="77777777" w:rsidTr="44EC6836">
        <w:tc>
          <w:tcPr>
            <w:tcW w:w="7379" w:type="dxa"/>
            <w:tcBorders>
              <w:top w:val="single" w:sz="4" w:space="0" w:color="auto"/>
              <w:left w:val="single" w:sz="4" w:space="0" w:color="auto"/>
              <w:bottom w:val="single" w:sz="4" w:space="0" w:color="auto"/>
              <w:right w:val="single" w:sz="4" w:space="0" w:color="auto"/>
            </w:tcBorders>
            <w:hideMark/>
          </w:tcPr>
          <w:p w14:paraId="2F4B8612" w14:textId="4E0AD68E" w:rsidR="00781ACA" w:rsidRPr="00403CC8" w:rsidRDefault="00781ACA" w:rsidP="00781ACA">
            <w:r>
              <w:t>9) Declara que el candidato/licitador, incluidos todos los miembros de la agrupación en caso de una solicitud de participación / oferta conjunta, los subcontratistas y las entidades a cuya capacidad tenga intención de recurrir el candidato/licitador, en su caso:</w:t>
            </w:r>
          </w:p>
        </w:tc>
        <w:tc>
          <w:tcPr>
            <w:tcW w:w="951" w:type="dxa"/>
            <w:tcBorders>
              <w:top w:val="single" w:sz="4" w:space="0" w:color="auto"/>
              <w:left w:val="single" w:sz="4" w:space="0" w:color="auto"/>
              <w:bottom w:val="single" w:sz="4" w:space="0" w:color="auto"/>
              <w:right w:val="single" w:sz="4" w:space="0" w:color="auto"/>
            </w:tcBorders>
            <w:hideMark/>
          </w:tcPr>
          <w:p w14:paraId="7F632F5C" w14:textId="77777777" w:rsidR="00781ACA" w:rsidRPr="00403CC8" w:rsidRDefault="00781ACA" w:rsidP="00781ACA">
            <w:r>
              <w:t>SÍ</w:t>
            </w:r>
          </w:p>
        </w:tc>
        <w:tc>
          <w:tcPr>
            <w:tcW w:w="992" w:type="dxa"/>
            <w:tcBorders>
              <w:top w:val="single" w:sz="4" w:space="0" w:color="auto"/>
              <w:left w:val="single" w:sz="4" w:space="0" w:color="auto"/>
              <w:bottom w:val="single" w:sz="4" w:space="0" w:color="auto"/>
              <w:right w:val="single" w:sz="4" w:space="0" w:color="auto"/>
            </w:tcBorders>
            <w:hideMark/>
          </w:tcPr>
          <w:p w14:paraId="1B1CDFEC" w14:textId="77777777" w:rsidR="00781ACA" w:rsidRPr="00403CC8" w:rsidRDefault="00781ACA" w:rsidP="00781ACA">
            <w:r>
              <w:t>NO</w:t>
            </w:r>
          </w:p>
        </w:tc>
      </w:tr>
      <w:tr w:rsidR="00781ACA" w:rsidRPr="00781ACA" w14:paraId="360E0C62" w14:textId="77777777" w:rsidTr="44EC6836">
        <w:tc>
          <w:tcPr>
            <w:tcW w:w="7379" w:type="dxa"/>
            <w:tcBorders>
              <w:top w:val="single" w:sz="4" w:space="0" w:color="auto"/>
              <w:left w:val="single" w:sz="4" w:space="0" w:color="auto"/>
              <w:bottom w:val="single" w:sz="4" w:space="0" w:color="auto"/>
              <w:right w:val="single" w:sz="4" w:space="0" w:color="auto"/>
            </w:tcBorders>
            <w:hideMark/>
          </w:tcPr>
          <w:p w14:paraId="1DDCF990" w14:textId="5CBBB24E" w:rsidR="00781ACA" w:rsidRPr="00403CC8" w:rsidRDefault="00073CDE" w:rsidP="00073CDE">
            <w:r>
              <w:t xml:space="preserve">a) no está(n) sujeto(s) a </w:t>
            </w:r>
            <w:hyperlink r:id="rId12" w:history="1">
              <w:r>
                <w:rPr>
                  <w:rStyle w:val="Hyperlink"/>
                </w:rPr>
                <w:t>medidas restrictivas de la UE</w:t>
              </w:r>
            </w:hyperlink>
            <w:r>
              <w:t xml:space="preserve"> adoptadas en virtud del artículo 29 del Tratado de la Unión Europea (TUE) o del artículo 215 del Tratado de Funcionamiento de la Unión Europea (TFUE)</w:t>
            </w:r>
            <w:r>
              <w:rPr>
                <w:vertAlign w:val="superscript"/>
              </w:rPr>
              <w:footnoteReference w:id="7"/>
            </w:r>
            <w:r>
              <w:t xml:space="preserve">, consistentes en la prohibición de facilitar o de transferir fondos o recursos económicos o de proporcionarles financiación o asistencia financiera directa o indirecta, o de un embargo de bienes. </w:t>
            </w:r>
          </w:p>
        </w:tc>
        <w:tc>
          <w:tcPr>
            <w:tcW w:w="951" w:type="dxa"/>
            <w:tcBorders>
              <w:top w:val="single" w:sz="4" w:space="0" w:color="auto"/>
              <w:left w:val="single" w:sz="4" w:space="0" w:color="auto"/>
              <w:bottom w:val="single" w:sz="4" w:space="0" w:color="auto"/>
              <w:right w:val="single" w:sz="4" w:space="0" w:color="auto"/>
            </w:tcBorders>
            <w:hideMark/>
          </w:tcPr>
          <w:p w14:paraId="415EBD8A" w14:textId="77777777" w:rsidR="00781ACA" w:rsidRPr="00403CC8" w:rsidRDefault="00781ACA"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6A9A21C2" w14:textId="77777777" w:rsidR="00781ACA" w:rsidRPr="00403CC8" w:rsidRDefault="00781ACA"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E20D5B" w:rsidRPr="00781ACA" w14:paraId="4C720F1D" w14:textId="77777777" w:rsidTr="44EC6836">
        <w:tc>
          <w:tcPr>
            <w:tcW w:w="7379" w:type="dxa"/>
            <w:tcBorders>
              <w:top w:val="single" w:sz="4" w:space="0" w:color="auto"/>
              <w:left w:val="single" w:sz="4" w:space="0" w:color="auto"/>
              <w:bottom w:val="single" w:sz="4" w:space="0" w:color="auto"/>
              <w:right w:val="single" w:sz="4" w:space="0" w:color="auto"/>
            </w:tcBorders>
          </w:tcPr>
          <w:p w14:paraId="7E17526D" w14:textId="643B071B" w:rsidR="00E20D5B" w:rsidRDefault="00E20D5B" w:rsidP="00073CDE">
            <w:r>
              <w:t>10) Declara que una persona física o jurídica que es miembro del órgano de administración, dirección o vigilancia de la persona, o que tiene poderes de representación, decisión o control respecto de dicha persona (a saber, los directores de empresas, los miembros de los órganos de dirección o de vigilancia y las personas físicas o jurídicas que posean la mayoría de las acciones) o un titular real de la persona [tal como se define en el artículo 3, punto 6, de la Directiva (UE) n.º 2015/849] se encuentra en una de las situaciones siguientes:</w:t>
            </w:r>
          </w:p>
        </w:tc>
        <w:tc>
          <w:tcPr>
            <w:tcW w:w="951" w:type="dxa"/>
            <w:tcBorders>
              <w:top w:val="single" w:sz="4" w:space="0" w:color="auto"/>
              <w:left w:val="single" w:sz="4" w:space="0" w:color="auto"/>
              <w:bottom w:val="single" w:sz="4" w:space="0" w:color="auto"/>
              <w:right w:val="single" w:sz="4" w:space="0" w:color="auto"/>
            </w:tcBorders>
          </w:tcPr>
          <w:p w14:paraId="5FC22C89" w14:textId="5D8FF16D" w:rsidR="00E20D5B" w:rsidRDefault="00E20D5B" w:rsidP="00781ACA">
            <w:r>
              <w:t>SÍ</w:t>
            </w:r>
          </w:p>
        </w:tc>
        <w:tc>
          <w:tcPr>
            <w:tcW w:w="992" w:type="dxa"/>
            <w:tcBorders>
              <w:top w:val="single" w:sz="4" w:space="0" w:color="auto"/>
              <w:left w:val="single" w:sz="4" w:space="0" w:color="auto"/>
              <w:bottom w:val="single" w:sz="4" w:space="0" w:color="auto"/>
              <w:right w:val="single" w:sz="4" w:space="0" w:color="auto"/>
            </w:tcBorders>
          </w:tcPr>
          <w:p w14:paraId="3733773C" w14:textId="4FB042B2" w:rsidR="00E20D5B" w:rsidRDefault="00E20D5B" w:rsidP="00781ACA">
            <w:r>
              <w:t>NO</w:t>
            </w:r>
          </w:p>
        </w:tc>
      </w:tr>
      <w:tr w:rsidR="00E20D5B" w:rsidRPr="00781ACA" w14:paraId="7AF79297" w14:textId="77777777" w:rsidTr="44EC6836">
        <w:tc>
          <w:tcPr>
            <w:tcW w:w="7379" w:type="dxa"/>
            <w:tcBorders>
              <w:top w:val="single" w:sz="4" w:space="0" w:color="auto"/>
              <w:left w:val="single" w:sz="4" w:space="0" w:color="auto"/>
              <w:bottom w:val="single" w:sz="4" w:space="0" w:color="auto"/>
              <w:right w:val="single" w:sz="4" w:space="0" w:color="auto"/>
            </w:tcBorders>
          </w:tcPr>
          <w:p w14:paraId="254D9082" w14:textId="223BA651" w:rsidR="00E20D5B" w:rsidRDefault="00E20D5B" w:rsidP="00073CDE">
            <w:r>
              <w:t xml:space="preserve">a) no está(n) sujeto(s) a </w:t>
            </w:r>
            <w:hyperlink r:id="rId13" w:history="1">
              <w:r>
                <w:rPr>
                  <w:rStyle w:val="Hyperlink"/>
                </w:rPr>
                <w:t>medidas restrictivas de la UE</w:t>
              </w:r>
            </w:hyperlink>
            <w:r>
              <w:t xml:space="preserve"> adoptadas en virtud del artículo 29 del Tratado de la Unión Europea (TUE) o del artículo 215 del Tratado de Funcionamiento de la Unión Europea (TFUE)</w:t>
            </w:r>
            <w:r>
              <w:rPr>
                <w:vertAlign w:val="superscript"/>
              </w:rPr>
              <w:footnoteReference w:id="8"/>
            </w:r>
            <w:r>
              <w:t xml:space="preserve">, </w:t>
            </w:r>
            <w:r>
              <w:lastRenderedPageBreak/>
              <w:t>consistentes en la prohibición de facilitar o de transferir fondos o recursos económicos o de proporcionarles financiación o asistencia financiera directa o indirecta, o de un embargo de bienes.</w:t>
            </w:r>
          </w:p>
        </w:tc>
        <w:tc>
          <w:tcPr>
            <w:tcW w:w="951" w:type="dxa"/>
            <w:tcBorders>
              <w:top w:val="single" w:sz="4" w:space="0" w:color="auto"/>
              <w:left w:val="single" w:sz="4" w:space="0" w:color="auto"/>
              <w:bottom w:val="single" w:sz="4" w:space="0" w:color="auto"/>
              <w:right w:val="single" w:sz="4" w:space="0" w:color="auto"/>
            </w:tcBorders>
          </w:tcPr>
          <w:p w14:paraId="2BAD812D" w14:textId="63003E3E" w:rsidR="00E20D5B" w:rsidRDefault="00E20D5B" w:rsidP="00781ACA">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tcPr>
          <w:p w14:paraId="3A416CCC" w14:textId="6959DF3E" w:rsidR="00E20D5B" w:rsidRDefault="00E20D5B"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22B2152C" w14:textId="77777777" w:rsidR="005D7CB0" w:rsidRPr="005D7CB0" w:rsidRDefault="005D7CB0" w:rsidP="005D7CB0"/>
    <w:p w14:paraId="0A2970AE" w14:textId="49E83F14" w:rsidR="006B2B45" w:rsidRPr="006B0A89" w:rsidRDefault="006B2B45" w:rsidP="006B2B45">
      <w:pPr>
        <w:pStyle w:val="Title"/>
        <w:numPr>
          <w:ilvl w:val="0"/>
          <w:numId w:val="30"/>
        </w:numPr>
        <w:ind w:left="567" w:hanging="567"/>
        <w:jc w:val="both"/>
        <w:rPr>
          <w:noProof/>
        </w:rPr>
      </w:pPr>
      <w:bookmarkStart w:id="31" w:name="_Hlk203596381"/>
      <w:r>
        <w:t>Declaración jurada</w:t>
      </w:r>
      <w:bookmarkEnd w:id="31"/>
      <w:r>
        <w:t xml:space="preserve"> sobre deudas contraídas con la Unión </w:t>
      </w:r>
    </w:p>
    <w:p w14:paraId="1DCBB562" w14:textId="03CF733F" w:rsidR="006B2B45" w:rsidRPr="006B0A89" w:rsidRDefault="0013073C" w:rsidP="6FB7994E">
      <w:pPr>
        <w:spacing w:before="120" w:after="120"/>
        <w:jc w:val="both"/>
        <w:rPr>
          <w:b/>
          <w:bCs/>
          <w:i/>
          <w:iCs/>
          <w:noProof/>
        </w:rPr>
      </w:pPr>
      <w:r>
        <w:rPr>
          <w:b/>
          <w:i/>
        </w:rPr>
        <w:t xml:space="preserve"> (deben cumplimentar esta sección el candidato/licitador único o cada miembro de la agrupación en caso de una solicitud de participación / oferta conjunta)</w:t>
      </w:r>
    </w:p>
    <w:p w14:paraId="5915DC59" w14:textId="752F5BD7" w:rsidR="00EE7E2B" w:rsidRDefault="00EE7E2B" w:rsidP="00EE7E2B">
      <w:pPr>
        <w:jc w:val="both"/>
        <w:rPr>
          <w:noProof/>
        </w:rPr>
      </w:pPr>
      <w:r>
        <w:t>La persona, en calidad de candidato único/licitador único/miembro de una solicitud de participación / oferta conjunta, que presenta una solicitud de participación / oferta para el procedimiento antes mencionado:</w:t>
      </w:r>
    </w:p>
    <w:p w14:paraId="14A59500" w14:textId="77777777" w:rsidR="00EE7E2B" w:rsidRDefault="00EE7E2B" w:rsidP="00EE7E2B">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6B2B45" w:rsidRPr="006B0A89" w14:paraId="38621178"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5CEFFAC7" w14:textId="46FA3D14" w:rsidR="006B2B45" w:rsidRPr="006B0A89" w:rsidRDefault="00920214" w:rsidP="006B0A89">
            <w:pPr>
              <w:spacing w:before="120" w:after="120"/>
              <w:jc w:val="both"/>
            </w:pPr>
            <w:r>
              <w:t>1</w:t>
            </w:r>
            <w:r w:rsidR="00DD72C1">
              <w:t>1</w:t>
            </w:r>
            <w:r>
              <w:t>) Declara que la persona</w:t>
            </w:r>
          </w:p>
        </w:tc>
        <w:tc>
          <w:tcPr>
            <w:tcW w:w="951" w:type="dxa"/>
            <w:tcBorders>
              <w:top w:val="single" w:sz="4" w:space="0" w:color="auto"/>
              <w:left w:val="single" w:sz="4" w:space="0" w:color="auto"/>
              <w:bottom w:val="single" w:sz="4" w:space="0" w:color="auto"/>
              <w:right w:val="single" w:sz="4" w:space="0" w:color="auto"/>
            </w:tcBorders>
            <w:hideMark/>
          </w:tcPr>
          <w:p w14:paraId="7D747CEE" w14:textId="77777777" w:rsidR="006B2B45" w:rsidRPr="006B0A89" w:rsidRDefault="006B2B45" w:rsidP="00C37A34">
            <w:pPr>
              <w:spacing w:before="240" w:after="120"/>
              <w:jc w:val="center"/>
            </w:pPr>
            <w:r>
              <w:t>SÍ</w:t>
            </w:r>
          </w:p>
        </w:tc>
        <w:tc>
          <w:tcPr>
            <w:tcW w:w="992" w:type="dxa"/>
            <w:tcBorders>
              <w:top w:val="single" w:sz="4" w:space="0" w:color="auto"/>
              <w:left w:val="single" w:sz="4" w:space="0" w:color="auto"/>
              <w:bottom w:val="single" w:sz="4" w:space="0" w:color="auto"/>
              <w:right w:val="single" w:sz="4" w:space="0" w:color="auto"/>
            </w:tcBorders>
            <w:hideMark/>
          </w:tcPr>
          <w:p w14:paraId="78E9B217" w14:textId="77777777" w:rsidR="006B2B45" w:rsidRPr="006B0A89" w:rsidRDefault="006B2B45" w:rsidP="00C37A34">
            <w:pPr>
              <w:spacing w:before="240" w:after="120"/>
              <w:jc w:val="center"/>
            </w:pPr>
            <w:r>
              <w:t>NO</w:t>
            </w:r>
          </w:p>
        </w:tc>
      </w:tr>
      <w:tr w:rsidR="006B2B45" w14:paraId="119AF60A"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2544FED7" w14:textId="320CDAB9" w:rsidR="006B2B45" w:rsidRPr="006B0A89" w:rsidRDefault="00EE7E2B" w:rsidP="051D3D6B">
            <w:pPr>
              <w:pStyle w:val="Text1"/>
              <w:spacing w:before="40" w:after="40"/>
              <w:ind w:left="0"/>
              <w:rPr>
                <w:noProof/>
              </w:rPr>
            </w:pPr>
            <w:r>
              <w:t>a) tiene una deuda contraída con la Unión, la Comunidad Europea de la Energía Atómica o una agencia ejecutiva cuando esta última ejecuta el presupuesto de la Unión.</w:t>
            </w:r>
          </w:p>
        </w:tc>
        <w:tc>
          <w:tcPr>
            <w:tcW w:w="951" w:type="dxa"/>
            <w:tcBorders>
              <w:top w:val="single" w:sz="4" w:space="0" w:color="auto"/>
              <w:left w:val="single" w:sz="4" w:space="0" w:color="auto"/>
              <w:bottom w:val="single" w:sz="4" w:space="0" w:color="auto"/>
              <w:right w:val="single" w:sz="4" w:space="0" w:color="auto"/>
            </w:tcBorders>
            <w:hideMark/>
          </w:tcPr>
          <w:p w14:paraId="62F13434" w14:textId="77777777" w:rsidR="006B2B45" w:rsidRPr="006B0A89" w:rsidRDefault="006B2B45"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5A6C8E46" w14:textId="77777777" w:rsidR="006B2B45" w:rsidRDefault="006B2B45"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171E4AF4" w14:textId="20CC95AF" w:rsidR="00340E14" w:rsidRPr="006B0A89" w:rsidRDefault="00340E14" w:rsidP="00340E14">
      <w:pPr>
        <w:pStyle w:val="Title"/>
        <w:numPr>
          <w:ilvl w:val="0"/>
          <w:numId w:val="30"/>
        </w:numPr>
        <w:ind w:left="567" w:hanging="567"/>
        <w:jc w:val="both"/>
        <w:rPr>
          <w:noProof/>
        </w:rPr>
      </w:pPr>
      <w:r>
        <w:t xml:space="preserve">Declaración jurada relativa a la oferta presentada </w:t>
      </w:r>
    </w:p>
    <w:p w14:paraId="7D66B10A" w14:textId="0B06DCCD" w:rsidR="00765179" w:rsidRPr="000C6B51" w:rsidRDefault="00765179" w:rsidP="570F7154">
      <w:pPr>
        <w:spacing w:beforeAutospacing="1" w:afterAutospacing="1"/>
        <w:jc w:val="both"/>
        <w:rPr>
          <w:b/>
          <w:bCs/>
          <w:i/>
          <w:iCs/>
          <w:noProof/>
        </w:rPr>
      </w:pPr>
      <w:r>
        <w:rPr>
          <w:b/>
          <w:i/>
        </w:rPr>
        <w:t>(deben cumplimentar esta sección de forma individual el candidato/licitador único o el apoderado de la agrupación en caso de una solicitud de participación / oferta conjunta)</w:t>
      </w:r>
    </w:p>
    <w:p w14:paraId="44652C08" w14:textId="3B2F458F" w:rsidR="743C92D7" w:rsidRDefault="743C92D7" w:rsidP="30C4CF82">
      <w:pPr>
        <w:spacing w:beforeAutospacing="1" w:afterAutospacing="1"/>
        <w:jc w:val="both"/>
      </w:pPr>
      <w:r>
        <w:t>En el caso de un procedimiento con lotes, las declaraciones en esta parte E se aplican al lote o lotes con respecto a los cuales se presenta la solicitud de participación / oferta.</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0F6EA2" w14:paraId="022E046F" w14:textId="77777777" w:rsidTr="051D3D6B">
        <w:tc>
          <w:tcPr>
            <w:tcW w:w="8327" w:type="dxa"/>
          </w:tcPr>
          <w:p w14:paraId="09C4ACC7" w14:textId="477A2CBF" w:rsidR="000F6EA2" w:rsidRDefault="00C210FF" w:rsidP="00C210FF">
            <w:pPr>
              <w:spacing w:before="120" w:after="120"/>
              <w:jc w:val="both"/>
              <w:rPr>
                <w:noProof/>
              </w:rPr>
            </w:pPr>
            <w:r>
              <w:t>1</w:t>
            </w:r>
            <w:r w:rsidR="00DD72C1">
              <w:t>2</w:t>
            </w:r>
            <w:r>
              <w:t>) declara que la persona</w:t>
            </w:r>
          </w:p>
        </w:tc>
        <w:tc>
          <w:tcPr>
            <w:tcW w:w="670" w:type="dxa"/>
          </w:tcPr>
          <w:p w14:paraId="59250AC2" w14:textId="77777777" w:rsidR="000F6EA2" w:rsidRDefault="000F6EA2" w:rsidP="00C54FCE">
            <w:pPr>
              <w:spacing w:before="240" w:after="120"/>
              <w:jc w:val="center"/>
              <w:rPr>
                <w:noProof/>
              </w:rPr>
            </w:pPr>
            <w:r>
              <w:t>SÍ</w:t>
            </w:r>
          </w:p>
        </w:tc>
        <w:tc>
          <w:tcPr>
            <w:tcW w:w="759" w:type="dxa"/>
          </w:tcPr>
          <w:p w14:paraId="7D1AA4B7" w14:textId="77777777" w:rsidR="000F6EA2" w:rsidRDefault="000F6EA2" w:rsidP="00C54FCE">
            <w:pPr>
              <w:spacing w:before="240" w:after="120"/>
              <w:jc w:val="center"/>
              <w:rPr>
                <w:noProof/>
              </w:rPr>
            </w:pPr>
            <w:r>
              <w:t>NO</w:t>
            </w:r>
          </w:p>
        </w:tc>
      </w:tr>
      <w:tr w:rsidR="000F6EA2" w14:paraId="787F342E" w14:textId="77777777" w:rsidTr="051D3D6B">
        <w:tc>
          <w:tcPr>
            <w:tcW w:w="8327" w:type="dxa"/>
          </w:tcPr>
          <w:p w14:paraId="7975BFE1" w14:textId="706E36C7" w:rsidR="000F6EA2" w:rsidRDefault="000C6B51" w:rsidP="051D3D6B">
            <w:pPr>
              <w:pStyle w:val="Text1"/>
              <w:spacing w:before="40" w:after="40"/>
              <w:ind w:left="0"/>
              <w:rPr>
                <w:noProof/>
              </w:rPr>
            </w:pPr>
            <w:r>
              <w:t xml:space="preserve">a) </w:t>
            </w:r>
            <w:r>
              <w:rPr>
                <w:rFonts w:ascii="Arial" w:hAnsi="Arial"/>
              </w:rPr>
              <w:t>[</w:t>
            </w:r>
            <w:r>
              <w:t>ha preparado la oferta presentada</w:t>
            </w:r>
            <w:r>
              <w:rPr>
                <w:rFonts w:ascii="Arial" w:hAnsi="Arial"/>
              </w:rPr>
              <w:t>]</w:t>
            </w:r>
            <w:r>
              <w:t xml:space="preserve"> </w:t>
            </w:r>
            <w:r>
              <w:rPr>
                <w:rFonts w:ascii="Arial" w:hAnsi="Arial"/>
              </w:rPr>
              <w:t>[</w:t>
            </w:r>
            <w:r>
              <w:t>se compromete a preparar la oferta (si es invitado a presentar una oferta)</w:t>
            </w:r>
            <w:r>
              <w:rPr>
                <w:rFonts w:ascii="Arial" w:hAnsi="Arial"/>
              </w:rPr>
              <w:t>]</w:t>
            </w:r>
            <w:r>
              <w:t xml:space="preserve"> con total independencia y autonomía de las demás ofertas presentadas en el mismo procedimiento de contratación.</w:t>
            </w:r>
          </w:p>
        </w:tc>
        <w:tc>
          <w:tcPr>
            <w:tcW w:w="670" w:type="dxa"/>
          </w:tcPr>
          <w:p w14:paraId="354F15FF" w14:textId="77777777" w:rsidR="000F6EA2" w:rsidRDefault="000F6EA2" w:rsidP="00C54FCE">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360BA9D6" w14:textId="77777777" w:rsidR="000F6EA2" w:rsidRDefault="000F6EA2" w:rsidP="00C54FCE">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37B931D2" w14:textId="77777777" w:rsidR="00D6012C" w:rsidRDefault="00D6012C" w:rsidP="004D4F4A">
      <w:pPr>
        <w:spacing w:before="40" w:after="40"/>
        <w:jc w:val="both"/>
        <w:rPr>
          <w:b/>
          <w:i/>
          <w:noProof/>
        </w:rPr>
      </w:pPr>
    </w:p>
    <w:p w14:paraId="28BFCDAB" w14:textId="41BE2C60" w:rsidR="00670F39" w:rsidRDefault="00670F39" w:rsidP="004D4F4A">
      <w:pPr>
        <w:spacing w:before="40" w:after="40"/>
        <w:jc w:val="both"/>
        <w:rPr>
          <w:b/>
          <w:i/>
          <w:noProof/>
        </w:rPr>
      </w:pPr>
      <w:r>
        <w:rPr>
          <w:b/>
          <w:i/>
        </w:rPr>
        <w:t>La persona deberá informar inmediatamente al órgano de contratación de cualquier cambio que se produzca en las situaciones declaradas.</w:t>
      </w:r>
    </w:p>
    <w:p w14:paraId="0AB55991" w14:textId="77777777" w:rsidR="00670F39" w:rsidRDefault="00670F39" w:rsidP="004D4F4A">
      <w:pPr>
        <w:spacing w:before="40" w:after="40"/>
        <w:jc w:val="both"/>
        <w:rPr>
          <w:b/>
          <w:i/>
          <w:noProof/>
        </w:rPr>
      </w:pPr>
    </w:p>
    <w:p w14:paraId="16F448EE" w14:textId="0456F69B" w:rsidR="00BA61F8" w:rsidRPr="0024225B" w:rsidRDefault="00BA61F8" w:rsidP="004D4F4A">
      <w:pPr>
        <w:spacing w:before="40" w:after="40"/>
        <w:jc w:val="both"/>
        <w:rPr>
          <w:b/>
          <w:i/>
          <w:noProof/>
        </w:rPr>
      </w:pPr>
      <w:r>
        <w:rPr>
          <w:b/>
          <w:i/>
        </w:rPr>
        <w:t>La persona podrá ser expulsada de este procedimiento y ser objeto de sanciones administrativas (exclusión o sanción pecuniaria) si se demuestra que las declaraciones o la información facilitadas como condición para la participación en el presente procedimiento son falsas.</w:t>
      </w:r>
    </w:p>
    <w:p w14:paraId="7BB38143" w14:textId="77777777" w:rsidR="003F19C9" w:rsidRDefault="003F19C9" w:rsidP="004A4B4A">
      <w:pPr>
        <w:tabs>
          <w:tab w:val="left" w:pos="4395"/>
          <w:tab w:val="left" w:pos="7797"/>
        </w:tabs>
        <w:spacing w:before="40" w:after="40"/>
        <w:jc w:val="both"/>
        <w:rPr>
          <w:noProof/>
        </w:rPr>
      </w:pPr>
    </w:p>
    <w:p w14:paraId="5652B8A9" w14:textId="01CB9F86" w:rsidR="00522736" w:rsidRDefault="004D4F4A" w:rsidP="004A4B4A">
      <w:pPr>
        <w:tabs>
          <w:tab w:val="left" w:pos="4395"/>
          <w:tab w:val="left" w:pos="7797"/>
        </w:tabs>
        <w:spacing w:before="40" w:after="40"/>
        <w:jc w:val="both"/>
        <w:rPr>
          <w:noProof/>
        </w:rPr>
      </w:pPr>
      <w:r>
        <w:t>Nombre completo:</w:t>
      </w:r>
      <w:r>
        <w:tab/>
      </w:r>
    </w:p>
    <w:p w14:paraId="4F5C3CA0" w14:textId="4ADE4B77" w:rsidR="00522736" w:rsidRDefault="00DA410F" w:rsidP="004A4B4A">
      <w:pPr>
        <w:tabs>
          <w:tab w:val="left" w:pos="4395"/>
          <w:tab w:val="left" w:pos="7797"/>
        </w:tabs>
        <w:spacing w:before="40" w:after="40"/>
        <w:jc w:val="both"/>
        <w:rPr>
          <w:noProof/>
        </w:rPr>
      </w:pPr>
      <w:r>
        <w:t>Fecha:</w:t>
      </w:r>
      <w:r>
        <w:tab/>
      </w:r>
    </w:p>
    <w:p w14:paraId="16F448F0" w14:textId="42F52720" w:rsidR="00DA410F" w:rsidRPr="00F76ABA" w:rsidRDefault="00DA410F" w:rsidP="004A4B4A">
      <w:pPr>
        <w:tabs>
          <w:tab w:val="left" w:pos="4395"/>
          <w:tab w:val="left" w:pos="7797"/>
        </w:tabs>
        <w:spacing w:before="40" w:after="40"/>
        <w:jc w:val="both"/>
        <w:rPr>
          <w:noProof/>
        </w:rPr>
      </w:pPr>
      <w:r>
        <w:t>Firma:</w:t>
      </w:r>
    </w:p>
    <w:p w14:paraId="16F448F1" w14:textId="7A2215E0" w:rsidR="00DA410F" w:rsidRPr="002870DB" w:rsidRDefault="00DA410F" w:rsidP="004D4F4A">
      <w:pPr>
        <w:rPr>
          <w:noProof/>
        </w:rPr>
      </w:pPr>
    </w:p>
    <w:p w14:paraId="53986040" w14:textId="77777777" w:rsidR="00454D84" w:rsidRPr="002870DB" w:rsidRDefault="00454D84">
      <w:pPr>
        <w:rPr>
          <w:i/>
          <w:iCs/>
          <w:highlight w:val="lightGray"/>
        </w:rPr>
      </w:pPr>
      <w:r>
        <w:rPr>
          <w:i/>
          <w:highlight w:val="lightGray"/>
        </w:rPr>
        <w:t>La declaración deberá firmarse con:</w:t>
      </w:r>
    </w:p>
    <w:p w14:paraId="17B153CA" w14:textId="77777777" w:rsidR="00454D84" w:rsidRPr="002870DB" w:rsidRDefault="00454D84" w:rsidP="00454D84">
      <w:pPr>
        <w:rPr>
          <w:i/>
          <w:iCs/>
          <w:highlight w:val="lightGray"/>
        </w:rPr>
      </w:pPr>
    </w:p>
    <w:p w14:paraId="08E82C60" w14:textId="77777777" w:rsidR="00454D84" w:rsidRPr="002870DB" w:rsidRDefault="00454D84" w:rsidP="051D3D6B">
      <w:pPr>
        <w:pStyle w:val="ListParagraph"/>
        <w:numPr>
          <w:ilvl w:val="0"/>
          <w:numId w:val="31"/>
        </w:numPr>
        <w:rPr>
          <w:i/>
          <w:iCs/>
          <w:highlight w:val="lightGray"/>
        </w:rPr>
      </w:pPr>
      <w:r>
        <w:rPr>
          <w:i/>
          <w:highlight w:val="lightGray"/>
        </w:rPr>
        <w:t>Firma electrónica (opción recomendada):</w:t>
      </w:r>
    </w:p>
    <w:p w14:paraId="4DFB16FF" w14:textId="77777777" w:rsidR="00454D84" w:rsidRPr="002870DB" w:rsidRDefault="00454D84" w:rsidP="00454D84">
      <w:pPr>
        <w:rPr>
          <w:i/>
          <w:iCs/>
          <w:highlight w:val="lightGray"/>
        </w:rPr>
      </w:pPr>
    </w:p>
    <w:p w14:paraId="34AE105A" w14:textId="77777777" w:rsidR="00454D84" w:rsidRPr="002870DB" w:rsidRDefault="00454D84" w:rsidP="051D3D6B">
      <w:pPr>
        <w:rPr>
          <w:i/>
          <w:iCs/>
          <w:highlight w:val="lightGray"/>
        </w:rPr>
      </w:pPr>
      <w:r>
        <w:rPr>
          <w:i/>
          <w:highlight w:val="lightGray"/>
        </w:rPr>
        <w:lastRenderedPageBreak/>
        <w:t xml:space="preserve">En caso de que tenga la posibilidad de firmar la declaración utilizando una firma electrónica cualificada, le rogamos que sea firmada electrónicamente por su representante o representantes autorizados. Tenga en cuenta que solo se aceptará la firma electrónica cualificada en el sentido del Reglamento (UE) n.º 910/2014 (Reglamento eIDAS). </w:t>
      </w:r>
    </w:p>
    <w:p w14:paraId="14B60CC3" w14:textId="77777777" w:rsidR="00454D84" w:rsidRPr="002870DB" w:rsidRDefault="00454D84" w:rsidP="00454D84">
      <w:pPr>
        <w:rPr>
          <w:i/>
          <w:iCs/>
          <w:highlight w:val="lightGray"/>
        </w:rPr>
      </w:pPr>
    </w:p>
    <w:p w14:paraId="271453EE" w14:textId="77777777" w:rsidR="00454D84" w:rsidRPr="002870DB" w:rsidRDefault="00454D84">
      <w:pPr>
        <w:rPr>
          <w:i/>
          <w:iCs/>
          <w:highlight w:val="lightGray"/>
        </w:rPr>
      </w:pPr>
      <w:r>
        <w:rPr>
          <w:i/>
          <w:highlight w:val="lightGray"/>
        </w:rPr>
        <w:t>Antes de devolver su documento firmado electrónicamente, compruebe la firma y validez del certificado con una de las siguientes herramientas:</w:t>
      </w:r>
    </w:p>
    <w:p w14:paraId="51E4A90D" w14:textId="77777777" w:rsidR="00454D84" w:rsidRPr="002870DB" w:rsidRDefault="00454D84" w:rsidP="051D3D6B">
      <w:pPr>
        <w:pStyle w:val="ListParagraph"/>
        <w:numPr>
          <w:ilvl w:val="0"/>
          <w:numId w:val="32"/>
        </w:numPr>
        <w:rPr>
          <w:i/>
          <w:iCs/>
          <w:highlight w:val="lightGray"/>
        </w:rPr>
      </w:pPr>
      <w:r>
        <w:rPr>
          <w:i/>
          <w:highlight w:val="lightGray"/>
        </w:rPr>
        <w:t xml:space="preserve">La herramienta de validación DSS Demonstration, disponible en </w:t>
      </w:r>
      <w:hyperlink r:id="rId14">
        <w:r>
          <w:rPr>
            <w:highlight w:val="lightGray"/>
          </w:rPr>
          <w:t>https://ec.europa.eu/cefdigital/DSS/webapp-demo/validation</w:t>
        </w:r>
      </w:hyperlink>
      <w:r>
        <w:rPr>
          <w:i/>
          <w:highlight w:val="lightGray"/>
        </w:rPr>
        <w:t>, puede ayudarle a comprobar la validez de un certificado indicando en un documento el número y el tipo de firmas válidas.</w:t>
      </w:r>
    </w:p>
    <w:p w14:paraId="4C363E86" w14:textId="114D5DCB" w:rsidR="00454D84" w:rsidRPr="002870DB" w:rsidRDefault="00454D84" w:rsidP="051D3D6B">
      <w:pPr>
        <w:pStyle w:val="ListParagraph"/>
        <w:numPr>
          <w:ilvl w:val="0"/>
          <w:numId w:val="32"/>
        </w:numPr>
        <w:rPr>
          <w:i/>
          <w:iCs/>
          <w:highlight w:val="lightGray"/>
        </w:rPr>
      </w:pPr>
      <w:r>
        <w:rPr>
          <w:i/>
          <w:highlight w:val="lightGray"/>
        </w:rPr>
        <w:t xml:space="preserve">Puede consultarse el navegador de la lista de confianza de la UE para comprobar si el proveedor de firma electrónica y el servicio de confianza que presta forman parte de la lista de confianza de la Unión Europea: </w:t>
      </w:r>
      <w:hyperlink r:id="rId15" w:anchor="/screen/home">
        <w:r>
          <w:rPr>
            <w:i/>
            <w:highlight w:val="lightGray"/>
          </w:rPr>
          <w:t>https://esignature.ec.europa.eu/efda/tl-browser/#/screen/home</w:t>
        </w:r>
      </w:hyperlink>
      <w:r>
        <w:t xml:space="preserve"> </w:t>
      </w:r>
    </w:p>
    <w:p w14:paraId="58097C9C" w14:textId="77777777" w:rsidR="00454D84" w:rsidRPr="002870DB" w:rsidRDefault="00454D84" w:rsidP="00454D84">
      <w:pPr>
        <w:rPr>
          <w:i/>
          <w:iCs/>
          <w:highlight w:val="lightGray"/>
        </w:rPr>
      </w:pPr>
    </w:p>
    <w:p w14:paraId="7EFE5604" w14:textId="77777777" w:rsidR="00454D84" w:rsidRPr="002870DB" w:rsidRDefault="00454D84" w:rsidP="051D3D6B">
      <w:pPr>
        <w:rPr>
          <w:i/>
          <w:iCs/>
          <w:highlight w:val="lightGray"/>
        </w:rPr>
      </w:pPr>
      <w:r>
        <w:rPr>
          <w:i/>
          <w:highlight w:val="lightGray"/>
        </w:rPr>
        <w:t>Para asegurarse de que utiliza una firma electrónica cualificada que cumple con lo dispuesto en el Reglamento eIDAS, debe comprobar que tanto el proveedor de servicios como el servicio cualificado de generación de certificados están incluidos en el navegador de la lista de confianza de la UE.</w:t>
      </w:r>
    </w:p>
    <w:p w14:paraId="7E36E67D" w14:textId="77777777" w:rsidR="00454D84" w:rsidRPr="002870DB" w:rsidRDefault="00454D84" w:rsidP="00454D84">
      <w:pPr>
        <w:rPr>
          <w:i/>
          <w:iCs/>
          <w:highlight w:val="lightGray"/>
        </w:rPr>
      </w:pPr>
    </w:p>
    <w:p w14:paraId="1B35402D" w14:textId="77777777" w:rsidR="00454D84" w:rsidRPr="002870DB" w:rsidRDefault="00454D84">
      <w:pPr>
        <w:pStyle w:val="ListParagraph"/>
        <w:numPr>
          <w:ilvl w:val="0"/>
          <w:numId w:val="31"/>
        </w:numPr>
        <w:rPr>
          <w:i/>
          <w:iCs/>
          <w:highlight w:val="lightGray"/>
        </w:rPr>
      </w:pPr>
      <w:r>
        <w:rPr>
          <w:i/>
          <w:highlight w:val="lightGray"/>
        </w:rPr>
        <w:t>Firma manuscrita:</w:t>
      </w:r>
    </w:p>
    <w:p w14:paraId="64EBAE13" w14:textId="77777777" w:rsidR="00454D84" w:rsidRPr="002870DB" w:rsidRDefault="00454D84" w:rsidP="00454D84">
      <w:pPr>
        <w:rPr>
          <w:i/>
          <w:iCs/>
          <w:highlight w:val="lightGray"/>
        </w:rPr>
      </w:pPr>
    </w:p>
    <w:p w14:paraId="6B4AD373" w14:textId="40400EE6" w:rsidR="00454D84" w:rsidRPr="006B2B45" w:rsidRDefault="00454D84" w:rsidP="004D4F4A">
      <w:pPr>
        <w:rPr>
          <w:i/>
          <w:iCs/>
          <w:highlight w:val="lightGray"/>
        </w:rPr>
      </w:pPr>
      <w:r>
        <w:rPr>
          <w:i/>
          <w:highlight w:val="lightGray"/>
        </w:rPr>
        <w:t>En caso de que no tenga la posibilidad de firmar la declaración utilizando una firma electrónica cualificada, cumpliméntela electrónicamente, a continuación imprímala y hágala firmar y fechar por su representante o representantes autorizados mediante una firma manuscrita.</w:t>
      </w:r>
    </w:p>
    <w:sectPr w:rsidR="00454D84" w:rsidRPr="006B2B45" w:rsidSect="001D72E4">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CFEA0" w14:textId="77777777" w:rsidR="009E038E" w:rsidRDefault="009E038E">
      <w:r>
        <w:separator/>
      </w:r>
    </w:p>
  </w:endnote>
  <w:endnote w:type="continuationSeparator" w:id="0">
    <w:p w14:paraId="76C33E51" w14:textId="77777777" w:rsidR="009E038E" w:rsidRDefault="009E038E">
      <w:r>
        <w:continuationSeparator/>
      </w:r>
    </w:p>
  </w:endnote>
  <w:endnote w:type="continuationNotice" w:id="1">
    <w:p w14:paraId="51D87646" w14:textId="77777777" w:rsidR="009E038E" w:rsidRDefault="009E0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852C" w14:textId="77777777" w:rsidR="00A51213" w:rsidRDefault="00A51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981518"/>
      <w:docPartObj>
        <w:docPartGallery w:val="Page Numbers (Bottom of Page)"/>
        <w:docPartUnique/>
      </w:docPartObj>
    </w:sdtPr>
    <w:sdtEndPr/>
    <w:sdtContent>
      <w:sdt>
        <w:sdtPr>
          <w:id w:val="-1769616900"/>
          <w:docPartObj>
            <w:docPartGallery w:val="Page Numbers (Top of Page)"/>
            <w:docPartUnique/>
          </w:docPartObj>
        </w:sdtPr>
        <w:sdtEndPr/>
        <w:sdtContent>
          <w:p w14:paraId="08123FA5" w14:textId="0762C965" w:rsidR="00585B73" w:rsidRDefault="00585B73" w:rsidP="00370A7F">
            <w:pPr>
              <w:pStyle w:val="Footer"/>
              <w:jc w:val="center"/>
            </w:pPr>
            <w:r>
              <w:rPr>
                <w:sz w:val="20"/>
              </w:rPr>
              <w:t xml:space="preserve">Página </w:t>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 xml:space="preserve"> de </w:t>
            </w:r>
            <w:r>
              <w:rPr>
                <w:sz w:val="20"/>
              </w:rPr>
              <w:fldChar w:fldCharType="begin"/>
            </w:r>
            <w:r>
              <w:rPr>
                <w:sz w:val="20"/>
              </w:rPr>
              <w:instrText xml:space="preserve"> NUMPAGES  </w:instrText>
            </w:r>
            <w:r>
              <w:rPr>
                <w:sz w:val="20"/>
              </w:rPr>
              <w:fldChar w:fldCharType="separate"/>
            </w:r>
            <w:r>
              <w:rPr>
                <w:sz w:val="20"/>
              </w:rPr>
              <w:t>9</w:t>
            </w:r>
            <w:r>
              <w:rPr>
                <w:sz w:val="20"/>
              </w:rPr>
              <w:fldChar w:fldCharType="end"/>
            </w:r>
          </w:p>
        </w:sdtContent>
      </w:sdt>
    </w:sdtContent>
  </w:sdt>
  <w:p w14:paraId="65B8CF84" w14:textId="77777777" w:rsidR="00585B73" w:rsidRDefault="00585B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A7AE" w14:textId="70FD2B71" w:rsidR="00585B73" w:rsidRPr="00D6012C" w:rsidRDefault="00585B73">
    <w:pPr>
      <w:pStyle w:val="Footer"/>
      <w:jc w:val="right"/>
      <w:rPr>
        <w:sz w:val="20"/>
        <w:szCs w:val="20"/>
      </w:rPr>
    </w:pPr>
  </w:p>
  <w:p w14:paraId="247F4E4D" w14:textId="77777777" w:rsidR="00585B73" w:rsidRDefault="00585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2B4D0" w14:textId="77777777" w:rsidR="009E038E" w:rsidRDefault="009E038E">
      <w:r>
        <w:separator/>
      </w:r>
    </w:p>
  </w:footnote>
  <w:footnote w:type="continuationSeparator" w:id="0">
    <w:p w14:paraId="333A5CC8" w14:textId="77777777" w:rsidR="009E038E" w:rsidRDefault="009E038E">
      <w:r>
        <w:continuationSeparator/>
      </w:r>
    </w:p>
  </w:footnote>
  <w:footnote w:type="continuationNotice" w:id="1">
    <w:p w14:paraId="434E5136" w14:textId="77777777" w:rsidR="009E038E" w:rsidRDefault="009E038E"/>
  </w:footnote>
  <w:footnote w:id="2">
    <w:p w14:paraId="61539AC3" w14:textId="46EF5ACC" w:rsidR="00585B73" w:rsidRPr="009857B0" w:rsidRDefault="00585B73">
      <w:pPr>
        <w:pStyle w:val="FootnoteText"/>
      </w:pPr>
      <w:r>
        <w:rPr>
          <w:rStyle w:val="FootnoteReference"/>
        </w:rPr>
        <w:footnoteRef/>
      </w:r>
      <w:r>
        <w:t xml:space="preserve"> La misma institución, órgano y organismo de la UE. </w:t>
      </w:r>
    </w:p>
  </w:footnote>
  <w:footnote w:id="3">
    <w:p w14:paraId="77A259E1" w14:textId="37F9C71D" w:rsidR="00585B73" w:rsidRPr="00B74CFF" w:rsidRDefault="00585B73" w:rsidP="004C0A40">
      <w:pPr>
        <w:rPr>
          <w:spacing w:val="-3"/>
          <w:sz w:val="20"/>
          <w:szCs w:val="20"/>
        </w:rPr>
      </w:pPr>
      <w:r>
        <w:rPr>
          <w:rStyle w:val="FootnoteReference"/>
          <w:sz w:val="20"/>
          <w:szCs w:val="20"/>
        </w:rPr>
        <w:footnoteRef/>
      </w:r>
      <w:r>
        <w:t xml:space="preserve"> </w:t>
      </w:r>
      <w:r>
        <w:rPr>
          <w:sz w:val="20"/>
        </w:rPr>
        <w:t>Por «</w:t>
      </w:r>
      <w:r>
        <w:rPr>
          <w:b/>
          <w:sz w:val="20"/>
        </w:rPr>
        <w:t>entidad implicada</w:t>
      </w:r>
      <w:r>
        <w:rPr>
          <w:sz w:val="20"/>
        </w:rPr>
        <w:t>» se entiende cualquier operador económico implicado en la solicitud de participación / oferta. Este concepto incluye las cuatro categorías de operadores económicos siguientes:</w:t>
      </w:r>
    </w:p>
    <w:p w14:paraId="2A5F011B" w14:textId="797285D5" w:rsidR="00585B73" w:rsidRPr="00B74CFF" w:rsidRDefault="00585B73" w:rsidP="004C0A40">
      <w:pPr>
        <w:pStyle w:val="ListParagraph"/>
        <w:numPr>
          <w:ilvl w:val="0"/>
          <w:numId w:val="52"/>
        </w:numPr>
        <w:contextualSpacing w:val="0"/>
        <w:jc w:val="both"/>
        <w:rPr>
          <w:spacing w:val="-3"/>
          <w:sz w:val="20"/>
          <w:szCs w:val="20"/>
        </w:rPr>
      </w:pPr>
      <w:r>
        <w:rPr>
          <w:sz w:val="20"/>
        </w:rPr>
        <w:t xml:space="preserve">licitador/candidato único; </w:t>
      </w:r>
    </w:p>
    <w:p w14:paraId="19BA1FBC" w14:textId="0458761C" w:rsidR="00585B73" w:rsidRPr="00B74CFF" w:rsidRDefault="00585B73" w:rsidP="004C0A40">
      <w:pPr>
        <w:pStyle w:val="ListParagraph"/>
        <w:numPr>
          <w:ilvl w:val="0"/>
          <w:numId w:val="52"/>
        </w:numPr>
        <w:spacing w:before="100" w:beforeAutospacing="1" w:after="100" w:afterAutospacing="1"/>
        <w:contextualSpacing w:val="0"/>
        <w:jc w:val="both"/>
        <w:rPr>
          <w:spacing w:val="-3"/>
          <w:sz w:val="20"/>
          <w:szCs w:val="20"/>
        </w:rPr>
      </w:pPr>
      <w:r>
        <w:rPr>
          <w:sz w:val="20"/>
        </w:rPr>
        <w:t xml:space="preserve">miembros de una agrupación (incluido el apoderado de la agrupación) en caso de solicitud de participación / oferta conjunta; </w:t>
      </w:r>
    </w:p>
    <w:p w14:paraId="1460283F" w14:textId="114CC700" w:rsidR="00585B73" w:rsidRPr="00B74CFF" w:rsidRDefault="00585B73" w:rsidP="004C0A40">
      <w:pPr>
        <w:pStyle w:val="ListParagraph"/>
        <w:numPr>
          <w:ilvl w:val="0"/>
          <w:numId w:val="52"/>
        </w:numPr>
        <w:contextualSpacing w:val="0"/>
        <w:jc w:val="both"/>
        <w:rPr>
          <w:spacing w:val="-3"/>
          <w:sz w:val="20"/>
          <w:szCs w:val="20"/>
        </w:rPr>
      </w:pPr>
      <w:r>
        <w:rPr>
          <w:sz w:val="20"/>
        </w:rPr>
        <w:t xml:space="preserve">subcontratistas identificados; y </w:t>
      </w:r>
    </w:p>
    <w:p w14:paraId="47F4AE29" w14:textId="50B7CA17" w:rsidR="00585B73" w:rsidRPr="00B74CFF" w:rsidRDefault="00585B73" w:rsidP="004C0A40">
      <w:pPr>
        <w:pStyle w:val="ListParagraph"/>
        <w:numPr>
          <w:ilvl w:val="0"/>
          <w:numId w:val="52"/>
        </w:numPr>
        <w:contextualSpacing w:val="0"/>
        <w:jc w:val="both"/>
        <w:rPr>
          <w:spacing w:val="-3"/>
          <w:sz w:val="20"/>
          <w:szCs w:val="20"/>
        </w:rPr>
      </w:pPr>
      <w:r>
        <w:rPr>
          <w:sz w:val="20"/>
        </w:rPr>
        <w:t>otras entidades (que no sean subcontratistas) a cuya capacidad recurra el candidato/licitador para cumplir los criterios de selección.</w:t>
      </w:r>
    </w:p>
    <w:p w14:paraId="5BE9C146" w14:textId="10CA3A5B" w:rsidR="00585B73" w:rsidRPr="00530743" w:rsidRDefault="00585B73" w:rsidP="004C0A40">
      <w:pPr>
        <w:pStyle w:val="FootnoteText"/>
        <w:ind w:left="0" w:firstLine="0"/>
      </w:pPr>
    </w:p>
  </w:footnote>
  <w:footnote w:id="4">
    <w:p w14:paraId="7F511AE8" w14:textId="5800C21C" w:rsidR="00211706" w:rsidRPr="00211706" w:rsidRDefault="00211706">
      <w:pPr>
        <w:pStyle w:val="FootnoteText"/>
      </w:pPr>
      <w:r>
        <w:rPr>
          <w:rStyle w:val="FootnoteReference"/>
        </w:rPr>
        <w:footnoteRef/>
      </w:r>
      <w:r>
        <w:t xml:space="preserve"> Si la respuesta es «sí» en cualquiera de las preguntas, facilite los detalles que considere oportunos.</w:t>
      </w:r>
    </w:p>
  </w:footnote>
  <w:footnote w:id="5">
    <w:p w14:paraId="79038C83" w14:textId="46E5ADA1" w:rsidR="00585B73" w:rsidRPr="00EA6BA4" w:rsidRDefault="00585B73">
      <w:pPr>
        <w:pStyle w:val="FootnoteText"/>
      </w:pPr>
      <w:r>
        <w:rPr>
          <w:rStyle w:val="FootnoteReference"/>
        </w:rPr>
        <w:footnoteRef/>
      </w:r>
      <w:r>
        <w:t xml:space="preserve"> La misma institución, órgano y organismo de la UE.</w:t>
      </w:r>
    </w:p>
  </w:footnote>
  <w:footnote w:id="6">
    <w:p w14:paraId="691476B8" w14:textId="175A7801" w:rsidR="00585B73" w:rsidRPr="00EA6BA4" w:rsidRDefault="00585B73" w:rsidP="0073022B">
      <w:pPr>
        <w:pStyle w:val="FootnoteText"/>
      </w:pPr>
      <w:r>
        <w:rPr>
          <w:rStyle w:val="FootnoteReference"/>
        </w:rPr>
        <w:footnoteRef/>
      </w:r>
      <w:r>
        <w:t xml:space="preserve"> La misma institución, órgano y organismo de la UE.</w:t>
      </w:r>
    </w:p>
  </w:footnote>
  <w:footnote w:id="7">
    <w:p w14:paraId="63C271E7" w14:textId="34074CBE" w:rsidR="0008506D" w:rsidRPr="00E07552" w:rsidRDefault="0008506D" w:rsidP="00F37A37">
      <w:pPr>
        <w:pStyle w:val="FootnoteText"/>
        <w:ind w:left="0" w:firstLine="0"/>
      </w:pPr>
      <w:r>
        <w:rPr>
          <w:rStyle w:val="FootnoteReference"/>
        </w:rPr>
        <w:footnoteRef/>
      </w:r>
      <w:r>
        <w:t xml:space="preserve"> Tenga en cuenta que el </w:t>
      </w:r>
      <w:r>
        <w:rPr>
          <w:i/>
        </w:rPr>
        <w:t>Diario Oficial de la Unión Europea</w:t>
      </w:r>
      <w:r>
        <w:t xml:space="preserve"> contiene la lista oficial y, en caso de conflicto, su</w:t>
      </w:r>
      <w:r w:rsidR="00F37A37">
        <w:t xml:space="preserve"> </w:t>
      </w:r>
      <w:r>
        <w:t>contenido prevalece</w:t>
      </w:r>
      <w:r w:rsidR="00F37A37">
        <w:t xml:space="preserve"> </w:t>
      </w:r>
      <w:r>
        <w:t xml:space="preserve">sobre el </w:t>
      </w:r>
      <w:hyperlink w:anchor="/main" w:history="1">
        <w:r>
          <w:rPr>
            <w:rStyle w:val="Hyperlink"/>
          </w:rPr>
          <w:t>mapa de sanciones de la UE</w:t>
        </w:r>
      </w:hyperlink>
      <w:r>
        <w:t>.</w:t>
      </w:r>
    </w:p>
  </w:footnote>
  <w:footnote w:id="8">
    <w:p w14:paraId="65682B32" w14:textId="77777777" w:rsidR="00E20D5B" w:rsidRPr="00E07552" w:rsidRDefault="00E20D5B" w:rsidP="00E20D5B">
      <w:pPr>
        <w:pStyle w:val="FootnoteText"/>
        <w:ind w:left="0" w:firstLine="0"/>
      </w:pPr>
      <w:r>
        <w:rPr>
          <w:rStyle w:val="FootnoteReference"/>
        </w:rPr>
        <w:footnoteRef/>
      </w:r>
      <w:r>
        <w:t xml:space="preserve"> Tenga en cuenta que el </w:t>
      </w:r>
      <w:r>
        <w:rPr>
          <w:i/>
        </w:rPr>
        <w:t>Diario Oficial de la Unión Europea</w:t>
      </w:r>
      <w:r>
        <w:t xml:space="preserve"> contiene la lista oficial y, en caso de conflicto, su contenido prevalece sobre el </w:t>
      </w:r>
      <w:hyperlink w:anchor="/main" w:history="1">
        <w:r>
          <w:rPr>
            <w:rStyle w:val="Hyperlink"/>
          </w:rPr>
          <w:t>mapa de sanciones de la UE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A89D" w14:textId="77777777" w:rsidR="00A51213" w:rsidRDefault="00A51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530D" w14:textId="75EBB3FE" w:rsidR="00585B73" w:rsidRDefault="00585B73" w:rsidP="001D72E4">
    <w:pPr>
      <w:pStyle w:val="Header"/>
      <w:jc w:val="right"/>
      <w:rPr>
        <w:sz w:val="20"/>
        <w:szCs w:val="20"/>
      </w:rPr>
    </w:pPr>
    <w:r>
      <w:rPr>
        <w:sz w:val="20"/>
      </w:rPr>
      <w:t>Versión de octubre de 2025</w:t>
    </w:r>
  </w:p>
  <w:p w14:paraId="42189F54" w14:textId="77777777" w:rsidR="00585B73" w:rsidRDefault="00585B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48F6" w14:textId="24A0B937" w:rsidR="00585B73" w:rsidRPr="00370A7F" w:rsidRDefault="00585B73">
    <w:pPr>
      <w:pStyle w:val="Header"/>
      <w:jc w:val="right"/>
      <w:rPr>
        <w:sz w:val="20"/>
        <w:szCs w:val="20"/>
      </w:rPr>
    </w:pPr>
    <w:r>
      <w:rPr>
        <w:sz w:val="20"/>
      </w:rPr>
      <w:t>Versión de julio de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1422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723E77"/>
    <w:multiLevelType w:val="hybridMultilevel"/>
    <w:tmpl w:val="21CCE7F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250BA7"/>
    <w:multiLevelType w:val="hybridMultilevel"/>
    <w:tmpl w:val="55D8A23E"/>
    <w:lvl w:ilvl="0" w:tplc="7E3C3E1C">
      <w:start w:val="9"/>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20F62"/>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E02A3"/>
    <w:multiLevelType w:val="hybridMultilevel"/>
    <w:tmpl w:val="C1F214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927570"/>
    <w:multiLevelType w:val="hybridMultilevel"/>
    <w:tmpl w:val="52EE040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1934A21"/>
    <w:multiLevelType w:val="hybridMultilevel"/>
    <w:tmpl w:val="975043B8"/>
    <w:lvl w:ilvl="0" w:tplc="18090017">
      <w:start w:val="1"/>
      <w:numFmt w:val="lowerLetter"/>
      <w:lvlText w:val="%1)"/>
      <w:lvlJc w:val="lef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13" w15:restartNumberingAfterBreak="0">
    <w:nsid w:val="2C3E7D34"/>
    <w:multiLevelType w:val="hybridMultilevel"/>
    <w:tmpl w:val="2A045DEE"/>
    <w:lvl w:ilvl="0" w:tplc="B1160778">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CF440C6"/>
    <w:multiLevelType w:val="multilevel"/>
    <w:tmpl w:val="58A6290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6" w15:restartNumberingAfterBreak="0">
    <w:nsid w:val="2E5C38F8"/>
    <w:multiLevelType w:val="hybridMultilevel"/>
    <w:tmpl w:val="34E0C3EA"/>
    <w:lvl w:ilvl="0" w:tplc="2F0078E0">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2F811C4D"/>
    <w:multiLevelType w:val="hybridMultilevel"/>
    <w:tmpl w:val="E2546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A80CBD"/>
    <w:multiLevelType w:val="multilevel"/>
    <w:tmpl w:val="7A6295DC"/>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81130"/>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3143F1"/>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3A632EED"/>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3D466E6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7C5D75"/>
    <w:multiLevelType w:val="hybridMultilevel"/>
    <w:tmpl w:val="A53A191E"/>
    <w:lvl w:ilvl="0" w:tplc="F15CD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43013634"/>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48A537A3"/>
    <w:multiLevelType w:val="multilevel"/>
    <w:tmpl w:val="923E020A"/>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4E63A9"/>
    <w:multiLevelType w:val="multilevel"/>
    <w:tmpl w:val="F9AE2018"/>
    <w:lvl w:ilvl="0">
      <w:start w:val="2"/>
      <w:numFmt w:val="lowerLetter"/>
      <w:lvlText w:val="(%1)"/>
      <w:lvlJc w:val="left"/>
      <w:pPr>
        <w:tabs>
          <w:tab w:val="num" w:pos="360"/>
        </w:tabs>
        <w:ind w:left="360"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4AFE27E8"/>
    <w:multiLevelType w:val="hybridMultilevel"/>
    <w:tmpl w:val="227C38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6355C0"/>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12590F"/>
    <w:multiLevelType w:val="multilevel"/>
    <w:tmpl w:val="9FBEBB4C"/>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842BB4"/>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E57701D"/>
    <w:multiLevelType w:val="hybridMultilevel"/>
    <w:tmpl w:val="D20E0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5"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37"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38"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71164D"/>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4"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45"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624C6A"/>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16cid:durableId="1967852108">
    <w:abstractNumId w:val="46"/>
  </w:num>
  <w:num w:numId="2" w16cid:durableId="658996662">
    <w:abstractNumId w:val="0"/>
  </w:num>
  <w:num w:numId="3" w16cid:durableId="1207260926">
    <w:abstractNumId w:val="37"/>
  </w:num>
  <w:num w:numId="4" w16cid:durableId="1062564699">
    <w:abstractNumId w:val="6"/>
  </w:num>
  <w:num w:numId="5" w16cid:durableId="1917011099">
    <w:abstractNumId w:val="35"/>
  </w:num>
  <w:num w:numId="6" w16cid:durableId="1395468549">
    <w:abstractNumId w:val="20"/>
  </w:num>
  <w:num w:numId="7" w16cid:durableId="1283800693">
    <w:abstractNumId w:val="51"/>
  </w:num>
  <w:num w:numId="8" w16cid:durableId="1575823425">
    <w:abstractNumId w:val="36"/>
  </w:num>
  <w:num w:numId="9" w16cid:durableId="244995278">
    <w:abstractNumId w:val="15"/>
  </w:num>
  <w:num w:numId="10" w16cid:durableId="465509501">
    <w:abstractNumId w:val="12"/>
  </w:num>
  <w:num w:numId="11" w16cid:durableId="1335182691">
    <w:abstractNumId w:val="2"/>
  </w:num>
  <w:num w:numId="12" w16cid:durableId="718751325">
    <w:abstractNumId w:val="44"/>
  </w:num>
  <w:num w:numId="13" w16cid:durableId="1348677384">
    <w:abstractNumId w:val="50"/>
  </w:num>
  <w:num w:numId="14" w16cid:durableId="251932536">
    <w:abstractNumId w:val="42"/>
  </w:num>
  <w:num w:numId="15" w16cid:durableId="2011717609">
    <w:abstractNumId w:val="14"/>
  </w:num>
  <w:num w:numId="16" w16cid:durableId="1450662030">
    <w:abstractNumId w:val="43"/>
  </w:num>
  <w:num w:numId="17" w16cid:durableId="1255477684">
    <w:abstractNumId w:val="16"/>
  </w:num>
  <w:num w:numId="18" w16cid:durableId="672076131">
    <w:abstractNumId w:val="1"/>
  </w:num>
  <w:num w:numId="19" w16cid:durableId="881946482">
    <w:abstractNumId w:val="3"/>
  </w:num>
  <w:num w:numId="20" w16cid:durableId="560554904">
    <w:abstractNumId w:val="40"/>
  </w:num>
  <w:num w:numId="21" w16cid:durableId="40835702">
    <w:abstractNumId w:val="49"/>
  </w:num>
  <w:num w:numId="22" w16cid:durableId="761295461">
    <w:abstractNumId w:val="34"/>
  </w:num>
  <w:num w:numId="23" w16cid:durableId="322509580">
    <w:abstractNumId w:val="47"/>
  </w:num>
  <w:num w:numId="24" w16cid:durableId="1214539650">
    <w:abstractNumId w:val="31"/>
  </w:num>
  <w:num w:numId="25" w16cid:durableId="370501172">
    <w:abstractNumId w:val="11"/>
  </w:num>
  <w:num w:numId="26" w16cid:durableId="781845752">
    <w:abstractNumId w:val="25"/>
  </w:num>
  <w:num w:numId="27" w16cid:durableId="1236086294">
    <w:abstractNumId w:val="22"/>
  </w:num>
  <w:num w:numId="28" w16cid:durableId="434794198">
    <w:abstractNumId w:val="13"/>
  </w:num>
  <w:num w:numId="29" w16cid:durableId="1392994447">
    <w:abstractNumId w:val="39"/>
  </w:num>
  <w:num w:numId="30" w16cid:durableId="1842815227">
    <w:abstractNumId w:val="45"/>
  </w:num>
  <w:num w:numId="31" w16cid:durableId="560865117">
    <w:abstractNumId w:val="38"/>
  </w:num>
  <w:num w:numId="32" w16cid:durableId="2103447609">
    <w:abstractNumId w:val="41"/>
  </w:num>
  <w:num w:numId="33" w16cid:durableId="1192839601">
    <w:abstractNumId w:val="23"/>
  </w:num>
  <w:num w:numId="34" w16cid:durableId="502477879">
    <w:abstractNumId w:val="10"/>
  </w:num>
  <w:num w:numId="35" w16cid:durableId="1048339333">
    <w:abstractNumId w:val="19"/>
  </w:num>
  <w:num w:numId="36" w16cid:durableId="1259563885">
    <w:abstractNumId w:val="4"/>
  </w:num>
  <w:num w:numId="37" w16cid:durableId="1815835310">
    <w:abstractNumId w:val="8"/>
  </w:num>
  <w:num w:numId="38" w16cid:durableId="732658296">
    <w:abstractNumId w:val="5"/>
  </w:num>
  <w:num w:numId="39" w16cid:durableId="1571236515">
    <w:abstractNumId w:val="24"/>
  </w:num>
  <w:num w:numId="40" w16cid:durableId="1780832529">
    <w:abstractNumId w:val="29"/>
  </w:num>
  <w:num w:numId="41" w16cid:durableId="840391128">
    <w:abstractNumId w:val="9"/>
  </w:num>
  <w:num w:numId="42" w16cid:durableId="1218667723">
    <w:abstractNumId w:val="32"/>
    <w:lvlOverride w:ilvl="0">
      <w:startOverride w:val="1"/>
    </w:lvlOverride>
    <w:lvlOverride w:ilvl="1"/>
    <w:lvlOverride w:ilvl="2"/>
    <w:lvlOverride w:ilvl="3"/>
    <w:lvlOverride w:ilvl="4"/>
    <w:lvlOverride w:ilvl="5"/>
    <w:lvlOverride w:ilvl="6"/>
    <w:lvlOverride w:ilvl="7"/>
    <w:lvlOverride w:ilvl="8"/>
  </w:num>
  <w:num w:numId="43" w16cid:durableId="2130930234">
    <w:abstractNumId w:val="28"/>
    <w:lvlOverride w:ilvl="0">
      <w:startOverride w:val="2"/>
    </w:lvlOverride>
    <w:lvlOverride w:ilvl="1"/>
    <w:lvlOverride w:ilvl="2"/>
    <w:lvlOverride w:ilvl="3"/>
    <w:lvlOverride w:ilvl="4"/>
    <w:lvlOverride w:ilvl="5"/>
    <w:lvlOverride w:ilvl="6"/>
    <w:lvlOverride w:ilvl="7"/>
    <w:lvlOverride w:ilvl="8"/>
  </w:num>
  <w:num w:numId="44" w16cid:durableId="1128426210">
    <w:abstractNumId w:val="30"/>
  </w:num>
  <w:num w:numId="45" w16cid:durableId="1023895064">
    <w:abstractNumId w:val="48"/>
  </w:num>
  <w:num w:numId="46" w16cid:durableId="1238517718">
    <w:abstractNumId w:val="17"/>
  </w:num>
  <w:num w:numId="47" w16cid:durableId="1227573725">
    <w:abstractNumId w:val="18"/>
  </w:num>
  <w:num w:numId="48" w16cid:durableId="1583106452">
    <w:abstractNumId w:val="27"/>
  </w:num>
  <w:num w:numId="49" w16cid:durableId="920918386">
    <w:abstractNumId w:val="21"/>
  </w:num>
  <w:num w:numId="50" w16cid:durableId="1036740600">
    <w:abstractNumId w:val="26"/>
  </w:num>
  <w:num w:numId="51" w16cid:durableId="719672450">
    <w:abstractNumId w:val="7"/>
  </w:num>
  <w:num w:numId="52" w16cid:durableId="19206077">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A410F"/>
    <w:rsid w:val="000000DA"/>
    <w:rsid w:val="000001AD"/>
    <w:rsid w:val="00000D90"/>
    <w:rsid w:val="00001697"/>
    <w:rsid w:val="00011D8F"/>
    <w:rsid w:val="000134F6"/>
    <w:rsid w:val="00014289"/>
    <w:rsid w:val="0001478E"/>
    <w:rsid w:val="00015453"/>
    <w:rsid w:val="00021420"/>
    <w:rsid w:val="0003236B"/>
    <w:rsid w:val="00042DF5"/>
    <w:rsid w:val="00044C7D"/>
    <w:rsid w:val="00055F7F"/>
    <w:rsid w:val="00057312"/>
    <w:rsid w:val="00060716"/>
    <w:rsid w:val="00064BE7"/>
    <w:rsid w:val="00072088"/>
    <w:rsid w:val="00073CDE"/>
    <w:rsid w:val="00074059"/>
    <w:rsid w:val="00083DDE"/>
    <w:rsid w:val="0008506D"/>
    <w:rsid w:val="000853F7"/>
    <w:rsid w:val="00086029"/>
    <w:rsid w:val="00086A53"/>
    <w:rsid w:val="000A07E9"/>
    <w:rsid w:val="000A0BA5"/>
    <w:rsid w:val="000A49B6"/>
    <w:rsid w:val="000A6F71"/>
    <w:rsid w:val="000B1CF8"/>
    <w:rsid w:val="000B2CF0"/>
    <w:rsid w:val="000B34D3"/>
    <w:rsid w:val="000B67F3"/>
    <w:rsid w:val="000B752C"/>
    <w:rsid w:val="000C2EE8"/>
    <w:rsid w:val="000C3409"/>
    <w:rsid w:val="000C3A13"/>
    <w:rsid w:val="000C68B3"/>
    <w:rsid w:val="000C6B51"/>
    <w:rsid w:val="000D27F5"/>
    <w:rsid w:val="000D41F1"/>
    <w:rsid w:val="000D5F0F"/>
    <w:rsid w:val="000E044C"/>
    <w:rsid w:val="000E2E14"/>
    <w:rsid w:val="000E6D3C"/>
    <w:rsid w:val="000F3EF8"/>
    <w:rsid w:val="000F40A3"/>
    <w:rsid w:val="000F5F4E"/>
    <w:rsid w:val="000F6EA2"/>
    <w:rsid w:val="00100A54"/>
    <w:rsid w:val="0010150F"/>
    <w:rsid w:val="0010484E"/>
    <w:rsid w:val="00105C02"/>
    <w:rsid w:val="0011021A"/>
    <w:rsid w:val="00110C98"/>
    <w:rsid w:val="00113FC7"/>
    <w:rsid w:val="0011512C"/>
    <w:rsid w:val="0011661C"/>
    <w:rsid w:val="00116FF1"/>
    <w:rsid w:val="00121829"/>
    <w:rsid w:val="001228C9"/>
    <w:rsid w:val="001257B8"/>
    <w:rsid w:val="0012614D"/>
    <w:rsid w:val="0013073C"/>
    <w:rsid w:val="00131972"/>
    <w:rsid w:val="00133437"/>
    <w:rsid w:val="00134415"/>
    <w:rsid w:val="001417FF"/>
    <w:rsid w:val="00151408"/>
    <w:rsid w:val="001524A7"/>
    <w:rsid w:val="001536C7"/>
    <w:rsid w:val="00154CF6"/>
    <w:rsid w:val="00156071"/>
    <w:rsid w:val="001564B0"/>
    <w:rsid w:val="00161151"/>
    <w:rsid w:val="001633A3"/>
    <w:rsid w:val="00165F76"/>
    <w:rsid w:val="00170A83"/>
    <w:rsid w:val="00171B85"/>
    <w:rsid w:val="001751BC"/>
    <w:rsid w:val="00176DEC"/>
    <w:rsid w:val="00180151"/>
    <w:rsid w:val="00182B46"/>
    <w:rsid w:val="00182D13"/>
    <w:rsid w:val="00184B3F"/>
    <w:rsid w:val="00191BB4"/>
    <w:rsid w:val="001969D1"/>
    <w:rsid w:val="001A2EAD"/>
    <w:rsid w:val="001A6E91"/>
    <w:rsid w:val="001A7789"/>
    <w:rsid w:val="001A7C0B"/>
    <w:rsid w:val="001B17EB"/>
    <w:rsid w:val="001B3771"/>
    <w:rsid w:val="001B5619"/>
    <w:rsid w:val="001C14D3"/>
    <w:rsid w:val="001C31D5"/>
    <w:rsid w:val="001C4395"/>
    <w:rsid w:val="001C4F29"/>
    <w:rsid w:val="001C5CDF"/>
    <w:rsid w:val="001D72E4"/>
    <w:rsid w:val="001D7FA6"/>
    <w:rsid w:val="001E0D73"/>
    <w:rsid w:val="001E1AF4"/>
    <w:rsid w:val="001E25F2"/>
    <w:rsid w:val="001E33AE"/>
    <w:rsid w:val="001F135A"/>
    <w:rsid w:val="001F4321"/>
    <w:rsid w:val="0020320A"/>
    <w:rsid w:val="00204059"/>
    <w:rsid w:val="00206746"/>
    <w:rsid w:val="002071B5"/>
    <w:rsid w:val="00210CBD"/>
    <w:rsid w:val="00211706"/>
    <w:rsid w:val="002121C3"/>
    <w:rsid w:val="0021259E"/>
    <w:rsid w:val="0021265F"/>
    <w:rsid w:val="00214D18"/>
    <w:rsid w:val="002151DC"/>
    <w:rsid w:val="0021662F"/>
    <w:rsid w:val="0021695B"/>
    <w:rsid w:val="0022078F"/>
    <w:rsid w:val="00221F81"/>
    <w:rsid w:val="0022226B"/>
    <w:rsid w:val="00222C6A"/>
    <w:rsid w:val="0022529D"/>
    <w:rsid w:val="002254B5"/>
    <w:rsid w:val="00227415"/>
    <w:rsid w:val="00230ACC"/>
    <w:rsid w:val="00235961"/>
    <w:rsid w:val="0024225B"/>
    <w:rsid w:val="00247570"/>
    <w:rsid w:val="00250E38"/>
    <w:rsid w:val="00251321"/>
    <w:rsid w:val="002523BC"/>
    <w:rsid w:val="002610C3"/>
    <w:rsid w:val="00262DC7"/>
    <w:rsid w:val="00265657"/>
    <w:rsid w:val="00267A4E"/>
    <w:rsid w:val="00267DD7"/>
    <w:rsid w:val="00267E4E"/>
    <w:rsid w:val="00272C76"/>
    <w:rsid w:val="002737A5"/>
    <w:rsid w:val="0027592E"/>
    <w:rsid w:val="00276307"/>
    <w:rsid w:val="002775C9"/>
    <w:rsid w:val="00282169"/>
    <w:rsid w:val="002870DB"/>
    <w:rsid w:val="00290AC9"/>
    <w:rsid w:val="00292B05"/>
    <w:rsid w:val="002938BC"/>
    <w:rsid w:val="00293915"/>
    <w:rsid w:val="00295526"/>
    <w:rsid w:val="00295BCF"/>
    <w:rsid w:val="00295EA5"/>
    <w:rsid w:val="002966E6"/>
    <w:rsid w:val="002A09B7"/>
    <w:rsid w:val="002A328B"/>
    <w:rsid w:val="002B27B2"/>
    <w:rsid w:val="002B2ABE"/>
    <w:rsid w:val="002B54BD"/>
    <w:rsid w:val="002B5569"/>
    <w:rsid w:val="002B7336"/>
    <w:rsid w:val="002B7953"/>
    <w:rsid w:val="002C1324"/>
    <w:rsid w:val="002C3BC2"/>
    <w:rsid w:val="002C56EC"/>
    <w:rsid w:val="002C76EE"/>
    <w:rsid w:val="002D4768"/>
    <w:rsid w:val="002D7022"/>
    <w:rsid w:val="002E016A"/>
    <w:rsid w:val="002E3945"/>
    <w:rsid w:val="002E4DDF"/>
    <w:rsid w:val="002E7FE3"/>
    <w:rsid w:val="002F0D05"/>
    <w:rsid w:val="002F4D73"/>
    <w:rsid w:val="002F6C60"/>
    <w:rsid w:val="00300E03"/>
    <w:rsid w:val="00304736"/>
    <w:rsid w:val="0030486A"/>
    <w:rsid w:val="00304E61"/>
    <w:rsid w:val="003154CD"/>
    <w:rsid w:val="00316C13"/>
    <w:rsid w:val="00321B2B"/>
    <w:rsid w:val="00325E5A"/>
    <w:rsid w:val="00327EBE"/>
    <w:rsid w:val="00332821"/>
    <w:rsid w:val="00333F36"/>
    <w:rsid w:val="0033485A"/>
    <w:rsid w:val="0033520A"/>
    <w:rsid w:val="00340E14"/>
    <w:rsid w:val="00343F23"/>
    <w:rsid w:val="003443FA"/>
    <w:rsid w:val="00345F5A"/>
    <w:rsid w:val="00354B2E"/>
    <w:rsid w:val="00357A64"/>
    <w:rsid w:val="00357CC2"/>
    <w:rsid w:val="003606C5"/>
    <w:rsid w:val="00360DC9"/>
    <w:rsid w:val="00360EF5"/>
    <w:rsid w:val="00366D34"/>
    <w:rsid w:val="00366F7A"/>
    <w:rsid w:val="00366FB4"/>
    <w:rsid w:val="00370A7F"/>
    <w:rsid w:val="0037368F"/>
    <w:rsid w:val="003738BE"/>
    <w:rsid w:val="0037431C"/>
    <w:rsid w:val="003761DA"/>
    <w:rsid w:val="00376A09"/>
    <w:rsid w:val="0038404C"/>
    <w:rsid w:val="00384DFA"/>
    <w:rsid w:val="00384EE5"/>
    <w:rsid w:val="003865BE"/>
    <w:rsid w:val="0039104C"/>
    <w:rsid w:val="0039338B"/>
    <w:rsid w:val="0039595B"/>
    <w:rsid w:val="003974B8"/>
    <w:rsid w:val="003A427B"/>
    <w:rsid w:val="003A74F8"/>
    <w:rsid w:val="003B3A9F"/>
    <w:rsid w:val="003B478B"/>
    <w:rsid w:val="003B523C"/>
    <w:rsid w:val="003B63B8"/>
    <w:rsid w:val="003B6ACF"/>
    <w:rsid w:val="003B7314"/>
    <w:rsid w:val="003C155E"/>
    <w:rsid w:val="003C6B78"/>
    <w:rsid w:val="003C7E81"/>
    <w:rsid w:val="003D0FB8"/>
    <w:rsid w:val="003E2874"/>
    <w:rsid w:val="003E38BD"/>
    <w:rsid w:val="003E3BA0"/>
    <w:rsid w:val="003E4DCC"/>
    <w:rsid w:val="003E5E5C"/>
    <w:rsid w:val="003E77E7"/>
    <w:rsid w:val="003F19C9"/>
    <w:rsid w:val="003F4DFC"/>
    <w:rsid w:val="003F57E2"/>
    <w:rsid w:val="003F754E"/>
    <w:rsid w:val="004025EE"/>
    <w:rsid w:val="00403CC8"/>
    <w:rsid w:val="0040714B"/>
    <w:rsid w:val="00410AC2"/>
    <w:rsid w:val="004123FC"/>
    <w:rsid w:val="00413D8C"/>
    <w:rsid w:val="00420D17"/>
    <w:rsid w:val="00421C45"/>
    <w:rsid w:val="00422300"/>
    <w:rsid w:val="0042262A"/>
    <w:rsid w:val="00424EC0"/>
    <w:rsid w:val="00425174"/>
    <w:rsid w:val="00433BAA"/>
    <w:rsid w:val="00434A0A"/>
    <w:rsid w:val="00436C93"/>
    <w:rsid w:val="00437501"/>
    <w:rsid w:val="00452C5D"/>
    <w:rsid w:val="00454D84"/>
    <w:rsid w:val="00457E62"/>
    <w:rsid w:val="0046077A"/>
    <w:rsid w:val="004613D0"/>
    <w:rsid w:val="00464D85"/>
    <w:rsid w:val="00466AA5"/>
    <w:rsid w:val="00470C58"/>
    <w:rsid w:val="00471EE9"/>
    <w:rsid w:val="00472347"/>
    <w:rsid w:val="004729C1"/>
    <w:rsid w:val="004764EF"/>
    <w:rsid w:val="00476C53"/>
    <w:rsid w:val="00485E7A"/>
    <w:rsid w:val="00493426"/>
    <w:rsid w:val="004949D8"/>
    <w:rsid w:val="004A29F9"/>
    <w:rsid w:val="004A3BDB"/>
    <w:rsid w:val="004A4B4A"/>
    <w:rsid w:val="004B187F"/>
    <w:rsid w:val="004B1983"/>
    <w:rsid w:val="004B21AD"/>
    <w:rsid w:val="004B29AF"/>
    <w:rsid w:val="004B378B"/>
    <w:rsid w:val="004B4E8F"/>
    <w:rsid w:val="004B6D81"/>
    <w:rsid w:val="004C0625"/>
    <w:rsid w:val="004C0A40"/>
    <w:rsid w:val="004C4841"/>
    <w:rsid w:val="004D1B9D"/>
    <w:rsid w:val="004D4F4A"/>
    <w:rsid w:val="004D4F81"/>
    <w:rsid w:val="004E356C"/>
    <w:rsid w:val="004E37B5"/>
    <w:rsid w:val="004F1231"/>
    <w:rsid w:val="004F1BC6"/>
    <w:rsid w:val="004F6CB7"/>
    <w:rsid w:val="00500D57"/>
    <w:rsid w:val="0050151E"/>
    <w:rsid w:val="00501E73"/>
    <w:rsid w:val="0050320D"/>
    <w:rsid w:val="005059D9"/>
    <w:rsid w:val="005063A7"/>
    <w:rsid w:val="00506A50"/>
    <w:rsid w:val="005074E9"/>
    <w:rsid w:val="005107EF"/>
    <w:rsid w:val="00510EC4"/>
    <w:rsid w:val="00513A6F"/>
    <w:rsid w:val="00513ABB"/>
    <w:rsid w:val="00515050"/>
    <w:rsid w:val="00515AA9"/>
    <w:rsid w:val="005172C9"/>
    <w:rsid w:val="00521F2A"/>
    <w:rsid w:val="00522736"/>
    <w:rsid w:val="005270E3"/>
    <w:rsid w:val="00527DEE"/>
    <w:rsid w:val="00530743"/>
    <w:rsid w:val="0053408E"/>
    <w:rsid w:val="00535373"/>
    <w:rsid w:val="00536C37"/>
    <w:rsid w:val="0054381F"/>
    <w:rsid w:val="00556732"/>
    <w:rsid w:val="00556DCA"/>
    <w:rsid w:val="005609A4"/>
    <w:rsid w:val="00564AE3"/>
    <w:rsid w:val="00564B62"/>
    <w:rsid w:val="0056736F"/>
    <w:rsid w:val="00567B22"/>
    <w:rsid w:val="00570865"/>
    <w:rsid w:val="005714FF"/>
    <w:rsid w:val="00573FB6"/>
    <w:rsid w:val="00574A92"/>
    <w:rsid w:val="00580FC7"/>
    <w:rsid w:val="00583379"/>
    <w:rsid w:val="00585B73"/>
    <w:rsid w:val="00590E7C"/>
    <w:rsid w:val="005956FE"/>
    <w:rsid w:val="00597891"/>
    <w:rsid w:val="005A1212"/>
    <w:rsid w:val="005A24DC"/>
    <w:rsid w:val="005A61AD"/>
    <w:rsid w:val="005B1333"/>
    <w:rsid w:val="005B251C"/>
    <w:rsid w:val="005B4A26"/>
    <w:rsid w:val="005C13BA"/>
    <w:rsid w:val="005C6293"/>
    <w:rsid w:val="005D1A03"/>
    <w:rsid w:val="005D7CB0"/>
    <w:rsid w:val="005E41BC"/>
    <w:rsid w:val="005E4D86"/>
    <w:rsid w:val="005E5268"/>
    <w:rsid w:val="005F261A"/>
    <w:rsid w:val="005F3C03"/>
    <w:rsid w:val="005F52D2"/>
    <w:rsid w:val="005F6114"/>
    <w:rsid w:val="005F6BD8"/>
    <w:rsid w:val="005F7C69"/>
    <w:rsid w:val="00600EE7"/>
    <w:rsid w:val="006020BD"/>
    <w:rsid w:val="00602579"/>
    <w:rsid w:val="006110CC"/>
    <w:rsid w:val="00611297"/>
    <w:rsid w:val="00614140"/>
    <w:rsid w:val="00616BD5"/>
    <w:rsid w:val="00617208"/>
    <w:rsid w:val="00621DE1"/>
    <w:rsid w:val="006261C1"/>
    <w:rsid w:val="0062666F"/>
    <w:rsid w:val="006272C0"/>
    <w:rsid w:val="00633318"/>
    <w:rsid w:val="00634852"/>
    <w:rsid w:val="00634BA0"/>
    <w:rsid w:val="0063730B"/>
    <w:rsid w:val="0064570E"/>
    <w:rsid w:val="0064756C"/>
    <w:rsid w:val="006477E8"/>
    <w:rsid w:val="006572BD"/>
    <w:rsid w:val="00662904"/>
    <w:rsid w:val="00663A7D"/>
    <w:rsid w:val="00664C39"/>
    <w:rsid w:val="00664EA6"/>
    <w:rsid w:val="00670A9C"/>
    <w:rsid w:val="00670F39"/>
    <w:rsid w:val="00671D5A"/>
    <w:rsid w:val="00672EE1"/>
    <w:rsid w:val="00681FBB"/>
    <w:rsid w:val="00682AA9"/>
    <w:rsid w:val="00693DC0"/>
    <w:rsid w:val="006950F4"/>
    <w:rsid w:val="00695D93"/>
    <w:rsid w:val="006A472E"/>
    <w:rsid w:val="006A5BCA"/>
    <w:rsid w:val="006A6686"/>
    <w:rsid w:val="006A9829"/>
    <w:rsid w:val="006B0A89"/>
    <w:rsid w:val="006B218F"/>
    <w:rsid w:val="006B2B45"/>
    <w:rsid w:val="006B6432"/>
    <w:rsid w:val="006B67AB"/>
    <w:rsid w:val="006B7C44"/>
    <w:rsid w:val="006C2612"/>
    <w:rsid w:val="006C5B50"/>
    <w:rsid w:val="006C5DA3"/>
    <w:rsid w:val="006C6DFD"/>
    <w:rsid w:val="006C769B"/>
    <w:rsid w:val="006D6FF6"/>
    <w:rsid w:val="006E113F"/>
    <w:rsid w:val="006E194A"/>
    <w:rsid w:val="006E23B3"/>
    <w:rsid w:val="006E4EEC"/>
    <w:rsid w:val="006E7191"/>
    <w:rsid w:val="006E74D1"/>
    <w:rsid w:val="006E7570"/>
    <w:rsid w:val="006E77EC"/>
    <w:rsid w:val="006F1816"/>
    <w:rsid w:val="006F1D5B"/>
    <w:rsid w:val="006F2DF6"/>
    <w:rsid w:val="006F3E23"/>
    <w:rsid w:val="00702372"/>
    <w:rsid w:val="00702F82"/>
    <w:rsid w:val="00707B0B"/>
    <w:rsid w:val="007105F4"/>
    <w:rsid w:val="00710766"/>
    <w:rsid w:val="007117FE"/>
    <w:rsid w:val="00713108"/>
    <w:rsid w:val="00713443"/>
    <w:rsid w:val="007140ED"/>
    <w:rsid w:val="00714E44"/>
    <w:rsid w:val="00716B55"/>
    <w:rsid w:val="00721D13"/>
    <w:rsid w:val="00723411"/>
    <w:rsid w:val="00724277"/>
    <w:rsid w:val="007251FA"/>
    <w:rsid w:val="00727772"/>
    <w:rsid w:val="0073022B"/>
    <w:rsid w:val="00730771"/>
    <w:rsid w:val="0073298A"/>
    <w:rsid w:val="00735919"/>
    <w:rsid w:val="007377AB"/>
    <w:rsid w:val="00745F0E"/>
    <w:rsid w:val="007473F9"/>
    <w:rsid w:val="00751299"/>
    <w:rsid w:val="00753333"/>
    <w:rsid w:val="007633B2"/>
    <w:rsid w:val="00765179"/>
    <w:rsid w:val="00772FA4"/>
    <w:rsid w:val="007740A0"/>
    <w:rsid w:val="007801E8"/>
    <w:rsid w:val="00781ACA"/>
    <w:rsid w:val="00783D06"/>
    <w:rsid w:val="00784F6C"/>
    <w:rsid w:val="00786DEC"/>
    <w:rsid w:val="00790775"/>
    <w:rsid w:val="007908FB"/>
    <w:rsid w:val="00791D6A"/>
    <w:rsid w:val="00793524"/>
    <w:rsid w:val="00794153"/>
    <w:rsid w:val="00795046"/>
    <w:rsid w:val="007963FB"/>
    <w:rsid w:val="00797829"/>
    <w:rsid w:val="007A27CB"/>
    <w:rsid w:val="007A4E2A"/>
    <w:rsid w:val="007A707B"/>
    <w:rsid w:val="007B18C0"/>
    <w:rsid w:val="007B3A93"/>
    <w:rsid w:val="007B5739"/>
    <w:rsid w:val="007C0017"/>
    <w:rsid w:val="007C0129"/>
    <w:rsid w:val="007C0FE3"/>
    <w:rsid w:val="007C10CF"/>
    <w:rsid w:val="007C1171"/>
    <w:rsid w:val="007C152E"/>
    <w:rsid w:val="007C337F"/>
    <w:rsid w:val="007C384B"/>
    <w:rsid w:val="007C6650"/>
    <w:rsid w:val="007D015B"/>
    <w:rsid w:val="007D3A16"/>
    <w:rsid w:val="007D479F"/>
    <w:rsid w:val="007D7A5F"/>
    <w:rsid w:val="007E0722"/>
    <w:rsid w:val="007E18C5"/>
    <w:rsid w:val="007E2381"/>
    <w:rsid w:val="007E4ECC"/>
    <w:rsid w:val="007E7A77"/>
    <w:rsid w:val="007E7AAC"/>
    <w:rsid w:val="007E7E43"/>
    <w:rsid w:val="007F3628"/>
    <w:rsid w:val="007F7A4B"/>
    <w:rsid w:val="00801748"/>
    <w:rsid w:val="008032F0"/>
    <w:rsid w:val="0080510F"/>
    <w:rsid w:val="008054F1"/>
    <w:rsid w:val="0080588E"/>
    <w:rsid w:val="00810432"/>
    <w:rsid w:val="008128E3"/>
    <w:rsid w:val="00815C3A"/>
    <w:rsid w:val="008243B1"/>
    <w:rsid w:val="00827F90"/>
    <w:rsid w:val="00835E88"/>
    <w:rsid w:val="0084444D"/>
    <w:rsid w:val="00844FAA"/>
    <w:rsid w:val="00845AA5"/>
    <w:rsid w:val="0084722B"/>
    <w:rsid w:val="00850397"/>
    <w:rsid w:val="00855A0B"/>
    <w:rsid w:val="00863E25"/>
    <w:rsid w:val="008652A3"/>
    <w:rsid w:val="00870C14"/>
    <w:rsid w:val="00874F07"/>
    <w:rsid w:val="00876E1A"/>
    <w:rsid w:val="00877BD0"/>
    <w:rsid w:val="00884335"/>
    <w:rsid w:val="00890229"/>
    <w:rsid w:val="00890B0C"/>
    <w:rsid w:val="008914D7"/>
    <w:rsid w:val="00891643"/>
    <w:rsid w:val="00892BCE"/>
    <w:rsid w:val="00892E1A"/>
    <w:rsid w:val="008961EC"/>
    <w:rsid w:val="008964D0"/>
    <w:rsid w:val="00897553"/>
    <w:rsid w:val="00897E28"/>
    <w:rsid w:val="008B1377"/>
    <w:rsid w:val="008B35EE"/>
    <w:rsid w:val="008B3BF6"/>
    <w:rsid w:val="008B6FD1"/>
    <w:rsid w:val="008B7930"/>
    <w:rsid w:val="008C034B"/>
    <w:rsid w:val="008C4A00"/>
    <w:rsid w:val="008C5868"/>
    <w:rsid w:val="008C7580"/>
    <w:rsid w:val="008C7C22"/>
    <w:rsid w:val="008D4B72"/>
    <w:rsid w:val="008D4EA6"/>
    <w:rsid w:val="008E0F3D"/>
    <w:rsid w:val="008E37E8"/>
    <w:rsid w:val="008E44D3"/>
    <w:rsid w:val="008E4EBD"/>
    <w:rsid w:val="008E660F"/>
    <w:rsid w:val="008F594B"/>
    <w:rsid w:val="00900331"/>
    <w:rsid w:val="00900D94"/>
    <w:rsid w:val="0090324A"/>
    <w:rsid w:val="00906054"/>
    <w:rsid w:val="009115C4"/>
    <w:rsid w:val="00911FA8"/>
    <w:rsid w:val="009120DD"/>
    <w:rsid w:val="009134A2"/>
    <w:rsid w:val="00915276"/>
    <w:rsid w:val="00920214"/>
    <w:rsid w:val="00921B07"/>
    <w:rsid w:val="0092592E"/>
    <w:rsid w:val="009361C3"/>
    <w:rsid w:val="0093667C"/>
    <w:rsid w:val="00936963"/>
    <w:rsid w:val="009402EB"/>
    <w:rsid w:val="009418B3"/>
    <w:rsid w:val="00947AEE"/>
    <w:rsid w:val="00951A6D"/>
    <w:rsid w:val="00952EBA"/>
    <w:rsid w:val="00954EF6"/>
    <w:rsid w:val="0095531E"/>
    <w:rsid w:val="00956F6C"/>
    <w:rsid w:val="00960B4E"/>
    <w:rsid w:val="00965CAC"/>
    <w:rsid w:val="009665EA"/>
    <w:rsid w:val="00966A9B"/>
    <w:rsid w:val="00967DB8"/>
    <w:rsid w:val="00972619"/>
    <w:rsid w:val="00973B89"/>
    <w:rsid w:val="00973BB9"/>
    <w:rsid w:val="009740F9"/>
    <w:rsid w:val="00975353"/>
    <w:rsid w:val="009765C0"/>
    <w:rsid w:val="00977B4E"/>
    <w:rsid w:val="009851F7"/>
    <w:rsid w:val="009857B0"/>
    <w:rsid w:val="00985E31"/>
    <w:rsid w:val="009865C3"/>
    <w:rsid w:val="0099186F"/>
    <w:rsid w:val="00993FFC"/>
    <w:rsid w:val="00995B35"/>
    <w:rsid w:val="00995CB6"/>
    <w:rsid w:val="00996C0C"/>
    <w:rsid w:val="009A04A8"/>
    <w:rsid w:val="009A176C"/>
    <w:rsid w:val="009A1991"/>
    <w:rsid w:val="009A2A7F"/>
    <w:rsid w:val="009A5642"/>
    <w:rsid w:val="009A65EB"/>
    <w:rsid w:val="009D19B9"/>
    <w:rsid w:val="009D3AD3"/>
    <w:rsid w:val="009D5BBB"/>
    <w:rsid w:val="009E0343"/>
    <w:rsid w:val="009E038E"/>
    <w:rsid w:val="009E4ECC"/>
    <w:rsid w:val="009F09C3"/>
    <w:rsid w:val="009F150C"/>
    <w:rsid w:val="009F3BC5"/>
    <w:rsid w:val="009F5E6E"/>
    <w:rsid w:val="009F6C7B"/>
    <w:rsid w:val="00A12B3C"/>
    <w:rsid w:val="00A25C17"/>
    <w:rsid w:val="00A278B9"/>
    <w:rsid w:val="00A40405"/>
    <w:rsid w:val="00A404AF"/>
    <w:rsid w:val="00A4226B"/>
    <w:rsid w:val="00A4390C"/>
    <w:rsid w:val="00A45679"/>
    <w:rsid w:val="00A46F60"/>
    <w:rsid w:val="00A51213"/>
    <w:rsid w:val="00A51ECE"/>
    <w:rsid w:val="00A52221"/>
    <w:rsid w:val="00A52824"/>
    <w:rsid w:val="00A551F6"/>
    <w:rsid w:val="00A55E66"/>
    <w:rsid w:val="00A60AFA"/>
    <w:rsid w:val="00A62EA0"/>
    <w:rsid w:val="00A64343"/>
    <w:rsid w:val="00A64E6C"/>
    <w:rsid w:val="00A67419"/>
    <w:rsid w:val="00A70CEA"/>
    <w:rsid w:val="00A82BCC"/>
    <w:rsid w:val="00A84252"/>
    <w:rsid w:val="00A9077C"/>
    <w:rsid w:val="00A936AE"/>
    <w:rsid w:val="00A96268"/>
    <w:rsid w:val="00AA00F5"/>
    <w:rsid w:val="00AA0A0C"/>
    <w:rsid w:val="00AA10D6"/>
    <w:rsid w:val="00AA3946"/>
    <w:rsid w:val="00AB1D69"/>
    <w:rsid w:val="00AB251A"/>
    <w:rsid w:val="00AB30FA"/>
    <w:rsid w:val="00AB3B7E"/>
    <w:rsid w:val="00AB7525"/>
    <w:rsid w:val="00AC204E"/>
    <w:rsid w:val="00AC5BAC"/>
    <w:rsid w:val="00AD00DF"/>
    <w:rsid w:val="00AD15FB"/>
    <w:rsid w:val="00AD1AC5"/>
    <w:rsid w:val="00AD1D16"/>
    <w:rsid w:val="00AD26DC"/>
    <w:rsid w:val="00AD2B1D"/>
    <w:rsid w:val="00AD3CBA"/>
    <w:rsid w:val="00AD516D"/>
    <w:rsid w:val="00AD523F"/>
    <w:rsid w:val="00AD6D11"/>
    <w:rsid w:val="00AD7139"/>
    <w:rsid w:val="00AE3E33"/>
    <w:rsid w:val="00AE5C0E"/>
    <w:rsid w:val="00AF372F"/>
    <w:rsid w:val="00AF508E"/>
    <w:rsid w:val="00AF6BC5"/>
    <w:rsid w:val="00AF6D8E"/>
    <w:rsid w:val="00B01D04"/>
    <w:rsid w:val="00B038E6"/>
    <w:rsid w:val="00B05025"/>
    <w:rsid w:val="00B05C76"/>
    <w:rsid w:val="00B12A19"/>
    <w:rsid w:val="00B131CB"/>
    <w:rsid w:val="00B13667"/>
    <w:rsid w:val="00B13FA2"/>
    <w:rsid w:val="00B14AF8"/>
    <w:rsid w:val="00B16E8C"/>
    <w:rsid w:val="00B178EA"/>
    <w:rsid w:val="00B22CDE"/>
    <w:rsid w:val="00B23FD8"/>
    <w:rsid w:val="00B256E7"/>
    <w:rsid w:val="00B26822"/>
    <w:rsid w:val="00B316EE"/>
    <w:rsid w:val="00B34CCA"/>
    <w:rsid w:val="00B40886"/>
    <w:rsid w:val="00B418F3"/>
    <w:rsid w:val="00B51662"/>
    <w:rsid w:val="00B51FE7"/>
    <w:rsid w:val="00B55029"/>
    <w:rsid w:val="00B65D2E"/>
    <w:rsid w:val="00B678E6"/>
    <w:rsid w:val="00B7482B"/>
    <w:rsid w:val="00B74CFF"/>
    <w:rsid w:val="00B74E92"/>
    <w:rsid w:val="00B8145D"/>
    <w:rsid w:val="00B83860"/>
    <w:rsid w:val="00B84C49"/>
    <w:rsid w:val="00B851CA"/>
    <w:rsid w:val="00B85390"/>
    <w:rsid w:val="00B86695"/>
    <w:rsid w:val="00B87110"/>
    <w:rsid w:val="00B87AB6"/>
    <w:rsid w:val="00B953D3"/>
    <w:rsid w:val="00B95C2F"/>
    <w:rsid w:val="00B96B93"/>
    <w:rsid w:val="00BA0431"/>
    <w:rsid w:val="00BA0DED"/>
    <w:rsid w:val="00BA2E28"/>
    <w:rsid w:val="00BA61F8"/>
    <w:rsid w:val="00BB14A8"/>
    <w:rsid w:val="00BC0CF6"/>
    <w:rsid w:val="00BC61E2"/>
    <w:rsid w:val="00BC6500"/>
    <w:rsid w:val="00BC6FFF"/>
    <w:rsid w:val="00BD1D04"/>
    <w:rsid w:val="00BD22D5"/>
    <w:rsid w:val="00BD29FE"/>
    <w:rsid w:val="00BE20C4"/>
    <w:rsid w:val="00BE2A65"/>
    <w:rsid w:val="00BE42DE"/>
    <w:rsid w:val="00BE4FA7"/>
    <w:rsid w:val="00BF17A7"/>
    <w:rsid w:val="00BF2C04"/>
    <w:rsid w:val="00BF349E"/>
    <w:rsid w:val="00BF7198"/>
    <w:rsid w:val="00BF7F29"/>
    <w:rsid w:val="00C03988"/>
    <w:rsid w:val="00C04668"/>
    <w:rsid w:val="00C0586F"/>
    <w:rsid w:val="00C05D57"/>
    <w:rsid w:val="00C104B2"/>
    <w:rsid w:val="00C1151A"/>
    <w:rsid w:val="00C11B0F"/>
    <w:rsid w:val="00C15212"/>
    <w:rsid w:val="00C17951"/>
    <w:rsid w:val="00C210FF"/>
    <w:rsid w:val="00C230AF"/>
    <w:rsid w:val="00C24852"/>
    <w:rsid w:val="00C25331"/>
    <w:rsid w:val="00C25E66"/>
    <w:rsid w:val="00C3498A"/>
    <w:rsid w:val="00C364EB"/>
    <w:rsid w:val="00C37A34"/>
    <w:rsid w:val="00C37E5D"/>
    <w:rsid w:val="00C40246"/>
    <w:rsid w:val="00C4227A"/>
    <w:rsid w:val="00C42435"/>
    <w:rsid w:val="00C42E79"/>
    <w:rsid w:val="00C43D6E"/>
    <w:rsid w:val="00C46121"/>
    <w:rsid w:val="00C475D8"/>
    <w:rsid w:val="00C54FCE"/>
    <w:rsid w:val="00C55150"/>
    <w:rsid w:val="00C579FB"/>
    <w:rsid w:val="00C61FE0"/>
    <w:rsid w:val="00C634F5"/>
    <w:rsid w:val="00C64CFD"/>
    <w:rsid w:val="00C67D45"/>
    <w:rsid w:val="00C72A48"/>
    <w:rsid w:val="00C734EA"/>
    <w:rsid w:val="00C73A30"/>
    <w:rsid w:val="00C73BFF"/>
    <w:rsid w:val="00C74EBC"/>
    <w:rsid w:val="00C76865"/>
    <w:rsid w:val="00C84529"/>
    <w:rsid w:val="00C86B34"/>
    <w:rsid w:val="00C86C9B"/>
    <w:rsid w:val="00C87D95"/>
    <w:rsid w:val="00C9305E"/>
    <w:rsid w:val="00C93675"/>
    <w:rsid w:val="00C94059"/>
    <w:rsid w:val="00C974B3"/>
    <w:rsid w:val="00CA0AD5"/>
    <w:rsid w:val="00CA27B0"/>
    <w:rsid w:val="00CA2C39"/>
    <w:rsid w:val="00CA2C74"/>
    <w:rsid w:val="00CA300C"/>
    <w:rsid w:val="00CA3ADD"/>
    <w:rsid w:val="00CA5311"/>
    <w:rsid w:val="00CB406E"/>
    <w:rsid w:val="00CB5635"/>
    <w:rsid w:val="00CB6F27"/>
    <w:rsid w:val="00CB783D"/>
    <w:rsid w:val="00CC0E08"/>
    <w:rsid w:val="00CC289B"/>
    <w:rsid w:val="00CC5F39"/>
    <w:rsid w:val="00CC6779"/>
    <w:rsid w:val="00CC678D"/>
    <w:rsid w:val="00CC78A2"/>
    <w:rsid w:val="00CD27BA"/>
    <w:rsid w:val="00CD4A13"/>
    <w:rsid w:val="00CD4DDC"/>
    <w:rsid w:val="00CE5846"/>
    <w:rsid w:val="00CE7C9A"/>
    <w:rsid w:val="00CF0C80"/>
    <w:rsid w:val="00CF118E"/>
    <w:rsid w:val="00CF1E63"/>
    <w:rsid w:val="00CF39B3"/>
    <w:rsid w:val="00CF7AF0"/>
    <w:rsid w:val="00D04840"/>
    <w:rsid w:val="00D05A7C"/>
    <w:rsid w:val="00D06A11"/>
    <w:rsid w:val="00D10011"/>
    <w:rsid w:val="00D11DCE"/>
    <w:rsid w:val="00D13B38"/>
    <w:rsid w:val="00D13F4B"/>
    <w:rsid w:val="00D14B2F"/>
    <w:rsid w:val="00D177A8"/>
    <w:rsid w:val="00D17C08"/>
    <w:rsid w:val="00D231DD"/>
    <w:rsid w:val="00D235CE"/>
    <w:rsid w:val="00D30E63"/>
    <w:rsid w:val="00D36F93"/>
    <w:rsid w:val="00D37B9A"/>
    <w:rsid w:val="00D41C7C"/>
    <w:rsid w:val="00D42460"/>
    <w:rsid w:val="00D4254D"/>
    <w:rsid w:val="00D464B5"/>
    <w:rsid w:val="00D50441"/>
    <w:rsid w:val="00D522D3"/>
    <w:rsid w:val="00D532C0"/>
    <w:rsid w:val="00D578C8"/>
    <w:rsid w:val="00D6012C"/>
    <w:rsid w:val="00D612E3"/>
    <w:rsid w:val="00D63851"/>
    <w:rsid w:val="00D640BE"/>
    <w:rsid w:val="00D66510"/>
    <w:rsid w:val="00D74BBE"/>
    <w:rsid w:val="00D83218"/>
    <w:rsid w:val="00D841AD"/>
    <w:rsid w:val="00D875FE"/>
    <w:rsid w:val="00D913E5"/>
    <w:rsid w:val="00D92411"/>
    <w:rsid w:val="00D92FF1"/>
    <w:rsid w:val="00D9381D"/>
    <w:rsid w:val="00D95750"/>
    <w:rsid w:val="00D96509"/>
    <w:rsid w:val="00D96D0D"/>
    <w:rsid w:val="00DA286B"/>
    <w:rsid w:val="00DA410F"/>
    <w:rsid w:val="00DA59FF"/>
    <w:rsid w:val="00DB62BC"/>
    <w:rsid w:val="00DB6753"/>
    <w:rsid w:val="00DC2EA1"/>
    <w:rsid w:val="00DC3E96"/>
    <w:rsid w:val="00DC56F6"/>
    <w:rsid w:val="00DC65B1"/>
    <w:rsid w:val="00DD32B0"/>
    <w:rsid w:val="00DD72C1"/>
    <w:rsid w:val="00DE3C34"/>
    <w:rsid w:val="00DE49B6"/>
    <w:rsid w:val="00DE5E11"/>
    <w:rsid w:val="00DE5FF6"/>
    <w:rsid w:val="00DF45B2"/>
    <w:rsid w:val="00E00149"/>
    <w:rsid w:val="00E012CB"/>
    <w:rsid w:val="00E016E1"/>
    <w:rsid w:val="00E0289B"/>
    <w:rsid w:val="00E07CD2"/>
    <w:rsid w:val="00E12354"/>
    <w:rsid w:val="00E132FD"/>
    <w:rsid w:val="00E139AD"/>
    <w:rsid w:val="00E1585B"/>
    <w:rsid w:val="00E2030C"/>
    <w:rsid w:val="00E20D5B"/>
    <w:rsid w:val="00E21446"/>
    <w:rsid w:val="00E22F6A"/>
    <w:rsid w:val="00E249D8"/>
    <w:rsid w:val="00E25A58"/>
    <w:rsid w:val="00E33977"/>
    <w:rsid w:val="00E35B61"/>
    <w:rsid w:val="00E43F8E"/>
    <w:rsid w:val="00E449CF"/>
    <w:rsid w:val="00E45B3A"/>
    <w:rsid w:val="00E53B02"/>
    <w:rsid w:val="00E57194"/>
    <w:rsid w:val="00E5789F"/>
    <w:rsid w:val="00E6004E"/>
    <w:rsid w:val="00E6068A"/>
    <w:rsid w:val="00E60E5A"/>
    <w:rsid w:val="00E61CDD"/>
    <w:rsid w:val="00E64E98"/>
    <w:rsid w:val="00E70043"/>
    <w:rsid w:val="00E71330"/>
    <w:rsid w:val="00E74295"/>
    <w:rsid w:val="00E7518C"/>
    <w:rsid w:val="00E75451"/>
    <w:rsid w:val="00E763EB"/>
    <w:rsid w:val="00E807C2"/>
    <w:rsid w:val="00E80BCE"/>
    <w:rsid w:val="00E82022"/>
    <w:rsid w:val="00E822D8"/>
    <w:rsid w:val="00E832A1"/>
    <w:rsid w:val="00E864F4"/>
    <w:rsid w:val="00E9007B"/>
    <w:rsid w:val="00E9316B"/>
    <w:rsid w:val="00E936C8"/>
    <w:rsid w:val="00E93903"/>
    <w:rsid w:val="00E95C5B"/>
    <w:rsid w:val="00E9751E"/>
    <w:rsid w:val="00EA1CDC"/>
    <w:rsid w:val="00EA6BA4"/>
    <w:rsid w:val="00EB048A"/>
    <w:rsid w:val="00EB24B2"/>
    <w:rsid w:val="00EB2A41"/>
    <w:rsid w:val="00EB503C"/>
    <w:rsid w:val="00EC1CC4"/>
    <w:rsid w:val="00EC2D5E"/>
    <w:rsid w:val="00EC37A3"/>
    <w:rsid w:val="00EC4BFC"/>
    <w:rsid w:val="00EC5131"/>
    <w:rsid w:val="00EC63BD"/>
    <w:rsid w:val="00EC7E2B"/>
    <w:rsid w:val="00ED087C"/>
    <w:rsid w:val="00EE5878"/>
    <w:rsid w:val="00EE5B0A"/>
    <w:rsid w:val="00EE65F3"/>
    <w:rsid w:val="00EE7CE7"/>
    <w:rsid w:val="00EE7E2B"/>
    <w:rsid w:val="00EF2BEC"/>
    <w:rsid w:val="00EF452B"/>
    <w:rsid w:val="00EF4899"/>
    <w:rsid w:val="00F00EDA"/>
    <w:rsid w:val="00F028EB"/>
    <w:rsid w:val="00F04B97"/>
    <w:rsid w:val="00F04E5D"/>
    <w:rsid w:val="00F05470"/>
    <w:rsid w:val="00F06FB4"/>
    <w:rsid w:val="00F21535"/>
    <w:rsid w:val="00F25922"/>
    <w:rsid w:val="00F27112"/>
    <w:rsid w:val="00F316D6"/>
    <w:rsid w:val="00F3268D"/>
    <w:rsid w:val="00F344A2"/>
    <w:rsid w:val="00F35EEC"/>
    <w:rsid w:val="00F3699B"/>
    <w:rsid w:val="00F36DA9"/>
    <w:rsid w:val="00F37A37"/>
    <w:rsid w:val="00F42AFA"/>
    <w:rsid w:val="00F4376C"/>
    <w:rsid w:val="00F45501"/>
    <w:rsid w:val="00F50D55"/>
    <w:rsid w:val="00F51D43"/>
    <w:rsid w:val="00F5226F"/>
    <w:rsid w:val="00F5266F"/>
    <w:rsid w:val="00F556E0"/>
    <w:rsid w:val="00F55D44"/>
    <w:rsid w:val="00F60846"/>
    <w:rsid w:val="00F613D0"/>
    <w:rsid w:val="00F632A4"/>
    <w:rsid w:val="00F665FB"/>
    <w:rsid w:val="00F6732B"/>
    <w:rsid w:val="00F701C8"/>
    <w:rsid w:val="00F73F36"/>
    <w:rsid w:val="00F74C97"/>
    <w:rsid w:val="00F7691A"/>
    <w:rsid w:val="00F803BC"/>
    <w:rsid w:val="00F816D2"/>
    <w:rsid w:val="00F82CD4"/>
    <w:rsid w:val="00F83731"/>
    <w:rsid w:val="00F8503F"/>
    <w:rsid w:val="00F95558"/>
    <w:rsid w:val="00F96EAB"/>
    <w:rsid w:val="00FA1E89"/>
    <w:rsid w:val="00FA402F"/>
    <w:rsid w:val="00FA75E3"/>
    <w:rsid w:val="00FB0C86"/>
    <w:rsid w:val="00FB5E6A"/>
    <w:rsid w:val="00FB7052"/>
    <w:rsid w:val="00FC4DD7"/>
    <w:rsid w:val="00FD2C3B"/>
    <w:rsid w:val="00FE1333"/>
    <w:rsid w:val="00FE2DA6"/>
    <w:rsid w:val="00FE353A"/>
    <w:rsid w:val="00FE407C"/>
    <w:rsid w:val="00FE4B90"/>
    <w:rsid w:val="00FF0711"/>
    <w:rsid w:val="00FF1108"/>
    <w:rsid w:val="00FF34E8"/>
    <w:rsid w:val="00FF6437"/>
    <w:rsid w:val="010E7444"/>
    <w:rsid w:val="013BBB1A"/>
    <w:rsid w:val="0152BC64"/>
    <w:rsid w:val="030D4B61"/>
    <w:rsid w:val="035F59DA"/>
    <w:rsid w:val="0464AFB1"/>
    <w:rsid w:val="051D3D6B"/>
    <w:rsid w:val="06446668"/>
    <w:rsid w:val="086DDC28"/>
    <w:rsid w:val="08F43D36"/>
    <w:rsid w:val="09BF1D7A"/>
    <w:rsid w:val="11991FA3"/>
    <w:rsid w:val="13B9D3A6"/>
    <w:rsid w:val="1602A9A3"/>
    <w:rsid w:val="180E600C"/>
    <w:rsid w:val="1E6337CD"/>
    <w:rsid w:val="1E7C1771"/>
    <w:rsid w:val="1FDC7BBA"/>
    <w:rsid w:val="209D4EDC"/>
    <w:rsid w:val="20CD85B1"/>
    <w:rsid w:val="20DC1E77"/>
    <w:rsid w:val="2236F3F2"/>
    <w:rsid w:val="2289DE03"/>
    <w:rsid w:val="2425AE64"/>
    <w:rsid w:val="246BAC0A"/>
    <w:rsid w:val="277EE8CA"/>
    <w:rsid w:val="28F91F87"/>
    <w:rsid w:val="2CA7B7AD"/>
    <w:rsid w:val="2D65DC48"/>
    <w:rsid w:val="2D88289A"/>
    <w:rsid w:val="2F9256FF"/>
    <w:rsid w:val="309D3FA1"/>
    <w:rsid w:val="30C4CF82"/>
    <w:rsid w:val="32746795"/>
    <w:rsid w:val="328A1BEF"/>
    <w:rsid w:val="32D2F39C"/>
    <w:rsid w:val="33691B8A"/>
    <w:rsid w:val="3599D975"/>
    <w:rsid w:val="36258DBB"/>
    <w:rsid w:val="36BA8F52"/>
    <w:rsid w:val="38565FB3"/>
    <w:rsid w:val="3C77D0AE"/>
    <w:rsid w:val="3CC62610"/>
    <w:rsid w:val="3F843FE7"/>
    <w:rsid w:val="3FF7A71B"/>
    <w:rsid w:val="44EC6836"/>
    <w:rsid w:val="45A55693"/>
    <w:rsid w:val="46890DB6"/>
    <w:rsid w:val="48317252"/>
    <w:rsid w:val="48C191E6"/>
    <w:rsid w:val="48DD38C4"/>
    <w:rsid w:val="48FF20B9"/>
    <w:rsid w:val="49BAA85C"/>
    <w:rsid w:val="4BAF3AB2"/>
    <w:rsid w:val="4C112082"/>
    <w:rsid w:val="4CB10819"/>
    <w:rsid w:val="4CF9C628"/>
    <w:rsid w:val="4D7DB644"/>
    <w:rsid w:val="4ED8065B"/>
    <w:rsid w:val="4F4132E5"/>
    <w:rsid w:val="50BD2E61"/>
    <w:rsid w:val="51BF2C3B"/>
    <w:rsid w:val="51CCD0A5"/>
    <w:rsid w:val="54952BCC"/>
    <w:rsid w:val="5593C6B2"/>
    <w:rsid w:val="5674B983"/>
    <w:rsid w:val="570F7154"/>
    <w:rsid w:val="58E4B90E"/>
    <w:rsid w:val="5A19A9B2"/>
    <w:rsid w:val="5BF0FB98"/>
    <w:rsid w:val="5D114BB3"/>
    <w:rsid w:val="5E4ED38B"/>
    <w:rsid w:val="5ED85BC7"/>
    <w:rsid w:val="5FC85E55"/>
    <w:rsid w:val="60742C28"/>
    <w:rsid w:val="618D0AAA"/>
    <w:rsid w:val="6288AF0A"/>
    <w:rsid w:val="6514DE4D"/>
    <w:rsid w:val="65479D4B"/>
    <w:rsid w:val="65A6D979"/>
    <w:rsid w:val="672ECED2"/>
    <w:rsid w:val="67D7309F"/>
    <w:rsid w:val="69BE137A"/>
    <w:rsid w:val="6A450462"/>
    <w:rsid w:val="6BD695A2"/>
    <w:rsid w:val="6D7F7ADC"/>
    <w:rsid w:val="6E216CF3"/>
    <w:rsid w:val="6FB7994E"/>
    <w:rsid w:val="6FD2F752"/>
    <w:rsid w:val="7164EA88"/>
    <w:rsid w:val="71EB73CF"/>
    <w:rsid w:val="7391CC04"/>
    <w:rsid w:val="740E3E08"/>
    <w:rsid w:val="743C92D7"/>
    <w:rsid w:val="7597E7D9"/>
    <w:rsid w:val="77054579"/>
    <w:rsid w:val="792232FF"/>
    <w:rsid w:val="7D32F766"/>
    <w:rsid w:val="7D8FE7C2"/>
    <w:rsid w:val="7ECEC7C7"/>
    <w:rsid w:val="7F35B432"/>
    <w:rsid w:val="7F6CA7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4481E"/>
  <w15:docId w15:val="{99D8EC56-D74E-4858-8A22-8CE75F36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1ACA"/>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s-ES"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uiPriority w:val="99"/>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s-ES" w:eastAsia="zh-CN"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uiPriority w:val="99"/>
    <w:qFormat/>
    <w:rsid w:val="00DA410F"/>
    <w:rPr>
      <w:vertAlign w:val="superscript"/>
    </w:rPr>
  </w:style>
  <w:style w:type="paragraph" w:styleId="FootnoteText">
    <w:name w:val="footnote text"/>
    <w:basedOn w:val="Normal"/>
    <w:link w:val="FootnoteTextChar"/>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es-ES" w:eastAsia="en-GB" w:bidi="ar-SA"/>
    </w:rPr>
  </w:style>
  <w:style w:type="paragraph" w:styleId="Header">
    <w:name w:val="header"/>
    <w:basedOn w:val="Normal"/>
    <w:link w:val="HeaderChar"/>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eastAsia="de-DE"/>
    </w:rPr>
  </w:style>
  <w:style w:type="character" w:customStyle="1" w:styleId="BodyTextChar">
    <w:name w:val="Body Text Char"/>
    <w:link w:val="BodyText"/>
    <w:rsid w:val="00CB5635"/>
    <w:rPr>
      <w:rFonts w:ascii="Arial" w:hAnsi="Arial" w:cs="Arial"/>
      <w:sz w:val="24"/>
      <w:lang w:val="es-ES"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s-ES"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table" w:styleId="GridTable4-Accent5">
    <w:name w:val="Grid Table 4 Accent 5"/>
    <w:basedOn w:val="TableNormal"/>
    <w:uiPriority w:val="49"/>
    <w:rsid w:val="00772FA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556DCA"/>
    <w:rPr>
      <w:color w:val="808080"/>
    </w:rPr>
  </w:style>
  <w:style w:type="character" w:customStyle="1" w:styleId="FootnoteTextChar">
    <w:name w:val="Footnote Text Char"/>
    <w:basedOn w:val="DefaultParagraphFont"/>
    <w:link w:val="FootnoteText"/>
    <w:semiHidden/>
    <w:rsid w:val="00F04B97"/>
    <w:rPr>
      <w:lang w:eastAsia="zh-CN"/>
    </w:rPr>
  </w:style>
  <w:style w:type="paragraph" w:customStyle="1" w:styleId="Text2">
    <w:name w:val="Text 2"/>
    <w:basedOn w:val="Normal"/>
    <w:link w:val="Text2Char1"/>
    <w:qFormat/>
    <w:rsid w:val="00FA1E89"/>
    <w:pPr>
      <w:tabs>
        <w:tab w:val="left" w:pos="2160"/>
      </w:tabs>
      <w:spacing w:before="100" w:beforeAutospacing="1" w:after="100" w:afterAutospacing="1"/>
      <w:ind w:left="1077"/>
      <w:jc w:val="both"/>
    </w:pPr>
  </w:style>
  <w:style w:type="character" w:customStyle="1" w:styleId="Text2Char1">
    <w:name w:val="Text 2 Char1"/>
    <w:link w:val="Text2"/>
    <w:rsid w:val="00FA1E89"/>
    <w:rPr>
      <w:sz w:val="24"/>
      <w:szCs w:val="24"/>
    </w:rPr>
  </w:style>
  <w:style w:type="character" w:customStyle="1" w:styleId="HeaderChar">
    <w:name w:val="Header Char"/>
    <w:basedOn w:val="DefaultParagraphFont"/>
    <w:link w:val="Header"/>
    <w:rsid w:val="001D72E4"/>
    <w:rPr>
      <w:sz w:val="24"/>
      <w:szCs w:val="24"/>
    </w:rPr>
  </w:style>
  <w:style w:type="character" w:styleId="UnresolvedMention">
    <w:name w:val="Unresolved Mention"/>
    <w:basedOn w:val="DefaultParagraphFont"/>
    <w:uiPriority w:val="99"/>
    <w:semiHidden/>
    <w:unhideWhenUsed/>
    <w:rsid w:val="00085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 w:id="660890298">
      <w:bodyDiv w:val="1"/>
      <w:marLeft w:val="0"/>
      <w:marRight w:val="0"/>
      <w:marTop w:val="0"/>
      <w:marBottom w:val="0"/>
      <w:divBdr>
        <w:top w:val="none" w:sz="0" w:space="0" w:color="auto"/>
        <w:left w:val="none" w:sz="0" w:space="0" w:color="auto"/>
        <w:bottom w:val="none" w:sz="0" w:space="0" w:color="auto"/>
        <w:right w:val="none" w:sz="0" w:space="0" w:color="auto"/>
      </w:divBdr>
    </w:div>
    <w:div w:id="858660923">
      <w:bodyDiv w:val="1"/>
      <w:marLeft w:val="0"/>
      <w:marRight w:val="0"/>
      <w:marTop w:val="0"/>
      <w:marBottom w:val="0"/>
      <w:divBdr>
        <w:top w:val="none" w:sz="0" w:space="0" w:color="auto"/>
        <w:left w:val="none" w:sz="0" w:space="0" w:color="auto"/>
        <w:bottom w:val="none" w:sz="0" w:space="0" w:color="auto"/>
        <w:right w:val="none" w:sz="0" w:space="0" w:color="auto"/>
      </w:divBdr>
    </w:div>
    <w:div w:id="1064140286">
      <w:bodyDiv w:val="1"/>
      <w:marLeft w:val="0"/>
      <w:marRight w:val="0"/>
      <w:marTop w:val="0"/>
      <w:marBottom w:val="0"/>
      <w:divBdr>
        <w:top w:val="none" w:sz="0" w:space="0" w:color="auto"/>
        <w:left w:val="none" w:sz="0" w:space="0" w:color="auto"/>
        <w:bottom w:val="none" w:sz="0" w:space="0" w:color="auto"/>
        <w:right w:val="none" w:sz="0" w:space="0" w:color="auto"/>
      </w:divBdr>
    </w:div>
    <w:div w:id="1293512552">
      <w:bodyDiv w:val="1"/>
      <w:marLeft w:val="0"/>
      <w:marRight w:val="0"/>
      <w:marTop w:val="0"/>
      <w:marBottom w:val="0"/>
      <w:divBdr>
        <w:top w:val="none" w:sz="0" w:space="0" w:color="auto"/>
        <w:left w:val="none" w:sz="0" w:space="0" w:color="auto"/>
        <w:bottom w:val="none" w:sz="0" w:space="0" w:color="auto"/>
        <w:right w:val="none" w:sz="0" w:space="0" w:color="auto"/>
      </w:divBdr>
    </w:div>
    <w:div w:id="1406877449">
      <w:bodyDiv w:val="1"/>
      <w:marLeft w:val="0"/>
      <w:marRight w:val="0"/>
      <w:marTop w:val="0"/>
      <w:marBottom w:val="0"/>
      <w:divBdr>
        <w:top w:val="none" w:sz="0" w:space="0" w:color="auto"/>
        <w:left w:val="none" w:sz="0" w:space="0" w:color="auto"/>
        <w:bottom w:val="none" w:sz="0" w:space="0" w:color="auto"/>
        <w:right w:val="none" w:sz="0" w:space="0" w:color="auto"/>
      </w:divBdr>
    </w:div>
    <w:div w:id="1446657658">
      <w:bodyDiv w:val="1"/>
      <w:marLeft w:val="0"/>
      <w:marRight w:val="0"/>
      <w:marTop w:val="0"/>
      <w:marBottom w:val="0"/>
      <w:divBdr>
        <w:top w:val="none" w:sz="0" w:space="0" w:color="auto"/>
        <w:left w:val="none" w:sz="0" w:space="0" w:color="auto"/>
        <w:bottom w:val="none" w:sz="0" w:space="0" w:color="auto"/>
        <w:right w:val="none" w:sz="0" w:space="0" w:color="auto"/>
      </w:divBdr>
    </w:div>
    <w:div w:id="21119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nctionsmap.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sanctionsmap.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signature.ec.europa.eu/efda/tl-browser/"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europa.eu/cefdigital/DSS/webapp-demo/valid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latedPages xmlns="d3c1eb4e-7577-42ef-991f-7d064735e0e5" xsi:nil="true"/>
    <mf7baa9dfe8e4a7198e2ed7ac40a28e9 xmlns="d3c1eb4e-7577-42ef-991f-7d064735e0e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mf7baa9dfe8e4a7198e2ed7ac40a28e9>
    <b80065262d6b4269adfaf5df5be40397 xmlns="d3c1eb4e-7577-42ef-991f-7d064735e0e5">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cbaf08e6-4c36-47f0-9529-16dc4889209a</TermId>
        </TermInfo>
      </Terms>
    </b80065262d6b4269adfaf5df5be40397>
    <m21479ae9ad94758901be18b2b5835f2 xmlns="709adcc9-ab81-486f-827d-c1c5fd362e7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m21479ae9ad94758901be18b2b5835f2>
    <l03f6647080a4ed1999d96e73aa3c355 xmlns="d3c1eb4e-7577-42ef-991f-7d064735e0e5">
      <Terms xmlns="http://schemas.microsoft.com/office/infopath/2007/PartnerControls">
        <TermInfo xmlns="http://schemas.microsoft.com/office/infopath/2007/PartnerControls">
          <TermName xmlns="http://schemas.microsoft.com/office/infopath/2007/PartnerControls">BUDG.E.2</TermName>
          <TermId xmlns="http://schemas.microsoft.com/office/infopath/2007/PartnerControls">5dceb2d7-c9f5-4739-a087-de38c229e979</TermId>
        </TermInfo>
      </Terms>
    </l03f6647080a4ed1999d96e73aa3c355>
    <oabdf6842dc340c29682f122bede3128 xmlns="d3c1eb4e-7577-42ef-991f-7d064735e0e5">
      <Terms xmlns="http://schemas.microsoft.com/office/infopath/2007/PartnerControls">
        <TermInfo xmlns="http://schemas.microsoft.com/office/infopath/2007/PartnerControls">
          <TermName xmlns="http://schemas.microsoft.com/office/infopath/2007/PartnerControls">Implementation instruments</TermName>
          <TermId xmlns="http://schemas.microsoft.com/office/infopath/2007/PartnerControls">ab98260c-215e-48ff-a9c7-5b9eab89452a</TermId>
        </TermInfo>
      </Terms>
    </oabdf6842dc340c29682f122bede3128>
    <Notes xmlns="709adcc9-ab81-486f-827d-c1c5fd362e71" xsi:nil="true"/>
    <PublishingExpirationDate xmlns="http://schemas.microsoft.com/sharepoint/v3" xsi:nil="true"/>
    <l386a31364e24d3dbc8e007a1dd34657 xmlns="d3c1eb4e-7577-42ef-991f-7d064735e0e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386a31364e24d3dbc8e007a1dd34657>
    <c20ba6713aee47169a86fa6de1a28713 xmlns="d3c1eb4e-7577-42ef-991f-7d064735e0e5">
      <Terms xmlns="http://schemas.microsoft.com/office/infopath/2007/PartnerControls">
        <TermInfo xmlns="http://schemas.microsoft.com/office/infopath/2007/PartnerControls">
          <TermName xmlns="http://schemas.microsoft.com/office/infopath/2007/PartnerControls">LEGAL FRAMEWORK</TermName>
          <TermId xmlns="http://schemas.microsoft.com/office/infopath/2007/PartnerControls">9afda264-c8b9-45ff-9bb8-61ede7f6cb10</TermId>
        </TermInfo>
      </Terms>
    </c20ba6713aee47169a86fa6de1a28713>
    <PublishingStartDate xmlns="http://schemas.microsoft.com/sharepoint/v3" xsi:nil="true"/>
    <TaxCatchAll xmlns="d3c1eb4e-7577-42ef-991f-7d064735e0e5">
      <Value>1690</Value>
      <Value>1691</Value>
      <Value>122</Value>
      <Value>1708</Value>
    </TaxCatchAl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388D2DB7B9A549BEDEA63191CFE647" ma:contentTypeVersion="46" ma:contentTypeDescription="Create a new document." ma:contentTypeScope="" ma:versionID="e836202efd29cace7c2fabec502365a7">
  <xsd:schema xmlns:xsd="http://www.w3.org/2001/XMLSchema" xmlns:xs="http://www.w3.org/2001/XMLSchema" xmlns:p="http://schemas.microsoft.com/office/2006/metadata/properties" xmlns:ns1="http://schemas.microsoft.com/sharepoint/v3" xmlns:ns2="d3c1eb4e-7577-42ef-991f-7d064735e0e5" xmlns:ns3="709adcc9-ab81-486f-827d-c1c5fd362e71" targetNamespace="http://schemas.microsoft.com/office/2006/metadata/properties" ma:root="true" ma:fieldsID="9e6f9e247516d9cb950c3bd405bfef73" ns1:_="" ns2:_="" ns3:_="">
    <xsd:import namespace="http://schemas.microsoft.com/sharepoint/v3"/>
    <xsd:import namespace="d3c1eb4e-7577-42ef-991f-7d064735e0e5"/>
    <xsd:import namespace="709adcc9-ab81-486f-827d-c1c5fd362e71"/>
    <xsd:element name="properties">
      <xsd:complexType>
        <xsd:sequence>
          <xsd:element name="documentManagement">
            <xsd:complexType>
              <xsd:all>
                <xsd:element ref="ns1:PublishingStartDate" minOccurs="0"/>
                <xsd:element ref="ns1:PublishingExpirationDate"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2:c20ba6713aee47169a86fa6de1a28713" minOccurs="0"/>
                <xsd:element ref="ns2:oabdf6842dc340c29682f122bede3128" minOccurs="0"/>
                <xsd:element ref="ns2:b80065262d6b4269adfaf5df5be40397" minOccurs="0"/>
                <xsd:element ref="ns2:l03f6647080a4ed1999d96e73aa3c355" minOccurs="0"/>
                <xsd:element ref="ns2:l386a31364e24d3dbc8e007a1dd34657" minOccurs="0"/>
                <xsd:element ref="ns2:mf7baa9dfe8e4a7198e2ed7ac40a28e9" minOccurs="0"/>
                <xsd:element ref="ns3:m21479ae9ad94758901be18b2b5835f2" minOccurs="0"/>
                <xsd:element ref="ns3:Notes" minOccurs="0"/>
                <xsd:element ref="ns2:RelatedPages" minOccurs="0"/>
                <xsd:element ref="ns2:RelatedPages_x003a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c1eb4e-7577-42ef-991f-7d064735e0e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449b80f-f7fb-4b75-8bcd-2fe6d1686fdc}" ma:internalName="TaxCatchAll" ma:showField="CatchAllData" ma:web="d3c1eb4e-7577-42ef-991f-7d064735e0e5">
      <xsd:complexType>
        <xsd:complexContent>
          <xsd:extension base="dms:MultiChoiceLookup">
            <xsd:sequence>
              <xsd:element name="Value" type="dms:Lookup" maxOccurs="unbounded" minOccurs="0" nillable="true"/>
            </xsd:sequence>
          </xsd:extension>
        </xsd:complexContent>
      </xsd:complexType>
    </xsd:element>
    <xsd:element name="c20ba6713aee47169a86fa6de1a28713" ma:index="16" nillable="true" ma:taxonomy="true" ma:internalName="c20ba6713aee47169a86fa6de1a28713" ma:taxonomyFieldName="Pillar" ma:displayName="Pillar" ma:default="122;#LEGAL FRAMEWORK|9afda264-c8b9-45ff-9bb8-61ede7f6cb10" ma:fieldId="{c20ba671-3aee-4716-9a86-fa6de1a28713}"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oabdf6842dc340c29682f122bede3128" ma:index="18" nillable="true" ma:taxonomy="true" ma:internalName="oabdf6842dc340c29682f122bede3128" ma:taxonomyFieldName="BUDGpediaBranch" ma:displayName="Branch" ma:default="1;#Implementation instruments|ab98260c-215e-48ff-a9c7-5b9eab89452a" ma:fieldId="{8abdf684-2dc3-40c2-9682-f122bede3128}"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b80065262d6b4269adfaf5df5be40397" ma:index="20" nillable="true" ma:taxonomy="true" ma:internalName="b80065262d6b4269adfaf5df5be40397" ma:taxonomyFieldName="BUDGpediaParentPage" ma:displayName="Subbranch" ma:default="1;#Procurement|cbaf08e6-4c36-47f0-9529-16dc4889209a" ma:fieldId="{b8006526-2d6b-4269-adfa-f5df5be40397}"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l03f6647080a4ed1999d96e73aa3c355" ma:index="22" nillable="true" ma:taxonomy="true" ma:internalName="l03f6647080a4ed1999d96e73aa3c355" ma:taxonomyFieldName="OwnerUnit" ma:displayName="OwnerUnit" ma:default="1;#BUDG.E.2|5dceb2d7-c9f5-4739-a087-de38c229e979" ma:fieldId="{503f6647-080a-4ed1-999d-96e73aa3c355}" ma:sspId="22b2fad6-9d2c-441c-a321-3f5f1e9bd928" ma:termSetId="8ed8c9ea-7052-4c1d-a4d7-b9c10bffea6f" ma:anchorId="00000000-0000-0000-0000-000000000000" ma:open="true" ma:isKeyword="false">
      <xsd:complexType>
        <xsd:sequence>
          <xsd:element ref="pc:Terms" minOccurs="0" maxOccurs="1"/>
        </xsd:sequence>
      </xsd:complexType>
    </xsd:element>
    <xsd:element name="l386a31364e24d3dbc8e007a1dd34657" ma:index="24" nillable="true" ma:taxonomy="true" ma:internalName="l386a31364e24d3dbc8e007a1dd34657" ma:taxonomyFieldName="BUDGpediaAccessLevel" ma:displayName="AccessLevel" ma:default="1;#EU institutions, bodies ＆ agencies|916e17ef-be4d-4f91-83bb-ce2934b42185" ma:fieldId="{5386a313-64e2-4d3d-bc8e-007a1dd34657}" ma:sspId="22b2fad6-9d2c-441c-a321-3f5f1e9bd928" ma:termSetId="a56d6d4c-71c0-478f-8b04-ce289ee6feb7" ma:anchorId="00000000-0000-0000-0000-000000000000" ma:open="false" ma:isKeyword="false">
      <xsd:complexType>
        <xsd:sequence>
          <xsd:element ref="pc:Terms" minOccurs="0" maxOccurs="1"/>
        </xsd:sequence>
      </xsd:complexType>
    </xsd:element>
    <xsd:element name="mf7baa9dfe8e4a7198e2ed7ac40a28e9" ma:index="26" nillable="true" ma:taxonomy="true" ma:internalName="mf7baa9dfe8e4a7198e2ed7ac40a28e9" ma:taxonomyFieldName="BUDGpediaDocumentNature" ma:displayName="DocumentNature" ma:readOnly="false" ma:default="" ma:fieldId="{6f7baa9d-fe8e-4a71-98e2-ed7ac40a28e9}" ma:taxonomyMulti="true" ma:sspId="22b2fad6-9d2c-441c-a321-3f5f1e9bd928" ma:termSetId="a50c6aa5-45e4-464a-a842-2ef0859db56c" ma:anchorId="00000000-0000-0000-0000-000000000000" ma:open="false" ma:isKeyword="false">
      <xsd:complexType>
        <xsd:sequence>
          <xsd:element ref="pc:Terms" minOccurs="0" maxOccurs="1"/>
        </xsd:sequence>
      </xsd:complexType>
    </xsd:element>
    <xsd:element name="RelatedPages" ma:index="30" nillable="true" ma:displayName="BUDGpediaRelatedPages" ma:description="Related Pages looup multi by title" ma:list="{7fc0d237-8cc0-477e-a443-3142de50dacf}" ma:internalName="RelatedPages" ma:showField="Title" ma:web="d3c1eb4e-7577-42ef-991f-7d064735e0e5">
      <xsd:complexType>
        <xsd:complexContent>
          <xsd:extension base="dms:MultiChoiceLookup">
            <xsd:sequence>
              <xsd:element name="Value" type="dms:Lookup" maxOccurs="unbounded" minOccurs="0" nillable="true"/>
            </xsd:sequence>
          </xsd:extension>
        </xsd:complexContent>
      </xsd:complexType>
    </xsd:element>
    <xsd:element name="RelatedPages_x003a_ID" ma:index="31" nillable="true" ma:displayName="RelatedPages:ID" ma:list="{7fc0d237-8cc0-477e-a443-3142de50dacf}" ma:internalName="RelatedPages_x003A_ID" ma:readOnly="true" ma:showField="ID" ma:web="d3c1eb4e-7577-42ef-991f-7d064735e0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9adcc9-ab81-486f-827d-c1c5fd362e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21479ae9ad94758901be18b2b5835f2" ma:index="28" nillable="true" ma:taxonomy="true" ma:internalName="m21479ae9ad94758901be18b2b5835f2" ma:taxonomyFieldName="Language" ma:displayName="Language" ma:default="" ma:fieldId="{621479ae-9ad9-4758-901b-e18b2b5835f2}" ma:taxonomyMulti="true" ma:sspId="22b2fad6-9d2c-441c-a321-3f5f1e9bd928" ma:termSetId="afe355f1-1f25-8628-6569-f89b967bc676" ma:anchorId="00000000-0000-0000-0000-000000000000" ma:open="false" ma:isKeyword="false">
      <xsd:complexType>
        <xsd:sequence>
          <xsd:element ref="pc:Terms" minOccurs="0" maxOccurs="1"/>
        </xsd:sequence>
      </xsd:complexType>
    </xsd:element>
    <xsd:element name="Notes" ma:index="29" nillable="true" ma:displayName="Notes" ma:description="notes and comment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FileDisplay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2.xml><?xml version="1.0" encoding="utf-8"?>
<ds:datastoreItem xmlns:ds="http://schemas.openxmlformats.org/officeDocument/2006/customXml" ds:itemID="{A5326290-4D62-4E0F-9A37-0361B4115CEC}">
  <ds:schemaRefs>
    <ds:schemaRef ds:uri="http://schemas.openxmlformats.org/officeDocument/2006/bibliography"/>
  </ds:schemaRefs>
</ds:datastoreItem>
</file>

<file path=customXml/itemProps3.xml><?xml version="1.0" encoding="utf-8"?>
<ds:datastoreItem xmlns:ds="http://schemas.openxmlformats.org/officeDocument/2006/customXml" ds:itemID="{CC78E283-07B6-4677-B0CA-86BCC92994C6}">
  <ds:schemaRefs>
    <ds:schemaRef ds:uri="http://schemas.microsoft.com/office/2006/metadata/propertie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709adcc9-ab81-486f-827d-c1c5fd362e71"/>
    <ds:schemaRef ds:uri="http://purl.org/dc/elements/1.1/"/>
    <ds:schemaRef ds:uri="d3c1eb4e-7577-42ef-991f-7d064735e0e5"/>
    <ds:schemaRef ds:uri="http://schemas.microsoft.com/sharepoint/v3"/>
    <ds:schemaRef ds:uri="http://purl.org/dc/terms/"/>
  </ds:schemaRefs>
</ds:datastoreItem>
</file>

<file path=customXml/itemProps4.xml><?xml version="1.0" encoding="utf-8"?>
<ds:datastoreItem xmlns:ds="http://schemas.openxmlformats.org/officeDocument/2006/customXml" ds:itemID="{F06ABEF6-95A5-43D1-98AE-D8185681F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c1eb4e-7577-42ef-991f-7d064735e0e5"/>
    <ds:schemaRef ds:uri="709adcc9-ab81-486f-827d-c1c5fd362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EC6A05-3D1C-498D-89E6-DD5CCEBC6C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4235</Words>
  <Characters>24734</Characters>
  <Application>Microsoft Office Word</Application>
  <DocSecurity>0</DocSecurity>
  <Lines>618</Lines>
  <Paragraphs>353</Paragraphs>
  <ScaleCrop>false</ScaleCrop>
  <Company>European Commission</Company>
  <LinksUpToDate>false</LinksUpToDate>
  <CharactersWithSpaces>28616</CharactersWithSpaces>
  <SharedDoc>false</SharedDoc>
  <HLinks>
    <vt:vector size="24" baseType="variant">
      <vt:variant>
        <vt:i4>6160473</vt:i4>
      </vt:variant>
      <vt:variant>
        <vt:i4>300</vt:i4>
      </vt:variant>
      <vt:variant>
        <vt:i4>0</vt:i4>
      </vt:variant>
      <vt:variant>
        <vt:i4>5</vt:i4>
      </vt:variant>
      <vt:variant>
        <vt:lpwstr>https://esignature.ec.europa.eu/efda/tl-browser/</vt:lpwstr>
      </vt:variant>
      <vt:variant>
        <vt:lpwstr>/screen/home</vt:lpwstr>
      </vt:variant>
      <vt:variant>
        <vt:i4>6619252</vt:i4>
      </vt:variant>
      <vt:variant>
        <vt:i4>297</vt:i4>
      </vt:variant>
      <vt:variant>
        <vt:i4>0</vt:i4>
      </vt:variant>
      <vt:variant>
        <vt:i4>5</vt:i4>
      </vt:variant>
      <vt:variant>
        <vt:lpwstr>https://ec.europa.eu/cefdigital/DSS/webapp-demo/validation</vt:lpwstr>
      </vt:variant>
      <vt:variant>
        <vt:lpwstr/>
      </vt:variant>
      <vt:variant>
        <vt:i4>6553645</vt:i4>
      </vt:variant>
      <vt:variant>
        <vt:i4>276</vt:i4>
      </vt:variant>
      <vt:variant>
        <vt:i4>0</vt:i4>
      </vt:variant>
      <vt:variant>
        <vt:i4>5</vt:i4>
      </vt:variant>
      <vt:variant>
        <vt:lpwstr>http://www.sanctionsmap.eu/</vt:lpwstr>
      </vt:variant>
      <vt:variant>
        <vt:lpwstr/>
      </vt:variant>
      <vt:variant>
        <vt:i4>1966145</vt:i4>
      </vt:variant>
      <vt:variant>
        <vt:i4>0</vt:i4>
      </vt:variant>
      <vt:variant>
        <vt:i4>0</vt:i4>
      </vt:variant>
      <vt:variant>
        <vt:i4>5</vt:i4>
      </vt:variant>
      <vt:variant>
        <vt:lpwstr>https://www.sanctionsmap.eu/</vt:lpwstr>
      </vt:variant>
      <vt:variant>
        <vt:lpwstr>/main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subject/>
  <dc:creator>JanSaloni</dc:creator>
  <cp:keywords/>
  <dc:description/>
  <cp:lastModifiedBy>GARCIA CABELLO Agnetha (OIB)</cp:lastModifiedBy>
  <cp:revision>2</cp:revision>
  <cp:lastPrinted>2018-07-25T11:42:00Z</cp:lastPrinted>
  <dcterms:created xsi:type="dcterms:W3CDTF">2025-12-15T11:47:00Z</dcterms:created>
  <dcterms:modified xsi:type="dcterms:W3CDTF">2025-12-15T11:47:00Z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0x01010074388D2DB7B9A549BEDEA63191CFE647</vt:lpwstr>
  </property>
  <property fmtid="{D5CDD505-2E9C-101B-9397-08002B2CF9AE}" pid="4" name="_dlc_DocIdItemGuid">
    <vt:lpwstr>6b9512d5-527b-4647-b14e-5fb075866ffa</vt:lpwstr>
  </property>
  <property fmtid="{D5CDD505-2E9C-101B-9397-08002B2CF9AE}" pid="5" name="MSIP_Label_6bd9ddd1-4d20-43f6-abfa-fc3c07406f94_Enabled">
    <vt:lpwstr>true</vt:lpwstr>
  </property>
  <property fmtid="{D5CDD505-2E9C-101B-9397-08002B2CF9AE}" pid="6" name="MSIP_Label_6bd9ddd1-4d20-43f6-abfa-fc3c07406f94_SetDate">
    <vt:lpwstr>2022-01-27T20:45:54Z</vt:lpwstr>
  </property>
  <property fmtid="{D5CDD505-2E9C-101B-9397-08002B2CF9AE}" pid="7" name="MSIP_Label_6bd9ddd1-4d20-43f6-abfa-fc3c07406f94_Method">
    <vt:lpwstr>Privileged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63e04f9b-613e-49a6-b881-46030ecf5e2a</vt:lpwstr>
  </property>
  <property fmtid="{D5CDD505-2E9C-101B-9397-08002B2CF9AE}" pid="11" name="MSIP_Label_6bd9ddd1-4d20-43f6-abfa-fc3c07406f94_ContentBits">
    <vt:lpwstr>0</vt:lpwstr>
  </property>
  <property fmtid="{D5CDD505-2E9C-101B-9397-08002B2CF9AE}" pid="12" name="BUDGpediaBranch">
    <vt:lpwstr>1691;#Implementation instruments|ab98260c-215e-48ff-a9c7-5b9eab89452a</vt:lpwstr>
  </property>
  <property fmtid="{D5CDD505-2E9C-101B-9397-08002B2CF9AE}" pid="13" name="BUDGpediaAccessLevel">
    <vt:lpwstr/>
  </property>
  <property fmtid="{D5CDD505-2E9C-101B-9397-08002B2CF9AE}" pid="14" name="BUDGpediaParentPage">
    <vt:lpwstr>1708;#Procurement|cbaf08e6-4c36-47f0-9529-16dc4889209a</vt:lpwstr>
  </property>
  <property fmtid="{D5CDD505-2E9C-101B-9397-08002B2CF9AE}" pid="15" name="BUDGpediaDocumentNature">
    <vt:lpwstr/>
  </property>
  <property fmtid="{D5CDD505-2E9C-101B-9397-08002B2CF9AE}" pid="16" name="OwnerUnit">
    <vt:lpwstr>1690;#BUDG.E.2|5dceb2d7-c9f5-4739-a087-de38c229e979</vt:lpwstr>
  </property>
  <property fmtid="{D5CDD505-2E9C-101B-9397-08002B2CF9AE}" pid="17" name="Language">
    <vt:lpwstr/>
  </property>
  <property fmtid="{D5CDD505-2E9C-101B-9397-08002B2CF9AE}" pid="18" name="Pillar">
    <vt:lpwstr>122;#LEGAL FRAMEWORK|9afda264-c8b9-45ff-9bb8-61ede7f6cb10</vt:lpwstr>
  </property>
</Properties>
</file>