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E3ED7D" w14:textId="2E694BDD" w:rsidR="00CD7250" w:rsidRPr="00CD7250" w:rsidRDefault="00CD7250" w:rsidP="00767E18">
      <w:pPr>
        <w:jc w:val="center"/>
      </w:pPr>
    </w:p>
    <w:p w14:paraId="6D28401C" w14:textId="77777777" w:rsidR="00CD7250" w:rsidRPr="00CD7250" w:rsidRDefault="00CD7250" w:rsidP="00767E18">
      <w:pPr>
        <w:jc w:val="center"/>
      </w:pPr>
    </w:p>
    <w:p w14:paraId="3C3061F7" w14:textId="09AA91EF" w:rsidR="009C464C" w:rsidRPr="00FA4865" w:rsidRDefault="00A14B41" w:rsidP="009C464C">
      <w:pPr>
        <w:jc w:val="center"/>
        <w:rPr>
          <w:rFonts w:ascii="Verdana" w:hAnsi="Verdana"/>
          <w:szCs w:val="20"/>
          <w:lang w:val="fr-BE"/>
        </w:rPr>
      </w:pPr>
      <w:r w:rsidRPr="00FA4865">
        <w:rPr>
          <w:noProof/>
          <w:lang w:val="en-US"/>
        </w:rPr>
        <w:drawing>
          <wp:inline distT="0" distB="0" distL="0" distR="0" wp14:anchorId="7D30BE4B" wp14:editId="62198FB2">
            <wp:extent cx="3221990" cy="2165985"/>
            <wp:effectExtent l="0" t="0" r="0" b="0"/>
            <wp:docPr id="13" name="Picture 2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B1ADF" w14:textId="77777777" w:rsidR="009C464C" w:rsidRPr="00FA4865" w:rsidRDefault="009C464C" w:rsidP="008C1210">
      <w:pPr>
        <w:jc w:val="center"/>
        <w:rPr>
          <w:lang w:val="fr-BE"/>
        </w:rPr>
      </w:pPr>
    </w:p>
    <w:p w14:paraId="3BB2A432" w14:textId="77777777" w:rsidR="009C464C" w:rsidRPr="00FA4865" w:rsidRDefault="009C464C" w:rsidP="008C1210">
      <w:pPr>
        <w:jc w:val="center"/>
        <w:rPr>
          <w:lang w:val="fr-BE"/>
        </w:rPr>
      </w:pPr>
    </w:p>
    <w:p w14:paraId="57F91B5E" w14:textId="4E5962C9" w:rsidR="009C464C" w:rsidRPr="00FA4865" w:rsidRDefault="00B90407" w:rsidP="5F7C4E7E">
      <w:pPr>
        <w:ind w:left="-425" w:right="-437"/>
        <w:jc w:val="center"/>
        <w:rPr>
          <w:rFonts w:ascii="EC Square Sans Pro Medium" w:hAnsi="EC Square Sans Pro Medium"/>
          <w:b/>
          <w:bCs/>
          <w:sz w:val="48"/>
          <w:szCs w:val="48"/>
        </w:rPr>
      </w:pPr>
      <w:r w:rsidRPr="00FA4865">
        <w:rPr>
          <w:rFonts w:ascii="EC Square Sans Pro Medium" w:hAnsi="EC Square Sans Pro Medium"/>
          <w:b/>
          <w:bCs/>
          <w:sz w:val="48"/>
          <w:szCs w:val="48"/>
        </w:rPr>
        <w:t>Joint harmonised European Union Programme of Business and Consumer Surveys</w:t>
      </w:r>
      <w:r w:rsidR="37EEC8DB" w:rsidRPr="00FA4865">
        <w:rPr>
          <w:rFonts w:ascii="EC Square Sans Pro Medium" w:eastAsia="EC Square Sans Pro Medium" w:hAnsi="EC Square Sans Pro Medium" w:cs="EC Square Sans Pro Medium"/>
          <w:b/>
          <w:bCs/>
          <w:color w:val="595959" w:themeColor="text1" w:themeTint="A6"/>
          <w:sz w:val="48"/>
          <w:szCs w:val="48"/>
        </w:rPr>
        <w:t>: Consumer, Construction, Industry, Retail trade and Services surveys in Ireland</w:t>
      </w:r>
      <w:r w:rsidR="37EEC8DB" w:rsidRPr="00FA4865">
        <w:rPr>
          <w:rFonts w:ascii="EC Square Sans Pro Medium" w:eastAsia="EC Square Sans Pro Medium" w:hAnsi="EC Square Sans Pro Medium" w:cs="EC Square Sans Pro Medium"/>
          <w:sz w:val="48"/>
          <w:szCs w:val="48"/>
        </w:rPr>
        <w:t xml:space="preserve"> </w:t>
      </w:r>
    </w:p>
    <w:p w14:paraId="0A9BD1CC" w14:textId="77777777" w:rsidR="009C464C" w:rsidRPr="00FA4865" w:rsidRDefault="009C464C" w:rsidP="009C464C">
      <w:pPr>
        <w:jc w:val="center"/>
        <w:rPr>
          <w:rFonts w:ascii="EC Square Sans Pro Light" w:hAnsi="EC Square Sans Pro Light"/>
          <w:b/>
          <w:szCs w:val="20"/>
        </w:rPr>
      </w:pPr>
    </w:p>
    <w:p w14:paraId="16CC4120" w14:textId="26872E86" w:rsidR="009C464C" w:rsidRPr="00FA4865" w:rsidRDefault="00A14B41" w:rsidP="009C464C">
      <w:pPr>
        <w:spacing w:after="320"/>
        <w:jc w:val="center"/>
        <w:rPr>
          <w:rFonts w:ascii="EC Square Sans Pro Light" w:hAnsi="EC Square Sans Pro Light"/>
          <w:b/>
          <w:bCs/>
          <w:sz w:val="48"/>
          <w:szCs w:val="48"/>
        </w:rPr>
      </w:pPr>
      <w:r w:rsidRPr="00FA4865">
        <w:rPr>
          <w:rFonts w:ascii="EC Square Sans Pro Light" w:hAnsi="EC Square Sans Pro Light"/>
          <w:b/>
          <w:bCs/>
          <w:sz w:val="48"/>
          <w:szCs w:val="48"/>
        </w:rPr>
        <w:t>Application Form</w:t>
      </w:r>
    </w:p>
    <w:p w14:paraId="34EB1D13" w14:textId="5969DB28" w:rsidR="009C464C" w:rsidRPr="00FA4865" w:rsidRDefault="0082642A" w:rsidP="00DE792F">
      <w:pPr>
        <w:spacing w:after="0"/>
        <w:jc w:val="center"/>
        <w:rPr>
          <w:rFonts w:ascii="EC Square Sans Pro Light" w:hAnsi="EC Square Sans Pro Light"/>
          <w:b/>
          <w:bCs/>
          <w:sz w:val="30"/>
          <w:szCs w:val="30"/>
        </w:rPr>
      </w:pPr>
      <w:r w:rsidRPr="00FA4865">
        <w:rPr>
          <w:rFonts w:ascii="EC Square Sans Pro Light" w:hAnsi="EC Square Sans Pro Light"/>
          <w:b/>
          <w:bCs/>
          <w:sz w:val="30"/>
          <w:szCs w:val="30"/>
        </w:rPr>
        <w:t>Administrative Form</w:t>
      </w:r>
      <w:r w:rsidR="008B647D" w:rsidRPr="00FA4865">
        <w:rPr>
          <w:rFonts w:ascii="EC Square Sans Pro Light" w:hAnsi="EC Square Sans Pro Light"/>
          <w:b/>
          <w:bCs/>
          <w:sz w:val="30"/>
          <w:szCs w:val="30"/>
        </w:rPr>
        <w:t>s</w:t>
      </w:r>
      <w:r w:rsidRPr="00FA4865">
        <w:rPr>
          <w:rFonts w:ascii="EC Square Sans Pro Light" w:hAnsi="EC Square Sans Pro Light"/>
          <w:b/>
          <w:bCs/>
          <w:sz w:val="30"/>
          <w:szCs w:val="30"/>
        </w:rPr>
        <w:t xml:space="preserve"> (Part A)</w:t>
      </w:r>
    </w:p>
    <w:p w14:paraId="3AC74170" w14:textId="6BBA89B6" w:rsidR="0082642A" w:rsidRPr="00FA4865" w:rsidRDefault="00AB653D" w:rsidP="009C464C">
      <w:pPr>
        <w:jc w:val="center"/>
        <w:rPr>
          <w:rFonts w:ascii="EC Square Sans Pro Light" w:hAnsi="EC Square Sans Pro Light"/>
          <w:b/>
          <w:bCs/>
          <w:sz w:val="30"/>
          <w:szCs w:val="30"/>
          <w:lang w:val="fr-BE"/>
        </w:rPr>
      </w:pPr>
      <w:proofErr w:type="spellStart"/>
      <w:r w:rsidRPr="00FA4865">
        <w:rPr>
          <w:rFonts w:ascii="EC Square Sans Pro Light" w:hAnsi="EC Square Sans Pro Light"/>
          <w:b/>
          <w:bCs/>
          <w:sz w:val="30"/>
          <w:szCs w:val="30"/>
          <w:lang w:val="fr-BE"/>
        </w:rPr>
        <w:t>Technical</w:t>
      </w:r>
      <w:proofErr w:type="spellEnd"/>
      <w:r w:rsidRPr="00FA4865">
        <w:rPr>
          <w:rFonts w:ascii="EC Square Sans Pro Light" w:hAnsi="EC Square Sans Pro Light"/>
          <w:b/>
          <w:bCs/>
          <w:sz w:val="30"/>
          <w:szCs w:val="30"/>
          <w:lang w:val="fr-BE"/>
        </w:rPr>
        <w:t xml:space="preserve"> Description (Part B)</w:t>
      </w:r>
    </w:p>
    <w:p w14:paraId="09262FDF" w14:textId="77777777" w:rsidR="000E36F1" w:rsidRPr="00FA4865" w:rsidRDefault="000E36F1" w:rsidP="0082642A">
      <w:pPr>
        <w:autoSpaceDE w:val="0"/>
        <w:autoSpaceDN w:val="0"/>
        <w:adjustRightInd w:val="0"/>
        <w:jc w:val="center"/>
        <w:rPr>
          <w:rFonts w:ascii="EC Square Sans Pro" w:hAnsi="EC Square Sans Pro" w:cs="EC Square Sans Pro"/>
          <w:sz w:val="30"/>
          <w:szCs w:val="30"/>
          <w:lang w:val="fr-BE" w:eastAsia="en-GB"/>
        </w:rPr>
      </w:pPr>
    </w:p>
    <w:p w14:paraId="19072ABF" w14:textId="3C3502CA" w:rsidR="009C464C" w:rsidRPr="00FA4865" w:rsidRDefault="00200FE9" w:rsidP="00380F4C">
      <w:pPr>
        <w:autoSpaceDE w:val="0"/>
        <w:autoSpaceDN w:val="0"/>
        <w:adjustRightInd w:val="0"/>
        <w:jc w:val="center"/>
        <w:rPr>
          <w:rFonts w:ascii="EC Square Sans Pro" w:hAnsi="EC Square Sans Pro" w:cs="EC Square Sans Pro"/>
          <w:sz w:val="30"/>
          <w:szCs w:val="30"/>
          <w:lang w:eastAsia="en-GB"/>
        </w:rPr>
      </w:pPr>
      <w:proofErr w:type="spellStart"/>
      <w:r w:rsidRPr="00FA4865">
        <w:rPr>
          <w:rFonts w:ascii="EC Square Sans Pro" w:hAnsi="EC Square Sans Pro" w:cs="EC Square Sans Pro"/>
          <w:sz w:val="30"/>
          <w:szCs w:val="30"/>
          <w:lang w:val="fr-BE" w:eastAsia="en-GB"/>
        </w:rPr>
        <w:t>Ref</w:t>
      </w:r>
      <w:proofErr w:type="spellEnd"/>
      <w:r w:rsidRPr="00FA4865">
        <w:rPr>
          <w:rFonts w:ascii="EC Square Sans Pro" w:hAnsi="EC Square Sans Pro" w:cs="EC Square Sans Pro"/>
          <w:sz w:val="30"/>
          <w:szCs w:val="30"/>
          <w:lang w:val="fr-BE" w:eastAsia="en-GB"/>
        </w:rPr>
        <w:t xml:space="preserve">. </w:t>
      </w:r>
      <w:r w:rsidR="00FA728E" w:rsidRPr="00FA4865">
        <w:rPr>
          <w:rFonts w:ascii="EC Square Sans Pro" w:hAnsi="EC Square Sans Pro" w:cs="EC Square Sans Pro"/>
          <w:sz w:val="30"/>
          <w:szCs w:val="30"/>
          <w:lang w:eastAsia="en-GB"/>
        </w:rPr>
        <w:t>202</w:t>
      </w:r>
      <w:r w:rsidRPr="00FA4865">
        <w:rPr>
          <w:rFonts w:ascii="EC Square Sans Pro" w:hAnsi="EC Square Sans Pro" w:cs="EC Square Sans Pro"/>
          <w:sz w:val="30"/>
          <w:szCs w:val="30"/>
          <w:lang w:eastAsia="en-GB"/>
        </w:rPr>
        <w:t>4</w:t>
      </w:r>
      <w:r w:rsidR="00FA728E" w:rsidRPr="00FA4865">
        <w:rPr>
          <w:rFonts w:ascii="EC Square Sans Pro" w:hAnsi="EC Square Sans Pro" w:cs="EC Square Sans Pro"/>
          <w:sz w:val="30"/>
          <w:szCs w:val="30"/>
          <w:lang w:eastAsia="en-GB"/>
        </w:rPr>
        <w:t xml:space="preserve"> ECFIN </w:t>
      </w:r>
      <w:r w:rsidRPr="00FA4865">
        <w:rPr>
          <w:rFonts w:ascii="EC Square Sans Pro" w:hAnsi="EC Square Sans Pro" w:cs="EC Square Sans Pro"/>
          <w:sz w:val="30"/>
          <w:szCs w:val="30"/>
          <w:lang w:eastAsia="en-GB"/>
        </w:rPr>
        <w:t>002</w:t>
      </w:r>
      <w:r w:rsidR="00FA728E" w:rsidRPr="00FA4865">
        <w:rPr>
          <w:rFonts w:ascii="EC Square Sans Pro" w:hAnsi="EC Square Sans Pro" w:cs="EC Square Sans Pro"/>
          <w:sz w:val="30"/>
          <w:szCs w:val="30"/>
          <w:lang w:eastAsia="en-GB"/>
        </w:rPr>
        <w:t>/A3</w:t>
      </w:r>
    </w:p>
    <w:p w14:paraId="37F0A682" w14:textId="79F1089E" w:rsidR="00F41A16" w:rsidRPr="00FA4865" w:rsidRDefault="00F41A16" w:rsidP="00F41A16">
      <w:pPr>
        <w:jc w:val="center"/>
        <w:rPr>
          <w:rFonts w:ascii="EC Square Sans Pro Light" w:hAnsi="EC Square Sans Pro Light"/>
          <w:b/>
          <w:szCs w:val="20"/>
        </w:rPr>
      </w:pPr>
    </w:p>
    <w:p w14:paraId="2EE498E6" w14:textId="77777777" w:rsidR="00F41A16" w:rsidRPr="00FA4865" w:rsidRDefault="00F41A16" w:rsidP="00F41A16">
      <w:pPr>
        <w:jc w:val="center"/>
        <w:rPr>
          <w:rFonts w:ascii="EC Square Sans Pro Light" w:hAnsi="EC Square Sans Pro Light"/>
          <w:b/>
          <w:szCs w:val="20"/>
        </w:rPr>
      </w:pPr>
    </w:p>
    <w:p w14:paraId="6F2DA8CA" w14:textId="57AD63F6" w:rsidR="009C464C" w:rsidRPr="00FA4865" w:rsidRDefault="009C464C" w:rsidP="000E36F1">
      <w:pPr>
        <w:spacing w:after="0"/>
        <w:jc w:val="center"/>
        <w:rPr>
          <w:rFonts w:ascii="EC Square Sans Pro Light" w:hAnsi="EC Square Sans Pro Light"/>
          <w:b/>
          <w:szCs w:val="20"/>
        </w:rPr>
      </w:pPr>
      <w:r w:rsidRPr="00FA4865">
        <w:rPr>
          <w:rFonts w:ascii="EC Square Sans Pro Light" w:hAnsi="EC Square Sans Pro Light"/>
          <w:b/>
          <w:szCs w:val="20"/>
        </w:rPr>
        <w:t xml:space="preserve">Version </w:t>
      </w:r>
      <w:r w:rsidR="00A74081" w:rsidRPr="00FA4865">
        <w:rPr>
          <w:rFonts w:ascii="EC Square Sans Pro Light" w:hAnsi="EC Square Sans Pro Light"/>
          <w:b/>
          <w:szCs w:val="20"/>
        </w:rPr>
        <w:t>2</w:t>
      </w:r>
      <w:r w:rsidRPr="00FA4865">
        <w:rPr>
          <w:rFonts w:ascii="EC Square Sans Pro Light" w:hAnsi="EC Square Sans Pro Light"/>
          <w:b/>
          <w:szCs w:val="20"/>
        </w:rPr>
        <w:t>.0</w:t>
      </w:r>
    </w:p>
    <w:p w14:paraId="45B1498A" w14:textId="4B8FAE4B" w:rsidR="009C464C" w:rsidRPr="00FA4865" w:rsidRDefault="00A74081" w:rsidP="000E36F1">
      <w:pPr>
        <w:spacing w:after="0"/>
        <w:jc w:val="center"/>
        <w:rPr>
          <w:rFonts w:ascii="EC Square Sans Pro Light" w:hAnsi="EC Square Sans Pro Light"/>
          <w:b/>
          <w:szCs w:val="20"/>
        </w:rPr>
      </w:pPr>
      <w:r w:rsidRPr="00FA4865">
        <w:rPr>
          <w:rFonts w:ascii="EC Square Sans Pro Light" w:hAnsi="EC Square Sans Pro Light"/>
          <w:b/>
          <w:szCs w:val="20"/>
          <w:lang w:val="en-US"/>
        </w:rPr>
        <w:t>01</w:t>
      </w:r>
      <w:r w:rsidR="009C464C" w:rsidRPr="00FA4865">
        <w:rPr>
          <w:rFonts w:ascii="EC Square Sans Pro Light" w:hAnsi="EC Square Sans Pro Light"/>
          <w:b/>
          <w:szCs w:val="20"/>
          <w:lang w:val="en-US"/>
        </w:rPr>
        <w:t xml:space="preserve"> </w:t>
      </w:r>
      <w:r w:rsidR="00E86C82" w:rsidRPr="00FA4865">
        <w:rPr>
          <w:rFonts w:ascii="EC Square Sans Pro Light" w:hAnsi="EC Square Sans Pro Light"/>
          <w:b/>
          <w:szCs w:val="20"/>
          <w:lang w:val="en-US"/>
        </w:rPr>
        <w:t xml:space="preserve">June </w:t>
      </w:r>
      <w:r w:rsidR="009C464C" w:rsidRPr="00FA4865">
        <w:rPr>
          <w:rFonts w:ascii="EC Square Sans Pro Light" w:hAnsi="EC Square Sans Pro Light"/>
          <w:b/>
          <w:szCs w:val="20"/>
          <w:lang w:val="en-US"/>
        </w:rPr>
        <w:t>20</w:t>
      </w:r>
      <w:r w:rsidR="005B271A" w:rsidRPr="00FA4865">
        <w:rPr>
          <w:rFonts w:ascii="EC Square Sans Pro Light" w:hAnsi="EC Square Sans Pro Light"/>
          <w:b/>
          <w:szCs w:val="20"/>
          <w:lang w:val="en-US"/>
        </w:rPr>
        <w:t>2</w:t>
      </w:r>
      <w:r w:rsidRPr="00FA4865">
        <w:rPr>
          <w:rFonts w:ascii="EC Square Sans Pro Light" w:hAnsi="EC Square Sans Pro Light"/>
          <w:b/>
          <w:szCs w:val="20"/>
          <w:lang w:val="en-US"/>
        </w:rPr>
        <w:t>2</w:t>
      </w:r>
    </w:p>
    <w:p w14:paraId="1A495EB8" w14:textId="77777777" w:rsidR="00B26AE4" w:rsidRPr="00FA4865" w:rsidRDefault="00B26AE4" w:rsidP="00B26AE4">
      <w:pPr>
        <w:rPr>
          <w:rFonts w:ascii="EC Square Sans Pro Light" w:hAnsi="EC Square Sans Pro Light"/>
          <w:szCs w:val="20"/>
        </w:rPr>
        <w:sectPr w:rsidR="00B26AE4" w:rsidRPr="00FA4865" w:rsidSect="00DE51DF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1276" w:right="1588" w:bottom="1276" w:left="1588" w:header="720" w:footer="607" w:gutter="0"/>
          <w:cols w:space="720"/>
          <w:noEndnote/>
          <w:titlePg/>
          <w:docGrid w:linePitch="326"/>
        </w:sectPr>
      </w:pPr>
    </w:p>
    <w:p w14:paraId="782CDF59" w14:textId="77777777" w:rsidR="003A3DF7" w:rsidRPr="00FA4865" w:rsidRDefault="003A3DF7" w:rsidP="00A85E96">
      <w:pPr>
        <w:rPr>
          <w:snapToGrid w:val="0"/>
        </w:rPr>
      </w:pPr>
    </w:p>
    <w:p w14:paraId="600D99EF" w14:textId="77777777" w:rsidR="003A3DF7" w:rsidRPr="00FA4865" w:rsidRDefault="003A3DF7" w:rsidP="003A3DF7">
      <w:pPr>
        <w:spacing w:after="0"/>
        <w:jc w:val="both"/>
        <w:rPr>
          <w:rFonts w:cs="Arial"/>
          <w:b/>
          <w:snapToGrid w:val="0"/>
          <w:color w:val="FF0000"/>
          <w:sz w:val="18"/>
          <w:szCs w:val="18"/>
        </w:rPr>
      </w:pPr>
    </w:p>
    <w:p w14:paraId="515BC6CC" w14:textId="47A0F589" w:rsidR="003A3DF7" w:rsidRPr="00FA4865" w:rsidRDefault="003A3DF7" w:rsidP="003A3DF7">
      <w:pPr>
        <w:spacing w:after="0"/>
        <w:jc w:val="both"/>
        <w:rPr>
          <w:rFonts w:cs="Arial"/>
          <w:b/>
          <w:snapToGrid w:val="0"/>
          <w:color w:val="FF0000"/>
          <w:sz w:val="18"/>
          <w:szCs w:val="18"/>
        </w:rPr>
      </w:pPr>
    </w:p>
    <w:p w14:paraId="0A8028DF" w14:textId="77777777" w:rsidR="003A3DF7" w:rsidRPr="00FA4865" w:rsidRDefault="003A3DF7" w:rsidP="003A3DF7">
      <w:pPr>
        <w:spacing w:after="0"/>
        <w:jc w:val="both"/>
        <w:rPr>
          <w:rFonts w:eastAsia="Calibri" w:cs="Arial"/>
          <w:b/>
          <w:snapToGrid w:val="0"/>
          <w:color w:val="FF0000"/>
          <w:sz w:val="18"/>
          <w:lang w:val="en-US"/>
        </w:rPr>
      </w:pPr>
    </w:p>
    <w:p w14:paraId="161D1857" w14:textId="51024B4D" w:rsidR="001E7081" w:rsidRPr="00FA4865" w:rsidRDefault="001E7081" w:rsidP="00653146">
      <w:pPr>
        <w:spacing w:after="0"/>
        <w:contextualSpacing/>
        <w:rPr>
          <w:rFonts w:eastAsia="Calibri"/>
          <w:lang w:val="en-US" w:eastAsia="ko-KR"/>
        </w:rPr>
      </w:pPr>
    </w:p>
    <w:p w14:paraId="18A0CBF0" w14:textId="6C643AA8" w:rsidR="0080753B" w:rsidRPr="00FA4865" w:rsidRDefault="00A14B41" w:rsidP="00A85E96">
      <w:pPr>
        <w:rPr>
          <w:rFonts w:eastAsia="Calibri" w:cs="Arial"/>
          <w:snapToGrid w:val="0"/>
          <w:sz w:val="18"/>
          <w:lang w:val="en-US"/>
        </w:rPr>
      </w:pPr>
      <w:r w:rsidRPr="00FA48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5E03B1" wp14:editId="0A4C3D3F">
                <wp:simplePos x="0" y="0"/>
                <wp:positionH relativeFrom="column">
                  <wp:posOffset>20320</wp:posOffset>
                </wp:positionH>
                <wp:positionV relativeFrom="paragraph">
                  <wp:posOffset>30480</wp:posOffset>
                </wp:positionV>
                <wp:extent cx="5593080" cy="3155950"/>
                <wp:effectExtent l="19050" t="19050" r="26670" b="2540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3155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7805" w14:textId="77777777" w:rsidR="00B15929" w:rsidRDefault="00B15929" w:rsidP="00602283">
                            <w:pPr>
                              <w:spacing w:before="120" w:after="120"/>
                              <w:ind w:left="23" w:right="278"/>
                              <w:rPr>
                                <w:rStyle w:val="Corpsdutexte"/>
                                <w:rFonts w:cs="Arial"/>
                                <w:b/>
                                <w:sz w:val="18"/>
                                <w:szCs w:val="18"/>
                                <w:shd w:val="clear" w:color="auto" w:fill="auto"/>
                              </w:rPr>
                            </w:pPr>
                            <w:r>
                              <w:rPr>
                                <w:rStyle w:val="Corpsdutexte"/>
                                <w:rFonts w:cs="Arial"/>
                                <w:b/>
                                <w:sz w:val="18"/>
                                <w:szCs w:val="18"/>
                                <w:shd w:val="clear" w:color="auto" w:fill="auto"/>
                              </w:rPr>
                              <w:t>IMPORTANT NOTICE</w:t>
                            </w:r>
                          </w:p>
                          <w:p w14:paraId="3B738393" w14:textId="3B2F2CA7" w:rsidR="00B15929" w:rsidRPr="00D53837" w:rsidRDefault="00B15929" w:rsidP="00302090">
                            <w:pPr>
                              <w:spacing w:before="240" w:after="120"/>
                              <w:jc w:val="both"/>
                              <w:rPr>
                                <w:rFonts w:eastAsia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62B33">
                              <w:rPr>
                                <w:rFonts w:eastAsia="Calibri" w:cs="Arial"/>
                                <w:b/>
                                <w:sz w:val="16"/>
                                <w:szCs w:val="16"/>
                              </w:rPr>
                              <w:t xml:space="preserve">What is the </w:t>
                            </w:r>
                            <w:r>
                              <w:rPr>
                                <w:rFonts w:eastAsia="Calibri" w:cs="Arial"/>
                                <w:b/>
                                <w:sz w:val="16"/>
                                <w:szCs w:val="16"/>
                              </w:rPr>
                              <w:t>Application Form</w:t>
                            </w:r>
                            <w:r w:rsidRPr="00D53837">
                              <w:rPr>
                                <w:rFonts w:eastAsia="Calibri" w:cs="Arial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598B6B21" w14:textId="52554D82" w:rsidR="00B15929" w:rsidRPr="00302090" w:rsidRDefault="00B15929" w:rsidP="00A14D7C">
                            <w:pPr>
                              <w:spacing w:before="120" w:after="120"/>
                              <w:ind w:left="23" w:right="-28"/>
                              <w:jc w:val="both"/>
                              <w:rPr>
                                <w:rFonts w:cs="Arial"/>
                                <w:sz w:val="16"/>
                                <w:szCs w:val="18"/>
                              </w:rPr>
                            </w:pPr>
                            <w:r w:rsidRPr="00D53837"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>Application Form</w:t>
                            </w:r>
                            <w:r w:rsidRPr="00AA35E5"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 xml:space="preserve"> is the </w:t>
                            </w:r>
                            <w:r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>template</w:t>
                            </w:r>
                            <w:r w:rsidRPr="00AA35E5"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>EU grants applications</w:t>
                            </w:r>
                            <w:r w:rsidRPr="00AA35E5"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rStyle w:val="Corpsdutexte"/>
                                <w:rFonts w:cs="Arial"/>
                                <w:sz w:val="16"/>
                                <w:szCs w:val="18"/>
                                <w:shd w:val="clear" w:color="auto" w:fill="auto"/>
                              </w:rPr>
                              <w:t>it</w:t>
                            </w:r>
                            <w:r w:rsidRPr="00245172">
                              <w:rPr>
                                <w:rStyle w:val="Corpsdutexte"/>
                                <w:rFonts w:cs="Arial"/>
                                <w:sz w:val="16"/>
                                <w:szCs w:val="18"/>
                                <w:shd w:val="clear" w:color="auto" w:fill="auto"/>
                              </w:rPr>
                              <w:t xml:space="preserve"> must be submitted </w:t>
                            </w:r>
                            <w:r>
                              <w:rPr>
                                <w:rStyle w:val="Corpsdutexte"/>
                                <w:rFonts w:cs="Arial"/>
                                <w:sz w:val="16"/>
                                <w:szCs w:val="18"/>
                                <w:shd w:val="clear" w:color="auto" w:fill="auto"/>
                              </w:rPr>
                              <w:t>before the call deadline</w:t>
                            </w:r>
                            <w:r w:rsidRPr="00AA35E5"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5499AAD4" w14:textId="0699EAE8" w:rsidR="00B15929" w:rsidRPr="00AA35E5" w:rsidRDefault="00B15929" w:rsidP="00302090">
                            <w:pPr>
                              <w:spacing w:after="120"/>
                              <w:jc w:val="both"/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</w:pPr>
                            <w:r w:rsidRPr="00AA35E5"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>Form</w:t>
                            </w:r>
                            <w:r w:rsidRPr="00AA35E5"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>consists of 2 parts:</w:t>
                            </w:r>
                          </w:p>
                          <w:p w14:paraId="4DC63154" w14:textId="1EE12100" w:rsidR="00B15929" w:rsidRPr="00AA35E5" w:rsidRDefault="00B15929" w:rsidP="006C68F3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714" w:hanging="357"/>
                              <w:jc w:val="both"/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</w:pPr>
                            <w:r w:rsidRPr="00AA35E5"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>Part A contains st</w:t>
                            </w:r>
                            <w:r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 xml:space="preserve">ructured administrative </w:t>
                            </w:r>
                            <w:proofErr w:type="gramStart"/>
                            <w:r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>information</w:t>
                            </w:r>
                            <w:proofErr w:type="gramEnd"/>
                            <w:r w:rsidRPr="00AA35E5"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75F31BE" w14:textId="7B5C30C7" w:rsidR="00B15929" w:rsidRPr="00A62B33" w:rsidRDefault="00B15929" w:rsidP="006C68F3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714" w:hanging="357"/>
                              <w:jc w:val="both"/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>Part B is a</w:t>
                            </w:r>
                            <w:r w:rsidRPr="00A62B33"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 xml:space="preserve"> narrative</w:t>
                            </w:r>
                            <w:r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 xml:space="preserve"> technical</w:t>
                            </w:r>
                            <w:r w:rsidRPr="00A62B33"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>description of</w:t>
                            </w:r>
                            <w:r w:rsidRPr="00DE62CF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project</w:t>
                            </w:r>
                            <w:r w:rsidRPr="00A62B33"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0992D3F4" w14:textId="7945E360" w:rsidR="00B15929" w:rsidRPr="00434C91" w:rsidRDefault="00B15929" w:rsidP="00A14D7C">
                            <w:pPr>
                              <w:spacing w:before="240" w:after="120"/>
                              <w:jc w:val="both"/>
                              <w:rPr>
                                <w:rFonts w:eastAsia="Calibri"/>
                                <w:b/>
                                <w:szCs w:val="16"/>
                              </w:rPr>
                            </w:pPr>
                            <w:r w:rsidRPr="00434C91">
                              <w:rPr>
                                <w:rFonts w:eastAsia="Calibri" w:cs="Arial"/>
                                <w:b/>
                                <w:sz w:val="16"/>
                                <w:szCs w:val="16"/>
                              </w:rPr>
                              <w:t>How to prepare and submit it?</w:t>
                            </w:r>
                          </w:p>
                          <w:p w14:paraId="797E7777" w14:textId="77777777" w:rsidR="00080DC0" w:rsidRPr="002E6378" w:rsidRDefault="00080DC0" w:rsidP="00080DC0">
                            <w:pPr>
                              <w:spacing w:before="120" w:after="120"/>
                              <w:ind w:left="23" w:right="-28"/>
                              <w:jc w:val="both"/>
                              <w:rPr>
                                <w:rStyle w:val="Corpsdutexte"/>
                                <w:rFonts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Style w:val="Corpsdutexte"/>
                                <w:rFonts w:cs="Arial"/>
                                <w:sz w:val="16"/>
                                <w:szCs w:val="18"/>
                                <w:shd w:val="clear" w:color="auto" w:fill="auto"/>
                              </w:rPr>
                              <w:t>The Application Form must be signed by the applicant’s legal representative. In case of a consortium (co-beneficiaries) the Application Form shall be submitted by the co-ordinator.</w:t>
                            </w:r>
                          </w:p>
                          <w:p w14:paraId="3EBD0CF1" w14:textId="7DC62D07" w:rsidR="00B15929" w:rsidRDefault="00776D4D" w:rsidP="00776D4D">
                            <w:pPr>
                              <w:spacing w:after="120"/>
                              <w:ind w:right="-30"/>
                              <w:jc w:val="both"/>
                              <w:rPr>
                                <w:rStyle w:val="Corpsdutexte"/>
                                <w:rFonts w:cs="Arial"/>
                                <w:sz w:val="16"/>
                                <w:szCs w:val="18"/>
                                <w:shd w:val="clear" w:color="auto" w:fill="auto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8CFDF9E" wp14:editId="24BBEDA6">
                                  <wp:extent cx="142875" cy="142875"/>
                                  <wp:effectExtent l="0" t="0" r="9525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E6378">
                              <w:rPr>
                                <w:rStyle w:val="Corpsdutexte"/>
                                <w:sz w:val="16"/>
                                <w:szCs w:val="18"/>
                                <w:shd w:val="clear" w:color="auto" w:fill="F2F2F2"/>
                              </w:rPr>
                              <w:t xml:space="preserve"> </w:t>
                            </w:r>
                            <w:r w:rsidRPr="002E6378">
                              <w:rPr>
                                <w:rStyle w:val="Corpsdutexte"/>
                                <w:b/>
                                <w:sz w:val="16"/>
                                <w:szCs w:val="18"/>
                                <w:shd w:val="clear" w:color="auto" w:fill="F2F2F2"/>
                              </w:rPr>
                              <w:t xml:space="preserve">Please do NOT </w:t>
                            </w:r>
                            <w:r>
                              <w:rPr>
                                <w:rStyle w:val="Corpsdutexte"/>
                                <w:b/>
                                <w:sz w:val="16"/>
                                <w:szCs w:val="18"/>
                                <w:shd w:val="clear" w:color="auto" w:fill="F2F2F2"/>
                              </w:rPr>
                              <w:t xml:space="preserve">fill in the boxes where </w:t>
                            </w:r>
                            <w:r w:rsidR="00367490">
                              <w:rPr>
                                <w:rStyle w:val="Corpsdutexte"/>
                                <w:b/>
                                <w:sz w:val="16"/>
                                <w:szCs w:val="18"/>
                                <w:shd w:val="clear" w:color="auto" w:fill="F2F2F2"/>
                              </w:rPr>
                              <w:t xml:space="preserve">it </w:t>
                            </w:r>
                            <w:r>
                              <w:rPr>
                                <w:rStyle w:val="Corpsdutexte"/>
                                <w:b/>
                                <w:sz w:val="16"/>
                                <w:szCs w:val="18"/>
                                <w:shd w:val="clear" w:color="auto" w:fill="F2F2F2"/>
                              </w:rPr>
                              <w:t>is mentioned ‘NOT APPLICABLE’</w:t>
                            </w:r>
                            <w:r w:rsidR="00B15929" w:rsidRPr="00434C91">
                              <w:rPr>
                                <w:rStyle w:val="Corpsdutexte"/>
                                <w:rFonts w:cs="Arial"/>
                                <w:sz w:val="16"/>
                                <w:szCs w:val="18"/>
                                <w:shd w:val="clear" w:color="auto" w:fill="auto"/>
                              </w:rPr>
                              <w:t>.</w:t>
                            </w:r>
                          </w:p>
                          <w:p w14:paraId="58C18440" w14:textId="049E81C9" w:rsidR="00B15929" w:rsidRDefault="001967DD" w:rsidP="00452800">
                            <w:pPr>
                              <w:spacing w:after="120"/>
                              <w:ind w:right="-30"/>
                              <w:jc w:val="both"/>
                              <w:rPr>
                                <w:rStyle w:val="Corpsdutexte"/>
                                <w:b/>
                                <w:sz w:val="16"/>
                                <w:szCs w:val="18"/>
                                <w:shd w:val="clear" w:color="auto" w:fill="F2F2F2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3C33A1" wp14:editId="61A4AEBF">
                                  <wp:extent cx="142875" cy="142875"/>
                                  <wp:effectExtent l="0" t="0" r="9525" b="9525"/>
                                  <wp:docPr id="2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5929" w:rsidRPr="002E6378">
                              <w:rPr>
                                <w:rStyle w:val="Corpsdutexte"/>
                                <w:sz w:val="16"/>
                                <w:szCs w:val="18"/>
                                <w:shd w:val="clear" w:color="auto" w:fill="F2F2F2"/>
                              </w:rPr>
                              <w:t xml:space="preserve"> </w:t>
                            </w:r>
                            <w:r w:rsidR="00B15929" w:rsidRPr="002E6378">
                              <w:rPr>
                                <w:rStyle w:val="Corpsdutexte"/>
                                <w:b/>
                                <w:sz w:val="16"/>
                                <w:szCs w:val="18"/>
                                <w:shd w:val="clear" w:color="auto" w:fill="F2F2F2"/>
                              </w:rPr>
                              <w:t xml:space="preserve">Please do NOT delete any instructions in the document. </w:t>
                            </w:r>
                          </w:p>
                          <w:p w14:paraId="4498A3AA" w14:textId="5A49F36C" w:rsidR="00080DC0" w:rsidRDefault="00080DC0" w:rsidP="00367490">
                            <w:pPr>
                              <w:spacing w:after="120"/>
                              <w:ind w:left="284" w:right="-30" w:hanging="284"/>
                              <w:jc w:val="both"/>
                              <w:rPr>
                                <w:rStyle w:val="Corpsdutexte"/>
                                <w:b/>
                                <w:sz w:val="16"/>
                                <w:szCs w:val="18"/>
                                <w:shd w:val="clear" w:color="auto" w:fill="F2F2F2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4978A13" wp14:editId="48E5A9BC">
                                  <wp:extent cx="133350" cy="1333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Corpsdutexte"/>
                                <w:b/>
                                <w:sz w:val="16"/>
                                <w:szCs w:val="18"/>
                                <w:shd w:val="clear" w:color="auto" w:fill="F2F2F2"/>
                              </w:rPr>
                              <w:t xml:space="preserve"> </w:t>
                            </w:r>
                            <w:r w:rsidRPr="002E6378">
                              <w:rPr>
                                <w:rStyle w:val="Corpsdutexte"/>
                                <w:b/>
                                <w:sz w:val="16"/>
                                <w:szCs w:val="18"/>
                                <w:shd w:val="clear" w:color="auto" w:fill="F2F2F2"/>
                              </w:rPr>
                              <w:t xml:space="preserve">Please </w:t>
                            </w:r>
                            <w:proofErr w:type="gramStart"/>
                            <w:r>
                              <w:rPr>
                                <w:rStyle w:val="Corpsdutexte"/>
                                <w:b/>
                                <w:sz w:val="16"/>
                                <w:szCs w:val="18"/>
                                <w:shd w:val="clear" w:color="auto" w:fill="F2F2F2"/>
                              </w:rPr>
                              <w:t>read carefully</w:t>
                            </w:r>
                            <w:proofErr w:type="gramEnd"/>
                            <w:r>
                              <w:rPr>
                                <w:rStyle w:val="Corpsdutexte"/>
                                <w:b/>
                                <w:sz w:val="16"/>
                                <w:szCs w:val="18"/>
                                <w:shd w:val="clear" w:color="auto" w:fill="F2F2F2"/>
                              </w:rPr>
                              <w:t xml:space="preserve"> the Call for Proposals document and check if all required forms and information are submitted with </w:t>
                            </w:r>
                            <w:r w:rsidR="00367490">
                              <w:rPr>
                                <w:rStyle w:val="Corpsdutexte"/>
                                <w:b/>
                                <w:sz w:val="16"/>
                                <w:szCs w:val="18"/>
                                <w:shd w:val="clear" w:color="auto" w:fill="F2F2F2"/>
                              </w:rPr>
                              <w:t>y</w:t>
                            </w:r>
                            <w:r>
                              <w:rPr>
                                <w:rStyle w:val="Corpsdutexte"/>
                                <w:b/>
                                <w:sz w:val="16"/>
                                <w:szCs w:val="18"/>
                                <w:shd w:val="clear" w:color="auto" w:fill="F2F2F2"/>
                              </w:rPr>
                              <w:t>our proposal.</w:t>
                            </w:r>
                          </w:p>
                          <w:p w14:paraId="7A1C1EE1" w14:textId="7C901ED5" w:rsidR="00B15929" w:rsidRPr="006237BA" w:rsidRDefault="00B15929" w:rsidP="00080DC0">
                            <w:pPr>
                              <w:spacing w:after="120"/>
                              <w:ind w:right="-30"/>
                              <w:jc w:val="both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E03B1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margin-left:1.6pt;margin-top:2.4pt;width:440.4pt;height:2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" fillcolor="#f2f2f2" strokecolor="#bfbfbf" strokeweight="2.5pt">
                <v:textbox>
                  <w:txbxContent>
                    <w:p w14:paraId="30757805" w14:textId="77777777" w:rsidR="00B15929" w:rsidRDefault="00B15929" w:rsidP="00602283">
                      <w:pPr>
                        <w:spacing w:before="120" w:after="120"/>
                        <w:ind w:left="23" w:right="278"/>
                        <w:rPr>
                          <w:rStyle w:val="Corpsdutexte"/>
                          <w:rFonts w:cs="Arial"/>
                          <w:b/>
                          <w:sz w:val="18"/>
                          <w:szCs w:val="18"/>
                          <w:shd w:val="clear" w:color="auto" w:fill="auto"/>
                        </w:rPr>
                      </w:pPr>
                      <w:r>
                        <w:rPr>
                          <w:rStyle w:val="Corpsdutexte"/>
                          <w:rFonts w:cs="Arial"/>
                          <w:b/>
                          <w:sz w:val="18"/>
                          <w:szCs w:val="18"/>
                          <w:shd w:val="clear" w:color="auto" w:fill="auto"/>
                        </w:rPr>
                        <w:t>IMPORTANT NOTICE</w:t>
                      </w:r>
                    </w:p>
                    <w:p w14:paraId="3B738393" w14:textId="3B2F2CA7" w:rsidR="00B15929" w:rsidRPr="00D53837" w:rsidRDefault="00B15929" w:rsidP="00302090">
                      <w:pPr>
                        <w:spacing w:before="240" w:after="120"/>
                        <w:jc w:val="both"/>
                        <w:rPr>
                          <w:rFonts w:eastAsia="Calibri" w:cs="Arial"/>
                          <w:b/>
                          <w:sz w:val="16"/>
                          <w:szCs w:val="16"/>
                        </w:rPr>
                      </w:pPr>
                      <w:r w:rsidRPr="00A62B33">
                        <w:rPr>
                          <w:rFonts w:eastAsia="Calibri" w:cs="Arial"/>
                          <w:b/>
                          <w:sz w:val="16"/>
                          <w:szCs w:val="16"/>
                        </w:rPr>
                        <w:t xml:space="preserve">What is the </w:t>
                      </w:r>
                      <w:r>
                        <w:rPr>
                          <w:rFonts w:eastAsia="Calibri" w:cs="Arial"/>
                          <w:b/>
                          <w:sz w:val="16"/>
                          <w:szCs w:val="16"/>
                        </w:rPr>
                        <w:t>Application Form</w:t>
                      </w:r>
                      <w:r w:rsidRPr="00D53837">
                        <w:rPr>
                          <w:rFonts w:eastAsia="Calibri" w:cs="Arial"/>
                          <w:b/>
                          <w:sz w:val="16"/>
                          <w:szCs w:val="16"/>
                        </w:rPr>
                        <w:t>?</w:t>
                      </w:r>
                    </w:p>
                    <w:p w14:paraId="598B6B21" w14:textId="52554D82" w:rsidR="00B15929" w:rsidRPr="00302090" w:rsidRDefault="00B15929" w:rsidP="00A14D7C">
                      <w:pPr>
                        <w:spacing w:before="120" w:after="120"/>
                        <w:ind w:left="23" w:right="-28"/>
                        <w:jc w:val="both"/>
                        <w:rPr>
                          <w:rFonts w:cs="Arial"/>
                          <w:sz w:val="16"/>
                          <w:szCs w:val="18"/>
                        </w:rPr>
                      </w:pPr>
                      <w:r w:rsidRPr="00D53837">
                        <w:rPr>
                          <w:rFonts w:eastAsia="Calibri" w:cs="Arial"/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rFonts w:eastAsia="Calibri" w:cs="Arial"/>
                          <w:sz w:val="16"/>
                          <w:szCs w:val="16"/>
                        </w:rPr>
                        <w:t>Application Form</w:t>
                      </w:r>
                      <w:r w:rsidRPr="00AA35E5">
                        <w:rPr>
                          <w:rFonts w:eastAsia="Calibri" w:cs="Arial"/>
                          <w:sz w:val="16"/>
                          <w:szCs w:val="16"/>
                        </w:rPr>
                        <w:t xml:space="preserve"> is the </w:t>
                      </w:r>
                      <w:r>
                        <w:rPr>
                          <w:rFonts w:eastAsia="Calibri" w:cs="Arial"/>
                          <w:sz w:val="16"/>
                          <w:szCs w:val="16"/>
                        </w:rPr>
                        <w:t>template</w:t>
                      </w:r>
                      <w:r w:rsidRPr="00AA35E5">
                        <w:rPr>
                          <w:rFonts w:eastAsia="Calibri" w:cs="Arial"/>
                          <w:sz w:val="16"/>
                          <w:szCs w:val="16"/>
                        </w:rPr>
                        <w:t xml:space="preserve"> for </w:t>
                      </w:r>
                      <w:r>
                        <w:rPr>
                          <w:rFonts w:eastAsia="Calibri" w:cs="Arial"/>
                          <w:sz w:val="16"/>
                          <w:szCs w:val="16"/>
                        </w:rPr>
                        <w:t>EU grants applications</w:t>
                      </w:r>
                      <w:r w:rsidRPr="00AA35E5">
                        <w:rPr>
                          <w:rFonts w:eastAsia="Calibri" w:cs="Arial"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rStyle w:val="Corpsdutexte"/>
                          <w:rFonts w:cs="Arial"/>
                          <w:sz w:val="16"/>
                          <w:szCs w:val="18"/>
                          <w:shd w:val="clear" w:color="auto" w:fill="auto"/>
                        </w:rPr>
                        <w:t>it</w:t>
                      </w:r>
                      <w:r w:rsidRPr="00245172">
                        <w:rPr>
                          <w:rStyle w:val="Corpsdutexte"/>
                          <w:rFonts w:cs="Arial"/>
                          <w:sz w:val="16"/>
                          <w:szCs w:val="18"/>
                          <w:shd w:val="clear" w:color="auto" w:fill="auto"/>
                        </w:rPr>
                        <w:t xml:space="preserve"> must be submitted </w:t>
                      </w:r>
                      <w:r>
                        <w:rPr>
                          <w:rStyle w:val="Corpsdutexte"/>
                          <w:rFonts w:cs="Arial"/>
                          <w:sz w:val="16"/>
                          <w:szCs w:val="18"/>
                          <w:shd w:val="clear" w:color="auto" w:fill="auto"/>
                        </w:rPr>
                        <w:t>before the call deadline</w:t>
                      </w:r>
                      <w:r w:rsidRPr="00AA35E5">
                        <w:rPr>
                          <w:rFonts w:eastAsia="Calibri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5499AAD4" w14:textId="0699EAE8" w:rsidR="00B15929" w:rsidRPr="00AA35E5" w:rsidRDefault="00B15929" w:rsidP="00302090">
                      <w:pPr>
                        <w:spacing w:after="120"/>
                        <w:jc w:val="both"/>
                        <w:rPr>
                          <w:rFonts w:eastAsia="Calibri" w:cs="Arial"/>
                          <w:sz w:val="16"/>
                          <w:szCs w:val="16"/>
                        </w:rPr>
                      </w:pPr>
                      <w:r w:rsidRPr="00AA35E5">
                        <w:rPr>
                          <w:rFonts w:eastAsia="Calibri" w:cs="Arial"/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rFonts w:eastAsia="Calibri" w:cs="Arial"/>
                          <w:sz w:val="16"/>
                          <w:szCs w:val="16"/>
                        </w:rPr>
                        <w:t>Form</w:t>
                      </w:r>
                      <w:r w:rsidRPr="00AA35E5">
                        <w:rPr>
                          <w:rFonts w:eastAsia="Calibri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sz w:val="16"/>
                          <w:szCs w:val="16"/>
                        </w:rPr>
                        <w:t>consists of 2 parts:</w:t>
                      </w:r>
                    </w:p>
                    <w:p w14:paraId="4DC63154" w14:textId="1EE12100" w:rsidR="00B15929" w:rsidRPr="00AA35E5" w:rsidRDefault="00B15929" w:rsidP="006C68F3">
                      <w:pPr>
                        <w:numPr>
                          <w:ilvl w:val="0"/>
                          <w:numId w:val="10"/>
                        </w:numPr>
                        <w:spacing w:after="120"/>
                        <w:ind w:left="714" w:hanging="357"/>
                        <w:jc w:val="both"/>
                        <w:rPr>
                          <w:rFonts w:eastAsia="Calibri" w:cs="Arial"/>
                          <w:sz w:val="16"/>
                          <w:szCs w:val="16"/>
                        </w:rPr>
                      </w:pPr>
                      <w:r w:rsidRPr="00AA35E5">
                        <w:rPr>
                          <w:rFonts w:eastAsia="Calibri" w:cs="Arial"/>
                          <w:sz w:val="16"/>
                          <w:szCs w:val="16"/>
                        </w:rPr>
                        <w:t>Part A contains st</w:t>
                      </w:r>
                      <w:r>
                        <w:rPr>
                          <w:rFonts w:eastAsia="Calibri" w:cs="Arial"/>
                          <w:sz w:val="16"/>
                          <w:szCs w:val="16"/>
                        </w:rPr>
                        <w:t xml:space="preserve">ructured administrative </w:t>
                      </w:r>
                      <w:proofErr w:type="gramStart"/>
                      <w:r>
                        <w:rPr>
                          <w:rFonts w:eastAsia="Calibri" w:cs="Arial"/>
                          <w:sz w:val="16"/>
                          <w:szCs w:val="16"/>
                        </w:rPr>
                        <w:t>information</w:t>
                      </w:r>
                      <w:proofErr w:type="gramEnd"/>
                      <w:r w:rsidRPr="00AA35E5">
                        <w:rPr>
                          <w:rFonts w:eastAsia="Calibri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75F31BE" w14:textId="7B5C30C7" w:rsidR="00B15929" w:rsidRPr="00A62B33" w:rsidRDefault="00B15929" w:rsidP="006C68F3">
                      <w:pPr>
                        <w:numPr>
                          <w:ilvl w:val="0"/>
                          <w:numId w:val="10"/>
                        </w:numPr>
                        <w:spacing w:after="120"/>
                        <w:ind w:left="714" w:hanging="357"/>
                        <w:jc w:val="both"/>
                        <w:rPr>
                          <w:rFonts w:eastAsia="Calibri" w:cs="Arial"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Arial"/>
                          <w:sz w:val="16"/>
                          <w:szCs w:val="16"/>
                        </w:rPr>
                        <w:t>Part B is a</w:t>
                      </w:r>
                      <w:r w:rsidRPr="00A62B33">
                        <w:rPr>
                          <w:rFonts w:eastAsia="Calibri" w:cs="Arial"/>
                          <w:sz w:val="16"/>
                          <w:szCs w:val="16"/>
                        </w:rPr>
                        <w:t xml:space="preserve"> narrative</w:t>
                      </w:r>
                      <w:r>
                        <w:rPr>
                          <w:rFonts w:eastAsia="Calibri" w:cs="Arial"/>
                          <w:sz w:val="16"/>
                          <w:szCs w:val="16"/>
                        </w:rPr>
                        <w:t xml:space="preserve"> technical</w:t>
                      </w:r>
                      <w:r w:rsidRPr="00A62B33">
                        <w:rPr>
                          <w:rFonts w:eastAsia="Calibri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sz w:val="16"/>
                          <w:szCs w:val="16"/>
                        </w:rPr>
                        <w:t>description of</w:t>
                      </w:r>
                      <w:r w:rsidRPr="00DE62CF">
                        <w:rPr>
                          <w:rFonts w:cs="Arial"/>
                          <w:sz w:val="16"/>
                          <w:szCs w:val="16"/>
                        </w:rPr>
                        <w:t xml:space="preserve"> the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project</w:t>
                      </w:r>
                      <w:r w:rsidRPr="00A62B33">
                        <w:rPr>
                          <w:rFonts w:eastAsia="Calibri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0992D3F4" w14:textId="7945E360" w:rsidR="00B15929" w:rsidRPr="00434C91" w:rsidRDefault="00B15929" w:rsidP="00A14D7C">
                      <w:pPr>
                        <w:spacing w:before="240" w:after="120"/>
                        <w:jc w:val="both"/>
                        <w:rPr>
                          <w:rFonts w:eastAsia="Calibri"/>
                          <w:b/>
                          <w:szCs w:val="16"/>
                        </w:rPr>
                      </w:pPr>
                      <w:r w:rsidRPr="00434C91">
                        <w:rPr>
                          <w:rFonts w:eastAsia="Calibri" w:cs="Arial"/>
                          <w:b/>
                          <w:sz w:val="16"/>
                          <w:szCs w:val="16"/>
                        </w:rPr>
                        <w:t>How to prepare and submit it?</w:t>
                      </w:r>
                    </w:p>
                    <w:p w14:paraId="797E7777" w14:textId="77777777" w:rsidR="00080DC0" w:rsidRPr="002E6378" w:rsidRDefault="00080DC0" w:rsidP="00080DC0">
                      <w:pPr>
                        <w:spacing w:before="120" w:after="120"/>
                        <w:ind w:left="23" w:right="-28"/>
                        <w:jc w:val="both"/>
                        <w:rPr>
                          <w:rStyle w:val="Corpsdutexte"/>
                          <w:rFonts w:cs="Arial"/>
                          <w:sz w:val="16"/>
                          <w:szCs w:val="18"/>
                        </w:rPr>
                      </w:pPr>
                      <w:r>
                        <w:rPr>
                          <w:rStyle w:val="Corpsdutexte"/>
                          <w:rFonts w:cs="Arial"/>
                          <w:sz w:val="16"/>
                          <w:szCs w:val="18"/>
                          <w:shd w:val="clear" w:color="auto" w:fill="auto"/>
                        </w:rPr>
                        <w:t>The Application Form must be signed by the applicant’s legal representative. In case of a consortium (co-beneficiaries) the Application Form shall be submitted by the co-ordinator.</w:t>
                      </w:r>
                    </w:p>
                    <w:p w14:paraId="3EBD0CF1" w14:textId="7DC62D07" w:rsidR="00B15929" w:rsidRDefault="00776D4D" w:rsidP="00776D4D">
                      <w:pPr>
                        <w:spacing w:after="120"/>
                        <w:ind w:right="-30"/>
                        <w:jc w:val="both"/>
                        <w:rPr>
                          <w:rStyle w:val="Corpsdutexte"/>
                          <w:rFonts w:cs="Arial"/>
                          <w:sz w:val="16"/>
                          <w:szCs w:val="18"/>
                          <w:shd w:val="clear" w:color="auto" w:fill="auto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8CFDF9E" wp14:editId="24BBEDA6">
                            <wp:extent cx="142875" cy="142875"/>
                            <wp:effectExtent l="0" t="0" r="9525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E6378">
                        <w:rPr>
                          <w:rStyle w:val="Corpsdutexte"/>
                          <w:sz w:val="16"/>
                          <w:szCs w:val="18"/>
                          <w:shd w:val="clear" w:color="auto" w:fill="F2F2F2"/>
                        </w:rPr>
                        <w:t xml:space="preserve"> </w:t>
                      </w:r>
                      <w:r w:rsidRPr="002E6378">
                        <w:rPr>
                          <w:rStyle w:val="Corpsdutexte"/>
                          <w:b/>
                          <w:sz w:val="16"/>
                          <w:szCs w:val="18"/>
                          <w:shd w:val="clear" w:color="auto" w:fill="F2F2F2"/>
                        </w:rPr>
                        <w:t xml:space="preserve">Please do NOT </w:t>
                      </w:r>
                      <w:r>
                        <w:rPr>
                          <w:rStyle w:val="Corpsdutexte"/>
                          <w:b/>
                          <w:sz w:val="16"/>
                          <w:szCs w:val="18"/>
                          <w:shd w:val="clear" w:color="auto" w:fill="F2F2F2"/>
                        </w:rPr>
                        <w:t xml:space="preserve">fill in the boxes where </w:t>
                      </w:r>
                      <w:r w:rsidR="00367490">
                        <w:rPr>
                          <w:rStyle w:val="Corpsdutexte"/>
                          <w:b/>
                          <w:sz w:val="16"/>
                          <w:szCs w:val="18"/>
                          <w:shd w:val="clear" w:color="auto" w:fill="F2F2F2"/>
                        </w:rPr>
                        <w:t xml:space="preserve">it </w:t>
                      </w:r>
                      <w:r>
                        <w:rPr>
                          <w:rStyle w:val="Corpsdutexte"/>
                          <w:b/>
                          <w:sz w:val="16"/>
                          <w:szCs w:val="18"/>
                          <w:shd w:val="clear" w:color="auto" w:fill="F2F2F2"/>
                        </w:rPr>
                        <w:t>is mentioned ‘NOT APPLICABLE’</w:t>
                      </w:r>
                      <w:r w:rsidR="00B15929" w:rsidRPr="00434C91">
                        <w:rPr>
                          <w:rStyle w:val="Corpsdutexte"/>
                          <w:rFonts w:cs="Arial"/>
                          <w:sz w:val="16"/>
                          <w:szCs w:val="18"/>
                          <w:shd w:val="clear" w:color="auto" w:fill="auto"/>
                        </w:rPr>
                        <w:t>.</w:t>
                      </w:r>
                    </w:p>
                    <w:p w14:paraId="58C18440" w14:textId="049E81C9" w:rsidR="00B15929" w:rsidRDefault="001967DD" w:rsidP="00452800">
                      <w:pPr>
                        <w:spacing w:after="120"/>
                        <w:ind w:right="-30"/>
                        <w:jc w:val="both"/>
                        <w:rPr>
                          <w:rStyle w:val="Corpsdutexte"/>
                          <w:b/>
                          <w:sz w:val="16"/>
                          <w:szCs w:val="18"/>
                          <w:shd w:val="clear" w:color="auto" w:fill="F2F2F2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33C33A1" wp14:editId="61A4AEBF">
                            <wp:extent cx="142875" cy="142875"/>
                            <wp:effectExtent l="0" t="0" r="9525" b="9525"/>
                            <wp:docPr id="20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5929" w:rsidRPr="002E6378">
                        <w:rPr>
                          <w:rStyle w:val="Corpsdutexte"/>
                          <w:sz w:val="16"/>
                          <w:szCs w:val="18"/>
                          <w:shd w:val="clear" w:color="auto" w:fill="F2F2F2"/>
                        </w:rPr>
                        <w:t xml:space="preserve"> </w:t>
                      </w:r>
                      <w:r w:rsidR="00B15929" w:rsidRPr="002E6378">
                        <w:rPr>
                          <w:rStyle w:val="Corpsdutexte"/>
                          <w:b/>
                          <w:sz w:val="16"/>
                          <w:szCs w:val="18"/>
                          <w:shd w:val="clear" w:color="auto" w:fill="F2F2F2"/>
                        </w:rPr>
                        <w:t xml:space="preserve">Please do NOT delete any instructions in the document. </w:t>
                      </w:r>
                    </w:p>
                    <w:p w14:paraId="4498A3AA" w14:textId="5A49F36C" w:rsidR="00080DC0" w:rsidRDefault="00080DC0" w:rsidP="00367490">
                      <w:pPr>
                        <w:spacing w:after="120"/>
                        <w:ind w:left="284" w:right="-30" w:hanging="284"/>
                        <w:jc w:val="both"/>
                        <w:rPr>
                          <w:rStyle w:val="Corpsdutexte"/>
                          <w:b/>
                          <w:sz w:val="16"/>
                          <w:szCs w:val="18"/>
                          <w:shd w:val="clear" w:color="auto" w:fill="F2F2F2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4978A13" wp14:editId="48E5A9BC">
                            <wp:extent cx="133350" cy="1333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Corpsdutexte"/>
                          <w:b/>
                          <w:sz w:val="16"/>
                          <w:szCs w:val="18"/>
                          <w:shd w:val="clear" w:color="auto" w:fill="F2F2F2"/>
                        </w:rPr>
                        <w:t xml:space="preserve"> </w:t>
                      </w:r>
                      <w:r w:rsidRPr="002E6378">
                        <w:rPr>
                          <w:rStyle w:val="Corpsdutexte"/>
                          <w:b/>
                          <w:sz w:val="16"/>
                          <w:szCs w:val="18"/>
                          <w:shd w:val="clear" w:color="auto" w:fill="F2F2F2"/>
                        </w:rPr>
                        <w:t xml:space="preserve">Please </w:t>
                      </w:r>
                      <w:proofErr w:type="gramStart"/>
                      <w:r>
                        <w:rPr>
                          <w:rStyle w:val="Corpsdutexte"/>
                          <w:b/>
                          <w:sz w:val="16"/>
                          <w:szCs w:val="18"/>
                          <w:shd w:val="clear" w:color="auto" w:fill="F2F2F2"/>
                        </w:rPr>
                        <w:t>read carefully</w:t>
                      </w:r>
                      <w:proofErr w:type="gramEnd"/>
                      <w:r>
                        <w:rPr>
                          <w:rStyle w:val="Corpsdutexte"/>
                          <w:b/>
                          <w:sz w:val="16"/>
                          <w:szCs w:val="18"/>
                          <w:shd w:val="clear" w:color="auto" w:fill="F2F2F2"/>
                        </w:rPr>
                        <w:t xml:space="preserve"> the Call for Proposals document and check if all required forms and information are submitted with </w:t>
                      </w:r>
                      <w:r w:rsidR="00367490">
                        <w:rPr>
                          <w:rStyle w:val="Corpsdutexte"/>
                          <w:b/>
                          <w:sz w:val="16"/>
                          <w:szCs w:val="18"/>
                          <w:shd w:val="clear" w:color="auto" w:fill="F2F2F2"/>
                        </w:rPr>
                        <w:t>y</w:t>
                      </w:r>
                      <w:r>
                        <w:rPr>
                          <w:rStyle w:val="Corpsdutexte"/>
                          <w:b/>
                          <w:sz w:val="16"/>
                          <w:szCs w:val="18"/>
                          <w:shd w:val="clear" w:color="auto" w:fill="F2F2F2"/>
                        </w:rPr>
                        <w:t>our proposal.</w:t>
                      </w:r>
                    </w:p>
                    <w:p w14:paraId="7A1C1EE1" w14:textId="7C901ED5" w:rsidR="00B15929" w:rsidRPr="006237BA" w:rsidRDefault="00B15929" w:rsidP="00080DC0">
                      <w:pPr>
                        <w:spacing w:after="120"/>
                        <w:ind w:right="-30"/>
                        <w:jc w:val="both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F028C6" w14:textId="54B23C08" w:rsidR="001E7081" w:rsidRPr="00FA4865" w:rsidRDefault="001E7081" w:rsidP="00DF2697">
      <w:pPr>
        <w:rPr>
          <w:rFonts w:eastAsia="Calibri"/>
        </w:rPr>
      </w:pPr>
    </w:p>
    <w:p w14:paraId="68A0E9F7" w14:textId="77777777" w:rsidR="001E7081" w:rsidRPr="00FA4865" w:rsidRDefault="001E7081" w:rsidP="00DF2697">
      <w:pPr>
        <w:rPr>
          <w:rFonts w:eastAsia="Calibri"/>
        </w:rPr>
      </w:pPr>
    </w:p>
    <w:p w14:paraId="00CF9F72" w14:textId="77777777" w:rsidR="001E7081" w:rsidRPr="00FA4865" w:rsidRDefault="001E7081" w:rsidP="00DF2697">
      <w:pPr>
        <w:rPr>
          <w:rFonts w:eastAsia="Calibri"/>
        </w:rPr>
      </w:pPr>
    </w:p>
    <w:p w14:paraId="14BFC7C8" w14:textId="77777777" w:rsidR="001E7081" w:rsidRPr="00FA4865" w:rsidRDefault="001E7081" w:rsidP="00DF2697">
      <w:pPr>
        <w:rPr>
          <w:rFonts w:eastAsia="Calibri"/>
        </w:rPr>
      </w:pPr>
    </w:p>
    <w:p w14:paraId="3703DBAA" w14:textId="77777777" w:rsidR="001E7081" w:rsidRPr="00FA4865" w:rsidRDefault="001E7081" w:rsidP="00DF2697">
      <w:pPr>
        <w:rPr>
          <w:rFonts w:eastAsia="Calibri"/>
        </w:rPr>
      </w:pPr>
    </w:p>
    <w:p w14:paraId="05AE132A" w14:textId="77777777" w:rsidR="001E7081" w:rsidRPr="00FA4865" w:rsidRDefault="001E7081" w:rsidP="00DF2697">
      <w:pPr>
        <w:rPr>
          <w:rFonts w:eastAsia="Calibri"/>
        </w:rPr>
      </w:pPr>
    </w:p>
    <w:p w14:paraId="5138A1AB" w14:textId="6402047B" w:rsidR="001E7081" w:rsidRPr="00FA4865" w:rsidRDefault="001E7081" w:rsidP="00DF2697">
      <w:pPr>
        <w:rPr>
          <w:rFonts w:eastAsia="Calibri"/>
        </w:rPr>
      </w:pPr>
    </w:p>
    <w:p w14:paraId="3C72C836" w14:textId="00468C46" w:rsidR="001E7081" w:rsidRPr="00FA4865" w:rsidRDefault="001E7081" w:rsidP="00DF2697">
      <w:pPr>
        <w:rPr>
          <w:rFonts w:eastAsia="Calibri"/>
        </w:rPr>
      </w:pPr>
    </w:p>
    <w:p w14:paraId="2D800CC2" w14:textId="77777777" w:rsidR="001E7081" w:rsidRPr="00FA4865" w:rsidRDefault="001E7081" w:rsidP="00DF2697">
      <w:pPr>
        <w:rPr>
          <w:rFonts w:eastAsia="Calibri"/>
        </w:rPr>
      </w:pPr>
    </w:p>
    <w:p w14:paraId="47742547" w14:textId="553A1F0D" w:rsidR="001E7081" w:rsidRPr="00FA4865" w:rsidRDefault="001E7081" w:rsidP="00DF2697">
      <w:pPr>
        <w:rPr>
          <w:rFonts w:eastAsia="Calibri"/>
        </w:rPr>
      </w:pPr>
    </w:p>
    <w:p w14:paraId="31C61927" w14:textId="6DD91A1D" w:rsidR="001E7081" w:rsidRPr="00FA4865" w:rsidRDefault="001E7081" w:rsidP="00DF2697">
      <w:pPr>
        <w:rPr>
          <w:rFonts w:eastAsia="Calibri"/>
        </w:rPr>
      </w:pPr>
    </w:p>
    <w:p w14:paraId="3CCBC7E4" w14:textId="347936FD" w:rsidR="001E7081" w:rsidRPr="00FA4865" w:rsidRDefault="001E7081" w:rsidP="00DF2697">
      <w:pPr>
        <w:rPr>
          <w:rFonts w:eastAsia="Calibri"/>
        </w:rPr>
      </w:pPr>
    </w:p>
    <w:p w14:paraId="293F4DE5" w14:textId="38137189" w:rsidR="001E7081" w:rsidRPr="00FA4865" w:rsidRDefault="001E7081" w:rsidP="00DF2697">
      <w:pPr>
        <w:rPr>
          <w:rFonts w:eastAsia="Calibri"/>
        </w:rPr>
      </w:pPr>
    </w:p>
    <w:p w14:paraId="5CF75DC0" w14:textId="26977F82" w:rsidR="001E7081" w:rsidRPr="00FA4865" w:rsidRDefault="001E7081" w:rsidP="00DF2697">
      <w:pPr>
        <w:rPr>
          <w:rFonts w:eastAsia="Calibri"/>
        </w:rPr>
      </w:pPr>
    </w:p>
    <w:p w14:paraId="1D037452" w14:textId="65B67FA5" w:rsidR="001E7081" w:rsidRPr="00FA4865" w:rsidRDefault="001E7081" w:rsidP="00DF2697">
      <w:pPr>
        <w:rPr>
          <w:rFonts w:eastAsia="Calibri"/>
        </w:rPr>
      </w:pPr>
    </w:p>
    <w:p w14:paraId="254BBD3A" w14:textId="69D1FB32" w:rsidR="001E7081" w:rsidRPr="00FA4865" w:rsidRDefault="001E7081" w:rsidP="00DF2697">
      <w:pPr>
        <w:rPr>
          <w:rFonts w:eastAsia="Calibri"/>
        </w:rPr>
      </w:pPr>
    </w:p>
    <w:p w14:paraId="379EAAD2" w14:textId="265F70CF" w:rsidR="001E7081" w:rsidRPr="00FA4865" w:rsidRDefault="001E7081" w:rsidP="00DF2697">
      <w:pPr>
        <w:rPr>
          <w:rFonts w:eastAsia="Calibri"/>
        </w:rPr>
      </w:pPr>
    </w:p>
    <w:p w14:paraId="36777749" w14:textId="6379DE9A" w:rsidR="001E7081" w:rsidRPr="00FA4865" w:rsidRDefault="001E7081" w:rsidP="00DF2697">
      <w:pPr>
        <w:rPr>
          <w:rFonts w:eastAsia="Calibri"/>
        </w:rPr>
      </w:pPr>
    </w:p>
    <w:p w14:paraId="1BB60EC9" w14:textId="1A8C4F55" w:rsidR="00B30034" w:rsidRPr="00FA4865" w:rsidRDefault="00602283" w:rsidP="00B30034">
      <w:pPr>
        <w:pStyle w:val="Heading1"/>
      </w:pPr>
      <w:bookmarkStart w:id="0" w:name="_Toc495508564"/>
      <w:r w:rsidRPr="00FA4865">
        <w:rPr>
          <w:color w:val="5191CD"/>
          <w:sz w:val="40"/>
          <w:szCs w:val="40"/>
        </w:rPr>
        <w:br w:type="page"/>
      </w:r>
      <w:bookmarkStart w:id="1" w:name="_Toc167266580"/>
      <w:r w:rsidR="00B30034" w:rsidRPr="00FA4865">
        <w:lastRenderedPageBreak/>
        <w:t>ADMINISTRATIVE FORMS (PART A)</w:t>
      </w:r>
      <w:bookmarkEnd w:id="1"/>
    </w:p>
    <w:p w14:paraId="5F9127A4" w14:textId="6467C974" w:rsidR="00925D13" w:rsidRPr="00FA4865" w:rsidRDefault="00925D13" w:rsidP="00925D13">
      <w:pPr>
        <w:rPr>
          <w:caps/>
          <w:sz w:val="16"/>
          <w:szCs w:val="22"/>
        </w:rPr>
      </w:pPr>
    </w:p>
    <w:p w14:paraId="02FDACEE" w14:textId="77777777" w:rsidR="00954CA8" w:rsidRPr="00FA4865" w:rsidRDefault="00954CA8" w:rsidP="00954CA8">
      <w:pPr>
        <w:pStyle w:val="Heading2"/>
        <w:numPr>
          <w:ilvl w:val="0"/>
          <w:numId w:val="18"/>
        </w:numPr>
        <w:tabs>
          <w:tab w:val="num" w:pos="283"/>
        </w:tabs>
        <w:ind w:left="283" w:hanging="283"/>
      </w:pPr>
      <w:bookmarkStart w:id="2" w:name="_Toc164930990"/>
      <w:bookmarkStart w:id="3" w:name="_Toc167266476"/>
      <w:bookmarkStart w:id="4" w:name="_Toc167266539"/>
      <w:bookmarkStart w:id="5" w:name="_Toc167266581"/>
      <w:bookmarkStart w:id="6" w:name="_Toc100566197"/>
      <w:bookmarkStart w:id="7" w:name="_Toc162005882"/>
      <w:bookmarkStart w:id="8" w:name="_Toc167266582"/>
      <w:bookmarkEnd w:id="2"/>
      <w:bookmarkEnd w:id="3"/>
      <w:bookmarkEnd w:id="4"/>
      <w:bookmarkEnd w:id="5"/>
      <w:r w:rsidRPr="00FA4865">
        <w:t>IDENTIFICATION OF THE APPLICANT</w:t>
      </w:r>
      <w:bookmarkEnd w:id="6"/>
      <w:r w:rsidRPr="00FA4865">
        <w:t xml:space="preserve"> for the FRAMEWORK PARTNERSHIP AGREEMENT and SPECIFIC GRANT AGREEMENT</w:t>
      </w:r>
      <w:bookmarkEnd w:id="7"/>
      <w:bookmarkEnd w:id="8"/>
    </w:p>
    <w:p w14:paraId="58DFE27A" w14:textId="77777777" w:rsidR="00954CA8" w:rsidRPr="00FA4865" w:rsidRDefault="00954CA8" w:rsidP="00954CA8">
      <w:pPr>
        <w:rPr>
          <w:caps/>
          <w:sz w:val="16"/>
          <w:szCs w:val="22"/>
        </w:rPr>
      </w:pPr>
    </w:p>
    <w:p w14:paraId="20004F1F" w14:textId="77777777" w:rsidR="00954CA8" w:rsidRPr="00FA4865" w:rsidRDefault="00954CA8" w:rsidP="00954CA8">
      <w:pPr>
        <w:numPr>
          <w:ilvl w:val="0"/>
          <w:numId w:val="17"/>
        </w:numPr>
        <w:tabs>
          <w:tab w:val="left" w:pos="284"/>
          <w:tab w:val="left" w:pos="567"/>
        </w:tabs>
        <w:spacing w:after="240" w:line="276" w:lineRule="auto"/>
        <w:ind w:left="0" w:firstLine="0"/>
        <w:jc w:val="both"/>
        <w:rPr>
          <w:rFonts w:cs="Arial"/>
          <w:color w:val="auto"/>
          <w:szCs w:val="20"/>
        </w:rPr>
      </w:pPr>
      <w:r w:rsidRPr="00FA4865">
        <w:rPr>
          <w:rFonts w:cs="Arial"/>
          <w:b/>
          <w:color w:val="auto"/>
          <w:szCs w:val="20"/>
        </w:rPr>
        <w:t>Official name in full</w:t>
      </w:r>
      <w:r w:rsidRPr="00FA4865">
        <w:rPr>
          <w:rFonts w:cs="Arial"/>
          <w:b/>
          <w:color w:val="auto"/>
          <w:szCs w:val="20"/>
        </w:rPr>
        <w:tab/>
      </w:r>
      <w:r w:rsidRPr="00FA4865">
        <w:rPr>
          <w:rFonts w:cs="Arial"/>
          <w:color w:val="auto"/>
          <w:szCs w:val="20"/>
        </w:rPr>
        <w:t>:</w:t>
      </w:r>
    </w:p>
    <w:p w14:paraId="46E818DA" w14:textId="77777777" w:rsidR="00954CA8" w:rsidRPr="00FA4865" w:rsidRDefault="00954CA8" w:rsidP="00954CA8">
      <w:pPr>
        <w:tabs>
          <w:tab w:val="left" w:pos="284"/>
          <w:tab w:val="left" w:pos="567"/>
        </w:tabs>
        <w:spacing w:after="240" w:line="276" w:lineRule="auto"/>
        <w:jc w:val="both"/>
        <w:rPr>
          <w:rFonts w:cs="Arial"/>
          <w:color w:val="auto"/>
          <w:szCs w:val="20"/>
        </w:rPr>
      </w:pPr>
    </w:p>
    <w:p w14:paraId="510E2CB3" w14:textId="77777777" w:rsidR="00954CA8" w:rsidRPr="00FA4865" w:rsidRDefault="00954CA8" w:rsidP="00954CA8">
      <w:pPr>
        <w:numPr>
          <w:ilvl w:val="0"/>
          <w:numId w:val="17"/>
        </w:numPr>
        <w:tabs>
          <w:tab w:val="left" w:pos="284"/>
          <w:tab w:val="left" w:pos="567"/>
        </w:tabs>
        <w:spacing w:after="240" w:line="276" w:lineRule="auto"/>
        <w:ind w:left="714" w:hanging="714"/>
        <w:jc w:val="both"/>
        <w:rPr>
          <w:rFonts w:cs="Arial"/>
          <w:szCs w:val="20"/>
        </w:rPr>
      </w:pPr>
      <w:r w:rsidRPr="00FA4865">
        <w:rPr>
          <w:rFonts w:cs="Arial"/>
          <w:b/>
          <w:color w:val="auto"/>
          <w:szCs w:val="20"/>
        </w:rPr>
        <w:t>Official address in full:</w:t>
      </w:r>
      <w:r w:rsidRPr="00FA4865">
        <w:rPr>
          <w:rFonts w:cs="Arial"/>
          <w:szCs w:val="20"/>
        </w:rPr>
        <w:tab/>
      </w:r>
    </w:p>
    <w:p w14:paraId="27D5B023" w14:textId="77777777" w:rsidR="00954CA8" w:rsidRPr="00FA4865" w:rsidRDefault="00954CA8" w:rsidP="00954CA8">
      <w:pPr>
        <w:tabs>
          <w:tab w:val="left" w:pos="284"/>
          <w:tab w:val="left" w:pos="567"/>
        </w:tabs>
        <w:spacing w:line="276" w:lineRule="auto"/>
        <w:ind w:left="714"/>
        <w:rPr>
          <w:rFonts w:cs="Arial"/>
          <w:color w:val="auto"/>
          <w:szCs w:val="20"/>
        </w:rPr>
      </w:pPr>
      <w:r w:rsidRPr="00FA4865">
        <w:rPr>
          <w:rFonts w:cs="Arial"/>
          <w:color w:val="auto"/>
          <w:szCs w:val="20"/>
        </w:rPr>
        <w:tab/>
      </w:r>
      <w:r w:rsidRPr="00FA4865">
        <w:rPr>
          <w:rFonts w:cs="Arial"/>
          <w:b/>
          <w:color w:val="auto"/>
          <w:szCs w:val="20"/>
        </w:rPr>
        <w:tab/>
      </w:r>
      <w:r w:rsidRPr="00FA4865">
        <w:rPr>
          <w:rFonts w:cs="Arial"/>
          <w:b/>
          <w:color w:val="auto"/>
          <w:szCs w:val="20"/>
        </w:rPr>
        <w:tab/>
      </w:r>
      <w:r w:rsidRPr="00FA4865">
        <w:rPr>
          <w:rFonts w:cs="Arial"/>
          <w:color w:val="auto"/>
          <w:szCs w:val="20"/>
        </w:rPr>
        <w:tab/>
      </w:r>
      <w:r w:rsidRPr="00FA4865">
        <w:rPr>
          <w:rFonts w:cs="Arial"/>
          <w:color w:val="auto"/>
          <w:szCs w:val="20"/>
        </w:rPr>
        <w:tab/>
      </w:r>
    </w:p>
    <w:p w14:paraId="4BD2F1C6" w14:textId="77777777" w:rsidR="00954CA8" w:rsidRPr="00FA4865" w:rsidRDefault="00954CA8" w:rsidP="00954CA8">
      <w:pPr>
        <w:numPr>
          <w:ilvl w:val="0"/>
          <w:numId w:val="17"/>
        </w:numPr>
        <w:spacing w:after="0" w:line="276" w:lineRule="auto"/>
        <w:ind w:left="284" w:right="-170" w:hanging="284"/>
        <w:jc w:val="both"/>
        <w:rPr>
          <w:rFonts w:cs="Arial"/>
          <w:b/>
          <w:color w:val="auto"/>
          <w:szCs w:val="20"/>
        </w:rPr>
      </w:pPr>
      <w:r w:rsidRPr="00FA4865">
        <w:rPr>
          <w:rFonts w:cs="Arial"/>
          <w:b/>
          <w:color w:val="auto"/>
          <w:szCs w:val="20"/>
        </w:rPr>
        <w:t xml:space="preserve">Name(s) legal representative(s) for signing agreements. Please </w:t>
      </w:r>
      <w:r w:rsidRPr="00FA4865">
        <w:rPr>
          <w:rFonts w:cs="Arial"/>
          <w:b/>
          <w:color w:val="auto"/>
          <w:szCs w:val="20"/>
          <w:u w:val="single"/>
        </w:rPr>
        <w:t>enclose</w:t>
      </w:r>
      <w:r w:rsidRPr="00FA4865">
        <w:rPr>
          <w:rFonts w:cs="Arial"/>
          <w:b/>
          <w:color w:val="auto"/>
          <w:szCs w:val="20"/>
        </w:rPr>
        <w:t xml:space="preserve"> copy of mandate(s).</w:t>
      </w:r>
    </w:p>
    <w:p w14:paraId="76922892" w14:textId="77777777" w:rsidR="00954CA8" w:rsidRPr="00FA4865" w:rsidRDefault="00954CA8" w:rsidP="00954CA8">
      <w:pPr>
        <w:tabs>
          <w:tab w:val="left" w:pos="284"/>
          <w:tab w:val="left" w:pos="567"/>
        </w:tabs>
        <w:spacing w:after="0" w:line="276" w:lineRule="auto"/>
        <w:ind w:right="-170"/>
        <w:jc w:val="both"/>
        <w:rPr>
          <w:rFonts w:cs="Arial"/>
          <w:b/>
          <w:szCs w:val="20"/>
        </w:rPr>
      </w:pPr>
    </w:p>
    <w:p w14:paraId="602B5B9A" w14:textId="77777777" w:rsidR="00954CA8" w:rsidRPr="00FA4865" w:rsidRDefault="00954CA8" w:rsidP="00954CA8">
      <w:pPr>
        <w:tabs>
          <w:tab w:val="left" w:pos="284"/>
          <w:tab w:val="left" w:pos="567"/>
        </w:tabs>
        <w:spacing w:after="0" w:line="276" w:lineRule="auto"/>
        <w:ind w:right="-170"/>
        <w:jc w:val="both"/>
        <w:rPr>
          <w:rFonts w:cs="Arial"/>
          <w:b/>
          <w:szCs w:val="20"/>
        </w:rPr>
      </w:pPr>
    </w:p>
    <w:p w14:paraId="7A6618CE" w14:textId="77777777" w:rsidR="00954CA8" w:rsidRPr="00FA4865" w:rsidRDefault="00954CA8" w:rsidP="00954CA8">
      <w:pPr>
        <w:tabs>
          <w:tab w:val="left" w:pos="284"/>
          <w:tab w:val="left" w:pos="567"/>
        </w:tabs>
        <w:spacing w:after="0" w:line="276" w:lineRule="auto"/>
        <w:ind w:right="-170"/>
        <w:jc w:val="both"/>
        <w:rPr>
          <w:rFonts w:cs="Arial"/>
          <w:szCs w:val="20"/>
          <w:u w:val="single"/>
        </w:rPr>
      </w:pPr>
    </w:p>
    <w:p w14:paraId="5E2BDF90" w14:textId="71BD8E04" w:rsidR="00160610" w:rsidRPr="00FA4865" w:rsidRDefault="00954CA8" w:rsidP="00160610">
      <w:pPr>
        <w:numPr>
          <w:ilvl w:val="0"/>
          <w:numId w:val="17"/>
        </w:numPr>
        <w:autoSpaceDE w:val="0"/>
        <w:autoSpaceDN w:val="0"/>
        <w:adjustRightInd w:val="0"/>
        <w:spacing w:after="60" w:line="276" w:lineRule="auto"/>
        <w:ind w:left="284" w:right="-170" w:hanging="284"/>
        <w:jc w:val="both"/>
        <w:rPr>
          <w:rFonts w:cs="Arial"/>
          <w:szCs w:val="20"/>
        </w:rPr>
      </w:pPr>
      <w:r w:rsidRPr="00FA4865">
        <w:rPr>
          <w:rFonts w:cs="Arial"/>
          <w:b/>
          <w:color w:val="auto"/>
          <w:szCs w:val="20"/>
        </w:rPr>
        <w:t xml:space="preserve">Please </w:t>
      </w:r>
      <w:r w:rsidRPr="00FA4865">
        <w:rPr>
          <w:rFonts w:cs="Arial"/>
          <w:b/>
          <w:color w:val="auto"/>
          <w:szCs w:val="20"/>
          <w:u w:val="single"/>
        </w:rPr>
        <w:t>enclose</w:t>
      </w:r>
      <w:r w:rsidRPr="00FA4865">
        <w:rPr>
          <w:rFonts w:cs="Arial"/>
          <w:b/>
          <w:color w:val="auto"/>
          <w:szCs w:val="20"/>
        </w:rPr>
        <w:t xml:space="preserve"> a duly completed and signed legal entity form for the applicant (and other entities, if applicable) - link:</w:t>
      </w:r>
      <w:r w:rsidRPr="00FA4865">
        <w:rPr>
          <w:rFonts w:ascii="Times New Roman" w:hAnsi="Times New Roman"/>
          <w:color w:val="auto"/>
          <w:sz w:val="24"/>
          <w:lang w:eastAsia="en-GB"/>
        </w:rPr>
        <w:t xml:space="preserve"> </w:t>
      </w:r>
      <w:hyperlink r:id="rId19" w:history="1">
        <w:r w:rsidRPr="00FA4865">
          <w:rPr>
            <w:rFonts w:ascii="Times New Roman" w:hAnsi="Times New Roman"/>
            <w:color w:val="0000FF"/>
            <w:sz w:val="24"/>
            <w:u w:val="single"/>
            <w:lang w:eastAsia="en-GB"/>
          </w:rPr>
          <w:t>Forms for contracts - European Commission (europa.eu)</w:t>
        </w:r>
      </w:hyperlink>
    </w:p>
    <w:p w14:paraId="5D5E1ECC" w14:textId="77777777" w:rsidR="00954CA8" w:rsidRPr="00FA4865" w:rsidRDefault="00954CA8" w:rsidP="00954CA8">
      <w:pPr>
        <w:autoSpaceDE w:val="0"/>
        <w:autoSpaceDN w:val="0"/>
        <w:adjustRightInd w:val="0"/>
        <w:spacing w:after="60"/>
        <w:ind w:left="284" w:hanging="284"/>
        <w:rPr>
          <w:rFonts w:cs="Arial"/>
          <w:color w:val="auto"/>
          <w:szCs w:val="20"/>
        </w:rPr>
      </w:pPr>
    </w:p>
    <w:p w14:paraId="7ED05F5B" w14:textId="77777777" w:rsidR="00954CA8" w:rsidRPr="00FA4865" w:rsidRDefault="00954CA8" w:rsidP="00954CA8">
      <w:pPr>
        <w:numPr>
          <w:ilvl w:val="0"/>
          <w:numId w:val="17"/>
        </w:numPr>
        <w:tabs>
          <w:tab w:val="left" w:pos="284"/>
          <w:tab w:val="left" w:pos="567"/>
        </w:tabs>
        <w:spacing w:after="0" w:line="276" w:lineRule="auto"/>
        <w:ind w:left="284" w:right="-170" w:hanging="284"/>
        <w:jc w:val="both"/>
        <w:rPr>
          <w:rFonts w:cs="Arial"/>
          <w:b/>
          <w:szCs w:val="20"/>
        </w:rPr>
      </w:pPr>
      <w:r w:rsidRPr="00FA4865">
        <w:rPr>
          <w:rFonts w:cs="Arial"/>
          <w:b/>
          <w:color w:val="auto"/>
          <w:szCs w:val="20"/>
        </w:rPr>
        <w:t xml:space="preserve">Please </w:t>
      </w:r>
      <w:r w:rsidRPr="00FA4865">
        <w:rPr>
          <w:rFonts w:cs="Arial"/>
          <w:b/>
          <w:color w:val="auto"/>
          <w:szCs w:val="20"/>
          <w:u w:val="single"/>
        </w:rPr>
        <w:t>enclose</w:t>
      </w:r>
      <w:r w:rsidRPr="00FA4865">
        <w:rPr>
          <w:rFonts w:cs="Arial"/>
          <w:b/>
          <w:color w:val="auto"/>
          <w:szCs w:val="20"/>
        </w:rPr>
        <w:t xml:space="preserve"> a duly completed and signed financial identification form for the applicant (bank account information only required for the co-ordinator in case of consortium) - link:</w:t>
      </w:r>
      <w:r w:rsidRPr="00FA4865">
        <w:rPr>
          <w:rFonts w:ascii="Times New Roman" w:hAnsi="Times New Roman"/>
          <w:color w:val="auto"/>
          <w:sz w:val="24"/>
          <w:lang w:eastAsia="en-GB"/>
        </w:rPr>
        <w:t xml:space="preserve"> </w:t>
      </w:r>
      <w:hyperlink r:id="rId20" w:history="1">
        <w:r w:rsidRPr="00FA4865">
          <w:rPr>
            <w:rFonts w:ascii="Times New Roman" w:hAnsi="Times New Roman"/>
            <w:color w:val="0000FF"/>
            <w:sz w:val="24"/>
            <w:u w:val="single"/>
            <w:lang w:eastAsia="en-GB"/>
          </w:rPr>
          <w:t>Forms for contracts - European Commission (europa.eu)</w:t>
        </w:r>
      </w:hyperlink>
    </w:p>
    <w:p w14:paraId="1AE731CD" w14:textId="77777777" w:rsidR="00954CA8" w:rsidRPr="00FA4865" w:rsidRDefault="00954CA8" w:rsidP="00954CA8">
      <w:pPr>
        <w:tabs>
          <w:tab w:val="left" w:pos="426"/>
        </w:tabs>
        <w:autoSpaceDE w:val="0"/>
        <w:autoSpaceDN w:val="0"/>
        <w:adjustRightInd w:val="0"/>
        <w:spacing w:after="60"/>
        <w:ind w:left="426"/>
        <w:rPr>
          <w:rFonts w:cs="Arial"/>
          <w:szCs w:val="20"/>
        </w:rPr>
      </w:pPr>
    </w:p>
    <w:p w14:paraId="326E562C" w14:textId="77777777" w:rsidR="00954CA8" w:rsidRPr="00FA4865" w:rsidRDefault="00954CA8" w:rsidP="00954CA8">
      <w:pPr>
        <w:autoSpaceDE w:val="0"/>
        <w:autoSpaceDN w:val="0"/>
        <w:adjustRightInd w:val="0"/>
        <w:spacing w:after="60"/>
        <w:ind w:left="284" w:hanging="284"/>
        <w:rPr>
          <w:rFonts w:cs="Arial"/>
          <w:color w:val="auto"/>
          <w:szCs w:val="20"/>
        </w:rPr>
      </w:pPr>
    </w:p>
    <w:p w14:paraId="4DECA183" w14:textId="0138D191" w:rsidR="00954CA8" w:rsidRPr="00FA4865" w:rsidRDefault="00954CA8" w:rsidP="5F7C4E7E">
      <w:pPr>
        <w:numPr>
          <w:ilvl w:val="0"/>
          <w:numId w:val="17"/>
        </w:numPr>
        <w:tabs>
          <w:tab w:val="left" w:pos="284"/>
          <w:tab w:val="left" w:pos="567"/>
        </w:tabs>
        <w:spacing w:after="0" w:line="276" w:lineRule="auto"/>
        <w:ind w:left="284" w:right="-170" w:hanging="284"/>
        <w:jc w:val="both"/>
        <w:rPr>
          <w:rFonts w:cs="Arial"/>
          <w:b/>
          <w:bCs/>
          <w:color w:val="auto"/>
        </w:rPr>
      </w:pPr>
      <w:r w:rsidRPr="00FA4865">
        <w:rPr>
          <w:rFonts w:cs="Arial"/>
          <w:b/>
          <w:bCs/>
          <w:color w:val="auto"/>
        </w:rPr>
        <w:t xml:space="preserve">Please </w:t>
      </w:r>
      <w:r w:rsidRPr="00FA4865">
        <w:rPr>
          <w:rFonts w:cs="Arial"/>
          <w:b/>
          <w:bCs/>
          <w:color w:val="auto"/>
          <w:u w:val="single"/>
        </w:rPr>
        <w:t>enclose</w:t>
      </w:r>
      <w:r w:rsidRPr="00FA4865">
        <w:rPr>
          <w:rFonts w:cs="Arial"/>
          <w:b/>
          <w:bCs/>
          <w:color w:val="auto"/>
        </w:rPr>
        <w:t xml:space="preserve"> a duly completed and signed Declaration of Honour for the applicant (and other entities, if applicable). Link: </w:t>
      </w:r>
      <w:hyperlink r:id="rId21" w:history="1">
        <w:r w:rsidRPr="00FA4865">
          <w:rPr>
            <w:rStyle w:val="Hyperlink"/>
            <w:rFonts w:ascii="Times New Roman" w:hAnsi="Times New Roman"/>
            <w:sz w:val="24"/>
            <w:lang w:eastAsia="en-GB"/>
          </w:rPr>
          <w:t>Funding opportunities - economic and financial affairs (europa.eu).</w:t>
        </w:r>
      </w:hyperlink>
    </w:p>
    <w:p w14:paraId="09FCFC07" w14:textId="77777777" w:rsidR="00954CA8" w:rsidRPr="00FA4865" w:rsidRDefault="00954CA8" w:rsidP="00954CA8">
      <w:pPr>
        <w:rPr>
          <w:lang w:eastAsia="en-GB"/>
        </w:rPr>
      </w:pPr>
    </w:p>
    <w:p w14:paraId="495D5F6D" w14:textId="77777777" w:rsidR="00954CA8" w:rsidRPr="00FA4865" w:rsidRDefault="00954CA8" w:rsidP="00954CA8">
      <w:pPr>
        <w:pStyle w:val="Heading2"/>
        <w:numPr>
          <w:ilvl w:val="0"/>
          <w:numId w:val="18"/>
        </w:numPr>
        <w:tabs>
          <w:tab w:val="num" w:pos="283"/>
        </w:tabs>
        <w:ind w:left="283" w:hanging="283"/>
      </w:pPr>
      <w:bookmarkStart w:id="9" w:name="_Toc100566198"/>
      <w:bookmarkStart w:id="10" w:name="_Toc162005883"/>
      <w:bookmarkStart w:id="11" w:name="_Toc167266583"/>
      <w:r w:rsidRPr="00FA4865">
        <w:t>LIST OF ENTITIES INVOLVED</w:t>
      </w:r>
      <w:bookmarkEnd w:id="9"/>
      <w:bookmarkEnd w:id="10"/>
      <w:bookmarkEnd w:id="11"/>
    </w:p>
    <w:tbl>
      <w:tblPr>
        <w:tblW w:w="8646" w:type="dxa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3685"/>
      </w:tblGrid>
      <w:tr w:rsidR="00954CA8" w:rsidRPr="00FA4865" w14:paraId="62B7C436" w14:textId="77777777" w:rsidTr="009633AC">
        <w:trPr>
          <w:trHeight w:val="427"/>
        </w:trPr>
        <w:tc>
          <w:tcPr>
            <w:tcW w:w="4961" w:type="dxa"/>
            <w:shd w:val="clear" w:color="auto" w:fill="D9D9D9"/>
          </w:tcPr>
          <w:p w14:paraId="1E22ABFF" w14:textId="77777777" w:rsidR="00954CA8" w:rsidRPr="00FA4865" w:rsidRDefault="00954CA8" w:rsidP="009633AC">
            <w:pPr>
              <w:widowControl w:val="0"/>
              <w:spacing w:before="120" w:after="120"/>
              <w:jc w:val="center"/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</w:pPr>
            <w:r w:rsidRPr="00FA4865"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  <w:t>Legal Name</w:t>
            </w:r>
          </w:p>
        </w:tc>
        <w:tc>
          <w:tcPr>
            <w:tcW w:w="3685" w:type="dxa"/>
            <w:shd w:val="clear" w:color="auto" w:fill="D9D9D9"/>
          </w:tcPr>
          <w:p w14:paraId="332D0F7C" w14:textId="77777777" w:rsidR="00954CA8" w:rsidRPr="00FA4865" w:rsidRDefault="00954CA8" w:rsidP="009633AC">
            <w:pPr>
              <w:widowControl w:val="0"/>
              <w:spacing w:before="120" w:after="120"/>
              <w:jc w:val="center"/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</w:pPr>
            <w:r w:rsidRPr="00FA4865"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  <w:t>Type of link/Role</w:t>
            </w:r>
          </w:p>
        </w:tc>
      </w:tr>
      <w:tr w:rsidR="00954CA8" w:rsidRPr="00FA4865" w14:paraId="244AECBE" w14:textId="77777777" w:rsidTr="009633AC">
        <w:trPr>
          <w:trHeight w:val="340"/>
        </w:trPr>
        <w:tc>
          <w:tcPr>
            <w:tcW w:w="4961" w:type="dxa"/>
            <w:shd w:val="clear" w:color="auto" w:fill="F2F2F2"/>
          </w:tcPr>
          <w:p w14:paraId="3EEF465A" w14:textId="77777777" w:rsidR="00954CA8" w:rsidRPr="00FA4865" w:rsidRDefault="00954CA8" w:rsidP="009633AC">
            <w:pPr>
              <w:widowControl w:val="0"/>
              <w:spacing w:before="120" w:after="120"/>
              <w:rPr>
                <w:rFonts w:eastAsia="Calibri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  <w:shd w:val="clear" w:color="auto" w:fill="F2F2F2"/>
          </w:tcPr>
          <w:p w14:paraId="7C6AB266" w14:textId="77777777" w:rsidR="00954CA8" w:rsidRPr="00FA4865" w:rsidRDefault="00954CA8" w:rsidP="009633AC">
            <w:pPr>
              <w:widowControl w:val="0"/>
              <w:spacing w:before="120" w:after="120"/>
              <w:rPr>
                <w:rFonts w:eastAsia="Calibri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954CA8" w:rsidRPr="00FA4865" w14:paraId="12264A40" w14:textId="77777777" w:rsidTr="009633AC">
        <w:trPr>
          <w:trHeight w:val="366"/>
        </w:trPr>
        <w:tc>
          <w:tcPr>
            <w:tcW w:w="4961" w:type="dxa"/>
            <w:shd w:val="clear" w:color="auto" w:fill="F2F2F2"/>
          </w:tcPr>
          <w:p w14:paraId="6968E7E6" w14:textId="77777777" w:rsidR="00954CA8" w:rsidRPr="00FA4865" w:rsidRDefault="00954CA8" w:rsidP="009633AC">
            <w:pPr>
              <w:widowControl w:val="0"/>
              <w:spacing w:before="120" w:after="120"/>
              <w:rPr>
                <w:rFonts w:eastAsia="Calibri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  <w:shd w:val="clear" w:color="auto" w:fill="F2F2F2"/>
          </w:tcPr>
          <w:p w14:paraId="78954934" w14:textId="77777777" w:rsidR="00954CA8" w:rsidRPr="00FA4865" w:rsidRDefault="00954CA8" w:rsidP="009633AC">
            <w:pPr>
              <w:widowControl w:val="0"/>
              <w:spacing w:before="120" w:after="120"/>
              <w:rPr>
                <w:rFonts w:eastAsia="Calibri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954CA8" w:rsidRPr="00FA4865" w14:paraId="304D8625" w14:textId="77777777" w:rsidTr="009633AC">
        <w:trPr>
          <w:trHeight w:val="340"/>
        </w:trPr>
        <w:tc>
          <w:tcPr>
            <w:tcW w:w="4961" w:type="dxa"/>
            <w:shd w:val="clear" w:color="auto" w:fill="F2F2F2"/>
          </w:tcPr>
          <w:p w14:paraId="61FB448D" w14:textId="77777777" w:rsidR="00954CA8" w:rsidRPr="00FA4865" w:rsidRDefault="00954CA8" w:rsidP="009633AC">
            <w:pPr>
              <w:widowControl w:val="0"/>
              <w:spacing w:before="120" w:after="120"/>
              <w:rPr>
                <w:rFonts w:eastAsia="Calibri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  <w:shd w:val="clear" w:color="auto" w:fill="F2F2F2"/>
          </w:tcPr>
          <w:p w14:paraId="7F81C41D" w14:textId="77777777" w:rsidR="00954CA8" w:rsidRPr="00FA4865" w:rsidRDefault="00954CA8" w:rsidP="009633AC">
            <w:pPr>
              <w:widowControl w:val="0"/>
              <w:spacing w:before="120" w:after="120"/>
              <w:rPr>
                <w:rFonts w:eastAsia="Calibri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954CA8" w:rsidRPr="00FA4865" w14:paraId="05767B58" w14:textId="77777777" w:rsidTr="009633AC">
        <w:trPr>
          <w:trHeight w:val="340"/>
        </w:trPr>
        <w:tc>
          <w:tcPr>
            <w:tcW w:w="4961" w:type="dxa"/>
            <w:shd w:val="clear" w:color="auto" w:fill="F2F2F2"/>
          </w:tcPr>
          <w:p w14:paraId="29200BCA" w14:textId="77777777" w:rsidR="00954CA8" w:rsidRPr="00FA4865" w:rsidRDefault="00954CA8" w:rsidP="009633AC">
            <w:pPr>
              <w:widowControl w:val="0"/>
              <w:spacing w:before="120" w:after="120"/>
              <w:rPr>
                <w:rFonts w:eastAsia="Calibri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  <w:shd w:val="clear" w:color="auto" w:fill="F2F2F2"/>
          </w:tcPr>
          <w:p w14:paraId="4D710FC3" w14:textId="77777777" w:rsidR="00954CA8" w:rsidRPr="00FA4865" w:rsidRDefault="00954CA8" w:rsidP="009633AC">
            <w:pPr>
              <w:widowControl w:val="0"/>
              <w:spacing w:before="120" w:after="120"/>
              <w:rPr>
                <w:rFonts w:eastAsia="Calibri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954CA8" w:rsidRPr="00FA4865" w14:paraId="19348C05" w14:textId="77777777" w:rsidTr="009633AC">
        <w:trPr>
          <w:trHeight w:val="340"/>
        </w:trPr>
        <w:tc>
          <w:tcPr>
            <w:tcW w:w="4961" w:type="dxa"/>
            <w:shd w:val="clear" w:color="auto" w:fill="F2F2F2"/>
          </w:tcPr>
          <w:p w14:paraId="2D6687BB" w14:textId="77777777" w:rsidR="00954CA8" w:rsidRPr="00FA4865" w:rsidRDefault="00954CA8" w:rsidP="009633AC">
            <w:pPr>
              <w:widowControl w:val="0"/>
              <w:spacing w:before="120" w:after="120"/>
              <w:rPr>
                <w:rFonts w:eastAsia="Calibri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  <w:shd w:val="clear" w:color="auto" w:fill="F2F2F2"/>
          </w:tcPr>
          <w:p w14:paraId="5171E394" w14:textId="77777777" w:rsidR="00954CA8" w:rsidRPr="00FA4865" w:rsidRDefault="00954CA8" w:rsidP="009633AC">
            <w:pPr>
              <w:widowControl w:val="0"/>
              <w:spacing w:before="120" w:after="120"/>
              <w:rPr>
                <w:rFonts w:eastAsia="Calibri" w:cs="Arial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0FEC5AD6" w14:textId="77777777" w:rsidR="00954CA8" w:rsidRPr="00FA4865" w:rsidRDefault="00954CA8" w:rsidP="00954CA8">
      <w:pPr>
        <w:rPr>
          <w:lang w:eastAsia="en-GB"/>
        </w:rPr>
      </w:pPr>
    </w:p>
    <w:p w14:paraId="79656E00" w14:textId="77777777" w:rsidR="00954CA8" w:rsidRPr="00FA4865" w:rsidRDefault="00954CA8" w:rsidP="00954CA8">
      <w:r w:rsidRPr="00FA4865">
        <w:t xml:space="preserve">Participants are defined as: Entities participating in the action as beneficiaries (BEN), coordinator (COO), affiliated entities (AE), subcontractors (SUBC). Full details can be found in the Model Grant Agreement. </w:t>
      </w:r>
    </w:p>
    <w:p w14:paraId="4339E0EC" w14:textId="77777777" w:rsidR="00954CA8" w:rsidRPr="00FA4865" w:rsidRDefault="00954CA8" w:rsidP="00954CA8"/>
    <w:p w14:paraId="1E769F5E" w14:textId="0F6CB322" w:rsidR="00954CA8" w:rsidRPr="00FA4865" w:rsidRDefault="00954CA8" w:rsidP="00954CA8">
      <w:pPr>
        <w:pStyle w:val="Heading2"/>
        <w:numPr>
          <w:ilvl w:val="0"/>
          <w:numId w:val="18"/>
        </w:numPr>
        <w:tabs>
          <w:tab w:val="num" w:pos="283"/>
        </w:tabs>
        <w:ind w:left="283" w:hanging="283"/>
      </w:pPr>
      <w:bookmarkStart w:id="12" w:name="_Toc167266584"/>
      <w:bookmarkStart w:id="13" w:name="_Toc100566199"/>
      <w:bookmarkStart w:id="14" w:name="_Toc162005884"/>
      <w:r w:rsidRPr="00FA4865">
        <w:t xml:space="preserve">SUMMARY ESTIMATED BUDGET </w:t>
      </w:r>
      <w:r w:rsidR="00160610" w:rsidRPr="00FA4865">
        <w:t>(in €) Period</w:t>
      </w:r>
      <w:r w:rsidRPr="00FA4865">
        <w:t xml:space="preserve"> 1</w:t>
      </w:r>
      <w:r w:rsidR="00160610" w:rsidRPr="00FA4865">
        <w:t xml:space="preserve"> (August 2024-April 2025)</w:t>
      </w:r>
      <w:r w:rsidRPr="00FA4865">
        <w:t xml:space="preserve"> of </w:t>
      </w:r>
      <w:r w:rsidR="00160610" w:rsidRPr="00FA4865">
        <w:t xml:space="preserve">the </w:t>
      </w:r>
      <w:r w:rsidRPr="00FA4865">
        <w:t>action</w:t>
      </w:r>
      <w:bookmarkEnd w:id="12"/>
      <w:r w:rsidRPr="00FA4865">
        <w:t xml:space="preserve"> </w:t>
      </w:r>
      <w:bookmarkEnd w:id="13"/>
      <w:bookmarkEnd w:id="14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366"/>
        <w:gridCol w:w="1469"/>
        <w:gridCol w:w="1701"/>
        <w:gridCol w:w="1559"/>
        <w:gridCol w:w="1559"/>
      </w:tblGrid>
      <w:tr w:rsidR="005014D3" w:rsidRPr="00FA4865" w14:paraId="320E7CD7" w14:textId="1839BD8D" w:rsidTr="00887447">
        <w:tc>
          <w:tcPr>
            <w:tcW w:w="9180" w:type="dxa"/>
            <w:gridSpan w:val="6"/>
            <w:shd w:val="clear" w:color="auto" w:fill="auto"/>
          </w:tcPr>
          <w:p w14:paraId="7A29917A" w14:textId="617E510B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="Arial"/>
                <w:b/>
                <w:bCs/>
                <w:szCs w:val="20"/>
                <w:lang w:val="en-US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SUMMARY OF THE BUDGET FOR CONSUMER SURVEYS</w:t>
            </w:r>
          </w:p>
        </w:tc>
      </w:tr>
      <w:tr w:rsidR="003021E4" w:rsidRPr="00FA4865" w14:paraId="6E0A7D09" w14:textId="27BEEB8F" w:rsidTr="005014D3">
        <w:trPr>
          <w:trHeight w:val="1124"/>
        </w:trPr>
        <w:tc>
          <w:tcPr>
            <w:tcW w:w="1526" w:type="dxa"/>
            <w:shd w:val="clear" w:color="auto" w:fill="auto"/>
          </w:tcPr>
          <w:p w14:paraId="40ABF851" w14:textId="77777777" w:rsidR="003021E4" w:rsidRPr="00FA4865" w:rsidRDefault="003021E4" w:rsidP="005014D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 xml:space="preserve">Action:  </w:t>
            </w:r>
          </w:p>
          <w:p w14:paraId="05920FF6" w14:textId="6FBE3A1B" w:rsidR="003021E4" w:rsidRPr="00FA4865" w:rsidRDefault="003021E4" w:rsidP="005014D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>Surveys in Ireland</w:t>
            </w:r>
          </w:p>
          <w:p w14:paraId="4F7B0DE2" w14:textId="77777777" w:rsidR="003021E4" w:rsidRPr="00FA4865" w:rsidRDefault="003021E4" w:rsidP="005014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366" w:type="dxa"/>
          </w:tcPr>
          <w:p w14:paraId="3ED075D0" w14:textId="73784037" w:rsidR="003021E4" w:rsidRPr="00FA4865" w:rsidRDefault="003021E4" w:rsidP="005014D3">
            <w:pPr>
              <w:autoSpaceDE w:val="0"/>
              <w:autoSpaceDN w:val="0"/>
              <w:adjustRightInd w:val="0"/>
              <w:spacing w:before="120" w:after="120"/>
              <w:ind w:right="-19"/>
              <w:jc w:val="center"/>
              <w:rPr>
                <w:rFonts w:cs="Arial"/>
                <w:b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>TOTAL COSTS</w:t>
            </w:r>
          </w:p>
        </w:tc>
        <w:tc>
          <w:tcPr>
            <w:tcW w:w="1469" w:type="dxa"/>
            <w:shd w:val="clear" w:color="auto" w:fill="auto"/>
          </w:tcPr>
          <w:p w14:paraId="5E4476D1" w14:textId="102EDFE5" w:rsidR="003021E4" w:rsidRPr="00FA4865" w:rsidRDefault="003021E4" w:rsidP="005014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>OWN FUNDING</w:t>
            </w:r>
          </w:p>
        </w:tc>
        <w:tc>
          <w:tcPr>
            <w:tcW w:w="1701" w:type="dxa"/>
            <w:shd w:val="clear" w:color="auto" w:fill="auto"/>
          </w:tcPr>
          <w:p w14:paraId="038F09FE" w14:textId="7766BD8B" w:rsidR="003021E4" w:rsidRPr="00FA4865" w:rsidRDefault="003021E4" w:rsidP="005014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>FUNDING BY OTHER SOURCES</w:t>
            </w:r>
          </w:p>
        </w:tc>
        <w:tc>
          <w:tcPr>
            <w:tcW w:w="1559" w:type="dxa"/>
          </w:tcPr>
          <w:p w14:paraId="23682970" w14:textId="02B419BB" w:rsidR="003021E4" w:rsidRPr="00FA4865" w:rsidRDefault="003021E4" w:rsidP="005014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4472C4" w:themeColor="accent5"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>REQUESTED EU FUNDING</w:t>
            </w:r>
          </w:p>
        </w:tc>
        <w:tc>
          <w:tcPr>
            <w:tcW w:w="1559" w:type="dxa"/>
          </w:tcPr>
          <w:p w14:paraId="34A1B854" w14:textId="77777777" w:rsidR="003021E4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>RATE OF EU FUNDING REQUESTED</w:t>
            </w:r>
          </w:p>
          <w:p w14:paraId="625F98B3" w14:textId="6D01877E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/>
                <w:szCs w:val="20"/>
              </w:rPr>
            </w:pPr>
            <w:r w:rsidRPr="00FA4865">
              <w:rPr>
                <w:rFonts w:cs="Arial"/>
                <w:bCs/>
                <w:szCs w:val="20"/>
              </w:rPr>
              <w:t>Maximum 50%</w:t>
            </w:r>
          </w:p>
        </w:tc>
      </w:tr>
      <w:tr w:rsidR="005014D3" w:rsidRPr="00FA4865" w14:paraId="10934133" w14:textId="0871FD5F" w:rsidTr="005014D3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236BA9D3" w14:textId="77777777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>Consumer</w:t>
            </w:r>
          </w:p>
        </w:tc>
        <w:tc>
          <w:tcPr>
            <w:tcW w:w="1366" w:type="dxa"/>
          </w:tcPr>
          <w:p w14:paraId="745EB853" w14:textId="2CF0743B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469" w:type="dxa"/>
            <w:shd w:val="clear" w:color="auto" w:fill="auto"/>
          </w:tcPr>
          <w:p w14:paraId="70D23C97" w14:textId="0B3704D6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701" w:type="dxa"/>
            <w:shd w:val="clear" w:color="auto" w:fill="auto"/>
          </w:tcPr>
          <w:p w14:paraId="4C6B512F" w14:textId="4613EB41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559" w:type="dxa"/>
          </w:tcPr>
          <w:p w14:paraId="4C165A4E" w14:textId="69E25717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559" w:type="dxa"/>
          </w:tcPr>
          <w:p w14:paraId="1811E009" w14:textId="25733929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%</w:t>
            </w:r>
          </w:p>
        </w:tc>
      </w:tr>
      <w:tr w:rsidR="005014D3" w:rsidRPr="00FA4865" w14:paraId="470DFA2D" w14:textId="00CC676E" w:rsidTr="00F1261D">
        <w:trPr>
          <w:trHeight w:val="454"/>
        </w:trPr>
        <w:tc>
          <w:tcPr>
            <w:tcW w:w="9180" w:type="dxa"/>
            <w:gridSpan w:val="6"/>
            <w:shd w:val="clear" w:color="auto" w:fill="auto"/>
            <w:vAlign w:val="center"/>
          </w:tcPr>
          <w:p w14:paraId="3CA8963E" w14:textId="0EA894AE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="Arial"/>
                <w:b/>
                <w:bCs/>
                <w:szCs w:val="20"/>
                <w:lang w:val="en-US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SUMMARY OF THE BUDGET FOR BUSINESS SURVEYS</w:t>
            </w:r>
          </w:p>
        </w:tc>
      </w:tr>
      <w:tr w:rsidR="005014D3" w:rsidRPr="00FA4865" w14:paraId="4FBB2403" w14:textId="77777777" w:rsidTr="009633AC">
        <w:trPr>
          <w:trHeight w:val="1124"/>
        </w:trPr>
        <w:tc>
          <w:tcPr>
            <w:tcW w:w="1526" w:type="dxa"/>
            <w:shd w:val="clear" w:color="auto" w:fill="auto"/>
          </w:tcPr>
          <w:p w14:paraId="6179FBA8" w14:textId="77777777" w:rsidR="005014D3" w:rsidRPr="00FA4865" w:rsidRDefault="005014D3" w:rsidP="009633A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 xml:space="preserve">Action:  </w:t>
            </w:r>
          </w:p>
          <w:p w14:paraId="1FB859B0" w14:textId="77777777" w:rsidR="005014D3" w:rsidRPr="00FA4865" w:rsidRDefault="005014D3" w:rsidP="009633A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>Surveys in Ireland</w:t>
            </w:r>
          </w:p>
          <w:p w14:paraId="7E557FDD" w14:textId="77777777" w:rsidR="005014D3" w:rsidRPr="00FA4865" w:rsidRDefault="005014D3" w:rsidP="009633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366" w:type="dxa"/>
          </w:tcPr>
          <w:p w14:paraId="311733B4" w14:textId="77777777" w:rsidR="005014D3" w:rsidRPr="00FA4865" w:rsidRDefault="005014D3" w:rsidP="009633AC">
            <w:pPr>
              <w:autoSpaceDE w:val="0"/>
              <w:autoSpaceDN w:val="0"/>
              <w:adjustRightInd w:val="0"/>
              <w:spacing w:before="120" w:after="120"/>
              <w:ind w:right="-19"/>
              <w:jc w:val="center"/>
              <w:rPr>
                <w:rFonts w:cs="Arial"/>
                <w:b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>TOTAL COSTS</w:t>
            </w:r>
          </w:p>
        </w:tc>
        <w:tc>
          <w:tcPr>
            <w:tcW w:w="1469" w:type="dxa"/>
            <w:shd w:val="clear" w:color="auto" w:fill="auto"/>
          </w:tcPr>
          <w:p w14:paraId="622741F3" w14:textId="77777777" w:rsidR="005014D3" w:rsidRPr="00FA4865" w:rsidRDefault="005014D3" w:rsidP="009633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>OWN FUNDING</w:t>
            </w:r>
          </w:p>
        </w:tc>
        <w:tc>
          <w:tcPr>
            <w:tcW w:w="1701" w:type="dxa"/>
            <w:shd w:val="clear" w:color="auto" w:fill="auto"/>
          </w:tcPr>
          <w:p w14:paraId="171A0503" w14:textId="77777777" w:rsidR="005014D3" w:rsidRPr="00FA4865" w:rsidRDefault="005014D3" w:rsidP="009633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>FUNDING BY OTHER SOURCES</w:t>
            </w:r>
          </w:p>
        </w:tc>
        <w:tc>
          <w:tcPr>
            <w:tcW w:w="1559" w:type="dxa"/>
          </w:tcPr>
          <w:p w14:paraId="5C3EEF9F" w14:textId="77777777" w:rsidR="005014D3" w:rsidRPr="00FA4865" w:rsidRDefault="005014D3" w:rsidP="009633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4472C4" w:themeColor="accent5"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>REQUESTED EU FUNDING</w:t>
            </w:r>
          </w:p>
        </w:tc>
        <w:tc>
          <w:tcPr>
            <w:tcW w:w="1559" w:type="dxa"/>
          </w:tcPr>
          <w:p w14:paraId="757B950E" w14:textId="77777777" w:rsidR="005014D3" w:rsidRPr="00FA4865" w:rsidRDefault="005014D3" w:rsidP="009633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>RATE OF EU FUNDING REQUESTED</w:t>
            </w:r>
          </w:p>
          <w:p w14:paraId="21122250" w14:textId="77777777" w:rsidR="005014D3" w:rsidRPr="00FA4865" w:rsidRDefault="005014D3" w:rsidP="009633A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/>
                <w:szCs w:val="20"/>
              </w:rPr>
            </w:pPr>
            <w:r w:rsidRPr="00FA4865">
              <w:rPr>
                <w:rFonts w:cs="Arial"/>
                <w:bCs/>
                <w:szCs w:val="20"/>
              </w:rPr>
              <w:t>Maximum 50%</w:t>
            </w:r>
          </w:p>
        </w:tc>
      </w:tr>
      <w:tr w:rsidR="005014D3" w:rsidRPr="00FA4865" w14:paraId="40E7C310" w14:textId="2A98939B" w:rsidTr="005014D3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7C38F35A" w14:textId="77777777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 xml:space="preserve">Construction </w:t>
            </w:r>
          </w:p>
        </w:tc>
        <w:tc>
          <w:tcPr>
            <w:tcW w:w="1366" w:type="dxa"/>
          </w:tcPr>
          <w:p w14:paraId="2FDCBBE2" w14:textId="2D99708C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469" w:type="dxa"/>
            <w:shd w:val="clear" w:color="auto" w:fill="auto"/>
          </w:tcPr>
          <w:p w14:paraId="42208E11" w14:textId="22A44001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701" w:type="dxa"/>
            <w:shd w:val="clear" w:color="auto" w:fill="auto"/>
          </w:tcPr>
          <w:p w14:paraId="75F6E828" w14:textId="29BE8B5C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559" w:type="dxa"/>
          </w:tcPr>
          <w:p w14:paraId="1C353966" w14:textId="5CDE5DE1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559" w:type="dxa"/>
          </w:tcPr>
          <w:p w14:paraId="3A636066" w14:textId="3E5EBC07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>%</w:t>
            </w:r>
          </w:p>
        </w:tc>
      </w:tr>
      <w:tr w:rsidR="005014D3" w:rsidRPr="00FA4865" w14:paraId="5F5182AB" w14:textId="117600A6" w:rsidTr="005014D3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163321D2" w14:textId="77777777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>Industry</w:t>
            </w:r>
          </w:p>
        </w:tc>
        <w:tc>
          <w:tcPr>
            <w:tcW w:w="1366" w:type="dxa"/>
          </w:tcPr>
          <w:p w14:paraId="42A52312" w14:textId="66FF8266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469" w:type="dxa"/>
            <w:shd w:val="clear" w:color="auto" w:fill="auto"/>
          </w:tcPr>
          <w:p w14:paraId="543F42B4" w14:textId="12382348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701" w:type="dxa"/>
            <w:shd w:val="clear" w:color="auto" w:fill="auto"/>
          </w:tcPr>
          <w:p w14:paraId="19EED314" w14:textId="0DF52290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559" w:type="dxa"/>
          </w:tcPr>
          <w:p w14:paraId="7A245804" w14:textId="59C47ADF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559" w:type="dxa"/>
          </w:tcPr>
          <w:p w14:paraId="7703A0BD" w14:textId="66E0C048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>%</w:t>
            </w:r>
          </w:p>
        </w:tc>
      </w:tr>
      <w:tr w:rsidR="005014D3" w:rsidRPr="00FA4865" w14:paraId="6D9AE5AA" w14:textId="613A7AF4" w:rsidTr="005014D3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550EC5A4" w14:textId="77777777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>Retail trade</w:t>
            </w:r>
          </w:p>
        </w:tc>
        <w:tc>
          <w:tcPr>
            <w:tcW w:w="1366" w:type="dxa"/>
          </w:tcPr>
          <w:p w14:paraId="32C11785" w14:textId="3B47E3DA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469" w:type="dxa"/>
            <w:shd w:val="clear" w:color="auto" w:fill="auto"/>
          </w:tcPr>
          <w:p w14:paraId="34B01538" w14:textId="0EAE4E7C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701" w:type="dxa"/>
            <w:shd w:val="clear" w:color="auto" w:fill="auto"/>
          </w:tcPr>
          <w:p w14:paraId="622ADF42" w14:textId="103BB57F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559" w:type="dxa"/>
          </w:tcPr>
          <w:p w14:paraId="21C3BF9E" w14:textId="61AA99B2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559" w:type="dxa"/>
          </w:tcPr>
          <w:p w14:paraId="1B8BCC11" w14:textId="1E81F35D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>%</w:t>
            </w:r>
          </w:p>
        </w:tc>
      </w:tr>
      <w:tr w:rsidR="005014D3" w:rsidRPr="00FA4865" w14:paraId="3EA58626" w14:textId="5D207174" w:rsidTr="005014D3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6A699FB8" w14:textId="77777777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>Services</w:t>
            </w:r>
          </w:p>
        </w:tc>
        <w:tc>
          <w:tcPr>
            <w:tcW w:w="1366" w:type="dxa"/>
          </w:tcPr>
          <w:p w14:paraId="71214483" w14:textId="28E0213E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469" w:type="dxa"/>
            <w:shd w:val="clear" w:color="auto" w:fill="auto"/>
          </w:tcPr>
          <w:p w14:paraId="244E3A4C" w14:textId="5005AFE8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701" w:type="dxa"/>
            <w:shd w:val="clear" w:color="auto" w:fill="auto"/>
          </w:tcPr>
          <w:p w14:paraId="681F2DE1" w14:textId="5DAE920A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559" w:type="dxa"/>
          </w:tcPr>
          <w:p w14:paraId="0F2FFA64" w14:textId="68D735F3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559" w:type="dxa"/>
          </w:tcPr>
          <w:p w14:paraId="40AD61B5" w14:textId="78AD6C48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>%</w:t>
            </w:r>
          </w:p>
        </w:tc>
      </w:tr>
      <w:tr w:rsidR="005014D3" w:rsidRPr="00FA4865" w14:paraId="4179EE86" w14:textId="568A2C2D" w:rsidTr="005014D3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6F184601" w14:textId="45DE2FE1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>TOTAL BUSINESS S.</w:t>
            </w:r>
          </w:p>
        </w:tc>
        <w:tc>
          <w:tcPr>
            <w:tcW w:w="1366" w:type="dxa"/>
          </w:tcPr>
          <w:p w14:paraId="11428B47" w14:textId="1BA353A8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469" w:type="dxa"/>
            <w:shd w:val="clear" w:color="auto" w:fill="auto"/>
          </w:tcPr>
          <w:p w14:paraId="40E5E076" w14:textId="053A2E5A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701" w:type="dxa"/>
            <w:shd w:val="clear" w:color="auto" w:fill="auto"/>
          </w:tcPr>
          <w:p w14:paraId="4DE0D526" w14:textId="0D257FB9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559" w:type="dxa"/>
          </w:tcPr>
          <w:p w14:paraId="455DFB2E" w14:textId="233DA7E3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eastAsia="Calibri" w:cs="Arial"/>
                <w:b/>
                <w:bCs/>
                <w:szCs w:val="20"/>
                <w:lang w:val="en-US"/>
              </w:rPr>
              <w:t>€</w:t>
            </w:r>
          </w:p>
        </w:tc>
        <w:tc>
          <w:tcPr>
            <w:tcW w:w="1559" w:type="dxa"/>
          </w:tcPr>
          <w:p w14:paraId="0DCDA8DF" w14:textId="4B2AC714" w:rsidR="005014D3" w:rsidRPr="00FA4865" w:rsidRDefault="005014D3" w:rsidP="005014D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FA4865">
              <w:rPr>
                <w:rFonts w:cs="Arial"/>
                <w:b/>
                <w:szCs w:val="20"/>
              </w:rPr>
              <w:t>%</w:t>
            </w:r>
          </w:p>
        </w:tc>
      </w:tr>
    </w:tbl>
    <w:p w14:paraId="308A957D" w14:textId="77777777" w:rsidR="003021E4" w:rsidRPr="00FA4865" w:rsidRDefault="003021E4" w:rsidP="00954CA8">
      <w:pPr>
        <w:rPr>
          <w:lang w:eastAsia="it-IT"/>
        </w:rPr>
      </w:pPr>
    </w:p>
    <w:p w14:paraId="043BE9B6" w14:textId="77777777" w:rsidR="00954CA8" w:rsidRPr="00FA4865" w:rsidRDefault="00954CA8" w:rsidP="00954CA8">
      <w:pPr>
        <w:pStyle w:val="Heading2"/>
        <w:numPr>
          <w:ilvl w:val="0"/>
          <w:numId w:val="18"/>
        </w:numPr>
        <w:tabs>
          <w:tab w:val="num" w:pos="283"/>
        </w:tabs>
        <w:ind w:left="283" w:hanging="283"/>
      </w:pPr>
      <w:bookmarkStart w:id="15" w:name="_Toc100566200"/>
      <w:bookmarkStart w:id="16" w:name="_Toc162005885"/>
      <w:bookmarkStart w:id="17" w:name="_Toc167266585"/>
      <w:r w:rsidRPr="00FA4865">
        <w:t>OTHER FUNDING SOURCES</w:t>
      </w:r>
      <w:bookmarkEnd w:id="15"/>
      <w:bookmarkEnd w:id="16"/>
      <w:bookmarkEnd w:id="17"/>
    </w:p>
    <w:tbl>
      <w:tblPr>
        <w:tblW w:w="8527" w:type="dxa"/>
        <w:tblInd w:w="22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1687"/>
      </w:tblGrid>
      <w:tr w:rsidR="00954CA8" w:rsidRPr="00FA4865" w14:paraId="4BB3EA24" w14:textId="77777777" w:rsidTr="009633AC">
        <w:tc>
          <w:tcPr>
            <w:tcW w:w="8527" w:type="dxa"/>
            <w:gridSpan w:val="2"/>
            <w:shd w:val="clear" w:color="auto" w:fill="D9D9D9"/>
          </w:tcPr>
          <w:p w14:paraId="09819814" w14:textId="77777777" w:rsidR="00954CA8" w:rsidRPr="00FA4865" w:rsidRDefault="00954CA8" w:rsidP="009633AC">
            <w:pPr>
              <w:spacing w:before="120" w:after="120"/>
              <w:rPr>
                <w:i/>
                <w:sz w:val="14"/>
                <w:lang w:eastAsia="en-GB"/>
              </w:rPr>
            </w:pPr>
            <w:r w:rsidRPr="00FA4865">
              <w:rPr>
                <w:b/>
                <w:sz w:val="18"/>
                <w:lang w:eastAsia="en-GB"/>
              </w:rPr>
              <w:t xml:space="preserve">Information concerning other sources of funding for this campaign </w:t>
            </w:r>
          </w:p>
        </w:tc>
      </w:tr>
      <w:tr w:rsidR="00954CA8" w:rsidRPr="00FA4865" w14:paraId="46A1CBDD" w14:textId="77777777" w:rsidTr="009633AC">
        <w:tc>
          <w:tcPr>
            <w:tcW w:w="68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E6E6E6"/>
          </w:tcPr>
          <w:p w14:paraId="502A4DBB" w14:textId="15315C71" w:rsidR="00954CA8" w:rsidRPr="00FA4865" w:rsidRDefault="00954CA8" w:rsidP="009633AC">
            <w:pPr>
              <w:spacing w:before="120" w:after="120"/>
              <w:jc w:val="both"/>
              <w:rPr>
                <w:sz w:val="16"/>
                <w:lang w:eastAsia="en-GB"/>
              </w:rPr>
            </w:pPr>
            <w:r w:rsidRPr="00FA4865">
              <w:rPr>
                <w:sz w:val="16"/>
                <w:lang w:eastAsia="en-GB"/>
              </w:rPr>
              <w:t xml:space="preserve">The project as a whole or any parts of it is (will be) receiving funding from other </w:t>
            </w:r>
            <w:proofErr w:type="gramStart"/>
            <w:r w:rsidRPr="00FA4865">
              <w:rPr>
                <w:sz w:val="16"/>
                <w:lang w:eastAsia="en-GB"/>
              </w:rPr>
              <w:t>sources</w:t>
            </w:r>
            <w:proofErr w:type="gramEnd"/>
            <w:r w:rsidRPr="00FA4865">
              <w:rPr>
                <w:sz w:val="16"/>
                <w:lang w:eastAsia="en-GB"/>
              </w:rPr>
              <w:t xml:space="preserve">  </w:t>
            </w:r>
          </w:p>
          <w:p w14:paraId="01F4D2EF" w14:textId="77777777" w:rsidR="00954CA8" w:rsidRPr="00FA4865" w:rsidRDefault="00954CA8" w:rsidP="009633AC">
            <w:pPr>
              <w:spacing w:before="120" w:after="120"/>
              <w:jc w:val="both"/>
              <w:rPr>
                <w:sz w:val="16"/>
                <w:lang w:eastAsia="en-GB"/>
              </w:rPr>
            </w:pPr>
            <w:r w:rsidRPr="00FA4865">
              <w:rPr>
                <w:sz w:val="16"/>
                <w:lang w:eastAsia="en-GB"/>
              </w:rPr>
              <w:t>If YES, please provide details.</w:t>
            </w:r>
          </w:p>
        </w:tc>
        <w:tc>
          <w:tcPr>
            <w:tcW w:w="16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</w:tcPr>
          <w:p w14:paraId="284CBFB1" w14:textId="77777777" w:rsidR="00954CA8" w:rsidRPr="00FA4865" w:rsidRDefault="00954CA8" w:rsidP="009633AC">
            <w:pPr>
              <w:spacing w:after="0"/>
              <w:rPr>
                <w:b/>
                <w:sz w:val="16"/>
                <w:lang w:eastAsia="en-GB"/>
              </w:rPr>
            </w:pPr>
          </w:p>
          <w:p w14:paraId="2362AADE" w14:textId="77777777" w:rsidR="00954CA8" w:rsidRPr="00FA4865" w:rsidRDefault="00954CA8" w:rsidP="009633AC">
            <w:pPr>
              <w:spacing w:after="0"/>
              <w:rPr>
                <w:b/>
                <w:sz w:val="16"/>
                <w:lang w:eastAsia="en-GB"/>
              </w:rPr>
            </w:pPr>
            <w:r w:rsidRPr="00FA4865">
              <w:rPr>
                <w:b/>
                <w:sz w:val="16"/>
                <w:lang w:eastAsia="en-GB"/>
              </w:rPr>
              <w:t>YES/NO</w:t>
            </w:r>
          </w:p>
          <w:p w14:paraId="1B41CEA8" w14:textId="77777777" w:rsidR="00954CA8" w:rsidRPr="00FA4865" w:rsidRDefault="00954CA8" w:rsidP="009633AC">
            <w:pPr>
              <w:spacing w:after="0"/>
              <w:rPr>
                <w:sz w:val="18"/>
                <w:lang w:eastAsia="en-GB"/>
              </w:rPr>
            </w:pPr>
          </w:p>
        </w:tc>
      </w:tr>
      <w:tr w:rsidR="00954CA8" w:rsidRPr="00FA4865" w14:paraId="2B4DDFB2" w14:textId="77777777" w:rsidTr="009633AC">
        <w:tc>
          <w:tcPr>
            <w:tcW w:w="8527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4816A60A" w14:textId="77777777" w:rsidR="00954CA8" w:rsidRPr="00FA4865" w:rsidRDefault="00954CA8" w:rsidP="009633AC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spacing w:before="120" w:after="120"/>
              <w:rPr>
                <w:rFonts w:eastAsia="Calibri" w:cs="Arial"/>
                <w:sz w:val="18"/>
                <w:szCs w:val="16"/>
              </w:rPr>
            </w:pPr>
            <w:r w:rsidRPr="00FA4865">
              <w:rPr>
                <w:rFonts w:eastAsia="Calibri" w:cs="Arial"/>
                <w:sz w:val="18"/>
                <w:szCs w:val="16"/>
              </w:rPr>
              <w:t xml:space="preserve">Insert </w:t>
            </w:r>
            <w:proofErr w:type="gramStart"/>
            <w:r w:rsidRPr="00FA4865">
              <w:rPr>
                <w:rFonts w:eastAsia="Calibri" w:cs="Arial"/>
                <w:sz w:val="18"/>
                <w:szCs w:val="16"/>
              </w:rPr>
              <w:t>text</w:t>
            </w:r>
            <w:proofErr w:type="gramEnd"/>
          </w:p>
          <w:p w14:paraId="27ECB5C9" w14:textId="77777777" w:rsidR="00954CA8" w:rsidRPr="00FA4865" w:rsidRDefault="00954CA8" w:rsidP="009633AC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spacing w:before="120" w:after="120"/>
              <w:rPr>
                <w:rFonts w:eastAsia="Calibri" w:cs="Arial"/>
                <w:sz w:val="18"/>
                <w:szCs w:val="16"/>
              </w:rPr>
            </w:pPr>
          </w:p>
          <w:p w14:paraId="3F06A5EE" w14:textId="77777777" w:rsidR="00954CA8" w:rsidRPr="00FA4865" w:rsidRDefault="00954CA8" w:rsidP="009633AC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spacing w:before="120" w:after="120"/>
              <w:rPr>
                <w:rFonts w:eastAsia="Calibri" w:cs="Arial"/>
                <w:sz w:val="18"/>
                <w:szCs w:val="16"/>
              </w:rPr>
            </w:pPr>
          </w:p>
          <w:p w14:paraId="7D1860FE" w14:textId="77777777" w:rsidR="00954CA8" w:rsidRPr="00FA4865" w:rsidRDefault="00954CA8" w:rsidP="009633AC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spacing w:before="120" w:after="120"/>
              <w:rPr>
                <w:rFonts w:eastAsia="Calibri" w:cs="Arial"/>
                <w:sz w:val="18"/>
                <w:szCs w:val="16"/>
              </w:rPr>
            </w:pPr>
          </w:p>
        </w:tc>
      </w:tr>
    </w:tbl>
    <w:p w14:paraId="7772C477" w14:textId="11D5F783" w:rsidR="00954CA8" w:rsidRPr="00FA4865" w:rsidRDefault="00954CA8" w:rsidP="00954CA8">
      <w:pPr>
        <w:rPr>
          <w:lang w:val="fr-BE" w:eastAsia="it-IT"/>
        </w:rPr>
      </w:pPr>
    </w:p>
    <w:p w14:paraId="58852173" w14:textId="77777777" w:rsidR="00FA4865" w:rsidRPr="00FA4865" w:rsidRDefault="00FA4865" w:rsidP="00954CA8">
      <w:pPr>
        <w:rPr>
          <w:lang w:val="fr-BE" w:eastAsia="it-IT"/>
        </w:rPr>
      </w:pPr>
    </w:p>
    <w:p w14:paraId="08E7FECC" w14:textId="77777777" w:rsidR="00954CA8" w:rsidRPr="00FA4865" w:rsidRDefault="00954CA8" w:rsidP="00954CA8">
      <w:pPr>
        <w:rPr>
          <w:lang w:val="fr-BE" w:eastAsia="it-IT"/>
        </w:rPr>
      </w:pPr>
      <w:r w:rsidRPr="00FA4865">
        <w:rPr>
          <w:lang w:val="fr-BE" w:eastAsia="it-IT"/>
        </w:rPr>
        <w:t>___________________________________________</w:t>
      </w:r>
    </w:p>
    <w:p w14:paraId="47268B6F" w14:textId="77777777" w:rsidR="00954CA8" w:rsidRPr="00FA4865" w:rsidRDefault="00954CA8" w:rsidP="00954CA8">
      <w:pPr>
        <w:rPr>
          <w:lang w:val="en-IE" w:eastAsia="it-IT"/>
        </w:rPr>
      </w:pPr>
      <w:r w:rsidRPr="00FA4865">
        <w:rPr>
          <w:lang w:val="en-IE" w:eastAsia="it-IT"/>
        </w:rPr>
        <w:t>Date + Signature Legal Representative of Organisation</w:t>
      </w:r>
    </w:p>
    <w:p w14:paraId="1F2BEBEE" w14:textId="77777777" w:rsidR="00954CA8" w:rsidRPr="00FA4865" w:rsidRDefault="00954CA8" w:rsidP="00954CA8">
      <w:pPr>
        <w:pStyle w:val="Heading1"/>
        <w:jc w:val="left"/>
        <w:rPr>
          <w:i/>
          <w:sz w:val="16"/>
          <w:shd w:val="clear" w:color="auto" w:fill="auto"/>
        </w:rPr>
      </w:pPr>
    </w:p>
    <w:p w14:paraId="4F4F4D7B" w14:textId="5F4CC4EF" w:rsidR="006C21E3" w:rsidRPr="00FA4865" w:rsidRDefault="00B30034" w:rsidP="00857EF9">
      <w:pPr>
        <w:pStyle w:val="Heading1"/>
      </w:pPr>
      <w:r w:rsidRPr="00FA4865">
        <w:br w:type="page"/>
      </w:r>
      <w:bookmarkStart w:id="18" w:name="_Toc167266586"/>
      <w:r w:rsidRPr="00FA4865">
        <w:lastRenderedPageBreak/>
        <w:t>TECHNICAL DESCRIPTION</w:t>
      </w:r>
      <w:r w:rsidR="006C21E3" w:rsidRPr="00FA4865">
        <w:t xml:space="preserve"> (PART B)</w:t>
      </w:r>
      <w:bookmarkEnd w:id="18"/>
    </w:p>
    <w:p w14:paraId="57BF802C" w14:textId="2ED8D425" w:rsidR="001E22E5" w:rsidRPr="00FA4865" w:rsidRDefault="001E22E5" w:rsidP="006C21E3">
      <w:pPr>
        <w:pStyle w:val="Heading2"/>
      </w:pPr>
      <w:bookmarkStart w:id="19" w:name="_Toc167266587"/>
      <w:r w:rsidRPr="00FA4865">
        <w:t>COVER PAGE</w:t>
      </w:r>
      <w:bookmarkEnd w:id="0"/>
      <w:bookmarkEnd w:id="19"/>
    </w:p>
    <w:p w14:paraId="1EE02F28" w14:textId="3A1C7963" w:rsidR="002B3096" w:rsidRPr="00FA4865" w:rsidRDefault="002E6378" w:rsidP="00047202">
      <w:pPr>
        <w:jc w:val="both"/>
        <w:rPr>
          <w:rFonts w:cs="Arial"/>
          <w:bCs/>
          <w:i/>
          <w:kern w:val="32"/>
          <w:sz w:val="16"/>
          <w:lang w:eastAsia="en-GB"/>
        </w:rPr>
      </w:pPr>
      <w:r w:rsidRPr="00FA4865">
        <w:rPr>
          <w:rFonts w:cs="Arial"/>
          <w:b/>
          <w:bCs/>
          <w:i/>
          <w:kern w:val="32"/>
          <w:sz w:val="16"/>
          <w:lang w:eastAsia="en-GB"/>
        </w:rPr>
        <w:t>Note:</w:t>
      </w:r>
      <w:r w:rsidRPr="00FA4865">
        <w:rPr>
          <w:rFonts w:cs="Arial"/>
          <w:bCs/>
          <w:i/>
          <w:kern w:val="32"/>
          <w:sz w:val="16"/>
          <w:lang w:eastAsia="en-GB"/>
        </w:rPr>
        <w:t xml:space="preserve"> Please </w:t>
      </w:r>
      <w:r w:rsidR="004E1893" w:rsidRPr="00FA4865">
        <w:rPr>
          <w:rFonts w:cs="Arial"/>
          <w:bCs/>
          <w:i/>
          <w:kern w:val="32"/>
          <w:sz w:val="16"/>
          <w:lang w:eastAsia="en-GB"/>
        </w:rPr>
        <w:t>read carefully the conditions set out in the Call</w:t>
      </w:r>
      <w:r w:rsidR="002479A3" w:rsidRPr="00FA4865">
        <w:rPr>
          <w:rFonts w:cs="Arial"/>
          <w:bCs/>
          <w:i/>
          <w:kern w:val="32"/>
          <w:sz w:val="16"/>
          <w:lang w:eastAsia="en-GB"/>
        </w:rPr>
        <w:t xml:space="preserve"> for Proposals</w:t>
      </w:r>
      <w:r w:rsidR="004E1893" w:rsidRPr="00FA4865">
        <w:rPr>
          <w:rFonts w:cs="Arial"/>
          <w:bCs/>
          <w:i/>
          <w:kern w:val="32"/>
          <w:sz w:val="16"/>
          <w:lang w:eastAsia="en-GB"/>
        </w:rPr>
        <w:t xml:space="preserve"> document</w:t>
      </w:r>
      <w:r w:rsidR="002479A3" w:rsidRPr="00FA4865">
        <w:rPr>
          <w:rFonts w:cs="Arial"/>
          <w:bCs/>
          <w:i/>
          <w:kern w:val="32"/>
          <w:sz w:val="16"/>
          <w:lang w:eastAsia="en-GB"/>
        </w:rPr>
        <w:t xml:space="preserve">. </w:t>
      </w:r>
      <w:r w:rsidRPr="00FA4865">
        <w:rPr>
          <w:rFonts w:cs="Arial"/>
          <w:b/>
          <w:i/>
          <w:kern w:val="32"/>
          <w:sz w:val="16"/>
          <w:lang w:eastAsia="en-GB"/>
        </w:rPr>
        <w:t xml:space="preserve">Pay particular attention to the award criteria; they explain how the </w:t>
      </w:r>
      <w:r w:rsidR="00813930" w:rsidRPr="00FA4865">
        <w:rPr>
          <w:rFonts w:cs="Arial"/>
          <w:b/>
          <w:i/>
          <w:kern w:val="32"/>
          <w:sz w:val="16"/>
          <w:lang w:eastAsia="en-GB"/>
        </w:rPr>
        <w:t>application</w:t>
      </w:r>
      <w:r w:rsidRPr="00FA4865">
        <w:rPr>
          <w:rFonts w:cs="Arial"/>
          <w:b/>
          <w:i/>
          <w:kern w:val="32"/>
          <w:sz w:val="16"/>
          <w:lang w:eastAsia="en-GB"/>
        </w:rPr>
        <w:t xml:space="preserve"> will be evaluated.</w:t>
      </w:r>
    </w:p>
    <w:p w14:paraId="197DDD83" w14:textId="77777777" w:rsidR="002E6378" w:rsidRPr="00FA4865" w:rsidRDefault="002E6378" w:rsidP="00A85E96">
      <w:pPr>
        <w:rPr>
          <w:rFonts w:eastAsia="Calibri"/>
          <w:lang w:eastAsia="it-IT"/>
        </w:rPr>
      </w:pPr>
    </w:p>
    <w:tbl>
      <w:tblPr>
        <w:tblW w:w="0" w:type="auto"/>
        <w:tblInd w:w="22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3566"/>
        <w:gridCol w:w="4961"/>
      </w:tblGrid>
      <w:tr w:rsidR="00A53619" w:rsidRPr="00FA4865" w14:paraId="1675F7B2" w14:textId="77777777" w:rsidTr="01AFA87E">
        <w:tc>
          <w:tcPr>
            <w:tcW w:w="8527" w:type="dxa"/>
            <w:gridSpan w:val="2"/>
            <w:shd w:val="clear" w:color="auto" w:fill="D9D9D9" w:themeFill="background1" w:themeFillShade="D9"/>
          </w:tcPr>
          <w:p w14:paraId="0CA7A51D" w14:textId="77777777" w:rsidR="00A53619" w:rsidRPr="00FA4865" w:rsidRDefault="00457310" w:rsidP="00457310">
            <w:pPr>
              <w:spacing w:before="120" w:after="120"/>
              <w:ind w:right="4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FA4865">
              <w:rPr>
                <w:rFonts w:eastAsia="Calibri" w:cs="Arial"/>
                <w:b/>
                <w:szCs w:val="18"/>
              </w:rPr>
              <w:t>PROJECT</w:t>
            </w:r>
          </w:p>
        </w:tc>
      </w:tr>
      <w:tr w:rsidR="007B3861" w:rsidRPr="00FA4865" w14:paraId="6EB8E292" w14:textId="77777777" w:rsidTr="01AFA87E">
        <w:tc>
          <w:tcPr>
            <w:tcW w:w="3566" w:type="dxa"/>
            <w:shd w:val="clear" w:color="auto" w:fill="D9D9D9" w:themeFill="background1" w:themeFillShade="D9"/>
          </w:tcPr>
          <w:p w14:paraId="02B857F4" w14:textId="6A1F65F5" w:rsidR="007B3861" w:rsidRPr="00FA4865" w:rsidRDefault="718E7968" w:rsidP="00140FD0">
            <w:pPr>
              <w:spacing w:before="120" w:after="120"/>
              <w:ind w:right="6"/>
              <w:jc w:val="both"/>
              <w:rPr>
                <w:rFonts w:eastAsia="Calibri" w:cs="Arial"/>
                <w:sz w:val="18"/>
                <w:szCs w:val="18"/>
              </w:rPr>
            </w:pPr>
            <w:r w:rsidRPr="00FA4865">
              <w:rPr>
                <w:rFonts w:eastAsia="Calibri" w:cs="Arial"/>
                <w:b/>
                <w:bCs/>
                <w:sz w:val="18"/>
                <w:szCs w:val="18"/>
              </w:rPr>
              <w:t xml:space="preserve">Project </w:t>
            </w:r>
            <w:r w:rsidR="3CA81E4A" w:rsidRPr="00FA4865">
              <w:rPr>
                <w:rFonts w:eastAsia="Calibri" w:cs="Arial"/>
                <w:b/>
                <w:bCs/>
                <w:sz w:val="18"/>
                <w:szCs w:val="18"/>
              </w:rPr>
              <w:t>name</w:t>
            </w:r>
            <w:r w:rsidRPr="00FA4865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961" w:type="dxa"/>
            <w:shd w:val="clear" w:color="auto" w:fill="FFFFFF" w:themeFill="background1"/>
          </w:tcPr>
          <w:p w14:paraId="7512D66C" w14:textId="7023069A" w:rsidR="007B3861" w:rsidRPr="00FA4865" w:rsidRDefault="002479A3" w:rsidP="00FC6750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6"/>
              </w:rPr>
            </w:pPr>
            <w:r w:rsidRPr="00FA4865">
              <w:rPr>
                <w:rFonts w:eastAsia="Calibri" w:cs="Arial"/>
                <w:sz w:val="18"/>
                <w:szCs w:val="16"/>
              </w:rPr>
              <w:t>Joint Harmonised European Union Programme of Business and Consumer Surveys</w:t>
            </w:r>
          </w:p>
        </w:tc>
      </w:tr>
      <w:tr w:rsidR="004E1F09" w:rsidRPr="00FA4865" w14:paraId="6995AB1B" w14:textId="77777777" w:rsidTr="01AFA87E">
        <w:tc>
          <w:tcPr>
            <w:tcW w:w="3566" w:type="dxa"/>
            <w:shd w:val="clear" w:color="auto" w:fill="D9D9D9" w:themeFill="background1" w:themeFillShade="D9"/>
          </w:tcPr>
          <w:p w14:paraId="57306B5A" w14:textId="77777777" w:rsidR="004E1F09" w:rsidRPr="00FA4865" w:rsidRDefault="004E1F09" w:rsidP="004E1F09">
            <w:pPr>
              <w:spacing w:before="120" w:after="120"/>
              <w:ind w:right="6"/>
              <w:jc w:val="both"/>
              <w:rPr>
                <w:rFonts w:eastAsia="Calibri" w:cs="Arial"/>
                <w:sz w:val="18"/>
                <w:szCs w:val="16"/>
              </w:rPr>
            </w:pPr>
            <w:r w:rsidRPr="00FA4865">
              <w:rPr>
                <w:rFonts w:eastAsia="Calibri" w:cs="Arial"/>
                <w:b/>
                <w:sz w:val="18"/>
                <w:szCs w:val="16"/>
              </w:rPr>
              <w:t>Project acronym:</w:t>
            </w:r>
            <w:r w:rsidRPr="00FA4865">
              <w:rPr>
                <w:rFonts w:eastAsia="Calibri" w:cs="Arial"/>
                <w:sz w:val="18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</w:tcPr>
          <w:p w14:paraId="779350F4" w14:textId="19C68E6B" w:rsidR="004E1F09" w:rsidRPr="00FA4865" w:rsidRDefault="002479A3" w:rsidP="004E1F09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6"/>
              </w:rPr>
            </w:pPr>
            <w:r w:rsidRPr="00FA4865">
              <w:rPr>
                <w:rFonts w:eastAsia="Calibri" w:cs="Arial"/>
                <w:sz w:val="18"/>
                <w:szCs w:val="16"/>
              </w:rPr>
              <w:t>BCS</w:t>
            </w:r>
          </w:p>
        </w:tc>
      </w:tr>
      <w:tr w:rsidR="007B3861" w:rsidRPr="00FA4865" w14:paraId="3B1A3795" w14:textId="77777777" w:rsidTr="01AFA87E">
        <w:tc>
          <w:tcPr>
            <w:tcW w:w="3566" w:type="dxa"/>
            <w:shd w:val="clear" w:color="auto" w:fill="D9D9D9" w:themeFill="background1" w:themeFillShade="D9"/>
          </w:tcPr>
          <w:p w14:paraId="45D8FD31" w14:textId="77777777" w:rsidR="007B3861" w:rsidRPr="00FA4865" w:rsidRDefault="00D16B09" w:rsidP="00D16B09">
            <w:pPr>
              <w:spacing w:before="120" w:after="120"/>
              <w:ind w:right="4"/>
              <w:jc w:val="both"/>
              <w:rPr>
                <w:rFonts w:eastAsia="Calibri" w:cs="Arial"/>
                <w:b/>
                <w:sz w:val="18"/>
                <w:szCs w:val="16"/>
              </w:rPr>
            </w:pPr>
            <w:r w:rsidRPr="00FA4865">
              <w:rPr>
                <w:rFonts w:eastAsia="Calibri" w:cs="Arial"/>
                <w:b/>
                <w:sz w:val="18"/>
                <w:szCs w:val="16"/>
              </w:rPr>
              <w:t>Coordinator contact</w:t>
            </w:r>
            <w:r w:rsidR="007B3861" w:rsidRPr="00FA4865">
              <w:rPr>
                <w:rFonts w:eastAsia="Calibri" w:cs="Arial"/>
                <w:b/>
                <w:sz w:val="18"/>
                <w:szCs w:val="16"/>
              </w:rPr>
              <w:t>:</w:t>
            </w:r>
          </w:p>
        </w:tc>
        <w:tc>
          <w:tcPr>
            <w:tcW w:w="4961" w:type="dxa"/>
            <w:shd w:val="clear" w:color="auto" w:fill="FFFFFF" w:themeFill="background1"/>
          </w:tcPr>
          <w:p w14:paraId="307607E9" w14:textId="77777777" w:rsidR="007B3861" w:rsidRPr="00FA4865" w:rsidRDefault="007B3861" w:rsidP="00FC6750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6"/>
                <w:lang w:val="de-DE"/>
              </w:rPr>
            </w:pPr>
            <w:r w:rsidRPr="00FA4865">
              <w:rPr>
                <w:rFonts w:eastAsia="Calibri" w:cs="Arial"/>
                <w:sz w:val="18"/>
                <w:szCs w:val="16"/>
                <w:lang w:val="de-DE"/>
              </w:rPr>
              <w:t>[</w:t>
            </w:r>
            <w:r w:rsidRPr="00FA4865">
              <w:rPr>
                <w:rFonts w:eastAsia="Calibri" w:cs="Arial"/>
                <w:sz w:val="18"/>
                <w:szCs w:val="16"/>
              </w:rPr>
              <w:t xml:space="preserve">name </w:t>
            </w:r>
            <w:proofErr w:type="spellStart"/>
            <w:r w:rsidRPr="00FA4865">
              <w:rPr>
                <w:rFonts w:eastAsia="Calibri" w:cs="Arial"/>
                <w:sz w:val="18"/>
                <w:szCs w:val="16"/>
              </w:rPr>
              <w:t>NAME</w:t>
            </w:r>
            <w:proofErr w:type="spellEnd"/>
            <w:r w:rsidRPr="00FA4865">
              <w:rPr>
                <w:rFonts w:eastAsia="Calibri" w:cs="Arial"/>
                <w:sz w:val="18"/>
                <w:szCs w:val="16"/>
                <w:lang w:val="de-DE"/>
              </w:rPr>
              <w:t>], [</w:t>
            </w:r>
            <w:r w:rsidRPr="00FA4865">
              <w:rPr>
                <w:rFonts w:eastAsia="Calibri" w:cs="Arial"/>
                <w:sz w:val="18"/>
                <w:szCs w:val="16"/>
              </w:rPr>
              <w:t>organisation name</w:t>
            </w:r>
            <w:r w:rsidRPr="00FA4865">
              <w:rPr>
                <w:rFonts w:eastAsia="Calibri" w:cs="Arial"/>
                <w:sz w:val="18"/>
                <w:szCs w:val="16"/>
                <w:lang w:val="de-DE"/>
              </w:rPr>
              <w:t>]</w:t>
            </w:r>
          </w:p>
        </w:tc>
      </w:tr>
    </w:tbl>
    <w:p w14:paraId="77D322F8" w14:textId="3CF37C00" w:rsidR="00FA4865" w:rsidRPr="00FA4865" w:rsidRDefault="00FA4865" w:rsidP="00A85E96">
      <w:pPr>
        <w:rPr>
          <w:lang w:eastAsia="en-GB"/>
        </w:rPr>
      </w:pPr>
    </w:p>
    <w:p w14:paraId="466C1F24" w14:textId="77777777" w:rsidR="00117C83" w:rsidRPr="00FA4865" w:rsidRDefault="00FA4865" w:rsidP="00A85E96">
      <w:pPr>
        <w:rPr>
          <w:lang w:eastAsia="en-GB"/>
        </w:rPr>
      </w:pPr>
      <w:r w:rsidRPr="00FA4865">
        <w:rPr>
          <w:lang w:eastAsia="en-GB"/>
        </w:rPr>
        <w:br w:type="page"/>
      </w:r>
    </w:p>
    <w:p w14:paraId="280E5CDE" w14:textId="77777777" w:rsidR="001E22E5" w:rsidRPr="00FA4865" w:rsidRDefault="00A53619" w:rsidP="00671086">
      <w:pPr>
        <w:tabs>
          <w:tab w:val="left" w:pos="4536"/>
        </w:tabs>
        <w:rPr>
          <w:rFonts w:cs="Arial"/>
          <w:color w:val="A50021"/>
          <w:szCs w:val="20"/>
        </w:rPr>
      </w:pPr>
      <w:r w:rsidRPr="00FA4865">
        <w:rPr>
          <w:rFonts w:cs="Arial"/>
          <w:b/>
          <w:bCs/>
          <w:color w:val="A50021"/>
          <w:szCs w:val="20"/>
          <w:shd w:val="clear" w:color="auto" w:fill="FFFFFF"/>
        </w:rPr>
        <w:t>TABLE OF CONTENTS</w:t>
      </w:r>
    </w:p>
    <w:p w14:paraId="689C223D" w14:textId="54445CE6" w:rsidR="009B5F00" w:rsidRPr="00FA4865" w:rsidRDefault="0090144E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eastAsia="en-GB"/>
          <w14:ligatures w14:val="standardContextual"/>
        </w:rPr>
      </w:pPr>
      <w:r w:rsidRPr="00FA4865">
        <w:rPr>
          <w:rFonts w:cs="Arial"/>
          <w:sz w:val="18"/>
          <w:szCs w:val="36"/>
        </w:rPr>
        <w:fldChar w:fldCharType="begin"/>
      </w:r>
      <w:r w:rsidRPr="00FA4865">
        <w:rPr>
          <w:rFonts w:cs="Arial"/>
          <w:sz w:val="18"/>
          <w:szCs w:val="36"/>
        </w:rPr>
        <w:instrText xml:space="preserve"> TOC \h \z \u </w:instrText>
      </w:r>
      <w:r w:rsidRPr="00FA4865">
        <w:rPr>
          <w:rFonts w:cs="Arial"/>
          <w:sz w:val="18"/>
          <w:szCs w:val="36"/>
        </w:rPr>
        <w:fldChar w:fldCharType="separate"/>
      </w:r>
      <w:hyperlink w:anchor="_Toc167266580" w:history="1">
        <w:r w:rsidR="009B5F00" w:rsidRPr="00FA4865">
          <w:rPr>
            <w:rStyle w:val="Hyperlink"/>
          </w:rPr>
          <w:t>ADMINISTRATIVE FORMS (PART A)</w:t>
        </w:r>
        <w:r w:rsidR="009B5F00" w:rsidRPr="00FA4865">
          <w:rPr>
            <w:webHidden/>
          </w:rPr>
          <w:tab/>
        </w:r>
        <w:r w:rsidR="009B5F00" w:rsidRPr="00FA4865">
          <w:rPr>
            <w:webHidden/>
          </w:rPr>
          <w:fldChar w:fldCharType="begin"/>
        </w:r>
        <w:r w:rsidR="009B5F00" w:rsidRPr="00FA4865">
          <w:rPr>
            <w:webHidden/>
          </w:rPr>
          <w:instrText xml:space="preserve"> PAGEREF _Toc167266580 \h </w:instrText>
        </w:r>
        <w:r w:rsidR="009B5F00" w:rsidRPr="00FA4865">
          <w:rPr>
            <w:webHidden/>
          </w:rPr>
        </w:r>
        <w:r w:rsidR="009B5F00" w:rsidRPr="00FA4865">
          <w:rPr>
            <w:webHidden/>
          </w:rPr>
          <w:fldChar w:fldCharType="separate"/>
        </w:r>
        <w:r w:rsidR="00FA4865" w:rsidRPr="00FA4865">
          <w:rPr>
            <w:webHidden/>
          </w:rPr>
          <w:t>3</w:t>
        </w:r>
        <w:r w:rsidR="009B5F00" w:rsidRPr="00FA4865">
          <w:rPr>
            <w:webHidden/>
          </w:rPr>
          <w:fldChar w:fldCharType="end"/>
        </w:r>
      </w:hyperlink>
    </w:p>
    <w:p w14:paraId="48DA6C4E" w14:textId="3CCEF058" w:rsidR="009B5F00" w:rsidRPr="00FA4865" w:rsidRDefault="001C7D2A">
      <w:pPr>
        <w:pStyle w:val="TOC2"/>
        <w:tabs>
          <w:tab w:val="left" w:pos="600"/>
        </w:tabs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582" w:history="1">
        <w:r w:rsidR="009B5F00" w:rsidRPr="00FA4865">
          <w:rPr>
            <w:rStyle w:val="Hyperlink"/>
            <w:noProof/>
          </w:rPr>
          <w:t>1.</w:t>
        </w:r>
        <w:r w:rsidR="009B5F00" w:rsidRPr="00FA4865">
          <w:rPr>
            <w:rFonts w:asciiTheme="minorHAnsi" w:eastAsiaTheme="minorEastAsia" w:hAnsiTheme="minorHAnsi" w:cstheme="minorBidi"/>
            <w:b w:val="0"/>
            <w:noProof/>
            <w:color w:val="auto"/>
            <w:kern w:val="2"/>
            <w:sz w:val="22"/>
            <w:szCs w:val="22"/>
            <w:lang w:eastAsia="en-GB"/>
            <w14:ligatures w14:val="standardContextual"/>
          </w:rPr>
          <w:tab/>
        </w:r>
        <w:r w:rsidR="009B5F00" w:rsidRPr="00FA4865">
          <w:rPr>
            <w:rStyle w:val="Hyperlink"/>
            <w:noProof/>
          </w:rPr>
          <w:t>IDENTIFICATION OF THE APPLICANT for the FRAMEWORK PARTNERSHIP AGREEMENT and SPECIFIC GRANT AGREEMENT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_Toc167266582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3</w:t>
        </w:r>
        <w:r w:rsidR="009B5F00" w:rsidRPr="00FA4865">
          <w:rPr>
            <w:noProof/>
            <w:webHidden/>
          </w:rPr>
          <w:fldChar w:fldCharType="end"/>
        </w:r>
      </w:hyperlink>
    </w:p>
    <w:p w14:paraId="7E79C69F" w14:textId="2B39E523" w:rsidR="009B5F00" w:rsidRPr="00FA4865" w:rsidRDefault="001C7D2A">
      <w:pPr>
        <w:pStyle w:val="TOC2"/>
        <w:tabs>
          <w:tab w:val="left" w:pos="600"/>
        </w:tabs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583" w:history="1">
        <w:r w:rsidR="009B5F00" w:rsidRPr="00FA4865">
          <w:rPr>
            <w:rStyle w:val="Hyperlink"/>
            <w:noProof/>
          </w:rPr>
          <w:t>2.</w:t>
        </w:r>
        <w:r w:rsidR="009B5F00" w:rsidRPr="00FA4865">
          <w:rPr>
            <w:rFonts w:asciiTheme="minorHAnsi" w:eastAsiaTheme="minorEastAsia" w:hAnsiTheme="minorHAnsi" w:cstheme="minorBidi"/>
            <w:b w:val="0"/>
            <w:noProof/>
            <w:color w:val="auto"/>
            <w:kern w:val="2"/>
            <w:sz w:val="22"/>
            <w:szCs w:val="22"/>
            <w:lang w:eastAsia="en-GB"/>
            <w14:ligatures w14:val="standardContextual"/>
          </w:rPr>
          <w:tab/>
        </w:r>
        <w:r w:rsidR="009B5F00" w:rsidRPr="00FA4865">
          <w:rPr>
            <w:rStyle w:val="Hyperlink"/>
            <w:noProof/>
          </w:rPr>
          <w:t>LIST OF ENTITIES INVOLVED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_Toc167266583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3</w:t>
        </w:r>
        <w:r w:rsidR="009B5F00" w:rsidRPr="00FA4865">
          <w:rPr>
            <w:noProof/>
            <w:webHidden/>
          </w:rPr>
          <w:fldChar w:fldCharType="end"/>
        </w:r>
      </w:hyperlink>
    </w:p>
    <w:p w14:paraId="20C5BD3F" w14:textId="1826AEFF" w:rsidR="009B5F00" w:rsidRPr="00FA4865" w:rsidRDefault="001C7D2A">
      <w:pPr>
        <w:pStyle w:val="TOC2"/>
        <w:tabs>
          <w:tab w:val="left" w:pos="600"/>
        </w:tabs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584" w:history="1">
        <w:r w:rsidR="009B5F00" w:rsidRPr="00FA4865">
          <w:rPr>
            <w:rStyle w:val="Hyperlink"/>
            <w:noProof/>
          </w:rPr>
          <w:t>3.</w:t>
        </w:r>
        <w:r w:rsidR="009B5F00" w:rsidRPr="00FA4865">
          <w:rPr>
            <w:rFonts w:asciiTheme="minorHAnsi" w:eastAsiaTheme="minorEastAsia" w:hAnsiTheme="minorHAnsi" w:cstheme="minorBidi"/>
            <w:b w:val="0"/>
            <w:noProof/>
            <w:color w:val="auto"/>
            <w:kern w:val="2"/>
            <w:sz w:val="22"/>
            <w:szCs w:val="22"/>
            <w:lang w:eastAsia="en-GB"/>
            <w14:ligatures w14:val="standardContextual"/>
          </w:rPr>
          <w:tab/>
        </w:r>
        <w:r w:rsidR="009B5F00" w:rsidRPr="00FA4865">
          <w:rPr>
            <w:rStyle w:val="Hyperlink"/>
            <w:noProof/>
          </w:rPr>
          <w:t>SUMMARY ESTIMATED BUDGET (in €) Period 1 (August 2024-April 2025) of the action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_Toc167266584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4</w:t>
        </w:r>
        <w:r w:rsidR="009B5F00" w:rsidRPr="00FA4865">
          <w:rPr>
            <w:noProof/>
            <w:webHidden/>
          </w:rPr>
          <w:fldChar w:fldCharType="end"/>
        </w:r>
      </w:hyperlink>
    </w:p>
    <w:p w14:paraId="5CF9DA8C" w14:textId="015AC9BA" w:rsidR="009B5F00" w:rsidRPr="00FA4865" w:rsidRDefault="001C7D2A">
      <w:pPr>
        <w:pStyle w:val="TOC2"/>
        <w:tabs>
          <w:tab w:val="left" w:pos="600"/>
        </w:tabs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585" w:history="1">
        <w:r w:rsidR="009B5F00" w:rsidRPr="00FA4865">
          <w:rPr>
            <w:rStyle w:val="Hyperlink"/>
            <w:noProof/>
          </w:rPr>
          <w:t>4.</w:t>
        </w:r>
        <w:r w:rsidR="009B5F00" w:rsidRPr="00FA4865">
          <w:rPr>
            <w:rFonts w:asciiTheme="minorHAnsi" w:eastAsiaTheme="minorEastAsia" w:hAnsiTheme="minorHAnsi" w:cstheme="minorBidi"/>
            <w:b w:val="0"/>
            <w:noProof/>
            <w:color w:val="auto"/>
            <w:kern w:val="2"/>
            <w:sz w:val="22"/>
            <w:szCs w:val="22"/>
            <w:lang w:eastAsia="en-GB"/>
            <w14:ligatures w14:val="standardContextual"/>
          </w:rPr>
          <w:tab/>
        </w:r>
        <w:r w:rsidR="009B5F00" w:rsidRPr="00FA4865">
          <w:rPr>
            <w:rStyle w:val="Hyperlink"/>
            <w:noProof/>
          </w:rPr>
          <w:t>OTHER FUNDING SOURCES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_Toc167266585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4</w:t>
        </w:r>
        <w:r w:rsidR="009B5F00" w:rsidRPr="00FA4865">
          <w:rPr>
            <w:noProof/>
            <w:webHidden/>
          </w:rPr>
          <w:fldChar w:fldCharType="end"/>
        </w:r>
      </w:hyperlink>
    </w:p>
    <w:p w14:paraId="784223B1" w14:textId="5542CA25" w:rsidR="009B5F00" w:rsidRPr="00FA4865" w:rsidRDefault="001C7D2A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586" w:history="1">
        <w:r w:rsidR="009B5F00" w:rsidRPr="00FA4865">
          <w:rPr>
            <w:rStyle w:val="Hyperlink"/>
          </w:rPr>
          <w:t>TECHNICAL DESCRIPTION (PART B)</w:t>
        </w:r>
        <w:r w:rsidR="009B5F00" w:rsidRPr="00FA4865">
          <w:rPr>
            <w:webHidden/>
          </w:rPr>
          <w:tab/>
        </w:r>
        <w:r w:rsidR="009B5F00" w:rsidRPr="00FA4865">
          <w:rPr>
            <w:webHidden/>
          </w:rPr>
          <w:fldChar w:fldCharType="begin"/>
        </w:r>
        <w:r w:rsidR="009B5F00" w:rsidRPr="00FA4865">
          <w:rPr>
            <w:webHidden/>
          </w:rPr>
          <w:instrText xml:space="preserve"> PAGEREF _Toc167266586 \h </w:instrText>
        </w:r>
        <w:r w:rsidR="009B5F00" w:rsidRPr="00FA4865">
          <w:rPr>
            <w:webHidden/>
          </w:rPr>
        </w:r>
        <w:r w:rsidR="009B5F00" w:rsidRPr="00FA4865">
          <w:rPr>
            <w:webHidden/>
          </w:rPr>
          <w:fldChar w:fldCharType="separate"/>
        </w:r>
        <w:r w:rsidR="00FA4865" w:rsidRPr="00FA4865">
          <w:rPr>
            <w:webHidden/>
          </w:rPr>
          <w:t>5</w:t>
        </w:r>
        <w:r w:rsidR="009B5F00" w:rsidRPr="00FA4865">
          <w:rPr>
            <w:webHidden/>
          </w:rPr>
          <w:fldChar w:fldCharType="end"/>
        </w:r>
      </w:hyperlink>
    </w:p>
    <w:p w14:paraId="1C6040A7" w14:textId="24757AE8" w:rsidR="009B5F00" w:rsidRPr="00FA4865" w:rsidRDefault="001C7D2A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587" w:history="1">
        <w:r w:rsidR="009B5F00" w:rsidRPr="00FA4865">
          <w:rPr>
            <w:rStyle w:val="Hyperlink"/>
            <w:noProof/>
          </w:rPr>
          <w:t>COVER PAGE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_Toc167266587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5</w:t>
        </w:r>
        <w:r w:rsidR="009B5F00" w:rsidRPr="00FA4865">
          <w:rPr>
            <w:noProof/>
            <w:webHidden/>
          </w:rPr>
          <w:fldChar w:fldCharType="end"/>
        </w:r>
      </w:hyperlink>
    </w:p>
    <w:p w14:paraId="339D0A2E" w14:textId="3F19C640" w:rsidR="009B5F00" w:rsidRPr="00FA4865" w:rsidRDefault="001C7D2A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588" w:history="1">
        <w:r w:rsidR="009B5F00" w:rsidRPr="00FA4865">
          <w:rPr>
            <w:rStyle w:val="Hyperlink"/>
            <w:noProof/>
          </w:rPr>
          <w:t>PROJECT SUMMARY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_Toc167266588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7</w:t>
        </w:r>
        <w:r w:rsidR="009B5F00" w:rsidRPr="00FA4865">
          <w:rPr>
            <w:noProof/>
            <w:webHidden/>
          </w:rPr>
          <w:fldChar w:fldCharType="end"/>
        </w:r>
      </w:hyperlink>
    </w:p>
    <w:p w14:paraId="2A9C5370" w14:textId="6030721D" w:rsidR="009B5F00" w:rsidRPr="00FA4865" w:rsidRDefault="001C7D2A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589" w:history="1">
        <w:r w:rsidR="009B5F00" w:rsidRPr="00FA4865">
          <w:rPr>
            <w:rStyle w:val="Hyperlink"/>
            <w:noProof/>
          </w:rPr>
          <w:t>1. RELEVANCE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_Toc167266589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7</w:t>
        </w:r>
        <w:r w:rsidR="009B5F00" w:rsidRPr="00FA4865">
          <w:rPr>
            <w:noProof/>
            <w:webHidden/>
          </w:rPr>
          <w:fldChar w:fldCharType="end"/>
        </w:r>
      </w:hyperlink>
    </w:p>
    <w:p w14:paraId="4A39C987" w14:textId="57A7ED28" w:rsidR="009B5F00" w:rsidRPr="00FA4865" w:rsidRDefault="001C7D2A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590" w:history="1">
        <w:r w:rsidR="009B5F00" w:rsidRPr="00FA4865">
          <w:rPr>
            <w:rStyle w:val="Hyperlink"/>
            <w:noProof/>
          </w:rPr>
          <w:t>1.1 Background and general objectives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_Toc167266590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7</w:t>
        </w:r>
        <w:r w:rsidR="009B5F00" w:rsidRPr="00FA4865">
          <w:rPr>
            <w:noProof/>
            <w:webHidden/>
          </w:rPr>
          <w:fldChar w:fldCharType="end"/>
        </w:r>
      </w:hyperlink>
    </w:p>
    <w:p w14:paraId="25F511B7" w14:textId="213C92E0" w:rsidR="009B5F00" w:rsidRPr="00FA4865" w:rsidRDefault="001C7D2A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591" w:history="1">
        <w:r w:rsidR="009B5F00" w:rsidRPr="00FA4865">
          <w:rPr>
            <w:rStyle w:val="Hyperlink"/>
            <w:noProof/>
          </w:rPr>
          <w:t>1.2 Needs analysis and specific objectives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_Toc167266591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7</w:t>
        </w:r>
        <w:r w:rsidR="009B5F00" w:rsidRPr="00FA4865">
          <w:rPr>
            <w:noProof/>
            <w:webHidden/>
          </w:rPr>
          <w:fldChar w:fldCharType="end"/>
        </w:r>
      </w:hyperlink>
    </w:p>
    <w:p w14:paraId="45B572DF" w14:textId="76032805" w:rsidR="009B5F00" w:rsidRPr="00FA4865" w:rsidRDefault="001C7D2A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592" w:history="1">
        <w:r w:rsidR="009B5F00" w:rsidRPr="00FA4865">
          <w:rPr>
            <w:rStyle w:val="Hyperlink"/>
            <w:noProof/>
          </w:rPr>
          <w:t>1.3 Complementarity with other actions and innovation —  European added value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_Toc167266592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7</w:t>
        </w:r>
        <w:r w:rsidR="009B5F00" w:rsidRPr="00FA4865">
          <w:rPr>
            <w:noProof/>
            <w:webHidden/>
          </w:rPr>
          <w:fldChar w:fldCharType="end"/>
        </w:r>
      </w:hyperlink>
    </w:p>
    <w:p w14:paraId="5D04A33C" w14:textId="05734CA1" w:rsidR="009B5F00" w:rsidRPr="00FA4865" w:rsidRDefault="001C7D2A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593" w:history="1">
        <w:r w:rsidR="009B5F00" w:rsidRPr="00FA4865">
          <w:rPr>
            <w:rStyle w:val="Hyperlink"/>
            <w:noProof/>
          </w:rPr>
          <w:t>2. QUALITY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_Toc167266593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7</w:t>
        </w:r>
        <w:r w:rsidR="009B5F00" w:rsidRPr="00FA4865">
          <w:rPr>
            <w:noProof/>
            <w:webHidden/>
          </w:rPr>
          <w:fldChar w:fldCharType="end"/>
        </w:r>
      </w:hyperlink>
    </w:p>
    <w:p w14:paraId="15F726EA" w14:textId="232BD1FB" w:rsidR="009B5F00" w:rsidRPr="00FA4865" w:rsidRDefault="001C7D2A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594" w:history="1">
        <w:r w:rsidR="009B5F00" w:rsidRPr="00FA4865">
          <w:rPr>
            <w:rStyle w:val="Hyperlink"/>
            <w:noProof/>
          </w:rPr>
          <w:t>2.1 Concept and methodology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_Toc167266594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7</w:t>
        </w:r>
        <w:r w:rsidR="009B5F00" w:rsidRPr="00FA4865">
          <w:rPr>
            <w:noProof/>
            <w:webHidden/>
          </w:rPr>
          <w:fldChar w:fldCharType="end"/>
        </w:r>
      </w:hyperlink>
    </w:p>
    <w:p w14:paraId="459CAAFC" w14:textId="516C6C63" w:rsidR="009B5F00" w:rsidRPr="00FA4865" w:rsidRDefault="001C7D2A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595" w:history="1">
        <w:r w:rsidR="009B5F00" w:rsidRPr="00FA4865">
          <w:rPr>
            <w:rStyle w:val="Hyperlink"/>
            <w:noProof/>
          </w:rPr>
          <w:t>2.2 Consortium set-up and management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_Toc167266595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7</w:t>
        </w:r>
        <w:r w:rsidR="009B5F00" w:rsidRPr="00FA4865">
          <w:rPr>
            <w:noProof/>
            <w:webHidden/>
          </w:rPr>
          <w:fldChar w:fldCharType="end"/>
        </w:r>
      </w:hyperlink>
    </w:p>
    <w:p w14:paraId="2658666E" w14:textId="4CD18EA0" w:rsidR="009B5F00" w:rsidRPr="00FA4865" w:rsidRDefault="001C7D2A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596" w:history="1">
        <w:r w:rsidR="009B5F00" w:rsidRPr="00FA4865">
          <w:rPr>
            <w:rStyle w:val="Hyperlink"/>
            <w:noProof/>
          </w:rPr>
          <w:t>2.3 Project teams, staff and experts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_Toc167266596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8</w:t>
        </w:r>
        <w:r w:rsidR="009B5F00" w:rsidRPr="00FA4865">
          <w:rPr>
            <w:noProof/>
            <w:webHidden/>
          </w:rPr>
          <w:fldChar w:fldCharType="end"/>
        </w:r>
      </w:hyperlink>
    </w:p>
    <w:p w14:paraId="285E5E7B" w14:textId="16EA70DA" w:rsidR="009B5F00" w:rsidRPr="00FA4865" w:rsidRDefault="001C7D2A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597" w:history="1">
        <w:r w:rsidR="009B5F00" w:rsidRPr="00FA4865">
          <w:rPr>
            <w:rStyle w:val="Hyperlink"/>
            <w:noProof/>
          </w:rPr>
          <w:t>2.4 Operational capacity: structures, resources, previous projects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_Toc167266597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8</w:t>
        </w:r>
        <w:r w:rsidR="009B5F00" w:rsidRPr="00FA4865">
          <w:rPr>
            <w:noProof/>
            <w:webHidden/>
          </w:rPr>
          <w:fldChar w:fldCharType="end"/>
        </w:r>
      </w:hyperlink>
    </w:p>
    <w:p w14:paraId="475B6A54" w14:textId="5A4A0F09" w:rsidR="009B5F00" w:rsidRPr="00FA4865" w:rsidRDefault="001C7D2A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598" w:history="1">
        <w:r w:rsidR="009B5F00" w:rsidRPr="00FA4865">
          <w:rPr>
            <w:rStyle w:val="Hyperlink"/>
            <w:noProof/>
          </w:rPr>
          <w:t>2.5 Consortium management and decision-making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_Toc167266598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9</w:t>
        </w:r>
        <w:r w:rsidR="009B5F00" w:rsidRPr="00FA4865">
          <w:rPr>
            <w:noProof/>
            <w:webHidden/>
          </w:rPr>
          <w:fldChar w:fldCharType="end"/>
        </w:r>
      </w:hyperlink>
    </w:p>
    <w:p w14:paraId="190AE399" w14:textId="48FBC55E" w:rsidR="009B5F00" w:rsidRPr="00FA4865" w:rsidRDefault="001C7D2A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599" w:history="1">
        <w:r w:rsidR="009B5F00" w:rsidRPr="00FA4865">
          <w:rPr>
            <w:rStyle w:val="Hyperlink"/>
            <w:noProof/>
          </w:rPr>
          <w:t>2.6 Project management, quality assurance and monitoring and evaluation strategy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_Toc167266599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9</w:t>
        </w:r>
        <w:r w:rsidR="009B5F00" w:rsidRPr="00FA4865">
          <w:rPr>
            <w:noProof/>
            <w:webHidden/>
          </w:rPr>
          <w:fldChar w:fldCharType="end"/>
        </w:r>
      </w:hyperlink>
    </w:p>
    <w:p w14:paraId="51CA1835" w14:textId="6B88920E" w:rsidR="009B5F00" w:rsidRPr="00FA4865" w:rsidRDefault="001C7D2A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600" w:history="1">
        <w:r w:rsidR="009B5F00" w:rsidRPr="00FA4865">
          <w:rPr>
            <w:rStyle w:val="Hyperlink"/>
            <w:noProof/>
          </w:rPr>
          <w:t>2.7 Cost effectiveness and financial management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_Toc167266600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10</w:t>
        </w:r>
        <w:r w:rsidR="009B5F00" w:rsidRPr="00FA4865">
          <w:rPr>
            <w:noProof/>
            <w:webHidden/>
          </w:rPr>
          <w:fldChar w:fldCharType="end"/>
        </w:r>
      </w:hyperlink>
    </w:p>
    <w:p w14:paraId="510F88DD" w14:textId="75BA71D3" w:rsidR="009B5F00" w:rsidRPr="00FA4865" w:rsidRDefault="001C7D2A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601" w:history="1">
        <w:r w:rsidR="009B5F00" w:rsidRPr="00FA4865">
          <w:rPr>
            <w:rStyle w:val="Hyperlink"/>
            <w:noProof/>
          </w:rPr>
          <w:t xml:space="preserve">2.8 Risk management 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_Toc167266601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10</w:t>
        </w:r>
        <w:r w:rsidR="009B5F00" w:rsidRPr="00FA4865">
          <w:rPr>
            <w:noProof/>
            <w:webHidden/>
          </w:rPr>
          <w:fldChar w:fldCharType="end"/>
        </w:r>
      </w:hyperlink>
    </w:p>
    <w:p w14:paraId="5C02576E" w14:textId="7FB4239B" w:rsidR="009B5F00" w:rsidRPr="00FA4865" w:rsidRDefault="001C7D2A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602" w:history="1">
        <w:r w:rsidR="009B5F00" w:rsidRPr="00FA4865">
          <w:rPr>
            <w:rStyle w:val="Hyperlink"/>
            <w:noProof/>
          </w:rPr>
          <w:t>3. IMPACT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_Toc167266602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11</w:t>
        </w:r>
        <w:r w:rsidR="009B5F00" w:rsidRPr="00FA4865">
          <w:rPr>
            <w:noProof/>
            <w:webHidden/>
          </w:rPr>
          <w:fldChar w:fldCharType="end"/>
        </w:r>
      </w:hyperlink>
    </w:p>
    <w:p w14:paraId="60E10C4C" w14:textId="67ABDF97" w:rsidR="009B5F00" w:rsidRPr="00FA4865" w:rsidRDefault="001C7D2A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603" w:history="1">
        <w:r w:rsidR="009B5F00" w:rsidRPr="00FA4865">
          <w:rPr>
            <w:rStyle w:val="Hyperlink"/>
            <w:noProof/>
          </w:rPr>
          <w:t>3.1 Impact and ambition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_Toc167266603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11</w:t>
        </w:r>
        <w:r w:rsidR="009B5F00" w:rsidRPr="00FA4865">
          <w:rPr>
            <w:noProof/>
            <w:webHidden/>
          </w:rPr>
          <w:fldChar w:fldCharType="end"/>
        </w:r>
      </w:hyperlink>
    </w:p>
    <w:p w14:paraId="34A1AAAF" w14:textId="454DAE9A" w:rsidR="009B5F00" w:rsidRPr="00FA4865" w:rsidRDefault="001C7D2A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604" w:history="1">
        <w:r w:rsidR="009B5F00" w:rsidRPr="00FA4865">
          <w:rPr>
            <w:rStyle w:val="Hyperlink"/>
            <w:noProof/>
          </w:rPr>
          <w:t>3.2 Communication, dissemination and visibility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_Toc167266604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11</w:t>
        </w:r>
        <w:r w:rsidR="009B5F00" w:rsidRPr="00FA4865">
          <w:rPr>
            <w:noProof/>
            <w:webHidden/>
          </w:rPr>
          <w:fldChar w:fldCharType="end"/>
        </w:r>
      </w:hyperlink>
    </w:p>
    <w:p w14:paraId="391DC4B4" w14:textId="44A4107D" w:rsidR="009B5F00" w:rsidRPr="00FA4865" w:rsidRDefault="001C7D2A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605" w:history="1">
        <w:r w:rsidR="009B5F00" w:rsidRPr="00FA4865">
          <w:rPr>
            <w:rStyle w:val="Hyperlink"/>
            <w:noProof/>
          </w:rPr>
          <w:t>3.3 Sustainability and continuation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_Toc167266605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11</w:t>
        </w:r>
        <w:r w:rsidR="009B5F00" w:rsidRPr="00FA4865">
          <w:rPr>
            <w:noProof/>
            <w:webHidden/>
          </w:rPr>
          <w:fldChar w:fldCharType="end"/>
        </w:r>
      </w:hyperlink>
    </w:p>
    <w:p w14:paraId="46101205" w14:textId="05C84C13" w:rsidR="009B5F00" w:rsidRPr="00FA4865" w:rsidRDefault="001C7D2A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606" w:history="1">
        <w:r w:rsidR="009B5F00" w:rsidRPr="00FA4865">
          <w:rPr>
            <w:rStyle w:val="Hyperlink"/>
            <w:noProof/>
          </w:rPr>
          <w:t>4. WORK PLAN, ACTIVITIES, RESOURCES AND TIMING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_Toc167266606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15</w:t>
        </w:r>
        <w:r w:rsidR="009B5F00" w:rsidRPr="00FA4865">
          <w:rPr>
            <w:noProof/>
            <w:webHidden/>
          </w:rPr>
          <w:fldChar w:fldCharType="end"/>
        </w:r>
      </w:hyperlink>
    </w:p>
    <w:p w14:paraId="7190217B" w14:textId="659B30BF" w:rsidR="009B5F00" w:rsidRPr="00FA4865" w:rsidRDefault="001C7D2A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607" w:history="1">
        <w:r w:rsidR="009B5F00" w:rsidRPr="00FA4865">
          <w:rPr>
            <w:rStyle w:val="Hyperlink"/>
            <w:noProof/>
          </w:rPr>
          <w:t>4.1 Work plan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_Toc167266607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15</w:t>
        </w:r>
        <w:r w:rsidR="009B5F00" w:rsidRPr="00FA4865">
          <w:rPr>
            <w:noProof/>
            <w:webHidden/>
          </w:rPr>
          <w:fldChar w:fldCharType="end"/>
        </w:r>
      </w:hyperlink>
    </w:p>
    <w:p w14:paraId="41615974" w14:textId="56D33D66" w:rsidR="009B5F00" w:rsidRPr="00FA4865" w:rsidRDefault="001C7D2A">
      <w:pPr>
        <w:pStyle w:val="TOC4"/>
        <w:rPr>
          <w:rFonts w:asciiTheme="minorHAnsi" w:eastAsiaTheme="minorEastAsia" w:hAnsiTheme="minorHAnsi" w:cstheme="minorBidi"/>
          <w:i w:val="0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608" w:history="1">
        <w:r w:rsidR="009B5F00" w:rsidRPr="00FA4865">
          <w:rPr>
            <w:rStyle w:val="Hyperlink"/>
            <w:noProof/>
          </w:rPr>
          <w:t>Subcontracting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_Toc167266608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17</w:t>
        </w:r>
        <w:r w:rsidR="009B5F00" w:rsidRPr="00FA4865">
          <w:rPr>
            <w:noProof/>
            <w:webHidden/>
          </w:rPr>
          <w:fldChar w:fldCharType="end"/>
        </w:r>
      </w:hyperlink>
    </w:p>
    <w:p w14:paraId="4EB19506" w14:textId="1853D78F" w:rsidR="009B5F00" w:rsidRPr="00FA4865" w:rsidRDefault="001C7D2A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609" w:history="1">
        <w:r w:rsidR="009B5F00" w:rsidRPr="00FA4865">
          <w:rPr>
            <w:rStyle w:val="Hyperlink"/>
            <w:rFonts w:cs="Arial"/>
            <w:bCs/>
            <w:caps/>
            <w:noProof/>
            <w:lang w:eastAsia="en-GB"/>
          </w:rPr>
          <w:t>4. MULTI-ANNUAL ACTION PLAN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_Toc167266609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24</w:t>
        </w:r>
        <w:r w:rsidR="009B5F00" w:rsidRPr="00FA4865">
          <w:rPr>
            <w:noProof/>
            <w:webHidden/>
          </w:rPr>
          <w:fldChar w:fldCharType="end"/>
        </w:r>
      </w:hyperlink>
    </w:p>
    <w:p w14:paraId="0DAEF7E0" w14:textId="21E40A0E" w:rsidR="009B5F00" w:rsidRPr="00FA4865" w:rsidRDefault="001C7D2A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610" w:history="1">
        <w:r w:rsidR="009B5F00" w:rsidRPr="00FA4865">
          <w:rPr>
            <w:rStyle w:val="Hyperlink"/>
            <w:noProof/>
          </w:rPr>
          <w:t>5. OTHER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_Toc167266610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28</w:t>
        </w:r>
        <w:r w:rsidR="009B5F00" w:rsidRPr="00FA4865">
          <w:rPr>
            <w:noProof/>
            <w:webHidden/>
          </w:rPr>
          <w:fldChar w:fldCharType="end"/>
        </w:r>
      </w:hyperlink>
    </w:p>
    <w:p w14:paraId="0C68070C" w14:textId="6417D5C2" w:rsidR="009B5F00" w:rsidRPr="00FA4865" w:rsidRDefault="001C7D2A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611" w:history="1">
        <w:r w:rsidR="009B5F00" w:rsidRPr="00FA4865">
          <w:rPr>
            <w:rStyle w:val="Hyperlink"/>
            <w:noProof/>
          </w:rPr>
          <w:t>5.1 Ethics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_Toc167266611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28</w:t>
        </w:r>
        <w:r w:rsidR="009B5F00" w:rsidRPr="00FA4865">
          <w:rPr>
            <w:noProof/>
            <w:webHidden/>
          </w:rPr>
          <w:fldChar w:fldCharType="end"/>
        </w:r>
      </w:hyperlink>
    </w:p>
    <w:p w14:paraId="0DE31375" w14:textId="39CE327F" w:rsidR="009B5F00" w:rsidRPr="00FA4865" w:rsidRDefault="001C7D2A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612" w:history="1">
        <w:r w:rsidR="009B5F00" w:rsidRPr="00FA4865">
          <w:rPr>
            <w:rStyle w:val="Hyperlink"/>
            <w:noProof/>
          </w:rPr>
          <w:t>5.2 Security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_Toc167266612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28</w:t>
        </w:r>
        <w:r w:rsidR="009B5F00" w:rsidRPr="00FA4865">
          <w:rPr>
            <w:noProof/>
            <w:webHidden/>
          </w:rPr>
          <w:fldChar w:fldCharType="end"/>
        </w:r>
      </w:hyperlink>
    </w:p>
    <w:p w14:paraId="5B6E168A" w14:textId="0988D676" w:rsidR="009B5F00" w:rsidRPr="00FA4865" w:rsidRDefault="001C7D2A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613" w:history="1">
        <w:r w:rsidR="009B5F00" w:rsidRPr="00FA4865">
          <w:rPr>
            <w:rStyle w:val="Hyperlink"/>
            <w:noProof/>
          </w:rPr>
          <w:t>6. DECLARATIONS</w:t>
        </w:r>
        <w:r w:rsidR="009B5F00" w:rsidRPr="00FA4865">
          <w:rPr>
            <w:noProof/>
            <w:webHidden/>
          </w:rPr>
          <w:tab/>
        </w:r>
        <w:r w:rsidR="009B5F00" w:rsidRPr="00FA4865">
          <w:rPr>
            <w:noProof/>
            <w:webHidden/>
          </w:rPr>
          <w:fldChar w:fldCharType="begin"/>
        </w:r>
        <w:r w:rsidR="009B5F00" w:rsidRPr="00FA4865">
          <w:rPr>
            <w:noProof/>
            <w:webHidden/>
          </w:rPr>
          <w:instrText xml:space="preserve"> PAGEREF _Toc167266613 \h </w:instrText>
        </w:r>
        <w:r w:rsidR="009B5F00" w:rsidRPr="00FA4865">
          <w:rPr>
            <w:noProof/>
            <w:webHidden/>
          </w:rPr>
        </w:r>
        <w:r w:rsidR="009B5F00" w:rsidRPr="00FA4865">
          <w:rPr>
            <w:noProof/>
            <w:webHidden/>
          </w:rPr>
          <w:fldChar w:fldCharType="separate"/>
        </w:r>
        <w:r w:rsidR="00FA4865" w:rsidRPr="00FA4865">
          <w:rPr>
            <w:noProof/>
            <w:webHidden/>
          </w:rPr>
          <w:t>28</w:t>
        </w:r>
        <w:r w:rsidR="009B5F00" w:rsidRPr="00FA4865">
          <w:rPr>
            <w:noProof/>
            <w:webHidden/>
          </w:rPr>
          <w:fldChar w:fldCharType="end"/>
        </w:r>
      </w:hyperlink>
    </w:p>
    <w:p w14:paraId="29639E53" w14:textId="2D1F266B" w:rsidR="009B5F00" w:rsidRPr="00FA4865" w:rsidRDefault="001C7D2A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67266614" w:history="1">
        <w:r w:rsidR="009B5F00" w:rsidRPr="00FA4865">
          <w:rPr>
            <w:rStyle w:val="Hyperlink"/>
          </w:rPr>
          <w:t>ANNEXES</w:t>
        </w:r>
        <w:r w:rsidR="009B5F00" w:rsidRPr="00FA4865">
          <w:rPr>
            <w:webHidden/>
          </w:rPr>
          <w:tab/>
        </w:r>
        <w:r w:rsidR="009B5F00" w:rsidRPr="00FA4865">
          <w:rPr>
            <w:webHidden/>
          </w:rPr>
          <w:fldChar w:fldCharType="begin"/>
        </w:r>
        <w:r w:rsidR="009B5F00" w:rsidRPr="00FA4865">
          <w:rPr>
            <w:webHidden/>
          </w:rPr>
          <w:instrText xml:space="preserve"> PAGEREF _Toc167266614 \h </w:instrText>
        </w:r>
        <w:r w:rsidR="009B5F00" w:rsidRPr="00FA4865">
          <w:rPr>
            <w:webHidden/>
          </w:rPr>
        </w:r>
        <w:r w:rsidR="009B5F00" w:rsidRPr="00FA4865">
          <w:rPr>
            <w:webHidden/>
          </w:rPr>
          <w:fldChar w:fldCharType="separate"/>
        </w:r>
        <w:r w:rsidR="00FA4865" w:rsidRPr="00FA4865">
          <w:rPr>
            <w:webHidden/>
          </w:rPr>
          <w:t>30</w:t>
        </w:r>
        <w:r w:rsidR="009B5F00" w:rsidRPr="00FA4865">
          <w:rPr>
            <w:webHidden/>
          </w:rPr>
          <w:fldChar w:fldCharType="end"/>
        </w:r>
      </w:hyperlink>
    </w:p>
    <w:p w14:paraId="07D3B58F" w14:textId="6DBDA918" w:rsidR="00485CF6" w:rsidRPr="00FA4865" w:rsidRDefault="0090144E" w:rsidP="00A85E96">
      <w:r w:rsidRPr="00FA4865">
        <w:fldChar w:fldCharType="end"/>
      </w:r>
      <w:bookmarkStart w:id="20" w:name="_Toc495508565"/>
    </w:p>
    <w:p w14:paraId="39AEBD09" w14:textId="42BBC7C7" w:rsidR="0081745D" w:rsidRPr="00FA4865" w:rsidRDefault="00FA4865" w:rsidP="00A85E96">
      <w:r w:rsidRPr="00FA4865">
        <w:br w:type="page"/>
      </w:r>
    </w:p>
    <w:p w14:paraId="1C18EE4D" w14:textId="6FF0E4AA" w:rsidR="008A4E64" w:rsidRPr="00FA4865" w:rsidRDefault="44176289" w:rsidP="001E7081">
      <w:pPr>
        <w:pStyle w:val="Heading2"/>
      </w:pPr>
      <w:bookmarkStart w:id="21" w:name="_Toc167266588"/>
      <w:r w:rsidRPr="00FA4865">
        <w:t xml:space="preserve">PROJECT </w:t>
      </w:r>
      <w:r w:rsidR="306875DC" w:rsidRPr="00FA4865">
        <w:t>SUMMARY</w:t>
      </w:r>
      <w:bookmarkEnd w:id="20"/>
      <w:bookmarkEnd w:id="21"/>
    </w:p>
    <w:tbl>
      <w:tblPr>
        <w:tblW w:w="8527" w:type="dxa"/>
        <w:tblInd w:w="22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527"/>
      </w:tblGrid>
      <w:tr w:rsidR="00A9035B" w:rsidRPr="00FA4865" w14:paraId="383B2BBF" w14:textId="4EACD67D" w:rsidTr="00E22AE4">
        <w:trPr>
          <w:trHeight w:val="563"/>
        </w:trPr>
        <w:tc>
          <w:tcPr>
            <w:tcW w:w="8527" w:type="dxa"/>
            <w:shd w:val="clear" w:color="auto" w:fill="F2F2F2" w:themeFill="background1" w:themeFillShade="F2"/>
          </w:tcPr>
          <w:p w14:paraId="5E09C799" w14:textId="59E1BE73" w:rsidR="0081745D" w:rsidRPr="00FA4865" w:rsidRDefault="006012B3" w:rsidP="00327D6A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00FA4865">
              <w:rPr>
                <w:rFonts w:eastAsia="Calibri" w:cs="Arial"/>
                <w:sz w:val="18"/>
                <w:szCs w:val="18"/>
              </w:rPr>
              <w:t>NOT APPLICABLE</w:t>
            </w:r>
          </w:p>
        </w:tc>
      </w:tr>
    </w:tbl>
    <w:p w14:paraId="43707E2D" w14:textId="7D4F4885" w:rsidR="003021E4" w:rsidRPr="00FA4865" w:rsidRDefault="003021E4" w:rsidP="001665A1">
      <w:pPr>
        <w:rPr>
          <w:i/>
          <w:color w:val="4AA55B"/>
        </w:rPr>
      </w:pPr>
    </w:p>
    <w:p w14:paraId="0C5B8EB8" w14:textId="44D38D63" w:rsidR="00744D74" w:rsidRPr="00FA4865" w:rsidRDefault="00744D74" w:rsidP="001E7081">
      <w:pPr>
        <w:pStyle w:val="Heading2"/>
      </w:pPr>
      <w:bookmarkStart w:id="22" w:name="_Toc495508566"/>
      <w:bookmarkStart w:id="23" w:name="_Toc167266589"/>
      <w:r w:rsidRPr="00FA4865">
        <w:t>1</w:t>
      </w:r>
      <w:r w:rsidR="001E22E5" w:rsidRPr="00FA4865">
        <w:t xml:space="preserve">. </w:t>
      </w:r>
      <w:bookmarkEnd w:id="22"/>
      <w:r w:rsidR="00714CB5" w:rsidRPr="00FA4865">
        <w:t>RELEVANCE</w:t>
      </w:r>
      <w:bookmarkEnd w:id="23"/>
    </w:p>
    <w:p w14:paraId="2F7EDC3F" w14:textId="33A4FB0A" w:rsidR="007E7DB7" w:rsidRPr="00FA4865" w:rsidRDefault="00116EC2" w:rsidP="00DC468A">
      <w:pPr>
        <w:pStyle w:val="Heading3"/>
        <w:rPr>
          <w:sz w:val="22"/>
        </w:rPr>
      </w:pPr>
      <w:bookmarkStart w:id="24" w:name="_Toc495508568"/>
      <w:bookmarkStart w:id="25" w:name="_Toc167266590"/>
      <w:r w:rsidRPr="00FA4865">
        <w:t>1</w:t>
      </w:r>
      <w:r w:rsidR="00967DCA" w:rsidRPr="00FA4865">
        <w:t>.1</w:t>
      </w:r>
      <w:r w:rsidR="00972DAC" w:rsidRPr="00FA4865">
        <w:t xml:space="preserve"> </w:t>
      </w:r>
      <w:r w:rsidRPr="00FA4865">
        <w:t>Background</w:t>
      </w:r>
      <w:r w:rsidR="00714CB5" w:rsidRPr="00FA4865">
        <w:t xml:space="preserve"> and general objective</w:t>
      </w:r>
      <w:r w:rsidR="00517419" w:rsidRPr="00FA4865">
        <w:t>s</w:t>
      </w:r>
      <w:bookmarkEnd w:id="24"/>
      <w:bookmarkEnd w:id="25"/>
    </w:p>
    <w:tbl>
      <w:tblPr>
        <w:tblW w:w="0" w:type="auto"/>
        <w:tblInd w:w="22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527"/>
      </w:tblGrid>
      <w:tr w:rsidR="00744D74" w:rsidRPr="00FA4865" w14:paraId="050ACC3E" w14:textId="77777777" w:rsidTr="006012B3">
        <w:trPr>
          <w:trHeight w:val="565"/>
        </w:trPr>
        <w:tc>
          <w:tcPr>
            <w:tcW w:w="8527" w:type="dxa"/>
            <w:shd w:val="clear" w:color="auto" w:fill="FFFFFF" w:themeFill="background1"/>
          </w:tcPr>
          <w:p w14:paraId="44DD9E32" w14:textId="1718BB97" w:rsidR="00744D74" w:rsidRPr="00FA4865" w:rsidRDefault="22AF0416" w:rsidP="00510989">
            <w:pPr>
              <w:pStyle w:val="BodyTextIndent"/>
              <w:spacing w:before="120" w:after="120"/>
              <w:ind w:left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FA4865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NOT APPLICABLE</w:t>
            </w:r>
          </w:p>
        </w:tc>
      </w:tr>
    </w:tbl>
    <w:p w14:paraId="0A4A2578" w14:textId="4395FE01" w:rsidR="00744D74" w:rsidRPr="00FA4865" w:rsidRDefault="00744D74" w:rsidP="009D142E"/>
    <w:p w14:paraId="5130C0EF" w14:textId="2D42F62D" w:rsidR="00714CB5" w:rsidRPr="00FA4865" w:rsidRDefault="00714CB5" w:rsidP="00DC468A">
      <w:pPr>
        <w:pStyle w:val="Heading3"/>
        <w:rPr>
          <w:shd w:val="clear" w:color="auto" w:fill="auto"/>
        </w:rPr>
      </w:pPr>
      <w:bookmarkStart w:id="26" w:name="_Toc27646782"/>
      <w:bookmarkStart w:id="27" w:name="_Toc167266591"/>
      <w:r w:rsidRPr="00FA4865">
        <w:rPr>
          <w:shd w:val="clear" w:color="auto" w:fill="auto"/>
        </w:rPr>
        <w:t>1.2 Needs analysis and specific objectives</w:t>
      </w:r>
      <w:bookmarkEnd w:id="26"/>
      <w:bookmarkEnd w:id="27"/>
    </w:p>
    <w:tbl>
      <w:tblPr>
        <w:tblW w:w="8527" w:type="dxa"/>
        <w:tblInd w:w="22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527"/>
      </w:tblGrid>
      <w:tr w:rsidR="00714CB5" w:rsidRPr="00FA4865" w14:paraId="70B590FD" w14:textId="77777777" w:rsidTr="00DF325B">
        <w:trPr>
          <w:trHeight w:val="643"/>
        </w:trPr>
        <w:tc>
          <w:tcPr>
            <w:tcW w:w="8527" w:type="dxa"/>
            <w:shd w:val="clear" w:color="auto" w:fill="auto"/>
          </w:tcPr>
          <w:p w14:paraId="6129507C" w14:textId="1718BB97" w:rsidR="00714CB5" w:rsidRPr="00FA4865" w:rsidRDefault="4EA4583D" w:rsidP="49346C32">
            <w:pPr>
              <w:pStyle w:val="BodyTextIndent"/>
              <w:spacing w:before="120" w:after="120"/>
              <w:ind w:left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FA4865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NOT APPLICABLE</w:t>
            </w:r>
          </w:p>
          <w:p w14:paraId="2858C620" w14:textId="11C142AE" w:rsidR="00714CB5" w:rsidRPr="00FA4865" w:rsidRDefault="00714CB5" w:rsidP="49346C3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58D4C094" w14:textId="77777777" w:rsidR="009666B4" w:rsidRPr="00FA4865" w:rsidRDefault="009666B4" w:rsidP="00DC468A">
      <w:pPr>
        <w:pStyle w:val="Heading3"/>
        <w:rPr>
          <w:shd w:val="clear" w:color="auto" w:fill="auto"/>
        </w:rPr>
      </w:pPr>
      <w:bookmarkStart w:id="28" w:name="_Toc27646783"/>
    </w:p>
    <w:p w14:paraId="1CF36E30" w14:textId="0E4A70C4" w:rsidR="00714CB5" w:rsidRPr="00FA4865" w:rsidRDefault="00714CB5" w:rsidP="00DC468A">
      <w:pPr>
        <w:pStyle w:val="Heading3"/>
        <w:rPr>
          <w:sz w:val="22"/>
          <w:shd w:val="clear" w:color="auto" w:fill="auto"/>
        </w:rPr>
      </w:pPr>
      <w:bookmarkStart w:id="29" w:name="_Toc167266592"/>
      <w:r w:rsidRPr="00FA4865">
        <w:rPr>
          <w:shd w:val="clear" w:color="auto" w:fill="auto"/>
        </w:rPr>
        <w:t>1.3 Complementarity with other actions</w:t>
      </w:r>
      <w:bookmarkEnd w:id="28"/>
      <w:r w:rsidR="00B317AB" w:rsidRPr="00FA4865">
        <w:rPr>
          <w:shd w:val="clear" w:color="auto" w:fill="auto"/>
        </w:rPr>
        <w:t xml:space="preserve"> and innovation </w:t>
      </w:r>
      <w:proofErr w:type="gramStart"/>
      <w:r w:rsidRPr="00FA4865">
        <w:t>—</w:t>
      </w:r>
      <w:r w:rsidRPr="00FA4865">
        <w:rPr>
          <w:sz w:val="14"/>
          <w:szCs w:val="14"/>
          <w:shd w:val="clear" w:color="auto" w:fill="auto"/>
        </w:rPr>
        <w:t xml:space="preserve">  </w:t>
      </w:r>
      <w:r w:rsidRPr="00FA4865">
        <w:t>European</w:t>
      </w:r>
      <w:proofErr w:type="gramEnd"/>
      <w:r w:rsidRPr="00FA4865">
        <w:t xml:space="preserve"> added value</w:t>
      </w:r>
      <w:bookmarkEnd w:id="29"/>
    </w:p>
    <w:tbl>
      <w:tblPr>
        <w:tblW w:w="0" w:type="auto"/>
        <w:tblInd w:w="22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527"/>
      </w:tblGrid>
      <w:tr w:rsidR="00714CB5" w:rsidRPr="00FA4865" w14:paraId="03A8E111" w14:textId="77777777" w:rsidTr="49346C32">
        <w:trPr>
          <w:trHeight w:val="851"/>
        </w:trPr>
        <w:tc>
          <w:tcPr>
            <w:tcW w:w="8527" w:type="dxa"/>
            <w:shd w:val="clear" w:color="auto" w:fill="FFFFFF" w:themeFill="background1"/>
          </w:tcPr>
          <w:p w14:paraId="5DED1265" w14:textId="1718BB97" w:rsidR="00714CB5" w:rsidRPr="00FA4865" w:rsidRDefault="7D216FAA" w:rsidP="49346C32">
            <w:pPr>
              <w:pStyle w:val="BodyTextIndent"/>
              <w:spacing w:before="120" w:after="120"/>
              <w:ind w:left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FA4865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NOT APPLICABLE</w:t>
            </w:r>
          </w:p>
          <w:p w14:paraId="23A81E8E" w14:textId="11F63929" w:rsidR="00714CB5" w:rsidRPr="00FA4865" w:rsidRDefault="00714CB5" w:rsidP="49346C32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7FEC4D8C" w14:textId="7BE4770F" w:rsidR="005B4497" w:rsidRPr="00FA4865" w:rsidRDefault="005B4497" w:rsidP="005B4497">
      <w:pPr>
        <w:pStyle w:val="Heading2"/>
      </w:pPr>
      <w:bookmarkStart w:id="30" w:name="_Toc167266593"/>
      <w:r w:rsidRPr="00FA4865">
        <w:t xml:space="preserve">2. </w:t>
      </w:r>
      <w:r w:rsidR="00D77F27" w:rsidRPr="00FA4865">
        <w:t>QUALITY</w:t>
      </w:r>
      <w:bookmarkEnd w:id="30"/>
    </w:p>
    <w:p w14:paraId="4DE0CD17" w14:textId="52BD357F" w:rsidR="00D77F27" w:rsidRPr="00FA4865" w:rsidRDefault="00D77F27" w:rsidP="00DC468A">
      <w:pPr>
        <w:pStyle w:val="Heading3"/>
      </w:pPr>
      <w:bookmarkStart w:id="31" w:name="_Toc167266594"/>
      <w:r w:rsidRPr="00FA4865">
        <w:t>2.1 Concept and methodology</w:t>
      </w:r>
      <w:bookmarkEnd w:id="31"/>
    </w:p>
    <w:tbl>
      <w:tblPr>
        <w:tblW w:w="0" w:type="auto"/>
        <w:tblInd w:w="22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527"/>
      </w:tblGrid>
      <w:tr w:rsidR="00D77F27" w:rsidRPr="00FA4865" w14:paraId="6A2901CE" w14:textId="367E741B" w:rsidTr="5F4B8362">
        <w:trPr>
          <w:trHeight w:val="432"/>
        </w:trPr>
        <w:tc>
          <w:tcPr>
            <w:tcW w:w="8527" w:type="dxa"/>
            <w:shd w:val="clear" w:color="auto" w:fill="D9D9D9" w:themeFill="background1" w:themeFillShade="D9"/>
          </w:tcPr>
          <w:p w14:paraId="4428CA37" w14:textId="4C66AA05" w:rsidR="00D77F27" w:rsidRPr="00FA4865" w:rsidRDefault="00D77F27" w:rsidP="00290A9D">
            <w:pPr>
              <w:spacing w:before="120" w:after="120"/>
              <w:rPr>
                <w:rFonts w:cs="Arial"/>
                <w:b/>
                <w:color w:val="808080"/>
                <w:sz w:val="18"/>
                <w:szCs w:val="18"/>
              </w:rPr>
            </w:pPr>
            <w:r w:rsidRPr="00FA4865">
              <w:rPr>
                <w:rFonts w:cs="Arial"/>
                <w:b/>
                <w:sz w:val="18"/>
                <w:szCs w:val="18"/>
              </w:rPr>
              <w:t>Concept and methodology</w:t>
            </w:r>
          </w:p>
          <w:p w14:paraId="51FB4335" w14:textId="72FEC143" w:rsidR="00D77F27" w:rsidRPr="00FA4865" w:rsidRDefault="41DD1769">
            <w:pPr>
              <w:spacing w:before="120" w:after="120"/>
              <w:jc w:val="both"/>
              <w:rPr>
                <w:rFonts w:cs="Arial"/>
                <w:i/>
                <w:iCs/>
                <w:sz w:val="16"/>
                <w:szCs w:val="16"/>
              </w:rPr>
            </w:pPr>
            <w:r w:rsidRPr="00FA4865">
              <w:rPr>
                <w:rFonts w:cs="Arial"/>
                <w:i/>
                <w:iCs/>
                <w:sz w:val="16"/>
                <w:szCs w:val="16"/>
              </w:rPr>
              <w:t>Please enclose a detailed description of the survey methodology/</w:t>
            </w:r>
            <w:proofErr w:type="spellStart"/>
            <w:r w:rsidRPr="00FA4865">
              <w:rPr>
                <w:rFonts w:cs="Arial"/>
                <w:i/>
                <w:iCs/>
                <w:sz w:val="16"/>
                <w:szCs w:val="16"/>
              </w:rPr>
              <w:t>ies</w:t>
            </w:r>
            <w:proofErr w:type="spellEnd"/>
            <w:r w:rsidRPr="00FA4865">
              <w:rPr>
                <w:rFonts w:cs="Arial"/>
                <w:i/>
                <w:iCs/>
                <w:sz w:val="16"/>
                <w:szCs w:val="16"/>
              </w:rPr>
              <w:t xml:space="preserve"> by filling in the dedicated forms: </w:t>
            </w:r>
            <w:r w:rsidR="00821292" w:rsidRPr="00FA4865">
              <w:rPr>
                <w:rFonts w:cs="Arial"/>
                <w:i/>
                <w:iCs/>
                <w:sz w:val="16"/>
                <w:szCs w:val="16"/>
              </w:rPr>
              <w:t>Form</w:t>
            </w:r>
            <w:r w:rsidR="008C7248" w:rsidRPr="00FA4865">
              <w:rPr>
                <w:rFonts w:cs="Arial"/>
                <w:i/>
                <w:iCs/>
                <w:sz w:val="16"/>
                <w:szCs w:val="16"/>
              </w:rPr>
              <w:t xml:space="preserve"> 7a</w:t>
            </w:r>
            <w:r w:rsidRPr="00FA4865">
              <w:rPr>
                <w:rFonts w:cs="Arial"/>
                <w:i/>
                <w:iCs/>
                <w:sz w:val="16"/>
                <w:szCs w:val="16"/>
              </w:rPr>
              <w:t xml:space="preserve"> (consumer survey)</w:t>
            </w:r>
            <w:r w:rsidR="031366D1" w:rsidRPr="00FA4865">
              <w:rPr>
                <w:rFonts w:cs="Arial"/>
                <w:i/>
                <w:iCs/>
                <w:sz w:val="16"/>
                <w:szCs w:val="16"/>
              </w:rPr>
              <w:t xml:space="preserve"> and/or</w:t>
            </w:r>
            <w:r w:rsidRPr="00FA4865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="008C7248" w:rsidRPr="00FA4865">
              <w:rPr>
                <w:rFonts w:cs="Arial"/>
                <w:i/>
                <w:iCs/>
                <w:sz w:val="16"/>
                <w:szCs w:val="16"/>
              </w:rPr>
              <w:t>Form</w:t>
            </w:r>
            <w:r w:rsidR="009C08A2" w:rsidRPr="00FA4865">
              <w:rPr>
                <w:rFonts w:cs="Arial"/>
                <w:i/>
                <w:iCs/>
                <w:sz w:val="16"/>
                <w:szCs w:val="16"/>
              </w:rPr>
              <w:t>s</w:t>
            </w:r>
            <w:r w:rsidR="008C7248" w:rsidRPr="00FA4865">
              <w:rPr>
                <w:rFonts w:cs="Arial"/>
                <w:i/>
                <w:iCs/>
                <w:sz w:val="16"/>
                <w:szCs w:val="16"/>
              </w:rPr>
              <w:t xml:space="preserve"> 7b</w:t>
            </w:r>
            <w:r w:rsidRPr="00FA4865">
              <w:rPr>
                <w:rFonts w:cs="Arial"/>
                <w:i/>
                <w:iCs/>
                <w:sz w:val="16"/>
                <w:szCs w:val="16"/>
              </w:rPr>
              <w:t xml:space="preserve"> (business surveys)</w:t>
            </w:r>
            <w:r w:rsidR="006A46AB" w:rsidRPr="00FA4865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="060A64CB" w:rsidRPr="00FA4865">
              <w:rPr>
                <w:rFonts w:cs="Arial"/>
                <w:i/>
                <w:iCs/>
                <w:color w:val="595959" w:themeColor="text1" w:themeTint="A6"/>
                <w:sz w:val="16"/>
                <w:szCs w:val="16"/>
              </w:rPr>
              <w:t>as published on the Website)</w:t>
            </w:r>
            <w:r w:rsidR="006A46AB" w:rsidRPr="00FA4865">
              <w:rPr>
                <w:rFonts w:cs="Arial"/>
                <w:i/>
                <w:iCs/>
                <w:color w:val="595959" w:themeColor="text1" w:themeTint="A6"/>
                <w:sz w:val="16"/>
                <w:szCs w:val="16"/>
              </w:rPr>
              <w:t>.</w:t>
            </w:r>
            <w:r w:rsidR="060A64CB" w:rsidRPr="00FA4865">
              <w:rPr>
                <w:rFonts w:cs="Arial"/>
                <w:i/>
                <w:iCs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076DE1DD" w14:textId="780EE2F8" w:rsidR="006E5207" w:rsidRPr="00FA4865" w:rsidRDefault="006E5207" w:rsidP="49346C32">
            <w:pPr>
              <w:spacing w:before="120" w:after="120"/>
              <w:jc w:val="both"/>
              <w:rPr>
                <w:rFonts w:cs="Arial"/>
                <w:i/>
                <w:iCs/>
                <w:sz w:val="16"/>
                <w:szCs w:val="16"/>
              </w:rPr>
            </w:pPr>
            <w:r w:rsidRPr="00FA4865">
              <w:rPr>
                <w:rFonts w:cs="Arial"/>
                <w:i/>
                <w:iCs/>
                <w:sz w:val="16"/>
                <w:szCs w:val="16"/>
              </w:rPr>
              <w:t>Please also add an outline of the (envisaged) questionnaire(s) in original language</w:t>
            </w:r>
            <w:r w:rsidR="003722D4" w:rsidRPr="00FA4865">
              <w:rPr>
                <w:rFonts w:cs="Arial"/>
                <w:i/>
                <w:iCs/>
                <w:sz w:val="16"/>
                <w:szCs w:val="16"/>
              </w:rPr>
              <w:t xml:space="preserve"> (Annex </w:t>
            </w:r>
            <w:r w:rsidR="00B16BA1" w:rsidRPr="00FA4865">
              <w:rPr>
                <w:rFonts w:cs="Arial"/>
                <w:i/>
                <w:iCs/>
                <w:sz w:val="16"/>
                <w:szCs w:val="16"/>
              </w:rPr>
              <w:t>1</w:t>
            </w:r>
            <w:r w:rsidR="003722D4" w:rsidRPr="00FA4865">
              <w:rPr>
                <w:rFonts w:cs="Arial"/>
                <w:i/>
                <w:iCs/>
                <w:sz w:val="16"/>
                <w:szCs w:val="16"/>
              </w:rPr>
              <w:t xml:space="preserve"> of Part B)</w:t>
            </w:r>
            <w:r w:rsidRPr="00FA4865">
              <w:rPr>
                <w:rFonts w:cs="Arial"/>
                <w:i/>
                <w:iCs/>
                <w:sz w:val="16"/>
                <w:szCs w:val="16"/>
              </w:rPr>
              <w:t>.</w:t>
            </w:r>
          </w:p>
          <w:p w14:paraId="6BE2782B" w14:textId="61C5B9D5" w:rsidR="006E5207" w:rsidRPr="00FA4865" w:rsidRDefault="006E5207" w:rsidP="49346C32">
            <w:pPr>
              <w:spacing w:before="120"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D77F27" w:rsidRPr="00FA4865" w14:paraId="14AABF07" w14:textId="77777777" w:rsidTr="5F4B8362">
        <w:trPr>
          <w:trHeight w:val="851"/>
        </w:trPr>
        <w:tc>
          <w:tcPr>
            <w:tcW w:w="8527" w:type="dxa"/>
            <w:shd w:val="clear" w:color="auto" w:fill="FFFFFF" w:themeFill="background1"/>
          </w:tcPr>
          <w:p w14:paraId="22690A86" w14:textId="3249248C" w:rsidR="009666B4" w:rsidRPr="00FA4865" w:rsidRDefault="003722D4" w:rsidP="009666B4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00FA4865">
              <w:rPr>
                <w:rFonts w:eastAsia="Calibri" w:cs="Arial"/>
                <w:sz w:val="18"/>
                <w:szCs w:val="18"/>
              </w:rPr>
              <w:t xml:space="preserve">Documents to </w:t>
            </w:r>
            <w:proofErr w:type="gramStart"/>
            <w:r w:rsidRPr="00FA4865">
              <w:rPr>
                <w:rFonts w:eastAsia="Calibri" w:cs="Arial"/>
                <w:sz w:val="18"/>
                <w:szCs w:val="18"/>
              </w:rPr>
              <w:t>enclose</w:t>
            </w:r>
            <w:proofErr w:type="gramEnd"/>
          </w:p>
          <w:p w14:paraId="584CC83D" w14:textId="77777777" w:rsidR="00D77F27" w:rsidRPr="00FA4865" w:rsidRDefault="00D77F27" w:rsidP="009666B4">
            <w:pPr>
              <w:spacing w:before="120" w:after="120"/>
              <w:ind w:right="4"/>
              <w:jc w:val="both"/>
              <w:rPr>
                <w:rFonts w:cs="Arial"/>
                <w:sz w:val="18"/>
                <w:szCs w:val="20"/>
              </w:rPr>
            </w:pPr>
          </w:p>
        </w:tc>
      </w:tr>
    </w:tbl>
    <w:p w14:paraId="1657043A" w14:textId="77777777" w:rsidR="009666B4" w:rsidRPr="00FA4865" w:rsidRDefault="009666B4" w:rsidP="00DC468A">
      <w:pPr>
        <w:pStyle w:val="Heading3"/>
      </w:pPr>
    </w:p>
    <w:p w14:paraId="4A81619C" w14:textId="1408AE85" w:rsidR="00D77F27" w:rsidRPr="00FA4865" w:rsidRDefault="00D77F27" w:rsidP="00DC468A">
      <w:pPr>
        <w:pStyle w:val="Heading3"/>
      </w:pPr>
      <w:bookmarkStart w:id="32" w:name="_Toc167266595"/>
      <w:r w:rsidRPr="00FA4865">
        <w:t>2.2 Consortium set-up</w:t>
      </w:r>
      <w:r w:rsidR="002265AC" w:rsidRPr="00FA4865">
        <w:t xml:space="preserve"> and manag</w:t>
      </w:r>
      <w:r w:rsidR="006F68B1" w:rsidRPr="00FA4865">
        <w:t>e</w:t>
      </w:r>
      <w:r w:rsidR="002265AC" w:rsidRPr="00FA4865">
        <w:t>ment</w:t>
      </w:r>
      <w:bookmarkEnd w:id="32"/>
    </w:p>
    <w:tbl>
      <w:tblPr>
        <w:tblW w:w="0" w:type="auto"/>
        <w:tblInd w:w="22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1E0" w:firstRow="1" w:lastRow="1" w:firstColumn="1" w:lastColumn="1" w:noHBand="0" w:noVBand="0"/>
      </w:tblPr>
      <w:tblGrid>
        <w:gridCol w:w="8527"/>
      </w:tblGrid>
      <w:tr w:rsidR="00D77F27" w:rsidRPr="00FA4865" w14:paraId="46290712" w14:textId="77777777" w:rsidTr="008C532F">
        <w:trPr>
          <w:trHeight w:val="183"/>
        </w:trPr>
        <w:tc>
          <w:tcPr>
            <w:tcW w:w="8527" w:type="dxa"/>
            <w:shd w:val="clear" w:color="auto" w:fill="D9D9D9"/>
          </w:tcPr>
          <w:p w14:paraId="608A70B1" w14:textId="78925E07" w:rsidR="00D77F27" w:rsidRPr="00FA4865" w:rsidRDefault="00D77F27" w:rsidP="00290A9D">
            <w:pPr>
              <w:pStyle w:val="BodyTextIndent"/>
              <w:tabs>
                <w:tab w:val="left" w:pos="1092"/>
              </w:tabs>
              <w:spacing w:before="120" w:after="120"/>
              <w:ind w:left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A4865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Consortium cooperation and division of roles </w:t>
            </w:r>
            <w:r w:rsidR="00D21CAB" w:rsidRPr="00FA4865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(if applicable)</w:t>
            </w:r>
          </w:p>
          <w:p w14:paraId="3A121A08" w14:textId="56460C0A" w:rsidR="00D77F27" w:rsidRPr="00FA4865" w:rsidRDefault="00D77F27" w:rsidP="00290A9D">
            <w:pPr>
              <w:pStyle w:val="BodyTextIndent"/>
              <w:tabs>
                <w:tab w:val="left" w:pos="1092"/>
              </w:tabs>
              <w:spacing w:after="60"/>
              <w:ind w:left="0"/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</w:pPr>
            <w:r w:rsidRPr="00FA4865"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  <w:t xml:space="preserve">Describe the participants (Beneficiaries, Affiliated Entities and Associated Partners, if any) and explain how they will work together to implement the project. </w:t>
            </w:r>
            <w:r w:rsidR="002265AC" w:rsidRPr="00FA4865"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  <w:t xml:space="preserve">Explain the management structures and decision-making mechanisms within the consortium. Describe how decisions will be taken and how regular and effective communication will be ensured. Describe methods to ensure planning and control. </w:t>
            </w:r>
            <w:r w:rsidRPr="00FA4865"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  <w:t xml:space="preserve">How will </w:t>
            </w:r>
            <w:r w:rsidR="002265AC" w:rsidRPr="00FA4865"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  <w:t xml:space="preserve">participants </w:t>
            </w:r>
            <w:r w:rsidRPr="00FA4865"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  <w:t>bring together the necessary expertise? How will they complement each other?</w:t>
            </w:r>
            <w:r w:rsidR="002265AC" w:rsidRPr="00FA4865"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  <w:t xml:space="preserve"> </w:t>
            </w:r>
          </w:p>
          <w:p w14:paraId="637D75AD" w14:textId="77777777" w:rsidR="00D77F27" w:rsidRPr="00FA4865" w:rsidRDefault="00D77F27" w:rsidP="00290A9D">
            <w:pPr>
              <w:pStyle w:val="BodyTextIndent"/>
              <w:tabs>
                <w:tab w:val="left" w:pos="1092"/>
              </w:tabs>
              <w:spacing w:after="60"/>
              <w:ind w:left="0"/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</w:pPr>
            <w:r w:rsidRPr="00FA4865"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  <w:t>In what way does each of the participants contribute to the project? Show that each has a valid role and adequate resources to fulfil that role.</w:t>
            </w:r>
          </w:p>
          <w:p w14:paraId="5F1866B5" w14:textId="0ABF627C" w:rsidR="00D77F27" w:rsidRPr="00FA4865" w:rsidRDefault="00D77F27" w:rsidP="000D6FCC">
            <w:pPr>
              <w:pStyle w:val="BodyTextIndent"/>
              <w:tabs>
                <w:tab w:val="left" w:pos="1092"/>
              </w:tabs>
              <w:spacing w:after="120"/>
              <w:ind w:left="0"/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</w:pPr>
            <w:r w:rsidRPr="00FA4865">
              <w:rPr>
                <w:rFonts w:ascii="Arial" w:hAnsi="Arial" w:cs="Arial"/>
                <w:b/>
                <w:i/>
                <w:noProof w:val="0"/>
                <w:sz w:val="16"/>
                <w:szCs w:val="18"/>
                <w:lang w:val="en-GB"/>
              </w:rPr>
              <w:lastRenderedPageBreak/>
              <w:t>Note:</w:t>
            </w:r>
            <w:r w:rsidRPr="00FA4865"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  <w:t xml:space="preserve"> When building your </w:t>
            </w:r>
            <w:proofErr w:type="gramStart"/>
            <w:r w:rsidR="000D6FCC" w:rsidRPr="00FA4865"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  <w:t>c</w:t>
            </w:r>
            <w:r w:rsidRPr="00FA4865"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  <w:t>onsortium</w:t>
            </w:r>
            <w:proofErr w:type="gramEnd"/>
            <w:r w:rsidRPr="00FA4865"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  <w:t xml:space="preserve"> you should think of organisations that can help you reach objectives and solve problems.</w:t>
            </w:r>
          </w:p>
        </w:tc>
      </w:tr>
      <w:tr w:rsidR="00D77F27" w:rsidRPr="00FA4865" w14:paraId="0E1AF027" w14:textId="77777777" w:rsidTr="00290A9D">
        <w:trPr>
          <w:trHeight w:val="851"/>
        </w:trPr>
        <w:tc>
          <w:tcPr>
            <w:tcW w:w="8527" w:type="dxa"/>
          </w:tcPr>
          <w:p w14:paraId="2F0104CC" w14:textId="77777777" w:rsidR="00D77F27" w:rsidRPr="00FA4865" w:rsidRDefault="00D77F27" w:rsidP="00290A9D">
            <w:pPr>
              <w:tabs>
                <w:tab w:val="left" w:pos="1092"/>
              </w:tabs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00FA4865">
              <w:rPr>
                <w:rFonts w:eastAsia="Calibri" w:cs="Arial"/>
                <w:sz w:val="18"/>
                <w:szCs w:val="18"/>
              </w:rPr>
              <w:lastRenderedPageBreak/>
              <w:t xml:space="preserve">Insert </w:t>
            </w:r>
            <w:proofErr w:type="gramStart"/>
            <w:r w:rsidRPr="00FA4865">
              <w:rPr>
                <w:rFonts w:eastAsia="Calibri" w:cs="Arial"/>
                <w:sz w:val="18"/>
                <w:szCs w:val="18"/>
              </w:rPr>
              <w:t>text</w:t>
            </w:r>
            <w:proofErr w:type="gramEnd"/>
          </w:p>
          <w:p w14:paraId="5521D5FB" w14:textId="77777777" w:rsidR="00D77F27" w:rsidRPr="00FA4865" w:rsidRDefault="00D77F27" w:rsidP="00290A9D">
            <w:pPr>
              <w:pStyle w:val="BodyTextIndent"/>
              <w:tabs>
                <w:tab w:val="left" w:pos="1092"/>
              </w:tabs>
              <w:spacing w:before="120" w:after="120"/>
              <w:ind w:left="0"/>
              <w:rPr>
                <w:rFonts w:ascii="Arial" w:hAnsi="Arial" w:cs="Arial"/>
                <w:noProof w:val="0"/>
                <w:sz w:val="18"/>
                <w:szCs w:val="16"/>
                <w:lang w:val="en-GB"/>
              </w:rPr>
            </w:pPr>
          </w:p>
        </w:tc>
      </w:tr>
    </w:tbl>
    <w:p w14:paraId="3A7BC636" w14:textId="34950D1F" w:rsidR="00D77F27" w:rsidRPr="00FA4865" w:rsidRDefault="00D77F27" w:rsidP="009D142E">
      <w:pPr>
        <w:rPr>
          <w:lang w:eastAsia="en-GB"/>
        </w:rPr>
      </w:pPr>
    </w:p>
    <w:p w14:paraId="396FC861" w14:textId="73F8668C" w:rsidR="00D77F27" w:rsidRPr="00FA4865" w:rsidRDefault="00D77F27" w:rsidP="00DC468A">
      <w:pPr>
        <w:pStyle w:val="Heading3"/>
      </w:pPr>
      <w:bookmarkStart w:id="33" w:name="_Toc167266596"/>
      <w:r w:rsidRPr="00FA4865">
        <w:t xml:space="preserve">2.3 Project teams, </w:t>
      </w:r>
      <w:proofErr w:type="gramStart"/>
      <w:r w:rsidRPr="00FA4865">
        <w:t>staff</w:t>
      </w:r>
      <w:proofErr w:type="gramEnd"/>
      <w:r w:rsidRPr="00FA4865">
        <w:t xml:space="preserve"> and experts</w:t>
      </w:r>
      <w:bookmarkEnd w:id="33"/>
    </w:p>
    <w:tbl>
      <w:tblPr>
        <w:tblW w:w="8505" w:type="dxa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2"/>
        <w:gridCol w:w="5673"/>
      </w:tblGrid>
      <w:tr w:rsidR="00D77F27" w:rsidRPr="00FA4865" w14:paraId="2F2EB291" w14:textId="77777777" w:rsidTr="01AFA87E">
        <w:trPr>
          <w:trHeight w:val="246"/>
        </w:trPr>
        <w:tc>
          <w:tcPr>
            <w:tcW w:w="8505" w:type="dxa"/>
            <w:gridSpan w:val="3"/>
            <w:shd w:val="clear" w:color="auto" w:fill="DDDDDD"/>
          </w:tcPr>
          <w:p w14:paraId="10670503" w14:textId="3FD76AE1" w:rsidR="00D77F27" w:rsidRPr="00FA4865" w:rsidRDefault="00D77F27" w:rsidP="00290A9D">
            <w:pPr>
              <w:pStyle w:val="BodyTextIndent"/>
              <w:tabs>
                <w:tab w:val="left" w:pos="1092"/>
              </w:tabs>
              <w:spacing w:before="120" w:after="120"/>
              <w:ind w:left="0"/>
              <w:rPr>
                <w:rFonts w:ascii="Arial" w:hAnsi="Arial" w:cs="Arial"/>
                <w:i/>
                <w:noProof w:val="0"/>
                <w:sz w:val="18"/>
                <w:szCs w:val="18"/>
                <w:lang w:val="en-GB"/>
              </w:rPr>
            </w:pPr>
            <w:r w:rsidRPr="00FA4865">
              <w:rPr>
                <w:rFonts w:ascii="Arial" w:hAnsi="Arial" w:cs="Arial"/>
                <w:b/>
                <w:sz w:val="18"/>
                <w:szCs w:val="18"/>
              </w:rPr>
              <w:t>Project teams and staff</w:t>
            </w:r>
          </w:p>
          <w:p w14:paraId="5B37FA69" w14:textId="77777777" w:rsidR="00D77F27" w:rsidRPr="00FA4865" w:rsidRDefault="00D77F27" w:rsidP="00290A9D">
            <w:pPr>
              <w:pStyle w:val="BodyTextIndent"/>
              <w:tabs>
                <w:tab w:val="left" w:pos="1092"/>
              </w:tabs>
              <w:spacing w:after="60"/>
              <w:ind w:left="0"/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</w:pPr>
            <w:r w:rsidRPr="00FA4865"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  <w:t>Describe the project teams and how they will work together to implement the project.</w:t>
            </w:r>
          </w:p>
          <w:p w14:paraId="0D8E8270" w14:textId="5D5AA49B" w:rsidR="00D77F27" w:rsidRPr="00FA4865" w:rsidRDefault="00D77F27" w:rsidP="57DE9764">
            <w:pPr>
              <w:pStyle w:val="BodyTextIndent"/>
              <w:tabs>
                <w:tab w:val="left" w:pos="1092"/>
              </w:tabs>
              <w:spacing w:after="120"/>
              <w:ind w:left="0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>List the staff included in the project budget (budget category A) by function/profile</w:t>
            </w:r>
            <w:r w:rsidR="0092135E"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>.</w:t>
            </w:r>
            <w:r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 xml:space="preserve"> </w:t>
            </w:r>
            <w:r w:rsidR="0092135E"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>U</w:t>
            </w:r>
            <w:r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>se the same profiles as in the detailed budget table</w:t>
            </w:r>
            <w:r w:rsidR="009666B4"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 xml:space="preserve"> (Annex 2 of the </w:t>
            </w:r>
            <w:r w:rsidR="00003C7F"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 xml:space="preserve">Model </w:t>
            </w:r>
            <w:r w:rsidR="009666B4"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>G</w:t>
            </w:r>
            <w:r w:rsidR="0092135E"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 xml:space="preserve">rant </w:t>
            </w:r>
            <w:r w:rsidR="009666B4"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>A</w:t>
            </w:r>
            <w:r w:rsidR="0092135E"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>greement</w:t>
            </w:r>
            <w:r w:rsidR="009666B4"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>)</w:t>
            </w:r>
            <w:r w:rsidRPr="00FA4865">
              <w:rPr>
                <w:rFonts w:cs="Arial"/>
                <w:i/>
                <w:iCs/>
                <w:color w:val="4AA55B"/>
                <w:sz w:val="16"/>
                <w:szCs w:val="16"/>
              </w:rPr>
              <w:t xml:space="preserve"> </w:t>
            </w:r>
            <w:r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 xml:space="preserve">and </w:t>
            </w:r>
            <w:proofErr w:type="gramStart"/>
            <w:r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 xml:space="preserve">describe </w:t>
            </w:r>
            <w:r w:rsidR="19FFFB54"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>briefly</w:t>
            </w:r>
            <w:proofErr w:type="gramEnd"/>
            <w:r w:rsidR="19FFFB54"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 xml:space="preserve"> </w:t>
            </w:r>
            <w:r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>their tasks. Provide CVs of all key actors</w:t>
            </w:r>
            <w:r w:rsidR="7EBD7626"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 xml:space="preserve"> </w:t>
            </w:r>
            <w:r w:rsidR="001C39FA"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>with experiences and qualifications</w:t>
            </w:r>
            <w:r w:rsidR="003722D4"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 xml:space="preserve"> (Annex </w:t>
            </w:r>
            <w:r w:rsidR="003C2327"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>2</w:t>
            </w:r>
            <w:r w:rsidR="003722D4"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 xml:space="preserve"> of Part B)</w:t>
            </w:r>
            <w:r w:rsidR="001C39FA"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>. Please also provide the current organisational chart of your organisation</w:t>
            </w:r>
            <w:r w:rsidR="003722D4"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 xml:space="preserve"> (Annex </w:t>
            </w:r>
            <w:r w:rsidR="003C2327"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>3</w:t>
            </w:r>
            <w:r w:rsidR="003722D4"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 xml:space="preserve"> of Part B)</w:t>
            </w:r>
            <w:r w:rsidR="001C39FA"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>.</w:t>
            </w:r>
            <w:r w:rsidR="5B91B427" w:rsidRPr="00FA486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GB"/>
              </w:rPr>
              <w:t xml:space="preserve"> </w:t>
            </w:r>
          </w:p>
        </w:tc>
      </w:tr>
      <w:tr w:rsidR="00D77F27" w:rsidRPr="00FA4865" w14:paraId="7CD98B46" w14:textId="77777777" w:rsidTr="01AFA87E">
        <w:trPr>
          <w:trHeight w:val="540"/>
        </w:trPr>
        <w:tc>
          <w:tcPr>
            <w:tcW w:w="1560" w:type="dxa"/>
            <w:shd w:val="clear" w:color="auto" w:fill="F2F2F2" w:themeFill="background1" w:themeFillShade="F2"/>
          </w:tcPr>
          <w:p w14:paraId="2D854124" w14:textId="07111AA7" w:rsidR="00D77F27" w:rsidRPr="00FA4865" w:rsidRDefault="00D77F27" w:rsidP="0049641F">
            <w:pPr>
              <w:spacing w:before="120" w:after="120"/>
              <w:ind w:right="4"/>
              <w:jc w:val="center"/>
              <w:rPr>
                <w:rFonts w:cs="Arial"/>
                <w:sz w:val="18"/>
                <w:szCs w:val="18"/>
              </w:rPr>
            </w:pPr>
            <w:r w:rsidRPr="00FA4865">
              <w:rPr>
                <w:rFonts w:eastAsia="Calibri" w:cs="Arial"/>
                <w:sz w:val="18"/>
                <w:szCs w:val="18"/>
              </w:rPr>
              <w:t>Name and function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C20BB19" w14:textId="77777777" w:rsidR="00D77F27" w:rsidRPr="00FA4865" w:rsidRDefault="00D77F27" w:rsidP="00290A9D">
            <w:pPr>
              <w:spacing w:before="120" w:after="120"/>
              <w:ind w:right="4"/>
              <w:jc w:val="center"/>
              <w:rPr>
                <w:rFonts w:cs="Arial"/>
                <w:sz w:val="18"/>
                <w:szCs w:val="18"/>
              </w:rPr>
            </w:pPr>
            <w:r w:rsidRPr="00FA4865">
              <w:rPr>
                <w:rFonts w:cs="Arial"/>
                <w:sz w:val="18"/>
                <w:szCs w:val="18"/>
              </w:rPr>
              <w:t>Organisation</w:t>
            </w:r>
          </w:p>
        </w:tc>
        <w:tc>
          <w:tcPr>
            <w:tcW w:w="5673" w:type="dxa"/>
            <w:shd w:val="clear" w:color="auto" w:fill="F2F2F2" w:themeFill="background1" w:themeFillShade="F2"/>
          </w:tcPr>
          <w:p w14:paraId="3EB690B0" w14:textId="7D26B7E1" w:rsidR="00D77F27" w:rsidRPr="00FA4865" w:rsidRDefault="00D77F27" w:rsidP="0049641F">
            <w:pPr>
              <w:spacing w:before="120" w:after="120"/>
              <w:ind w:right="4"/>
              <w:jc w:val="center"/>
              <w:rPr>
                <w:rFonts w:cs="Arial"/>
                <w:sz w:val="18"/>
                <w:szCs w:val="18"/>
              </w:rPr>
            </w:pPr>
            <w:r w:rsidRPr="00FA4865">
              <w:rPr>
                <w:rFonts w:cs="Arial"/>
                <w:sz w:val="18"/>
                <w:szCs w:val="18"/>
              </w:rPr>
              <w:t xml:space="preserve">Role/tasks/professional profile and expertise </w:t>
            </w:r>
          </w:p>
        </w:tc>
      </w:tr>
      <w:tr w:rsidR="00D77F27" w:rsidRPr="00FA4865" w14:paraId="39DA8253" w14:textId="77777777" w:rsidTr="01AFA87E">
        <w:trPr>
          <w:trHeight w:val="537"/>
        </w:trPr>
        <w:tc>
          <w:tcPr>
            <w:tcW w:w="1560" w:type="dxa"/>
            <w:shd w:val="clear" w:color="auto" w:fill="FFFFFF" w:themeFill="background1"/>
          </w:tcPr>
          <w:p w14:paraId="40C0E661" w14:textId="77777777" w:rsidR="00D77F27" w:rsidRPr="00FA4865" w:rsidRDefault="00D77F27" w:rsidP="00290A9D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4352EB15" w14:textId="77777777" w:rsidR="00D77F27" w:rsidRPr="00FA4865" w:rsidRDefault="00D77F27" w:rsidP="00290A9D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673" w:type="dxa"/>
            <w:shd w:val="clear" w:color="auto" w:fill="FFFFFF" w:themeFill="background1"/>
          </w:tcPr>
          <w:p w14:paraId="5F116848" w14:textId="77777777" w:rsidR="00D77F27" w:rsidRPr="00FA4865" w:rsidRDefault="00D77F27" w:rsidP="00290A9D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D77F27" w:rsidRPr="00FA4865" w14:paraId="5BB4C6FE" w14:textId="77777777" w:rsidTr="01AFA87E">
        <w:trPr>
          <w:trHeight w:val="537"/>
        </w:trPr>
        <w:tc>
          <w:tcPr>
            <w:tcW w:w="1560" w:type="dxa"/>
            <w:shd w:val="clear" w:color="auto" w:fill="FFFFFF" w:themeFill="background1"/>
          </w:tcPr>
          <w:p w14:paraId="0EC680C6" w14:textId="77777777" w:rsidR="00D77F27" w:rsidRPr="00FA4865" w:rsidRDefault="00D77F27" w:rsidP="00290A9D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7046DE81" w14:textId="77777777" w:rsidR="00D77F27" w:rsidRPr="00FA4865" w:rsidRDefault="00D77F27" w:rsidP="00290A9D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673" w:type="dxa"/>
            <w:shd w:val="clear" w:color="auto" w:fill="FFFFFF" w:themeFill="background1"/>
          </w:tcPr>
          <w:p w14:paraId="69D2EC01" w14:textId="77777777" w:rsidR="00D77F27" w:rsidRPr="00FA4865" w:rsidRDefault="00D77F27" w:rsidP="00290A9D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D77F27" w:rsidRPr="00FA4865" w14:paraId="71940649" w14:textId="77777777" w:rsidTr="01AFA87E">
        <w:trPr>
          <w:trHeight w:val="537"/>
        </w:trPr>
        <w:tc>
          <w:tcPr>
            <w:tcW w:w="1560" w:type="dxa"/>
            <w:shd w:val="clear" w:color="auto" w:fill="FFFFFF" w:themeFill="background1"/>
          </w:tcPr>
          <w:p w14:paraId="4142D5F1" w14:textId="77777777" w:rsidR="00D77F27" w:rsidRPr="00FA4865" w:rsidRDefault="00D77F27" w:rsidP="00290A9D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3C1645F5" w14:textId="77777777" w:rsidR="00D77F27" w:rsidRPr="00FA4865" w:rsidRDefault="00D77F27" w:rsidP="00290A9D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673" w:type="dxa"/>
            <w:shd w:val="clear" w:color="auto" w:fill="FFFFFF" w:themeFill="background1"/>
          </w:tcPr>
          <w:p w14:paraId="3D86A5D1" w14:textId="77777777" w:rsidR="00D77F27" w:rsidRPr="00FA4865" w:rsidRDefault="00D77F27" w:rsidP="00290A9D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D77F27" w:rsidRPr="00FA4865" w14:paraId="646317F2" w14:textId="77777777" w:rsidTr="01AFA87E">
        <w:trPr>
          <w:trHeight w:val="537"/>
        </w:trPr>
        <w:tc>
          <w:tcPr>
            <w:tcW w:w="1560" w:type="dxa"/>
            <w:shd w:val="clear" w:color="auto" w:fill="FFFFFF" w:themeFill="background1"/>
          </w:tcPr>
          <w:p w14:paraId="56C203AC" w14:textId="77777777" w:rsidR="00D77F27" w:rsidRPr="00FA4865" w:rsidRDefault="00D77F27" w:rsidP="00290A9D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6C13BFB7" w14:textId="77777777" w:rsidR="00D77F27" w:rsidRPr="00FA4865" w:rsidRDefault="00D77F27" w:rsidP="00290A9D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673" w:type="dxa"/>
            <w:shd w:val="clear" w:color="auto" w:fill="FFFFFF" w:themeFill="background1"/>
          </w:tcPr>
          <w:p w14:paraId="4CAEAE57" w14:textId="77777777" w:rsidR="00D77F27" w:rsidRPr="00FA4865" w:rsidRDefault="00D77F27" w:rsidP="00290A9D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76C00FD1" w14:textId="77777777" w:rsidR="00FC6FA3" w:rsidRPr="00FA4865" w:rsidRDefault="00FC6FA3" w:rsidP="00D77F27"/>
    <w:tbl>
      <w:tblPr>
        <w:tblW w:w="8527" w:type="dxa"/>
        <w:tblInd w:w="22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527"/>
      </w:tblGrid>
      <w:tr w:rsidR="00D77F27" w:rsidRPr="00FA4865" w14:paraId="2949016B" w14:textId="77777777" w:rsidTr="00290A9D">
        <w:trPr>
          <w:trHeight w:val="432"/>
        </w:trPr>
        <w:tc>
          <w:tcPr>
            <w:tcW w:w="8527" w:type="dxa"/>
            <w:shd w:val="clear" w:color="auto" w:fill="DDDDDD"/>
          </w:tcPr>
          <w:p w14:paraId="69FA6B91" w14:textId="230C480C" w:rsidR="00D77F27" w:rsidRPr="00FA4865" w:rsidRDefault="00D77F27" w:rsidP="00290A9D">
            <w:pPr>
              <w:pStyle w:val="BodyTextIndent"/>
              <w:spacing w:before="120" w:after="120"/>
              <w:ind w:left="0"/>
              <w:rPr>
                <w:rFonts w:ascii="Arial" w:hAnsi="Arial" w:cs="Arial"/>
                <w:i/>
                <w:noProof w:val="0"/>
                <w:sz w:val="18"/>
                <w:szCs w:val="18"/>
                <w:lang w:val="en-GB"/>
              </w:rPr>
            </w:pPr>
            <w:r w:rsidRPr="00FA4865">
              <w:rPr>
                <w:rFonts w:ascii="Arial" w:hAnsi="Arial" w:cs="Arial"/>
                <w:b/>
                <w:sz w:val="18"/>
                <w:szCs w:val="18"/>
              </w:rPr>
              <w:t>Outside resources (subcontracting, seconded staff</w:t>
            </w:r>
            <w:r w:rsidR="0049641F" w:rsidRPr="00FA4865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FA4865">
              <w:rPr>
                <w:rFonts w:ascii="Arial" w:hAnsi="Arial" w:cs="Arial"/>
                <w:b/>
                <w:sz w:val="18"/>
                <w:szCs w:val="18"/>
              </w:rPr>
              <w:t xml:space="preserve"> etc)</w:t>
            </w:r>
          </w:p>
          <w:p w14:paraId="46FD86C5" w14:textId="03A4EF2D" w:rsidR="00D77F27" w:rsidRPr="00FA4865" w:rsidRDefault="00D77F27" w:rsidP="00290A9D">
            <w:pPr>
              <w:pStyle w:val="BodyTextIndent"/>
              <w:spacing w:before="120" w:after="60"/>
              <w:ind w:left="0"/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</w:pPr>
            <w:r w:rsidRPr="00FA4865"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  <w:t xml:space="preserve">If you do not have all skills/resources in-house, describe how you intend to get them (contributions of members, partner organisations, </w:t>
            </w:r>
            <w:r w:rsidR="00057381" w:rsidRPr="00FA4865"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  <w:t>sub</w:t>
            </w:r>
            <w:r w:rsidRPr="00FA4865"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  <w:t xml:space="preserve">contracting, </w:t>
            </w:r>
            <w:r w:rsidR="00FA4865" w:rsidRPr="00FA4865"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  <w:t>etc.</w:t>
            </w:r>
            <w:r w:rsidRPr="00FA4865"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  <w:t xml:space="preserve">). </w:t>
            </w:r>
          </w:p>
          <w:p w14:paraId="07281F64" w14:textId="57C168E9" w:rsidR="00D77F27" w:rsidRPr="00FA4865" w:rsidRDefault="00D77F27" w:rsidP="00F64B15">
            <w:pPr>
              <w:pStyle w:val="BodyTextIndent"/>
              <w:spacing w:after="120"/>
              <w:ind w:left="0"/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</w:pPr>
            <w:r w:rsidRPr="00FA4865">
              <w:rPr>
                <w:rFonts w:ascii="Arial" w:eastAsia="Calibri" w:hAnsi="Arial" w:cs="Arial"/>
                <w:i/>
                <w:sz w:val="16"/>
                <w:szCs w:val="20"/>
              </w:rPr>
              <w:t>If there is subcontracting, please also complete the table in section 4.</w:t>
            </w:r>
            <w:r w:rsidR="000434C9" w:rsidRPr="00FA4865">
              <w:rPr>
                <w:rFonts w:ascii="Arial" w:eastAsia="Calibri" w:hAnsi="Arial" w:cs="Arial"/>
                <w:i/>
                <w:sz w:val="16"/>
                <w:szCs w:val="20"/>
              </w:rPr>
              <w:t xml:space="preserve"> and  provide proof of relevant experience of the subcontractor(s) here.</w:t>
            </w:r>
          </w:p>
        </w:tc>
      </w:tr>
      <w:tr w:rsidR="00D77F27" w:rsidRPr="00FA4865" w14:paraId="48B1EF4C" w14:textId="77777777" w:rsidTr="00290A9D">
        <w:trPr>
          <w:trHeight w:val="851"/>
        </w:trPr>
        <w:tc>
          <w:tcPr>
            <w:tcW w:w="8527" w:type="dxa"/>
            <w:shd w:val="clear" w:color="auto" w:fill="FFFFFF"/>
          </w:tcPr>
          <w:p w14:paraId="70C82149" w14:textId="77777777" w:rsidR="00D77F27" w:rsidRPr="00FA4865" w:rsidRDefault="00D77F27" w:rsidP="00290A9D">
            <w:pPr>
              <w:pStyle w:val="BodyTextIndent"/>
              <w:spacing w:before="120" w:after="120"/>
              <w:ind w:left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FA4865">
              <w:rPr>
                <w:rFonts w:ascii="Arial" w:eastAsia="Calibri" w:hAnsi="Arial" w:cs="Arial"/>
                <w:sz w:val="18"/>
                <w:szCs w:val="18"/>
              </w:rPr>
              <w:t>Insert text</w:t>
            </w:r>
          </w:p>
        </w:tc>
      </w:tr>
    </w:tbl>
    <w:p w14:paraId="6D360129" w14:textId="77777777" w:rsidR="00D77F27" w:rsidRPr="00FA4865" w:rsidRDefault="00D77F27" w:rsidP="00D77F27"/>
    <w:p w14:paraId="5227782E" w14:textId="36CCFF4C" w:rsidR="00826CC1" w:rsidRPr="00FA4865" w:rsidRDefault="00826CC1" w:rsidP="00826CC1">
      <w:pPr>
        <w:pStyle w:val="Heading3"/>
      </w:pPr>
      <w:bookmarkStart w:id="34" w:name="_Toc167266597"/>
      <w:r w:rsidRPr="00FA4865">
        <w:t>2.</w:t>
      </w:r>
      <w:r w:rsidR="00B823A8" w:rsidRPr="00FA4865">
        <w:t>4</w:t>
      </w:r>
      <w:r w:rsidRPr="00FA4865">
        <w:t xml:space="preserve"> Operational capacity: structures, resources, previous projects</w:t>
      </w:r>
      <w:bookmarkEnd w:id="34"/>
    </w:p>
    <w:tbl>
      <w:tblPr>
        <w:tblW w:w="8527" w:type="dxa"/>
        <w:tblInd w:w="22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527"/>
      </w:tblGrid>
      <w:tr w:rsidR="006F68B1" w:rsidRPr="00FA4865" w14:paraId="1F3966EE" w14:textId="77777777" w:rsidTr="007636A5">
        <w:trPr>
          <w:trHeight w:val="432"/>
        </w:trPr>
        <w:tc>
          <w:tcPr>
            <w:tcW w:w="8527" w:type="dxa"/>
            <w:shd w:val="clear" w:color="auto" w:fill="DDDDDD"/>
          </w:tcPr>
          <w:p w14:paraId="5405FA65" w14:textId="235064C6" w:rsidR="006F68B1" w:rsidRPr="00FA4865" w:rsidRDefault="006F68B1" w:rsidP="007636A5">
            <w:pPr>
              <w:pStyle w:val="BodyTextIndent"/>
              <w:spacing w:before="120" w:after="120"/>
              <w:ind w:left="0"/>
              <w:rPr>
                <w:rFonts w:ascii="Arial" w:hAnsi="Arial" w:cs="Arial"/>
                <w:i/>
                <w:noProof w:val="0"/>
                <w:sz w:val="18"/>
                <w:szCs w:val="18"/>
                <w:lang w:val="en-GB"/>
              </w:rPr>
            </w:pPr>
            <w:r w:rsidRPr="00FA4865">
              <w:rPr>
                <w:rFonts w:ascii="Arial" w:hAnsi="Arial" w:cs="Arial"/>
                <w:b/>
                <w:sz w:val="18"/>
                <w:szCs w:val="18"/>
              </w:rPr>
              <w:t>Operational structures and resources</w:t>
            </w:r>
          </w:p>
          <w:p w14:paraId="05AED54C" w14:textId="166F0332" w:rsidR="006F68B1" w:rsidRPr="00FA4865" w:rsidRDefault="006F68B1" w:rsidP="007636A5">
            <w:pPr>
              <w:pStyle w:val="BodyTextIndent"/>
              <w:spacing w:after="120"/>
              <w:ind w:left="0"/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</w:pPr>
            <w:r w:rsidRPr="00FA4865">
              <w:rPr>
                <w:rFonts w:ascii="Arial" w:hAnsi="Arial" w:cs="Arial"/>
                <w:i/>
                <w:noProof w:val="0"/>
                <w:sz w:val="16"/>
                <w:szCs w:val="18"/>
                <w:lang w:val="en-GB"/>
              </w:rPr>
              <w:t>Please provide a detailed description of the operational structures and resources (infrastructure, technical equipment, tools, facilities, personnel, management) to successfully complete the action</w:t>
            </w:r>
            <w:r w:rsidRPr="00FA4865">
              <w:rPr>
                <w:rFonts w:ascii="Arial" w:eastAsia="Calibri" w:hAnsi="Arial" w:cs="Arial"/>
                <w:i/>
                <w:sz w:val="16"/>
                <w:szCs w:val="20"/>
              </w:rPr>
              <w:t>.</w:t>
            </w:r>
          </w:p>
        </w:tc>
      </w:tr>
      <w:tr w:rsidR="006F68B1" w:rsidRPr="00FA4865" w14:paraId="29095B30" w14:textId="77777777" w:rsidTr="007636A5">
        <w:trPr>
          <w:trHeight w:val="851"/>
        </w:trPr>
        <w:tc>
          <w:tcPr>
            <w:tcW w:w="8527" w:type="dxa"/>
            <w:shd w:val="clear" w:color="auto" w:fill="FFFFFF"/>
          </w:tcPr>
          <w:p w14:paraId="782E7347" w14:textId="77777777" w:rsidR="006F68B1" w:rsidRPr="00FA4865" w:rsidRDefault="006F68B1" w:rsidP="007636A5">
            <w:pPr>
              <w:pStyle w:val="BodyTextIndent"/>
              <w:spacing w:before="120" w:after="120"/>
              <w:ind w:left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FA4865">
              <w:rPr>
                <w:rFonts w:ascii="Arial" w:eastAsia="Calibri" w:hAnsi="Arial" w:cs="Arial"/>
                <w:sz w:val="18"/>
                <w:szCs w:val="18"/>
              </w:rPr>
              <w:t>Insert text</w:t>
            </w:r>
          </w:p>
        </w:tc>
      </w:tr>
    </w:tbl>
    <w:p w14:paraId="7788C550" w14:textId="77777777" w:rsidR="006F68B1" w:rsidRPr="00FA4865" w:rsidRDefault="006F68B1" w:rsidP="00D77F27"/>
    <w:tbl>
      <w:tblPr>
        <w:tblW w:w="8669" w:type="dxa"/>
        <w:tblInd w:w="22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2246"/>
        <w:gridCol w:w="1276"/>
        <w:gridCol w:w="992"/>
        <w:gridCol w:w="1134"/>
        <w:gridCol w:w="1701"/>
      </w:tblGrid>
      <w:tr w:rsidR="00C87EFC" w:rsidRPr="00FA4865" w14:paraId="584A5562" w14:textId="77777777" w:rsidTr="00C87EFC">
        <w:tc>
          <w:tcPr>
            <w:tcW w:w="8669" w:type="dxa"/>
            <w:gridSpan w:val="6"/>
            <w:shd w:val="clear" w:color="auto" w:fill="D9D9D9"/>
          </w:tcPr>
          <w:p w14:paraId="1D59C309" w14:textId="77777777" w:rsidR="00C87EFC" w:rsidRPr="00FA4865" w:rsidRDefault="00C87EFC" w:rsidP="00C87EFC">
            <w:pPr>
              <w:pStyle w:val="BodyTextIndent"/>
              <w:spacing w:before="120" w:after="120"/>
              <w:ind w:left="0"/>
              <w:rPr>
                <w:rFonts w:ascii="Arial" w:hAnsi="Arial" w:cs="Arial"/>
                <w:i/>
                <w:noProof w:val="0"/>
                <w:sz w:val="18"/>
                <w:szCs w:val="18"/>
                <w:lang w:val="en-GB"/>
              </w:rPr>
            </w:pPr>
            <w:r w:rsidRPr="00FA4865">
              <w:rPr>
                <w:rFonts w:ascii="Arial" w:hAnsi="Arial" w:cs="Arial"/>
                <w:b/>
                <w:sz w:val="18"/>
                <w:szCs w:val="18"/>
              </w:rPr>
              <w:t>List of previous projects and activities</w:t>
            </w:r>
          </w:p>
          <w:p w14:paraId="179BE95E" w14:textId="77777777" w:rsidR="00C87EFC" w:rsidRPr="00FA4865" w:rsidRDefault="00C87EFC" w:rsidP="00C87EFC">
            <w:pPr>
              <w:tabs>
                <w:tab w:val="left" w:pos="284"/>
                <w:tab w:val="left" w:pos="851"/>
                <w:tab w:val="left" w:pos="2268"/>
                <w:tab w:val="left" w:pos="2835"/>
                <w:tab w:val="left" w:pos="4253"/>
                <w:tab w:val="left" w:pos="4536"/>
                <w:tab w:val="left" w:pos="4962"/>
                <w:tab w:val="left" w:pos="5954"/>
                <w:tab w:val="left" w:pos="6663"/>
              </w:tabs>
              <w:spacing w:after="0"/>
              <w:rPr>
                <w:rFonts w:cs="Arial"/>
                <w:i/>
                <w:sz w:val="16"/>
                <w:szCs w:val="18"/>
              </w:rPr>
            </w:pPr>
            <w:r w:rsidRPr="00FA4865">
              <w:rPr>
                <w:rFonts w:cs="Arial"/>
                <w:i/>
                <w:sz w:val="16"/>
                <w:szCs w:val="18"/>
              </w:rPr>
              <w:t xml:space="preserve">At least three years of proven experience in successfully carrying out economic tendency surveys are required. </w:t>
            </w:r>
          </w:p>
          <w:p w14:paraId="0EF7ECF6" w14:textId="53547E5C" w:rsidR="00C87EFC" w:rsidRPr="00FA4865" w:rsidRDefault="00C87EFC" w:rsidP="00C87EFC">
            <w:pPr>
              <w:spacing w:before="120" w:after="120"/>
              <w:jc w:val="both"/>
              <w:rPr>
                <w:i/>
                <w:sz w:val="16"/>
                <w:lang w:eastAsia="en-GB"/>
              </w:rPr>
            </w:pPr>
            <w:r w:rsidRPr="00FA4865">
              <w:rPr>
                <w:rFonts w:cs="Arial"/>
                <w:i/>
                <w:sz w:val="16"/>
                <w:szCs w:val="18"/>
              </w:rPr>
              <w:lastRenderedPageBreak/>
              <w:t>Please provide a list of previous projects and activities connected to the action, which were carried out and managed by your organisation.</w:t>
            </w:r>
          </w:p>
        </w:tc>
      </w:tr>
      <w:tr w:rsidR="00C87EFC" w:rsidRPr="00FA4865" w14:paraId="5E148D17" w14:textId="77777777" w:rsidTr="00C87EFC">
        <w:tc>
          <w:tcPr>
            <w:tcW w:w="1320" w:type="dxa"/>
            <w:shd w:val="clear" w:color="auto" w:fill="E6E6E6"/>
          </w:tcPr>
          <w:p w14:paraId="36BA7D66" w14:textId="77777777" w:rsidR="00C87EFC" w:rsidRPr="00FA4865" w:rsidRDefault="00C87EFC" w:rsidP="007636A5">
            <w:pPr>
              <w:spacing w:before="120" w:after="120"/>
              <w:jc w:val="center"/>
              <w:rPr>
                <w:sz w:val="18"/>
                <w:lang w:eastAsia="en-GB"/>
              </w:rPr>
            </w:pPr>
            <w:r w:rsidRPr="00FA4865">
              <w:rPr>
                <w:sz w:val="18"/>
                <w:lang w:eastAsia="en-GB"/>
              </w:rPr>
              <w:lastRenderedPageBreak/>
              <w:t xml:space="preserve">Participant </w:t>
            </w:r>
          </w:p>
        </w:tc>
        <w:tc>
          <w:tcPr>
            <w:tcW w:w="2246" w:type="dxa"/>
            <w:shd w:val="clear" w:color="auto" w:fill="E6E6E6"/>
          </w:tcPr>
          <w:p w14:paraId="2B698201" w14:textId="77777777" w:rsidR="00C87EFC" w:rsidRPr="00FA4865" w:rsidRDefault="00C87EFC" w:rsidP="007636A5">
            <w:pPr>
              <w:spacing w:before="120" w:after="120"/>
              <w:jc w:val="center"/>
              <w:rPr>
                <w:sz w:val="18"/>
                <w:lang w:eastAsia="en-GB"/>
              </w:rPr>
            </w:pPr>
            <w:r w:rsidRPr="00FA4865">
              <w:rPr>
                <w:sz w:val="18"/>
                <w:lang w:eastAsia="en-GB"/>
              </w:rPr>
              <w:t>Project Reference No and Title, Funding programme</w:t>
            </w:r>
          </w:p>
        </w:tc>
        <w:tc>
          <w:tcPr>
            <w:tcW w:w="1276" w:type="dxa"/>
            <w:shd w:val="clear" w:color="auto" w:fill="E6E6E6"/>
          </w:tcPr>
          <w:p w14:paraId="09AD32F0" w14:textId="77777777" w:rsidR="00C87EFC" w:rsidRPr="00FA4865" w:rsidRDefault="00C87EFC" w:rsidP="007636A5">
            <w:pPr>
              <w:spacing w:before="120" w:after="0"/>
              <w:jc w:val="center"/>
              <w:rPr>
                <w:sz w:val="18"/>
                <w:szCs w:val="16"/>
                <w:lang w:eastAsia="en-GB"/>
              </w:rPr>
            </w:pPr>
            <w:r w:rsidRPr="00FA4865">
              <w:rPr>
                <w:sz w:val="18"/>
                <w:szCs w:val="16"/>
                <w:lang w:eastAsia="en-GB"/>
              </w:rPr>
              <w:t xml:space="preserve">Period </w:t>
            </w:r>
            <w:r w:rsidRPr="00FA4865">
              <w:rPr>
                <w:color w:val="808080"/>
                <w:sz w:val="16"/>
                <w:szCs w:val="16"/>
                <w:lang w:eastAsia="en-GB"/>
              </w:rPr>
              <w:t>(start and end date)</w:t>
            </w:r>
          </w:p>
        </w:tc>
        <w:tc>
          <w:tcPr>
            <w:tcW w:w="992" w:type="dxa"/>
            <w:shd w:val="clear" w:color="auto" w:fill="E6E6E6"/>
          </w:tcPr>
          <w:p w14:paraId="5487DB1B" w14:textId="77777777" w:rsidR="00C87EFC" w:rsidRPr="00FA4865" w:rsidRDefault="00C87EFC" w:rsidP="007636A5">
            <w:pPr>
              <w:spacing w:before="120" w:after="120"/>
              <w:jc w:val="center"/>
              <w:rPr>
                <w:sz w:val="18"/>
                <w:lang w:val="en-US" w:eastAsia="en-GB"/>
              </w:rPr>
            </w:pPr>
            <w:r w:rsidRPr="00FA4865">
              <w:rPr>
                <w:sz w:val="18"/>
                <w:szCs w:val="16"/>
                <w:lang w:val="en-US" w:eastAsia="en-GB"/>
              </w:rPr>
              <w:t>Role</w:t>
            </w:r>
            <w:r w:rsidRPr="00FA4865">
              <w:rPr>
                <w:rFonts w:cs="Arial"/>
                <w:color w:val="808080"/>
                <w:sz w:val="18"/>
                <w:szCs w:val="18"/>
                <w:lang w:val="en-US"/>
              </w:rPr>
              <w:t xml:space="preserve"> </w:t>
            </w:r>
            <w:r w:rsidRPr="00FA4865">
              <w:rPr>
                <w:rFonts w:cs="Arial"/>
                <w:color w:val="808080"/>
                <w:sz w:val="16"/>
                <w:szCs w:val="18"/>
                <w:lang w:val="en-US"/>
              </w:rPr>
              <w:t>(COO, BEN, AE, OTHER)</w:t>
            </w:r>
          </w:p>
        </w:tc>
        <w:tc>
          <w:tcPr>
            <w:tcW w:w="1134" w:type="dxa"/>
            <w:shd w:val="clear" w:color="auto" w:fill="E6E6E6"/>
          </w:tcPr>
          <w:p w14:paraId="7AED844E" w14:textId="77777777" w:rsidR="00C87EFC" w:rsidRPr="00FA4865" w:rsidRDefault="00C87EFC" w:rsidP="007636A5">
            <w:pPr>
              <w:spacing w:before="120" w:after="0"/>
              <w:jc w:val="center"/>
              <w:rPr>
                <w:sz w:val="18"/>
                <w:lang w:eastAsia="en-GB"/>
              </w:rPr>
            </w:pPr>
            <w:r w:rsidRPr="00FA4865">
              <w:rPr>
                <w:sz w:val="18"/>
                <w:lang w:eastAsia="en-GB"/>
              </w:rPr>
              <w:t>Amount</w:t>
            </w:r>
          </w:p>
          <w:p w14:paraId="04F99AF4" w14:textId="77777777" w:rsidR="00C87EFC" w:rsidRPr="00FA4865" w:rsidRDefault="00C87EFC" w:rsidP="007636A5">
            <w:pPr>
              <w:spacing w:after="120"/>
              <w:jc w:val="center"/>
              <w:rPr>
                <w:color w:val="808080"/>
                <w:sz w:val="18"/>
                <w:lang w:eastAsia="en-GB"/>
              </w:rPr>
            </w:pPr>
            <w:r w:rsidRPr="00FA4865">
              <w:rPr>
                <w:color w:val="808080"/>
                <w:sz w:val="16"/>
                <w:lang w:eastAsia="en-GB"/>
              </w:rPr>
              <w:t>(EUR)</w:t>
            </w:r>
          </w:p>
        </w:tc>
        <w:tc>
          <w:tcPr>
            <w:tcW w:w="1701" w:type="dxa"/>
            <w:shd w:val="clear" w:color="auto" w:fill="E6E6E6"/>
          </w:tcPr>
          <w:p w14:paraId="76BA246E" w14:textId="77777777" w:rsidR="00C87EFC" w:rsidRPr="00FA4865" w:rsidRDefault="00C87EFC" w:rsidP="007636A5">
            <w:pPr>
              <w:spacing w:before="120" w:after="120"/>
              <w:jc w:val="center"/>
              <w:rPr>
                <w:sz w:val="18"/>
                <w:lang w:eastAsia="en-GB"/>
              </w:rPr>
            </w:pPr>
            <w:r w:rsidRPr="00FA4865">
              <w:rPr>
                <w:sz w:val="18"/>
                <w:szCs w:val="16"/>
                <w:lang w:eastAsia="en-GB"/>
              </w:rPr>
              <w:t>Website (if any)</w:t>
            </w:r>
          </w:p>
        </w:tc>
      </w:tr>
      <w:tr w:rsidR="00C87EFC" w:rsidRPr="00FA4865" w14:paraId="29C3C551" w14:textId="77777777" w:rsidTr="00C87EFC">
        <w:tc>
          <w:tcPr>
            <w:tcW w:w="1320" w:type="dxa"/>
            <w:shd w:val="clear" w:color="auto" w:fill="FFFFFF"/>
          </w:tcPr>
          <w:p w14:paraId="55759262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  <w:r w:rsidRPr="00FA4865">
              <w:rPr>
                <w:sz w:val="18"/>
              </w:rPr>
              <w:t>[name]</w:t>
            </w:r>
          </w:p>
        </w:tc>
        <w:tc>
          <w:tcPr>
            <w:tcW w:w="2246" w:type="dxa"/>
            <w:shd w:val="clear" w:color="auto" w:fill="auto"/>
          </w:tcPr>
          <w:p w14:paraId="1A7D8A14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D26D7E3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36350944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2BB13B77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4942FBD4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</w:p>
        </w:tc>
      </w:tr>
      <w:tr w:rsidR="00C87EFC" w:rsidRPr="00FA4865" w14:paraId="4DA4448B" w14:textId="77777777" w:rsidTr="00C87EFC">
        <w:tc>
          <w:tcPr>
            <w:tcW w:w="1320" w:type="dxa"/>
            <w:shd w:val="clear" w:color="auto" w:fill="FFFFFF"/>
          </w:tcPr>
          <w:p w14:paraId="56756AF9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  <w:r w:rsidRPr="00FA4865">
              <w:rPr>
                <w:sz w:val="18"/>
              </w:rPr>
              <w:t>[name]</w:t>
            </w:r>
          </w:p>
        </w:tc>
        <w:tc>
          <w:tcPr>
            <w:tcW w:w="2246" w:type="dxa"/>
            <w:shd w:val="clear" w:color="auto" w:fill="auto"/>
          </w:tcPr>
          <w:p w14:paraId="7195B549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1758A1C4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3E429393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B245129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5B4A54CE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</w:p>
        </w:tc>
      </w:tr>
      <w:tr w:rsidR="00C87EFC" w:rsidRPr="00FA4865" w14:paraId="3F5CC7BA" w14:textId="77777777" w:rsidTr="00C87EFC">
        <w:tc>
          <w:tcPr>
            <w:tcW w:w="1320" w:type="dxa"/>
            <w:shd w:val="clear" w:color="auto" w:fill="auto"/>
          </w:tcPr>
          <w:p w14:paraId="31E65CF1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</w:p>
        </w:tc>
        <w:tc>
          <w:tcPr>
            <w:tcW w:w="2246" w:type="dxa"/>
            <w:shd w:val="clear" w:color="auto" w:fill="auto"/>
          </w:tcPr>
          <w:p w14:paraId="6D885839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2AD7846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73EBC8C1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7817E36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7DD3BF3F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</w:p>
        </w:tc>
      </w:tr>
      <w:tr w:rsidR="00C87EFC" w:rsidRPr="00FA4865" w14:paraId="3327B07E" w14:textId="77777777" w:rsidTr="00C87EFC">
        <w:tc>
          <w:tcPr>
            <w:tcW w:w="1320" w:type="dxa"/>
            <w:shd w:val="clear" w:color="auto" w:fill="auto"/>
          </w:tcPr>
          <w:p w14:paraId="0D48D0F2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</w:p>
        </w:tc>
        <w:tc>
          <w:tcPr>
            <w:tcW w:w="2246" w:type="dxa"/>
            <w:shd w:val="clear" w:color="auto" w:fill="auto"/>
          </w:tcPr>
          <w:p w14:paraId="3D849447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23942C2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09C2D396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23BE36F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1E90C6CF" w14:textId="77777777" w:rsidR="00C87EFC" w:rsidRPr="00FA4865" w:rsidRDefault="00C87EFC" w:rsidP="007636A5">
            <w:pPr>
              <w:spacing w:before="120" w:after="120"/>
              <w:rPr>
                <w:sz w:val="18"/>
                <w:lang w:eastAsia="en-GB"/>
              </w:rPr>
            </w:pPr>
          </w:p>
        </w:tc>
      </w:tr>
    </w:tbl>
    <w:p w14:paraId="2F6E4696" w14:textId="44B55122" w:rsidR="003B7D60" w:rsidRPr="00FA4865" w:rsidRDefault="003B7D60" w:rsidP="00D77F27">
      <w:r w:rsidRPr="00FA4865">
        <w:t xml:space="preserve">Add as many rows as </w:t>
      </w:r>
      <w:proofErr w:type="gramStart"/>
      <w:r w:rsidRPr="00FA4865">
        <w:t>needed</w:t>
      </w:r>
      <w:proofErr w:type="gramEnd"/>
    </w:p>
    <w:p w14:paraId="7A1EFBCF" w14:textId="77777777" w:rsidR="003B7D60" w:rsidRPr="00FA4865" w:rsidRDefault="003B7D60" w:rsidP="00D77F27"/>
    <w:p w14:paraId="7A38B958" w14:textId="260E5B35" w:rsidR="00D77F27" w:rsidRPr="00FA4865" w:rsidRDefault="00D77F27" w:rsidP="00DC468A">
      <w:pPr>
        <w:pStyle w:val="Heading3"/>
      </w:pPr>
      <w:bookmarkStart w:id="35" w:name="_Toc22838733"/>
      <w:bookmarkStart w:id="36" w:name="_Toc167266598"/>
      <w:bookmarkStart w:id="37" w:name="_Toc495508578"/>
      <w:r w:rsidRPr="00FA4865">
        <w:t>2.</w:t>
      </w:r>
      <w:r w:rsidR="009B5F00" w:rsidRPr="00FA4865">
        <w:t>5</w:t>
      </w:r>
      <w:r w:rsidRPr="00FA4865">
        <w:t xml:space="preserve"> Consortium management and decision-making</w:t>
      </w:r>
      <w:bookmarkEnd w:id="35"/>
      <w:bookmarkEnd w:id="36"/>
    </w:p>
    <w:tbl>
      <w:tblPr>
        <w:tblW w:w="8527" w:type="dxa"/>
        <w:tblInd w:w="22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527"/>
      </w:tblGrid>
      <w:tr w:rsidR="00D77F27" w:rsidRPr="00FA4865" w14:paraId="45EE33BA" w14:textId="77777777" w:rsidTr="00290A9D">
        <w:trPr>
          <w:trHeight w:val="851"/>
        </w:trPr>
        <w:tc>
          <w:tcPr>
            <w:tcW w:w="8527" w:type="dxa"/>
            <w:shd w:val="clear" w:color="auto" w:fill="FFFFFF"/>
          </w:tcPr>
          <w:bookmarkEnd w:id="37"/>
          <w:p w14:paraId="5AE2B2B2" w14:textId="645D3EC4" w:rsidR="00D77F27" w:rsidRPr="00FA4865" w:rsidRDefault="00A4019F" w:rsidP="00290A9D">
            <w:pPr>
              <w:tabs>
                <w:tab w:val="left" w:pos="1092"/>
              </w:tabs>
              <w:spacing w:before="120" w:after="120"/>
              <w:ind w:right="4"/>
              <w:jc w:val="both"/>
              <w:rPr>
                <w:rFonts w:cs="Arial"/>
                <w:sz w:val="18"/>
                <w:szCs w:val="16"/>
              </w:rPr>
            </w:pPr>
            <w:r w:rsidRPr="00FA4865">
              <w:rPr>
                <w:rFonts w:eastAsia="Calibri" w:cs="Arial"/>
                <w:sz w:val="18"/>
                <w:szCs w:val="18"/>
              </w:rPr>
              <w:t>NOT APPLICABLE</w:t>
            </w:r>
            <w:r w:rsidR="00D77F27" w:rsidRPr="00FA4865">
              <w:rPr>
                <w:rFonts w:cs="Arial"/>
                <w:sz w:val="18"/>
                <w:szCs w:val="16"/>
              </w:rPr>
              <w:t xml:space="preserve"> </w:t>
            </w:r>
          </w:p>
        </w:tc>
      </w:tr>
    </w:tbl>
    <w:p w14:paraId="5E4330F9" w14:textId="143450E7" w:rsidR="00D77F27" w:rsidRPr="00FA4865" w:rsidRDefault="00D77F27" w:rsidP="009D142E">
      <w:pPr>
        <w:rPr>
          <w:lang w:eastAsia="en-GB"/>
        </w:rPr>
      </w:pPr>
    </w:p>
    <w:p w14:paraId="33BD02B0" w14:textId="61975D0D" w:rsidR="00714CB5" w:rsidRPr="00FA4865" w:rsidRDefault="005B4497" w:rsidP="00DC468A">
      <w:pPr>
        <w:pStyle w:val="Heading3"/>
        <w:rPr>
          <w:bCs/>
          <w:sz w:val="22"/>
          <w:szCs w:val="18"/>
          <w:shd w:val="clear" w:color="auto" w:fill="auto"/>
        </w:rPr>
      </w:pPr>
      <w:bookmarkStart w:id="38" w:name="_Toc27646786"/>
      <w:bookmarkStart w:id="39" w:name="_Toc167266599"/>
      <w:r w:rsidRPr="00FA4865">
        <w:rPr>
          <w:shd w:val="clear" w:color="auto" w:fill="auto"/>
        </w:rPr>
        <w:t>2.</w:t>
      </w:r>
      <w:r w:rsidR="009B5F00" w:rsidRPr="00FA4865">
        <w:rPr>
          <w:shd w:val="clear" w:color="auto" w:fill="auto"/>
        </w:rPr>
        <w:t>6</w:t>
      </w:r>
      <w:r w:rsidR="00714CB5" w:rsidRPr="00FA4865">
        <w:rPr>
          <w:shd w:val="clear" w:color="auto" w:fill="auto"/>
        </w:rPr>
        <w:t xml:space="preserve"> Project management</w:t>
      </w:r>
      <w:bookmarkEnd w:id="38"/>
      <w:r w:rsidR="00507050" w:rsidRPr="00FA4865">
        <w:rPr>
          <w:shd w:val="clear" w:color="auto" w:fill="auto"/>
        </w:rPr>
        <w:t xml:space="preserve">, quality assurance and monitoring and evaluation </w:t>
      </w:r>
      <w:proofErr w:type="gramStart"/>
      <w:r w:rsidR="00507050" w:rsidRPr="00FA4865">
        <w:rPr>
          <w:shd w:val="clear" w:color="auto" w:fill="auto"/>
        </w:rPr>
        <w:t>strategy</w:t>
      </w:r>
      <w:bookmarkEnd w:id="39"/>
      <w:proofErr w:type="gramEnd"/>
    </w:p>
    <w:tbl>
      <w:tblPr>
        <w:tblW w:w="8527" w:type="dxa"/>
        <w:tblInd w:w="22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527"/>
      </w:tblGrid>
      <w:tr w:rsidR="00714CB5" w:rsidRPr="00FA4865" w14:paraId="17FE5F1F" w14:textId="77777777" w:rsidTr="49346C32">
        <w:trPr>
          <w:trHeight w:val="432"/>
        </w:trPr>
        <w:tc>
          <w:tcPr>
            <w:tcW w:w="8527" w:type="dxa"/>
            <w:shd w:val="clear" w:color="auto" w:fill="DDDDDD"/>
          </w:tcPr>
          <w:p w14:paraId="751CF8A5" w14:textId="4E894E83" w:rsidR="00714CB5" w:rsidRPr="00FA4865" w:rsidRDefault="00714CB5" w:rsidP="00714CB5">
            <w:pPr>
              <w:spacing w:before="120" w:after="120"/>
              <w:jc w:val="both"/>
              <w:rPr>
                <w:rFonts w:cs="Arial"/>
                <w:b/>
                <w:bCs/>
                <w:i/>
                <w:noProof/>
                <w:sz w:val="18"/>
                <w:szCs w:val="18"/>
                <w:lang w:val="en-US" w:eastAsia="en-GB"/>
              </w:rPr>
            </w:pPr>
            <w:r w:rsidRPr="00FA4865">
              <w:rPr>
                <w:rFonts w:cs="Arial"/>
                <w:b/>
                <w:bCs/>
                <w:noProof/>
                <w:sz w:val="18"/>
                <w:szCs w:val="18"/>
                <w:lang w:val="en-US" w:eastAsia="en-GB"/>
              </w:rPr>
              <w:t>Project management</w:t>
            </w:r>
            <w:r w:rsidR="00507050" w:rsidRPr="00FA4865">
              <w:rPr>
                <w:rFonts w:cs="Arial"/>
                <w:b/>
                <w:bCs/>
                <w:noProof/>
                <w:sz w:val="18"/>
                <w:szCs w:val="18"/>
                <w:lang w:val="en-US" w:eastAsia="en-GB"/>
              </w:rPr>
              <w:t>, quality assurance and monitoring</w:t>
            </w:r>
            <w:r w:rsidRPr="00FA4865">
              <w:rPr>
                <w:rFonts w:cs="Arial"/>
                <w:b/>
                <w:bCs/>
                <w:noProof/>
                <w:sz w:val="18"/>
                <w:szCs w:val="18"/>
                <w:lang w:val="en-US" w:eastAsia="en-GB"/>
              </w:rPr>
              <w:t xml:space="preserve"> </w:t>
            </w:r>
            <w:r w:rsidR="00507050" w:rsidRPr="00FA4865">
              <w:rPr>
                <w:rFonts w:cs="Arial"/>
                <w:b/>
                <w:bCs/>
                <w:noProof/>
                <w:sz w:val="18"/>
                <w:szCs w:val="18"/>
                <w:lang w:val="en-US" w:eastAsia="en-GB"/>
              </w:rPr>
              <w:t>and evaluation strategy</w:t>
            </w:r>
          </w:p>
          <w:p w14:paraId="73562976" w14:textId="43150ADB" w:rsidR="00507050" w:rsidRPr="00FA4865" w:rsidRDefault="00714CB5" w:rsidP="00507050">
            <w:pPr>
              <w:spacing w:before="120" w:after="60"/>
              <w:jc w:val="both"/>
              <w:rPr>
                <w:rFonts w:cs="Arial"/>
                <w:i/>
                <w:sz w:val="16"/>
                <w:szCs w:val="18"/>
              </w:rPr>
            </w:pPr>
            <w:r w:rsidRPr="00FA4865">
              <w:rPr>
                <w:rFonts w:cs="Arial"/>
                <w:i/>
                <w:sz w:val="16"/>
                <w:szCs w:val="18"/>
              </w:rPr>
              <w:t xml:space="preserve">Describe the measures </w:t>
            </w:r>
            <w:r w:rsidR="000D6FCC" w:rsidRPr="00FA4865">
              <w:rPr>
                <w:rFonts w:cs="Arial"/>
                <w:i/>
                <w:sz w:val="16"/>
                <w:szCs w:val="18"/>
              </w:rPr>
              <w:t>planned</w:t>
            </w:r>
            <w:r w:rsidRPr="00FA4865">
              <w:rPr>
                <w:rFonts w:cs="Arial"/>
                <w:i/>
                <w:sz w:val="16"/>
                <w:szCs w:val="18"/>
              </w:rPr>
              <w:t xml:space="preserve"> to ensure that the project implementation is of high quality and completed in time.</w:t>
            </w:r>
          </w:p>
          <w:p w14:paraId="75BA2366" w14:textId="3A5D8ADE" w:rsidR="00507050" w:rsidRPr="00FA4865" w:rsidRDefault="006E5207" w:rsidP="00507050">
            <w:pPr>
              <w:spacing w:after="60"/>
              <w:jc w:val="both"/>
              <w:rPr>
                <w:rFonts w:cs="Arial"/>
                <w:i/>
                <w:sz w:val="16"/>
                <w:szCs w:val="18"/>
              </w:rPr>
            </w:pPr>
            <w:r w:rsidRPr="00FA4865">
              <w:rPr>
                <w:rFonts w:cs="Arial"/>
                <w:i/>
                <w:sz w:val="16"/>
                <w:szCs w:val="18"/>
              </w:rPr>
              <w:t>Provide a detailed description of the envisaged implementation of the action (workflow, contingency measures, measures to ensure quality and timely delivery of results, if applicable, co-ordination between co-applicants and with sub-contractors)</w:t>
            </w:r>
            <w:r w:rsidR="00714CB5" w:rsidRPr="00FA4865">
              <w:rPr>
                <w:rFonts w:cs="Arial"/>
                <w:i/>
                <w:sz w:val="16"/>
                <w:szCs w:val="18"/>
              </w:rPr>
              <w:t>.</w:t>
            </w:r>
          </w:p>
          <w:p w14:paraId="048C5DFD" w14:textId="27231B3E" w:rsidR="00507050" w:rsidRPr="00FA4865" w:rsidRDefault="00507050" w:rsidP="49346C32">
            <w:pPr>
              <w:spacing w:after="120"/>
              <w:jc w:val="both"/>
              <w:rPr>
                <w:rFonts w:cs="Arial"/>
                <w:i/>
                <w:iCs/>
                <w:noProof/>
                <w:sz w:val="16"/>
                <w:szCs w:val="16"/>
                <w:lang w:val="en-US"/>
              </w:rPr>
            </w:pPr>
          </w:p>
        </w:tc>
      </w:tr>
      <w:tr w:rsidR="00714CB5" w:rsidRPr="00FA4865" w14:paraId="0858E837" w14:textId="77777777" w:rsidTr="49346C32">
        <w:trPr>
          <w:trHeight w:val="851"/>
        </w:trPr>
        <w:tc>
          <w:tcPr>
            <w:tcW w:w="8527" w:type="dxa"/>
            <w:shd w:val="clear" w:color="auto" w:fill="FFFFFF" w:themeFill="background1"/>
          </w:tcPr>
          <w:p w14:paraId="1493E22F" w14:textId="77777777" w:rsidR="00714CB5" w:rsidRPr="00FA4865" w:rsidRDefault="00714CB5" w:rsidP="00714CB5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FA4865">
              <w:rPr>
                <w:rFonts w:eastAsia="Calibri" w:cs="Arial"/>
                <w:sz w:val="18"/>
                <w:szCs w:val="18"/>
              </w:rPr>
              <w:t>Insert text</w:t>
            </w:r>
            <w:r w:rsidRPr="00FA486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34E24899" w14:textId="77777777" w:rsidR="009666B4" w:rsidRPr="00FA4865" w:rsidRDefault="009666B4" w:rsidP="00DC468A">
      <w:pPr>
        <w:pStyle w:val="Heading3"/>
      </w:pPr>
      <w:bookmarkStart w:id="40" w:name="_Toc495508572"/>
    </w:p>
    <w:p w14:paraId="08B15C78" w14:textId="685098AF" w:rsidR="00714CB5" w:rsidRPr="00FA4865" w:rsidRDefault="005B4497" w:rsidP="00DC468A">
      <w:pPr>
        <w:pStyle w:val="Heading3"/>
      </w:pPr>
      <w:bookmarkStart w:id="41" w:name="_Toc167266600"/>
      <w:r w:rsidRPr="00FA4865">
        <w:t>2</w:t>
      </w:r>
      <w:r w:rsidR="00714CB5" w:rsidRPr="00FA4865">
        <w:t>.</w:t>
      </w:r>
      <w:r w:rsidR="009B5F00" w:rsidRPr="00FA4865">
        <w:t>7</w:t>
      </w:r>
      <w:r w:rsidR="00714CB5" w:rsidRPr="00FA4865">
        <w:t xml:space="preserve"> Cost effectiveness</w:t>
      </w:r>
      <w:bookmarkEnd w:id="40"/>
      <w:r w:rsidR="00814729" w:rsidRPr="00FA4865">
        <w:t xml:space="preserve"> and financial management</w:t>
      </w:r>
      <w:bookmarkEnd w:id="41"/>
    </w:p>
    <w:tbl>
      <w:tblPr>
        <w:tblW w:w="0" w:type="auto"/>
        <w:tblInd w:w="22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527"/>
      </w:tblGrid>
      <w:tr w:rsidR="00714CB5" w:rsidRPr="00FA4865" w14:paraId="6316C95E" w14:textId="77777777" w:rsidTr="01AFA87E">
        <w:trPr>
          <w:trHeight w:val="432"/>
        </w:trPr>
        <w:tc>
          <w:tcPr>
            <w:tcW w:w="8527" w:type="dxa"/>
            <w:shd w:val="clear" w:color="auto" w:fill="D9D9D9" w:themeFill="background1" w:themeFillShade="D9"/>
          </w:tcPr>
          <w:p w14:paraId="17352F27" w14:textId="071F9902" w:rsidR="00714CB5" w:rsidRPr="00FA4865" w:rsidRDefault="00714CB5" w:rsidP="00714CB5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FA4865">
              <w:rPr>
                <w:rFonts w:cs="Arial"/>
                <w:b/>
                <w:sz w:val="18"/>
                <w:szCs w:val="18"/>
              </w:rPr>
              <w:t>Cost effectiveness</w:t>
            </w:r>
            <w:r w:rsidR="001C583C" w:rsidRPr="00FA4865">
              <w:rPr>
                <w:rFonts w:cs="Arial"/>
                <w:b/>
                <w:sz w:val="18"/>
                <w:szCs w:val="18"/>
              </w:rPr>
              <w:t xml:space="preserve"> and financial management</w:t>
            </w:r>
          </w:p>
          <w:p w14:paraId="428B8FFC" w14:textId="16F7F4C6" w:rsidR="001C583C" w:rsidRPr="00FA4865" w:rsidRDefault="00714CB5" w:rsidP="49346C32">
            <w:pPr>
              <w:spacing w:after="60"/>
              <w:jc w:val="both"/>
              <w:rPr>
                <w:rFonts w:cs="Arial"/>
                <w:i/>
                <w:iCs/>
                <w:sz w:val="16"/>
                <w:szCs w:val="16"/>
              </w:rPr>
            </w:pPr>
            <w:r w:rsidRPr="00FA4865">
              <w:rPr>
                <w:rFonts w:cs="Arial"/>
                <w:i/>
                <w:iCs/>
                <w:sz w:val="16"/>
                <w:szCs w:val="16"/>
              </w:rPr>
              <w:t xml:space="preserve">Describe the measures adopted to ensure that the proposed results will be achieved in the most cost-effective way. </w:t>
            </w:r>
          </w:p>
          <w:p w14:paraId="6E5EB08D" w14:textId="4A04CA5C" w:rsidR="00714CB5" w:rsidRPr="00FA4865" w:rsidRDefault="00714CB5" w:rsidP="01AFA87E">
            <w:pPr>
              <w:spacing w:after="60"/>
              <w:jc w:val="both"/>
              <w:rPr>
                <w:rFonts w:cs="Arial"/>
                <w:i/>
                <w:iCs/>
                <w:sz w:val="16"/>
                <w:szCs w:val="16"/>
              </w:rPr>
            </w:pPr>
            <w:r w:rsidRPr="00FA4865">
              <w:rPr>
                <w:rFonts w:cs="Arial"/>
                <w:i/>
                <w:iCs/>
                <w:sz w:val="16"/>
                <w:szCs w:val="16"/>
              </w:rPr>
              <w:t>Indicate the arrangements adopted for the financial management of the project and</w:t>
            </w:r>
            <w:proofErr w:type="gramStart"/>
            <w:r w:rsidRPr="00FA4865">
              <w:rPr>
                <w:rFonts w:cs="Arial"/>
                <w:i/>
                <w:iCs/>
                <w:sz w:val="16"/>
                <w:szCs w:val="16"/>
              </w:rPr>
              <w:t>, in particular, how</w:t>
            </w:r>
            <w:proofErr w:type="gramEnd"/>
            <w:r w:rsidRPr="00FA4865">
              <w:rPr>
                <w:rFonts w:cs="Arial"/>
                <w:i/>
                <w:iCs/>
                <w:sz w:val="16"/>
                <w:szCs w:val="16"/>
              </w:rPr>
              <w:t xml:space="preserve"> the financial resources will be al</w:t>
            </w:r>
            <w:r w:rsidR="6AF6FC4B" w:rsidRPr="00FA4865">
              <w:rPr>
                <w:rFonts w:cs="Arial"/>
                <w:i/>
                <w:iCs/>
                <w:sz w:val="16"/>
                <w:szCs w:val="16"/>
              </w:rPr>
              <w:t xml:space="preserve">located and managed within the </w:t>
            </w:r>
            <w:r w:rsidR="70FA1730" w:rsidRPr="00FA4865">
              <w:rPr>
                <w:rFonts w:cs="Arial"/>
                <w:i/>
                <w:iCs/>
                <w:sz w:val="16"/>
                <w:szCs w:val="16"/>
              </w:rPr>
              <w:t>c</w:t>
            </w:r>
            <w:r w:rsidRPr="00FA4865">
              <w:rPr>
                <w:rFonts w:cs="Arial"/>
                <w:i/>
                <w:iCs/>
                <w:sz w:val="16"/>
                <w:szCs w:val="16"/>
              </w:rPr>
              <w:t>onsortium</w:t>
            </w:r>
            <w:r w:rsidR="006F68B1" w:rsidRPr="00FA4865">
              <w:rPr>
                <w:rFonts w:cs="Arial"/>
                <w:i/>
                <w:iCs/>
                <w:sz w:val="16"/>
                <w:szCs w:val="16"/>
              </w:rPr>
              <w:t xml:space="preserve"> (if applicable)</w:t>
            </w:r>
            <w:r w:rsidRPr="00FA4865">
              <w:rPr>
                <w:rFonts w:cs="Arial"/>
                <w:i/>
                <w:iCs/>
                <w:sz w:val="16"/>
                <w:szCs w:val="16"/>
              </w:rPr>
              <w:t>.</w:t>
            </w:r>
          </w:p>
          <w:p w14:paraId="41A7F2B4" w14:textId="50ACE74C" w:rsidR="00714CB5" w:rsidRPr="00FA4865" w:rsidRDefault="00714CB5" w:rsidP="01AFA87E">
            <w:pPr>
              <w:spacing w:after="12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FA4865">
              <w:rPr>
                <w:rFonts w:eastAsia="Calibri"/>
                <w:noProof/>
                <w:color w:val="0088CC"/>
                <w:sz w:val="18"/>
                <w:szCs w:val="18"/>
                <w:lang w:val="en-US"/>
              </w:rPr>
              <w:drawing>
                <wp:inline distT="0" distB="0" distL="0" distR="0" wp14:anchorId="2477395D" wp14:editId="0CE05C3C">
                  <wp:extent cx="120015" cy="120015"/>
                  <wp:effectExtent l="0" t="0" r="0" b="0"/>
                  <wp:docPr id="9" name="Picture 9" descr="cid:image001.png@01D0B99B.7C10A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01.png@01D0B99B.7C10A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865">
              <w:rPr>
                <w:rFonts w:eastAsia="Calibri"/>
                <w:noProof/>
                <w:color w:val="0088CC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="00A50C65" w:rsidRPr="00FA4865">
              <w:rPr>
                <w:rFonts w:eastAsia="Calibri" w:cs="Arial"/>
                <w:i/>
                <w:iCs/>
                <w:sz w:val="16"/>
                <w:szCs w:val="16"/>
              </w:rPr>
              <w:t>S</w:t>
            </w:r>
            <w:r w:rsidRPr="00FA4865">
              <w:rPr>
                <w:rFonts w:eastAsia="Calibri" w:cs="Arial"/>
                <w:i/>
                <w:iCs/>
                <w:sz w:val="16"/>
                <w:szCs w:val="16"/>
              </w:rPr>
              <w:t>ummarize briefly</w:t>
            </w:r>
            <w:proofErr w:type="gramEnd"/>
            <w:r w:rsidR="00A50C65" w:rsidRPr="00FA4865">
              <w:rPr>
                <w:rFonts w:eastAsia="Calibri" w:cs="Arial"/>
                <w:i/>
                <w:iCs/>
                <w:sz w:val="16"/>
                <w:szCs w:val="16"/>
              </w:rPr>
              <w:t xml:space="preserve"> </w:t>
            </w:r>
            <w:r w:rsidRPr="00FA4865">
              <w:rPr>
                <w:rFonts w:eastAsia="Calibri" w:cs="Arial"/>
                <w:i/>
                <w:iCs/>
                <w:sz w:val="16"/>
                <w:szCs w:val="16"/>
              </w:rPr>
              <w:t>why your budget is cost effective.</w:t>
            </w:r>
            <w:r w:rsidRPr="00FA4865">
              <w:rPr>
                <w:rFonts w:eastAsia="Calibri" w:cs="Arial"/>
                <w:i/>
                <w:iCs/>
                <w:sz w:val="16"/>
                <w:szCs w:val="16"/>
                <w:shd w:val="clear" w:color="auto" w:fill="D9D9D9"/>
              </w:rPr>
              <w:t xml:space="preserve"> </w:t>
            </w:r>
          </w:p>
        </w:tc>
      </w:tr>
      <w:tr w:rsidR="00714CB5" w:rsidRPr="00FA4865" w14:paraId="5B60C6AD" w14:textId="77777777" w:rsidTr="01AFA87E">
        <w:trPr>
          <w:trHeight w:val="851"/>
        </w:trPr>
        <w:tc>
          <w:tcPr>
            <w:tcW w:w="8527" w:type="dxa"/>
            <w:shd w:val="clear" w:color="auto" w:fill="auto"/>
          </w:tcPr>
          <w:p w14:paraId="7C37FD27" w14:textId="77777777" w:rsidR="00714CB5" w:rsidRPr="00FA4865" w:rsidRDefault="00714CB5" w:rsidP="00714CB5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00FA4865">
              <w:rPr>
                <w:rFonts w:eastAsia="Calibri" w:cs="Arial"/>
                <w:sz w:val="18"/>
                <w:szCs w:val="18"/>
              </w:rPr>
              <w:t xml:space="preserve">Insert </w:t>
            </w:r>
            <w:proofErr w:type="gramStart"/>
            <w:r w:rsidRPr="00FA4865">
              <w:rPr>
                <w:rFonts w:eastAsia="Calibri" w:cs="Arial"/>
                <w:sz w:val="18"/>
                <w:szCs w:val="18"/>
              </w:rPr>
              <w:t>text</w:t>
            </w:r>
            <w:proofErr w:type="gramEnd"/>
          </w:p>
          <w:p w14:paraId="0AF7B17D" w14:textId="77777777" w:rsidR="00714CB5" w:rsidRPr="00FA4865" w:rsidRDefault="00714CB5" w:rsidP="00714CB5">
            <w:pPr>
              <w:spacing w:before="120" w:after="120"/>
              <w:jc w:val="both"/>
              <w:rPr>
                <w:rFonts w:cs="Arial"/>
                <w:sz w:val="18"/>
                <w:szCs w:val="20"/>
              </w:rPr>
            </w:pPr>
          </w:p>
        </w:tc>
      </w:tr>
    </w:tbl>
    <w:p w14:paraId="1137FBDE" w14:textId="77777777" w:rsidR="009666B4" w:rsidRPr="00FA4865" w:rsidRDefault="009666B4" w:rsidP="009666B4">
      <w:pPr>
        <w:rPr>
          <w:lang w:val="fr-BE" w:eastAsia="it-IT"/>
        </w:rPr>
      </w:pPr>
    </w:p>
    <w:p w14:paraId="5C425787" w14:textId="77777777" w:rsidR="009666B4" w:rsidRPr="00FA4865" w:rsidRDefault="009666B4" w:rsidP="009666B4">
      <w:pPr>
        <w:rPr>
          <w:lang w:val="fr-BE" w:eastAsia="it-IT"/>
        </w:rPr>
      </w:pPr>
    </w:p>
    <w:p w14:paraId="303E8C92" w14:textId="77777777" w:rsidR="009666B4" w:rsidRPr="00FA4865" w:rsidRDefault="009666B4" w:rsidP="009666B4">
      <w:pPr>
        <w:rPr>
          <w:lang w:val="fr-BE" w:eastAsia="it-IT"/>
        </w:rPr>
      </w:pPr>
    </w:p>
    <w:p w14:paraId="215C00DB" w14:textId="77777777" w:rsidR="009666B4" w:rsidRPr="00FA4865" w:rsidRDefault="009666B4" w:rsidP="00DC468A">
      <w:pPr>
        <w:pStyle w:val="Heading3"/>
      </w:pPr>
    </w:p>
    <w:p w14:paraId="4B07B21A" w14:textId="17ADD001" w:rsidR="00507050" w:rsidRPr="00FA4865" w:rsidRDefault="00D77F27" w:rsidP="00DC468A">
      <w:pPr>
        <w:pStyle w:val="Heading3"/>
      </w:pPr>
      <w:bookmarkStart w:id="42" w:name="_Toc167266601"/>
      <w:r w:rsidRPr="00FA4865">
        <w:t>2.</w:t>
      </w:r>
      <w:r w:rsidR="009B5F00" w:rsidRPr="00FA4865">
        <w:t>8</w:t>
      </w:r>
      <w:r w:rsidR="00507050" w:rsidRPr="00FA4865">
        <w:t xml:space="preserve"> Risk management</w:t>
      </w:r>
      <w:r w:rsidR="009666B4" w:rsidRPr="00FA4865">
        <w:t xml:space="preserve"> </w:t>
      </w:r>
      <w:bookmarkEnd w:id="42"/>
    </w:p>
    <w:tbl>
      <w:tblPr>
        <w:tblW w:w="8527" w:type="dxa"/>
        <w:tblInd w:w="22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527"/>
      </w:tblGrid>
      <w:tr w:rsidR="001C39FA" w:rsidRPr="00FA4865" w14:paraId="2D9C5342" w14:textId="77777777" w:rsidTr="0026214D">
        <w:tc>
          <w:tcPr>
            <w:tcW w:w="8527" w:type="dxa"/>
            <w:shd w:val="clear" w:color="auto" w:fill="FFFFFF"/>
          </w:tcPr>
          <w:p w14:paraId="4DC5856C" w14:textId="0B5CA4F6" w:rsidR="001C39FA" w:rsidRPr="00FA4865" w:rsidRDefault="001C39FA" w:rsidP="00507050">
            <w:pPr>
              <w:tabs>
                <w:tab w:val="left" w:pos="-907"/>
                <w:tab w:val="left" w:pos="-187"/>
                <w:tab w:val="left" w:pos="1092"/>
                <w:tab w:val="left" w:leader="dot" w:pos="5670"/>
              </w:tabs>
              <w:suppressAutoHyphens/>
              <w:spacing w:before="120" w:after="120"/>
              <w:rPr>
                <w:rFonts w:eastAsia="Calibri" w:cs="Arial"/>
                <w:sz w:val="18"/>
                <w:szCs w:val="16"/>
              </w:rPr>
            </w:pPr>
            <w:r w:rsidRPr="00FA4865">
              <w:rPr>
                <w:rFonts w:eastAsia="Calibri" w:cs="Arial"/>
                <w:sz w:val="18"/>
                <w:szCs w:val="16"/>
              </w:rPr>
              <w:t>NOT APPLICABLE</w:t>
            </w:r>
            <w:r w:rsidR="00DF325B" w:rsidRPr="00FA4865">
              <w:rPr>
                <w:rFonts w:eastAsia="Calibri" w:cs="Arial"/>
                <w:sz w:val="18"/>
                <w:szCs w:val="16"/>
              </w:rPr>
              <w:t xml:space="preserve"> </w:t>
            </w:r>
          </w:p>
        </w:tc>
      </w:tr>
    </w:tbl>
    <w:p w14:paraId="3AE430E6" w14:textId="5DFC3AFE" w:rsidR="00116EC2" w:rsidRPr="00FA4865" w:rsidRDefault="00D77F27" w:rsidP="001E7081">
      <w:pPr>
        <w:pStyle w:val="Heading2"/>
      </w:pPr>
      <w:bookmarkStart w:id="43" w:name="_Toc167266602"/>
      <w:bookmarkStart w:id="44" w:name="_Toc495508570"/>
      <w:bookmarkStart w:id="45" w:name="_Toc495508571"/>
      <w:r w:rsidRPr="00FA4865">
        <w:t>3</w:t>
      </w:r>
      <w:r w:rsidR="00A85562" w:rsidRPr="00FA4865">
        <w:t xml:space="preserve">. </w:t>
      </w:r>
      <w:r w:rsidR="00116EC2" w:rsidRPr="00FA4865">
        <w:t>IMPACT</w:t>
      </w:r>
      <w:bookmarkEnd w:id="43"/>
    </w:p>
    <w:p w14:paraId="5F34B926" w14:textId="231A7D96" w:rsidR="00116EC2" w:rsidRPr="00FA4865" w:rsidRDefault="00D77F27" w:rsidP="00DC468A">
      <w:pPr>
        <w:pStyle w:val="Heading3"/>
      </w:pPr>
      <w:bookmarkStart w:id="46" w:name="_Toc167266603"/>
      <w:r w:rsidRPr="00FA4865">
        <w:t>3</w:t>
      </w:r>
      <w:r w:rsidR="00116EC2" w:rsidRPr="00FA4865">
        <w:t>.1 Impact and ambition</w:t>
      </w:r>
      <w:bookmarkEnd w:id="46"/>
    </w:p>
    <w:tbl>
      <w:tblPr>
        <w:tblW w:w="8527" w:type="dxa"/>
        <w:tblInd w:w="22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527"/>
      </w:tblGrid>
      <w:tr w:rsidR="00116EC2" w:rsidRPr="00FA4865" w14:paraId="5097DF2F" w14:textId="77777777" w:rsidTr="49346C32">
        <w:trPr>
          <w:trHeight w:val="851"/>
        </w:trPr>
        <w:tc>
          <w:tcPr>
            <w:tcW w:w="8527" w:type="dxa"/>
            <w:shd w:val="clear" w:color="auto" w:fill="FFFFFF" w:themeFill="background1"/>
          </w:tcPr>
          <w:p w14:paraId="2C4D9D06" w14:textId="0C529615" w:rsidR="78AD2268" w:rsidRPr="00FA4865" w:rsidRDefault="78AD2268" w:rsidP="49346C32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00FA4865">
              <w:rPr>
                <w:rFonts w:eastAsia="Calibri" w:cs="Arial"/>
                <w:sz w:val="18"/>
                <w:szCs w:val="18"/>
              </w:rPr>
              <w:t>NOT APPLICABLE</w:t>
            </w:r>
          </w:p>
          <w:p w14:paraId="0FB5E827" w14:textId="77777777" w:rsidR="00116EC2" w:rsidRPr="00FA4865" w:rsidRDefault="00116EC2" w:rsidP="00510989">
            <w:pPr>
              <w:pStyle w:val="BodyTextIndent"/>
              <w:spacing w:before="120" w:after="120"/>
              <w:ind w:left="0"/>
              <w:rPr>
                <w:rFonts w:ascii="Arial" w:hAnsi="Arial" w:cs="Arial"/>
                <w:strike/>
                <w:noProof w:val="0"/>
                <w:sz w:val="18"/>
                <w:szCs w:val="16"/>
                <w:lang w:val="en-GB"/>
              </w:rPr>
            </w:pPr>
          </w:p>
        </w:tc>
      </w:tr>
    </w:tbl>
    <w:p w14:paraId="6D59DEB2" w14:textId="50C0E838" w:rsidR="00116EC2" w:rsidRPr="00FA4865" w:rsidRDefault="00116EC2" w:rsidP="00116EC2"/>
    <w:p w14:paraId="4947A9DB" w14:textId="7BD74C4F" w:rsidR="00744D74" w:rsidRPr="00FA4865" w:rsidRDefault="79753D1A" w:rsidP="00DC468A">
      <w:pPr>
        <w:pStyle w:val="Heading3"/>
        <w:rPr>
          <w:bCs/>
          <w:szCs w:val="18"/>
        </w:rPr>
      </w:pPr>
      <w:bookmarkStart w:id="47" w:name="_Toc27646787"/>
      <w:bookmarkStart w:id="48" w:name="_Toc495508579"/>
      <w:bookmarkStart w:id="49" w:name="_Toc167266604"/>
      <w:bookmarkEnd w:id="44"/>
      <w:bookmarkEnd w:id="45"/>
      <w:bookmarkEnd w:id="47"/>
      <w:r w:rsidRPr="00FA4865">
        <w:t>3</w:t>
      </w:r>
      <w:r w:rsidR="02E46576" w:rsidRPr="00FA4865">
        <w:t>.</w:t>
      </w:r>
      <w:r w:rsidR="4207E0B1" w:rsidRPr="00FA4865">
        <w:t>2</w:t>
      </w:r>
      <w:r w:rsidR="02E46576" w:rsidRPr="00FA4865">
        <w:t xml:space="preserve"> </w:t>
      </w:r>
      <w:bookmarkEnd w:id="48"/>
      <w:r w:rsidR="70ECCAF1" w:rsidRPr="00FA4865">
        <w:t>C</w:t>
      </w:r>
      <w:r w:rsidR="541C63A9" w:rsidRPr="00FA4865">
        <w:t>ommunication</w:t>
      </w:r>
      <w:r w:rsidR="70ECCAF1" w:rsidRPr="00FA4865">
        <w:t xml:space="preserve">, </w:t>
      </w:r>
      <w:proofErr w:type="gramStart"/>
      <w:r w:rsidR="70ECCAF1" w:rsidRPr="00FA4865">
        <w:t>dissemination</w:t>
      </w:r>
      <w:proofErr w:type="gramEnd"/>
      <w:r w:rsidR="541C63A9" w:rsidRPr="00FA4865">
        <w:t xml:space="preserve"> and</w:t>
      </w:r>
      <w:r w:rsidR="02E46576" w:rsidRPr="00FA4865">
        <w:t xml:space="preserve"> visibility</w:t>
      </w:r>
      <w:bookmarkEnd w:id="49"/>
    </w:p>
    <w:tbl>
      <w:tblPr>
        <w:tblW w:w="8505" w:type="dxa"/>
        <w:tblInd w:w="250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44D74" w:rsidRPr="00FA4865" w14:paraId="6B702E33" w14:textId="77777777" w:rsidTr="49346C32">
        <w:tc>
          <w:tcPr>
            <w:tcW w:w="8505" w:type="dxa"/>
            <w:shd w:val="clear" w:color="auto" w:fill="D9D9D9" w:themeFill="background1" w:themeFillShade="D9"/>
          </w:tcPr>
          <w:p w14:paraId="5D4C109F" w14:textId="61E5CDC1" w:rsidR="00744D74" w:rsidRPr="00FA4865" w:rsidRDefault="00880AB5" w:rsidP="00510989">
            <w:pPr>
              <w:tabs>
                <w:tab w:val="left" w:pos="1092"/>
              </w:tabs>
              <w:spacing w:before="120" w:after="120" w:line="276" w:lineRule="auto"/>
              <w:jc w:val="both"/>
              <w:rPr>
                <w:rFonts w:eastAsia="Calibri" w:cs="Arial"/>
                <w:b/>
                <w:sz w:val="18"/>
                <w:szCs w:val="16"/>
              </w:rPr>
            </w:pPr>
            <w:r w:rsidRPr="00FA4865">
              <w:rPr>
                <w:rFonts w:eastAsia="Calibri" w:cs="Arial"/>
                <w:b/>
                <w:sz w:val="18"/>
                <w:szCs w:val="16"/>
              </w:rPr>
              <w:t>C</w:t>
            </w:r>
            <w:r w:rsidR="006C21E3" w:rsidRPr="00FA4865">
              <w:rPr>
                <w:rFonts w:eastAsia="Calibri" w:cs="Arial"/>
                <w:b/>
                <w:sz w:val="18"/>
                <w:szCs w:val="16"/>
              </w:rPr>
              <w:t>ommunication</w:t>
            </w:r>
            <w:r w:rsidRPr="00FA4865">
              <w:rPr>
                <w:rFonts w:eastAsia="Calibri" w:cs="Arial"/>
                <w:b/>
                <w:sz w:val="18"/>
                <w:szCs w:val="16"/>
              </w:rPr>
              <w:t xml:space="preserve">, </w:t>
            </w:r>
            <w:proofErr w:type="gramStart"/>
            <w:r w:rsidRPr="00FA4865">
              <w:rPr>
                <w:rFonts w:eastAsia="Calibri" w:cs="Arial"/>
                <w:b/>
                <w:sz w:val="18"/>
                <w:szCs w:val="16"/>
              </w:rPr>
              <w:t>dissemination</w:t>
            </w:r>
            <w:proofErr w:type="gramEnd"/>
            <w:r w:rsidR="006C21E3" w:rsidRPr="00FA4865">
              <w:rPr>
                <w:rFonts w:eastAsia="Calibri" w:cs="Arial"/>
                <w:b/>
                <w:sz w:val="18"/>
                <w:szCs w:val="16"/>
              </w:rPr>
              <w:t xml:space="preserve"> and</w:t>
            </w:r>
            <w:r w:rsidR="00744D74" w:rsidRPr="00FA4865">
              <w:rPr>
                <w:rFonts w:eastAsia="Calibri" w:cs="Arial"/>
                <w:b/>
                <w:sz w:val="18"/>
                <w:szCs w:val="16"/>
              </w:rPr>
              <w:t xml:space="preserve"> visibility of funding</w:t>
            </w:r>
          </w:p>
          <w:p w14:paraId="4A268A57" w14:textId="1A370E26" w:rsidR="00744D74" w:rsidRPr="00FA4865" w:rsidRDefault="00744D74" w:rsidP="49346C32">
            <w:pPr>
              <w:tabs>
                <w:tab w:val="left" w:pos="1092"/>
              </w:tabs>
              <w:spacing w:after="60"/>
              <w:jc w:val="both"/>
              <w:rPr>
                <w:i/>
                <w:iCs/>
                <w:sz w:val="16"/>
                <w:szCs w:val="16"/>
              </w:rPr>
            </w:pPr>
            <w:r w:rsidRPr="00FA4865">
              <w:rPr>
                <w:rFonts w:cs="Arial"/>
                <w:i/>
                <w:iCs/>
                <w:kern w:val="32"/>
                <w:sz w:val="16"/>
                <w:szCs w:val="16"/>
                <w:lang w:eastAsia="en-GB"/>
              </w:rPr>
              <w:t xml:space="preserve">Describe the </w:t>
            </w:r>
            <w:r w:rsidR="7E99AC94" w:rsidRPr="00FA4865">
              <w:rPr>
                <w:rFonts w:eastAsia="Calibri"/>
                <w:i/>
                <w:iCs/>
                <w:sz w:val="16"/>
                <w:szCs w:val="16"/>
              </w:rPr>
              <w:t xml:space="preserve">communication and </w:t>
            </w:r>
            <w:r w:rsidRPr="00FA4865">
              <w:rPr>
                <w:rFonts w:eastAsia="Calibri"/>
                <w:i/>
                <w:iCs/>
                <w:sz w:val="16"/>
                <w:szCs w:val="16"/>
              </w:rPr>
              <w:t xml:space="preserve">dissemination activities which are planned </w:t>
            </w:r>
            <w:proofErr w:type="gramStart"/>
            <w:r w:rsidR="00814729" w:rsidRPr="00FA4865">
              <w:rPr>
                <w:i/>
                <w:iCs/>
                <w:sz w:val="16"/>
                <w:szCs w:val="16"/>
              </w:rPr>
              <w:t>in order to</w:t>
            </w:r>
            <w:proofErr w:type="gramEnd"/>
            <w:r w:rsidR="00814729" w:rsidRPr="00FA4865">
              <w:rPr>
                <w:i/>
                <w:iCs/>
                <w:sz w:val="16"/>
                <w:szCs w:val="16"/>
              </w:rPr>
              <w:t xml:space="preserve"> promote the </w:t>
            </w:r>
            <w:r w:rsidR="4BECFD3E" w:rsidRPr="00FA4865">
              <w:rPr>
                <w:i/>
                <w:iCs/>
                <w:sz w:val="16"/>
                <w:szCs w:val="16"/>
              </w:rPr>
              <w:t xml:space="preserve">use of the survey </w:t>
            </w:r>
            <w:r w:rsidRPr="00FA4865">
              <w:rPr>
                <w:i/>
                <w:iCs/>
                <w:sz w:val="16"/>
                <w:szCs w:val="16"/>
              </w:rPr>
              <w:t>results</w:t>
            </w:r>
            <w:r w:rsidR="0085681E" w:rsidRPr="00FA4865">
              <w:rPr>
                <w:i/>
                <w:iCs/>
                <w:sz w:val="16"/>
                <w:szCs w:val="16"/>
              </w:rPr>
              <w:t xml:space="preserve"> for analysis and research and foster critical review by experts</w:t>
            </w:r>
            <w:r w:rsidRPr="00FA4865">
              <w:rPr>
                <w:i/>
                <w:iCs/>
                <w:sz w:val="16"/>
                <w:szCs w:val="16"/>
              </w:rPr>
              <w:t xml:space="preserve">. Clarify how you will reach the target groups, relevant stakeholders, </w:t>
            </w:r>
            <w:proofErr w:type="gramStart"/>
            <w:r w:rsidRPr="00FA4865">
              <w:rPr>
                <w:i/>
                <w:iCs/>
                <w:sz w:val="16"/>
                <w:szCs w:val="16"/>
              </w:rPr>
              <w:t>policymakers</w:t>
            </w:r>
            <w:proofErr w:type="gramEnd"/>
            <w:r w:rsidRPr="00FA4865">
              <w:rPr>
                <w:i/>
                <w:iCs/>
                <w:sz w:val="16"/>
                <w:szCs w:val="16"/>
              </w:rPr>
              <w:t xml:space="preserve"> and the general public and explain the choice of the dissemination channels.</w:t>
            </w:r>
            <w:r w:rsidR="0085681E" w:rsidRPr="00FA4865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395F8A2" w14:textId="77777777" w:rsidR="00744D74" w:rsidRPr="00FA4865" w:rsidRDefault="00744D74" w:rsidP="00510989">
            <w:pPr>
              <w:tabs>
                <w:tab w:val="left" w:pos="1092"/>
              </w:tabs>
              <w:spacing w:after="120"/>
              <w:jc w:val="both"/>
              <w:rPr>
                <w:rFonts w:eastAsia="Calibri"/>
                <w:bCs/>
                <w:i/>
                <w:sz w:val="16"/>
                <w:szCs w:val="18"/>
              </w:rPr>
            </w:pPr>
            <w:r w:rsidRPr="00FA4865">
              <w:rPr>
                <w:rFonts w:eastAsia="Calibri"/>
                <w:bCs/>
                <w:i/>
                <w:sz w:val="16"/>
                <w:szCs w:val="18"/>
              </w:rPr>
              <w:t>Describe how the visibility of EU funding will be ensured.</w:t>
            </w:r>
          </w:p>
        </w:tc>
      </w:tr>
      <w:tr w:rsidR="00744D74" w:rsidRPr="00FA4865" w14:paraId="40F8DA79" w14:textId="77777777" w:rsidTr="49346C3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505" w:type="dxa"/>
            <w:noWrap/>
          </w:tcPr>
          <w:p w14:paraId="49A94214" w14:textId="77777777" w:rsidR="00744D74" w:rsidRPr="00FA4865" w:rsidRDefault="00744D74" w:rsidP="00510989">
            <w:pPr>
              <w:tabs>
                <w:tab w:val="left" w:pos="1092"/>
              </w:tabs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00FA4865">
              <w:rPr>
                <w:rFonts w:eastAsia="Calibri" w:cs="Arial"/>
                <w:sz w:val="18"/>
                <w:szCs w:val="18"/>
              </w:rPr>
              <w:t xml:space="preserve">Insert </w:t>
            </w:r>
            <w:proofErr w:type="gramStart"/>
            <w:r w:rsidRPr="00FA4865">
              <w:rPr>
                <w:rFonts w:eastAsia="Calibri" w:cs="Arial"/>
                <w:sz w:val="18"/>
                <w:szCs w:val="18"/>
              </w:rPr>
              <w:t>text</w:t>
            </w:r>
            <w:proofErr w:type="gramEnd"/>
          </w:p>
          <w:p w14:paraId="7D58D44D" w14:textId="77777777" w:rsidR="00744D74" w:rsidRPr="00FA4865" w:rsidRDefault="00744D74" w:rsidP="00510989">
            <w:pPr>
              <w:tabs>
                <w:tab w:val="left" w:pos="10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53D58269" w14:textId="77777777" w:rsidR="00744D74" w:rsidRPr="00FA4865" w:rsidRDefault="00744D74" w:rsidP="00510989">
            <w:pPr>
              <w:tabs>
                <w:tab w:val="left" w:pos="10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5D1513FC" w14:textId="77777777" w:rsidR="00FC6FA3" w:rsidRPr="00FA4865" w:rsidRDefault="00FC6FA3" w:rsidP="00DC468A">
      <w:pPr>
        <w:pStyle w:val="Heading3"/>
      </w:pPr>
      <w:bookmarkStart w:id="50" w:name="_Toc495508581"/>
    </w:p>
    <w:p w14:paraId="50EB3F22" w14:textId="386385E9" w:rsidR="003246F8" w:rsidRPr="00FA4865" w:rsidRDefault="00D77F27" w:rsidP="00DC468A">
      <w:pPr>
        <w:pStyle w:val="Heading3"/>
      </w:pPr>
      <w:bookmarkStart w:id="51" w:name="_Toc167266605"/>
      <w:r w:rsidRPr="00FA4865">
        <w:t>3</w:t>
      </w:r>
      <w:r w:rsidR="00744D74" w:rsidRPr="00FA4865">
        <w:t>.</w:t>
      </w:r>
      <w:r w:rsidR="00116EC2" w:rsidRPr="00FA4865">
        <w:t>3</w:t>
      </w:r>
      <w:r w:rsidR="00744D74" w:rsidRPr="00FA4865">
        <w:t xml:space="preserve"> Sustainability </w:t>
      </w:r>
      <w:r w:rsidR="005B2B02" w:rsidRPr="00FA4865">
        <w:t>and</w:t>
      </w:r>
      <w:r w:rsidR="00744D74" w:rsidRPr="00FA4865">
        <w:t xml:space="preserve"> continuation</w:t>
      </w:r>
      <w:bookmarkEnd w:id="50"/>
      <w:bookmarkEnd w:id="51"/>
    </w:p>
    <w:tbl>
      <w:tblPr>
        <w:tblW w:w="8505" w:type="dxa"/>
        <w:tblInd w:w="250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3246F8" w:rsidRPr="00FA4865" w14:paraId="07C3B31F" w14:textId="77777777" w:rsidTr="00DF325B">
        <w:trPr>
          <w:trHeight w:val="593"/>
        </w:trPr>
        <w:tc>
          <w:tcPr>
            <w:tcW w:w="8505" w:type="dxa"/>
            <w:noWrap/>
          </w:tcPr>
          <w:p w14:paraId="41AF93BE" w14:textId="0F6B7222" w:rsidR="003246F8" w:rsidRPr="00FA4865" w:rsidRDefault="1F1E2FCF" w:rsidP="00DF325B">
            <w:pPr>
              <w:pStyle w:val="BodyTextIndent"/>
              <w:spacing w:before="120" w:after="120"/>
              <w:ind w:left="0"/>
              <w:rPr>
                <w:rFonts w:eastAsia="Calibri"/>
              </w:rPr>
            </w:pPr>
            <w:r w:rsidRPr="00FA4865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NOT APPLICABL</w:t>
            </w:r>
            <w:r w:rsidR="00DF325B" w:rsidRPr="00FA4865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E</w:t>
            </w:r>
          </w:p>
        </w:tc>
      </w:tr>
    </w:tbl>
    <w:p w14:paraId="77F27F03" w14:textId="77777777" w:rsidR="000E722D" w:rsidRPr="00FA4865" w:rsidRDefault="000E722D" w:rsidP="000E722D"/>
    <w:p w14:paraId="41D17A0E" w14:textId="77777777" w:rsidR="00744D74" w:rsidRPr="00FA4865" w:rsidRDefault="00744D74" w:rsidP="00213540">
      <w:pPr>
        <w:rPr>
          <w:lang w:eastAsia="en-GB"/>
        </w:rPr>
        <w:sectPr w:rsidR="00744D74" w:rsidRPr="00FA4865" w:rsidSect="00A24A28">
          <w:headerReference w:type="default" r:id="rId23"/>
          <w:footerReference w:type="default" r:id="rId24"/>
          <w:headerReference w:type="first" r:id="rId25"/>
          <w:pgSz w:w="11907" w:h="16840" w:code="9"/>
          <w:pgMar w:top="1701" w:right="1588" w:bottom="1276" w:left="1588" w:header="720" w:footer="1009" w:gutter="0"/>
          <w:cols w:space="720"/>
          <w:noEndnote/>
          <w:docGrid w:linePitch="326"/>
        </w:sectPr>
      </w:pPr>
    </w:p>
    <w:p w14:paraId="26138794" w14:textId="49A0756F" w:rsidR="00814729" w:rsidRPr="00FA4865" w:rsidRDefault="00814729" w:rsidP="00814729">
      <w:pPr>
        <w:rPr>
          <w:rFonts w:cs="Arial"/>
          <w:i/>
        </w:rPr>
      </w:pPr>
      <w:bookmarkStart w:id="52" w:name="_Toc495508573"/>
      <w:r w:rsidRPr="00FA4865">
        <w:rPr>
          <w:rFonts w:cs="Arial"/>
          <w:i/>
          <w:color w:val="4AA55B"/>
        </w:rPr>
        <w:lastRenderedPageBreak/>
        <w:t>[OPTION 1 by default (all except FPAs):</w:t>
      </w:r>
      <w:r w:rsidR="000E722D" w:rsidRPr="00FA4865">
        <w:rPr>
          <w:rFonts w:cs="Arial"/>
          <w:noProof/>
          <w:color w:val="B5B5B5"/>
          <w:sz w:val="16"/>
          <w:szCs w:val="16"/>
          <w:lang w:val="en-US"/>
        </w:rPr>
        <w:t xml:space="preserve"> </w:t>
      </w:r>
    </w:p>
    <w:p w14:paraId="1C444F31" w14:textId="0D325F5C" w:rsidR="0020339C" w:rsidRPr="00FA4865" w:rsidRDefault="001E22E5" w:rsidP="001E7081">
      <w:pPr>
        <w:pStyle w:val="Heading2"/>
      </w:pPr>
      <w:bookmarkStart w:id="53" w:name="_Toc167266606"/>
      <w:r w:rsidRPr="00FA4865">
        <w:t xml:space="preserve">4. </w:t>
      </w:r>
      <w:bookmarkEnd w:id="52"/>
      <w:r w:rsidR="00921870" w:rsidRPr="00FA4865">
        <w:rPr>
          <w:caps w:val="0"/>
        </w:rPr>
        <w:t>WORK</w:t>
      </w:r>
      <w:r w:rsidR="00532097" w:rsidRPr="00FA4865">
        <w:rPr>
          <w:caps w:val="0"/>
        </w:rPr>
        <w:t xml:space="preserve"> </w:t>
      </w:r>
      <w:r w:rsidR="00921870" w:rsidRPr="00FA4865">
        <w:rPr>
          <w:caps w:val="0"/>
        </w:rPr>
        <w:t xml:space="preserve">PLAN, </w:t>
      </w:r>
      <w:r w:rsidR="003342D2" w:rsidRPr="00FA4865">
        <w:rPr>
          <w:caps w:val="0"/>
        </w:rPr>
        <w:t>ACTIVITIES,</w:t>
      </w:r>
      <w:r w:rsidR="00921870" w:rsidRPr="00FA4865">
        <w:rPr>
          <w:caps w:val="0"/>
        </w:rPr>
        <w:t xml:space="preserve"> </w:t>
      </w:r>
      <w:r w:rsidR="003342D2" w:rsidRPr="00FA4865">
        <w:rPr>
          <w:caps w:val="0"/>
        </w:rPr>
        <w:t xml:space="preserve">RESOURCES AND </w:t>
      </w:r>
      <w:r w:rsidR="00921870" w:rsidRPr="00FA4865">
        <w:rPr>
          <w:caps w:val="0"/>
        </w:rPr>
        <w:t>TIMING</w:t>
      </w:r>
      <w:bookmarkEnd w:id="53"/>
    </w:p>
    <w:p w14:paraId="28F74711" w14:textId="499EB03D" w:rsidR="00B407B6" w:rsidRPr="00FA4865" w:rsidRDefault="00F64B15" w:rsidP="00DC468A">
      <w:pPr>
        <w:pStyle w:val="Heading3"/>
      </w:pPr>
      <w:bookmarkStart w:id="54" w:name="_Toc167266607"/>
      <w:bookmarkStart w:id="55" w:name="_Toc495508574"/>
      <w:bookmarkStart w:id="56" w:name="_Hlk131779782"/>
      <w:r w:rsidRPr="00FA4865">
        <w:t>4.1 Work plan</w:t>
      </w:r>
      <w:bookmarkEnd w:id="54"/>
    </w:p>
    <w:tbl>
      <w:tblPr>
        <w:tblW w:w="14033" w:type="dxa"/>
        <w:tblInd w:w="25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4033"/>
      </w:tblGrid>
      <w:tr w:rsidR="00F64B15" w:rsidRPr="00FA4865" w14:paraId="2CCFAFA8" w14:textId="77777777" w:rsidTr="49346C32">
        <w:trPr>
          <w:trHeight w:val="270"/>
        </w:trPr>
        <w:tc>
          <w:tcPr>
            <w:tcW w:w="14033" w:type="dxa"/>
            <w:noWrap/>
          </w:tcPr>
          <w:p w14:paraId="03B7A66C" w14:textId="4FDFD0C9" w:rsidR="00F64B15" w:rsidRPr="00FA4865" w:rsidRDefault="00DC468A" w:rsidP="00E20EFB">
            <w:pPr>
              <w:tabs>
                <w:tab w:val="left" w:pos="10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  <w:r w:rsidRPr="00FA4865">
              <w:rPr>
                <w:rFonts w:eastAsia="Calibri" w:cs="Arial"/>
                <w:sz w:val="18"/>
                <w:szCs w:val="18"/>
              </w:rPr>
              <w:t>NOT APPLICABLE</w:t>
            </w:r>
          </w:p>
          <w:p w14:paraId="37781D9B" w14:textId="77777777" w:rsidR="00F64B15" w:rsidRPr="00FA4865" w:rsidRDefault="00F64B15" w:rsidP="00E20EFB">
            <w:pPr>
              <w:tabs>
                <w:tab w:val="left" w:pos="10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7949DC2D" w14:textId="77777777" w:rsidR="00F64B15" w:rsidRPr="00FA4865" w:rsidRDefault="00F64B15" w:rsidP="00E20EFB">
            <w:pPr>
              <w:tabs>
                <w:tab w:val="left" w:pos="10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42E957A1" w14:textId="77777777" w:rsidR="00AE53C3" w:rsidRPr="00FA4865" w:rsidRDefault="00AE53C3" w:rsidP="00E20EFB">
            <w:pPr>
              <w:tabs>
                <w:tab w:val="left" w:pos="10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161488C5" w14:textId="77777777" w:rsidR="00AE53C3" w:rsidRPr="00FA4865" w:rsidRDefault="00AE53C3" w:rsidP="00E20EFB">
            <w:pPr>
              <w:tabs>
                <w:tab w:val="left" w:pos="1092"/>
              </w:tabs>
              <w:spacing w:before="120" w:after="120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135BCA68" w14:textId="77777777" w:rsidR="00F64B15" w:rsidRPr="00FA4865" w:rsidRDefault="00F64B15" w:rsidP="00F64B15">
      <w:pPr>
        <w:rPr>
          <w:lang w:eastAsia="it-IT"/>
        </w:rPr>
      </w:pPr>
    </w:p>
    <w:bookmarkEnd w:id="55"/>
    <w:p w14:paraId="4C142DEC" w14:textId="3DF1E206" w:rsidR="49346C32" w:rsidRPr="00FA4865" w:rsidRDefault="49346C32"/>
    <w:tbl>
      <w:tblPr>
        <w:tblW w:w="4838" w:type="pct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4034"/>
      </w:tblGrid>
      <w:tr w:rsidR="00205224" w:rsidRPr="00FA4865" w14:paraId="2852FF6B" w14:textId="77777777" w:rsidTr="009633AC">
        <w:trPr>
          <w:trHeight w:val="511"/>
        </w:trPr>
        <w:tc>
          <w:tcPr>
            <w:tcW w:w="5000" w:type="pct"/>
            <w:shd w:val="clear" w:color="auto" w:fill="D9D9D9"/>
          </w:tcPr>
          <w:p w14:paraId="081853C9" w14:textId="1A48111C" w:rsidR="00205224" w:rsidRPr="00FA4865" w:rsidRDefault="00205224" w:rsidP="009633AC">
            <w:pPr>
              <w:spacing w:before="120" w:after="120"/>
              <w:rPr>
                <w:rFonts w:cs="Arial"/>
                <w:b/>
                <w:sz w:val="18"/>
                <w:szCs w:val="20"/>
              </w:rPr>
            </w:pPr>
            <w:r w:rsidRPr="00FA4865">
              <w:rPr>
                <w:rFonts w:cs="Arial"/>
                <w:b/>
                <w:sz w:val="18"/>
                <w:szCs w:val="20"/>
              </w:rPr>
              <w:t xml:space="preserve">Estimated budget </w:t>
            </w:r>
            <w:r w:rsidRPr="00FA4865">
              <w:rPr>
                <w:rFonts w:cs="Arial"/>
                <w:b/>
                <w:bCs/>
                <w:kern w:val="32"/>
                <w:sz w:val="16"/>
                <w:lang w:eastAsia="en-GB"/>
              </w:rPr>
              <w:t xml:space="preserve">— </w:t>
            </w:r>
            <w:r w:rsidRPr="00FA4865">
              <w:rPr>
                <w:rFonts w:cs="Arial"/>
                <w:b/>
                <w:sz w:val="18"/>
                <w:szCs w:val="20"/>
              </w:rPr>
              <w:t>Resources</w:t>
            </w:r>
          </w:p>
        </w:tc>
      </w:tr>
      <w:tr w:rsidR="00205224" w:rsidRPr="00FA4865" w14:paraId="69A8E1F3" w14:textId="77777777" w:rsidTr="009633AC">
        <w:trPr>
          <w:trHeight w:val="37"/>
        </w:trPr>
        <w:tc>
          <w:tcPr>
            <w:tcW w:w="5000" w:type="pct"/>
            <w:shd w:val="clear" w:color="auto" w:fill="F2F2F2" w:themeFill="background1" w:themeFillShade="F2"/>
          </w:tcPr>
          <w:p w14:paraId="131D6498" w14:textId="4BA5113B" w:rsidR="00205224" w:rsidRPr="00FA4865" w:rsidRDefault="00085AEC" w:rsidP="009633AC">
            <w:pPr>
              <w:spacing w:before="120" w:after="120"/>
              <w:jc w:val="both"/>
              <w:rPr>
                <w:i/>
                <w:sz w:val="18"/>
                <w:szCs w:val="18"/>
              </w:rPr>
            </w:pPr>
            <w:r w:rsidRPr="00FA4865">
              <w:rPr>
                <w:sz w:val="18"/>
                <w:szCs w:val="18"/>
              </w:rPr>
              <w:t>Please fill in the</w:t>
            </w:r>
            <w:r w:rsidR="00205224" w:rsidRPr="00FA4865">
              <w:rPr>
                <w:sz w:val="18"/>
                <w:szCs w:val="18"/>
              </w:rPr>
              <w:t xml:space="preserve"> detailed budget</w:t>
            </w:r>
            <w:r w:rsidR="000B7D95" w:rsidRPr="00FA4865">
              <w:rPr>
                <w:sz w:val="18"/>
                <w:szCs w:val="18"/>
              </w:rPr>
              <w:t xml:space="preserve"> using</w:t>
            </w:r>
            <w:r w:rsidR="00205224" w:rsidRPr="00FA4865">
              <w:rPr>
                <w:sz w:val="18"/>
                <w:szCs w:val="18"/>
              </w:rPr>
              <w:t xml:space="preserve"> </w:t>
            </w:r>
            <w:r w:rsidRPr="00FA4865">
              <w:rPr>
                <w:sz w:val="18"/>
                <w:szCs w:val="18"/>
              </w:rPr>
              <w:t>Form</w:t>
            </w:r>
            <w:r w:rsidR="00755B87" w:rsidRPr="00FA4865">
              <w:rPr>
                <w:sz w:val="18"/>
                <w:szCs w:val="18"/>
              </w:rPr>
              <w:t xml:space="preserve"> 4</w:t>
            </w:r>
            <w:r w:rsidR="000B7D95" w:rsidRPr="00FA4865">
              <w:rPr>
                <w:sz w:val="18"/>
                <w:szCs w:val="18"/>
              </w:rPr>
              <w:t xml:space="preserve"> – Financial Statement</w:t>
            </w:r>
            <w:r w:rsidR="001F0C03" w:rsidRPr="00FA4865">
              <w:rPr>
                <w:sz w:val="18"/>
                <w:szCs w:val="18"/>
              </w:rPr>
              <w:t>.</w:t>
            </w:r>
          </w:p>
        </w:tc>
      </w:tr>
    </w:tbl>
    <w:p w14:paraId="0EF1131A" w14:textId="77777777" w:rsidR="00205224" w:rsidRPr="00FA4865" w:rsidRDefault="00205224" w:rsidP="00205224"/>
    <w:p w14:paraId="0461BCE4" w14:textId="77777777" w:rsidR="00205224" w:rsidRPr="00FA4865" w:rsidRDefault="00205224" w:rsidP="00DC468A">
      <w:pPr>
        <w:pStyle w:val="Heading4"/>
      </w:pPr>
      <w:bookmarkStart w:id="57" w:name="_Toc162005909"/>
      <w:bookmarkStart w:id="58" w:name="_Toc167266608"/>
      <w:bookmarkStart w:id="59" w:name="_Toc95073552"/>
      <w:r w:rsidRPr="00FA4865">
        <w:t>Subcontracting</w:t>
      </w:r>
      <w:bookmarkEnd w:id="57"/>
      <w:bookmarkEnd w:id="58"/>
      <w:r w:rsidRPr="00FA4865">
        <w:t xml:space="preserve"> </w:t>
      </w:r>
      <w:bookmarkEnd w:id="59"/>
    </w:p>
    <w:tbl>
      <w:tblPr>
        <w:tblpPr w:leftFromText="180" w:rightFromText="180" w:vertAnchor="text" w:horzAnchor="margin" w:tblpXSpec="center" w:tblpY="95"/>
        <w:tblW w:w="4303" w:type="pct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543"/>
        <w:gridCol w:w="2431"/>
        <w:gridCol w:w="2067"/>
        <w:gridCol w:w="2394"/>
        <w:gridCol w:w="2272"/>
      </w:tblGrid>
      <w:tr w:rsidR="00205224" w:rsidRPr="00FA4865" w14:paraId="3A9EB06D" w14:textId="77777777" w:rsidTr="00205224">
        <w:tc>
          <w:tcPr>
            <w:tcW w:w="711" w:type="pct"/>
            <w:shd w:val="clear" w:color="auto" w:fill="E6E6E6"/>
          </w:tcPr>
          <w:p w14:paraId="6D7C57E0" w14:textId="77777777" w:rsidR="00205224" w:rsidRPr="00FA4865" w:rsidRDefault="00205224" w:rsidP="009633AC">
            <w:pPr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 w:rsidRPr="00FA4865">
              <w:rPr>
                <w:rFonts w:cs="Arial"/>
                <w:sz w:val="18"/>
                <w:szCs w:val="18"/>
              </w:rPr>
              <w:t>Work Plan</w:t>
            </w:r>
          </w:p>
          <w:p w14:paraId="234DED8B" w14:textId="21E16D8C" w:rsidR="00205224" w:rsidRPr="00FA4865" w:rsidRDefault="00205224" w:rsidP="009633AC">
            <w:pPr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 w:rsidRPr="00FA4865">
              <w:rPr>
                <w:rFonts w:cs="Arial"/>
                <w:sz w:val="18"/>
                <w:szCs w:val="18"/>
              </w:rPr>
              <w:t>Survey</w:t>
            </w:r>
          </w:p>
        </w:tc>
        <w:tc>
          <w:tcPr>
            <w:tcW w:w="618" w:type="pct"/>
            <w:shd w:val="clear" w:color="auto" w:fill="E6E6E6"/>
          </w:tcPr>
          <w:p w14:paraId="7AB8CEBA" w14:textId="77777777" w:rsidR="00205224" w:rsidRPr="00FA4865" w:rsidRDefault="00205224" w:rsidP="009633AC">
            <w:pPr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 w:rsidRPr="00FA4865">
              <w:rPr>
                <w:rFonts w:cs="Arial"/>
                <w:sz w:val="18"/>
                <w:szCs w:val="18"/>
              </w:rPr>
              <w:t>Subcontract Name</w:t>
            </w:r>
          </w:p>
          <w:p w14:paraId="1EDFBEFE" w14:textId="77777777" w:rsidR="00205224" w:rsidRPr="00FA4865" w:rsidRDefault="00205224" w:rsidP="009633AC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 w:rsidRPr="00FA4865">
              <w:rPr>
                <w:rFonts w:cs="Arial"/>
                <w:color w:val="808080"/>
                <w:sz w:val="16"/>
                <w:szCs w:val="18"/>
              </w:rPr>
              <w:t>(</w:t>
            </w:r>
            <w:proofErr w:type="gramStart"/>
            <w:r w:rsidRPr="00FA4865">
              <w:rPr>
                <w:rFonts w:cs="Arial"/>
                <w:color w:val="808080"/>
                <w:sz w:val="16"/>
                <w:szCs w:val="18"/>
              </w:rPr>
              <w:t>subcontracted</w:t>
            </w:r>
            <w:proofErr w:type="gramEnd"/>
            <w:r w:rsidRPr="00FA4865">
              <w:rPr>
                <w:rFonts w:cs="Arial"/>
                <w:color w:val="808080"/>
                <w:sz w:val="16"/>
                <w:szCs w:val="18"/>
              </w:rPr>
              <w:t xml:space="preserve"> action tasks)</w:t>
            </w:r>
          </w:p>
        </w:tc>
        <w:tc>
          <w:tcPr>
            <w:tcW w:w="974" w:type="pct"/>
            <w:shd w:val="clear" w:color="auto" w:fill="E6E6E6"/>
          </w:tcPr>
          <w:p w14:paraId="08AECED9" w14:textId="77777777" w:rsidR="00205224" w:rsidRPr="00FA4865" w:rsidRDefault="00205224" w:rsidP="009633AC">
            <w:pPr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 w:rsidRPr="00FA4865">
              <w:rPr>
                <w:rFonts w:cs="Arial"/>
                <w:sz w:val="18"/>
                <w:szCs w:val="18"/>
              </w:rPr>
              <w:t xml:space="preserve">Description </w:t>
            </w:r>
          </w:p>
          <w:p w14:paraId="354213A1" w14:textId="77777777" w:rsidR="00205224" w:rsidRPr="00FA4865" w:rsidRDefault="00205224" w:rsidP="009633AC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 w:rsidRPr="00FA4865">
              <w:rPr>
                <w:rFonts w:cs="Arial"/>
                <w:color w:val="808080"/>
                <w:sz w:val="16"/>
                <w:szCs w:val="18"/>
              </w:rPr>
              <w:t xml:space="preserve">(including task number </w:t>
            </w:r>
            <w:proofErr w:type="gramStart"/>
            <w:r w:rsidRPr="00FA4865">
              <w:rPr>
                <w:rFonts w:cs="Arial"/>
                <w:color w:val="808080"/>
                <w:sz w:val="16"/>
                <w:szCs w:val="18"/>
              </w:rPr>
              <w:t>and  BEN</w:t>
            </w:r>
            <w:proofErr w:type="gramEnd"/>
            <w:r w:rsidRPr="00FA4865">
              <w:rPr>
                <w:rFonts w:cs="Arial"/>
                <w:color w:val="808080"/>
                <w:sz w:val="16"/>
                <w:szCs w:val="18"/>
              </w:rPr>
              <w:t>/AE to which it is linked)</w:t>
            </w:r>
          </w:p>
        </w:tc>
        <w:tc>
          <w:tcPr>
            <w:tcW w:w="828" w:type="pct"/>
            <w:shd w:val="clear" w:color="auto" w:fill="E6E6E6"/>
          </w:tcPr>
          <w:p w14:paraId="42F7D530" w14:textId="77777777" w:rsidR="00205224" w:rsidRPr="00FA4865" w:rsidRDefault="00205224" w:rsidP="009633AC">
            <w:pPr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 w:rsidRPr="00FA4865">
              <w:rPr>
                <w:rFonts w:cs="Arial"/>
                <w:sz w:val="18"/>
                <w:szCs w:val="18"/>
              </w:rPr>
              <w:t>Estimated Costs</w:t>
            </w:r>
          </w:p>
          <w:p w14:paraId="38BA7A24" w14:textId="77777777" w:rsidR="00205224" w:rsidRPr="00FA4865" w:rsidRDefault="00205224" w:rsidP="009633AC">
            <w:pPr>
              <w:spacing w:after="120"/>
              <w:jc w:val="center"/>
              <w:rPr>
                <w:rFonts w:cs="Arial"/>
                <w:color w:val="808080"/>
                <w:sz w:val="18"/>
                <w:szCs w:val="18"/>
              </w:rPr>
            </w:pPr>
            <w:r w:rsidRPr="00FA4865">
              <w:rPr>
                <w:rFonts w:cs="Arial"/>
                <w:color w:val="808080"/>
                <w:sz w:val="16"/>
                <w:szCs w:val="18"/>
              </w:rPr>
              <w:t>(EUR)</w:t>
            </w:r>
          </w:p>
        </w:tc>
        <w:tc>
          <w:tcPr>
            <w:tcW w:w="959" w:type="pct"/>
            <w:shd w:val="clear" w:color="auto" w:fill="E6E6E6"/>
          </w:tcPr>
          <w:p w14:paraId="64EC798A" w14:textId="77777777" w:rsidR="00205224" w:rsidRPr="00FA4865" w:rsidRDefault="00205224" w:rsidP="009633AC">
            <w:pPr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 w:rsidRPr="00FA4865">
              <w:rPr>
                <w:rFonts w:cs="Arial"/>
                <w:sz w:val="18"/>
                <w:szCs w:val="18"/>
              </w:rPr>
              <w:t>Justification</w:t>
            </w:r>
          </w:p>
          <w:p w14:paraId="5EFF8164" w14:textId="77777777" w:rsidR="00205224" w:rsidRPr="00FA4865" w:rsidRDefault="00205224" w:rsidP="009633AC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A4865">
              <w:rPr>
                <w:rFonts w:cs="Arial"/>
                <w:color w:val="808080"/>
                <w:sz w:val="16"/>
                <w:szCs w:val="18"/>
              </w:rPr>
              <w:t>(</w:t>
            </w:r>
            <w:proofErr w:type="gramStart"/>
            <w:r w:rsidRPr="00FA4865">
              <w:rPr>
                <w:rFonts w:cs="Arial"/>
                <w:color w:val="808080"/>
                <w:sz w:val="16"/>
                <w:szCs w:val="18"/>
              </w:rPr>
              <w:t>why</w:t>
            </w:r>
            <w:proofErr w:type="gramEnd"/>
            <w:r w:rsidRPr="00FA4865">
              <w:rPr>
                <w:rFonts w:cs="Arial"/>
                <w:color w:val="808080"/>
                <w:sz w:val="16"/>
                <w:szCs w:val="18"/>
              </w:rPr>
              <w:t xml:space="preserve"> is subcontracting necessary?)</w:t>
            </w:r>
          </w:p>
        </w:tc>
        <w:tc>
          <w:tcPr>
            <w:tcW w:w="910" w:type="pct"/>
            <w:shd w:val="clear" w:color="auto" w:fill="E6E6E6"/>
          </w:tcPr>
          <w:p w14:paraId="0B13C681" w14:textId="77777777" w:rsidR="00205224" w:rsidRPr="00FA4865" w:rsidRDefault="00205224" w:rsidP="009633AC">
            <w:pPr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 w:rsidRPr="00FA4865">
              <w:rPr>
                <w:rFonts w:cs="Arial"/>
                <w:sz w:val="18"/>
                <w:szCs w:val="18"/>
              </w:rPr>
              <w:t>Best-Value-for-Money</w:t>
            </w:r>
          </w:p>
          <w:p w14:paraId="10B2E8EE" w14:textId="77777777" w:rsidR="00205224" w:rsidRPr="00FA4865" w:rsidRDefault="00205224" w:rsidP="009633AC">
            <w:pPr>
              <w:spacing w:after="120"/>
              <w:jc w:val="center"/>
              <w:rPr>
                <w:rFonts w:cs="Arial"/>
                <w:color w:val="808080"/>
                <w:sz w:val="18"/>
                <w:szCs w:val="18"/>
              </w:rPr>
            </w:pPr>
            <w:r w:rsidRPr="00FA4865">
              <w:rPr>
                <w:rFonts w:cs="Arial"/>
                <w:color w:val="808080"/>
                <w:sz w:val="16"/>
                <w:szCs w:val="18"/>
              </w:rPr>
              <w:t>(</w:t>
            </w:r>
            <w:proofErr w:type="gramStart"/>
            <w:r w:rsidRPr="00FA4865">
              <w:rPr>
                <w:rFonts w:cs="Arial"/>
                <w:color w:val="808080"/>
                <w:sz w:val="16"/>
                <w:szCs w:val="18"/>
              </w:rPr>
              <w:t>how</w:t>
            </w:r>
            <w:proofErr w:type="gramEnd"/>
            <w:r w:rsidRPr="00FA4865">
              <w:rPr>
                <w:rFonts w:cs="Arial"/>
                <w:color w:val="808080"/>
                <w:sz w:val="16"/>
                <w:szCs w:val="18"/>
              </w:rPr>
              <w:t xml:space="preserve"> do you intend to ensure it?)</w:t>
            </w:r>
          </w:p>
        </w:tc>
      </w:tr>
      <w:tr w:rsidR="00205224" w:rsidRPr="00FA4865" w14:paraId="03778EF8" w14:textId="77777777" w:rsidTr="00205224">
        <w:trPr>
          <w:trHeight w:val="37"/>
        </w:trPr>
        <w:tc>
          <w:tcPr>
            <w:tcW w:w="711" w:type="pct"/>
          </w:tcPr>
          <w:p w14:paraId="74E327C0" w14:textId="247246B1" w:rsidR="00205224" w:rsidRPr="00FA4865" w:rsidRDefault="00205224" w:rsidP="009633A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FA4865">
              <w:rPr>
                <w:rFonts w:cs="Arial"/>
                <w:sz w:val="18"/>
                <w:szCs w:val="18"/>
              </w:rPr>
              <w:t>Consumer</w:t>
            </w:r>
          </w:p>
        </w:tc>
        <w:tc>
          <w:tcPr>
            <w:tcW w:w="618" w:type="pct"/>
          </w:tcPr>
          <w:p w14:paraId="3F75D5C0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74" w:type="pct"/>
          </w:tcPr>
          <w:p w14:paraId="2695FF2B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28" w:type="pct"/>
          </w:tcPr>
          <w:p w14:paraId="636AD4FC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pct"/>
          </w:tcPr>
          <w:p w14:paraId="1479A283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pct"/>
          </w:tcPr>
          <w:p w14:paraId="195C42B3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205224" w:rsidRPr="00FA4865" w14:paraId="08C82D82" w14:textId="77777777" w:rsidTr="00205224">
        <w:trPr>
          <w:trHeight w:val="37"/>
        </w:trPr>
        <w:tc>
          <w:tcPr>
            <w:tcW w:w="711" w:type="pct"/>
          </w:tcPr>
          <w:p w14:paraId="1CB46D94" w14:textId="0162729F" w:rsidR="00205224" w:rsidRPr="00FA4865" w:rsidRDefault="00205224" w:rsidP="009633A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FA4865">
              <w:rPr>
                <w:rFonts w:cs="Arial"/>
                <w:sz w:val="18"/>
                <w:szCs w:val="18"/>
              </w:rPr>
              <w:t>Construction</w:t>
            </w:r>
          </w:p>
        </w:tc>
        <w:tc>
          <w:tcPr>
            <w:tcW w:w="618" w:type="pct"/>
          </w:tcPr>
          <w:p w14:paraId="36C2FD41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74" w:type="pct"/>
          </w:tcPr>
          <w:p w14:paraId="717A7D3A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28" w:type="pct"/>
          </w:tcPr>
          <w:p w14:paraId="03231961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pct"/>
          </w:tcPr>
          <w:p w14:paraId="749142BA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pct"/>
          </w:tcPr>
          <w:p w14:paraId="03B9C506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205224" w:rsidRPr="00FA4865" w14:paraId="3D4E511C" w14:textId="77777777" w:rsidTr="00205224">
        <w:trPr>
          <w:trHeight w:val="37"/>
        </w:trPr>
        <w:tc>
          <w:tcPr>
            <w:tcW w:w="711" w:type="pct"/>
          </w:tcPr>
          <w:p w14:paraId="6361C28E" w14:textId="1C7DBCDD" w:rsidR="00205224" w:rsidRPr="00FA4865" w:rsidRDefault="00205224" w:rsidP="009633A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FA4865">
              <w:rPr>
                <w:rFonts w:cs="Arial"/>
                <w:sz w:val="18"/>
                <w:szCs w:val="18"/>
              </w:rPr>
              <w:t>Industry</w:t>
            </w:r>
          </w:p>
        </w:tc>
        <w:tc>
          <w:tcPr>
            <w:tcW w:w="618" w:type="pct"/>
          </w:tcPr>
          <w:p w14:paraId="7EDC5749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74" w:type="pct"/>
          </w:tcPr>
          <w:p w14:paraId="660D7F35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28" w:type="pct"/>
          </w:tcPr>
          <w:p w14:paraId="2ED5FF7A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pct"/>
          </w:tcPr>
          <w:p w14:paraId="62B6C263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pct"/>
          </w:tcPr>
          <w:p w14:paraId="184C2C5B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205224" w:rsidRPr="00FA4865" w14:paraId="3FBD07BF" w14:textId="77777777" w:rsidTr="00205224">
        <w:trPr>
          <w:trHeight w:val="37"/>
        </w:trPr>
        <w:tc>
          <w:tcPr>
            <w:tcW w:w="711" w:type="pct"/>
          </w:tcPr>
          <w:p w14:paraId="462B31FC" w14:textId="0F5D16DF" w:rsidR="00205224" w:rsidRPr="00FA4865" w:rsidRDefault="00205224" w:rsidP="009633A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FA4865">
              <w:rPr>
                <w:rFonts w:cs="Arial"/>
                <w:sz w:val="18"/>
                <w:szCs w:val="18"/>
              </w:rPr>
              <w:lastRenderedPageBreak/>
              <w:t>Retail Trade</w:t>
            </w:r>
          </w:p>
        </w:tc>
        <w:tc>
          <w:tcPr>
            <w:tcW w:w="618" w:type="pct"/>
          </w:tcPr>
          <w:p w14:paraId="08ACB79C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74" w:type="pct"/>
          </w:tcPr>
          <w:p w14:paraId="650C7F6A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28" w:type="pct"/>
          </w:tcPr>
          <w:p w14:paraId="2B80E8A1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pct"/>
          </w:tcPr>
          <w:p w14:paraId="0B693EF6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pct"/>
          </w:tcPr>
          <w:p w14:paraId="5FA10801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205224" w:rsidRPr="00FA4865" w14:paraId="50FD58BF" w14:textId="77777777" w:rsidTr="00205224">
        <w:trPr>
          <w:trHeight w:val="37"/>
        </w:trPr>
        <w:tc>
          <w:tcPr>
            <w:tcW w:w="711" w:type="pct"/>
          </w:tcPr>
          <w:p w14:paraId="1CF5A078" w14:textId="52EF613A" w:rsidR="00205224" w:rsidRPr="00FA4865" w:rsidRDefault="00205224" w:rsidP="009633A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FA4865">
              <w:rPr>
                <w:rFonts w:cs="Arial"/>
                <w:sz w:val="18"/>
                <w:szCs w:val="18"/>
              </w:rPr>
              <w:t>Services</w:t>
            </w:r>
          </w:p>
        </w:tc>
        <w:tc>
          <w:tcPr>
            <w:tcW w:w="618" w:type="pct"/>
          </w:tcPr>
          <w:p w14:paraId="7A09961A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74" w:type="pct"/>
          </w:tcPr>
          <w:p w14:paraId="5CD05004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28" w:type="pct"/>
          </w:tcPr>
          <w:p w14:paraId="3E9A8AEF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pct"/>
          </w:tcPr>
          <w:p w14:paraId="49D0D8BA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pct"/>
          </w:tcPr>
          <w:p w14:paraId="6C17329B" w14:textId="77777777" w:rsidR="00205224" w:rsidRPr="00FA4865" w:rsidRDefault="00205224" w:rsidP="009633A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66D21925" w14:textId="77777777" w:rsidR="00205224" w:rsidRPr="00FA4865" w:rsidRDefault="00205224" w:rsidP="00205224"/>
    <w:p w14:paraId="0A2FDFE6" w14:textId="16DE6FCB" w:rsidR="0020339C" w:rsidRPr="00FA4865" w:rsidRDefault="0020339C" w:rsidP="00DC468A">
      <w:pPr>
        <w:pStyle w:val="Heading4"/>
        <w:rPr>
          <w:sz w:val="18"/>
        </w:rPr>
      </w:pPr>
    </w:p>
    <w:bookmarkEnd w:id="56"/>
    <w:p w14:paraId="1610F88A" w14:textId="0805034F" w:rsidR="00814729" w:rsidRPr="00FA4865" w:rsidRDefault="00814729" w:rsidP="01AFA87E">
      <w:pPr>
        <w:autoSpaceDE w:val="0"/>
        <w:autoSpaceDN w:val="0"/>
        <w:adjustRightInd w:val="0"/>
        <w:spacing w:before="240" w:after="240"/>
        <w:outlineLvl w:val="1"/>
        <w:rPr>
          <w:rFonts w:cs="Arial"/>
          <w:b/>
          <w:bCs/>
          <w:caps/>
          <w:color w:val="A50021"/>
          <w:sz w:val="22"/>
          <w:szCs w:val="22"/>
          <w:lang w:eastAsia="en-GB"/>
        </w:rPr>
      </w:pPr>
      <w:r w:rsidRPr="00FA4865">
        <w:rPr>
          <w:rFonts w:cs="Arial"/>
          <w:b/>
          <w:bCs/>
          <w:caps/>
          <w:color w:val="A50021"/>
          <w:sz w:val="22"/>
          <w:szCs w:val="22"/>
          <w:lang w:eastAsia="en-GB"/>
        </w:rPr>
        <w:t>4</w:t>
      </w:r>
      <w:r w:rsidR="00FA4865" w:rsidRPr="00FA4865">
        <w:rPr>
          <w:rFonts w:cs="Arial"/>
          <w:b/>
          <w:bCs/>
          <w:caps/>
          <w:color w:val="A50021"/>
          <w:sz w:val="22"/>
          <w:szCs w:val="22"/>
          <w:lang w:eastAsia="en-GB"/>
        </w:rPr>
        <w:t>.</w:t>
      </w:r>
      <w:bookmarkStart w:id="60" w:name="_Toc532941898"/>
      <w:bookmarkStart w:id="61" w:name="_Toc25355135"/>
      <w:bookmarkStart w:id="62" w:name="_Toc167266609"/>
      <w:r w:rsidRPr="00FA4865">
        <w:rPr>
          <w:rFonts w:cs="Arial"/>
          <w:b/>
          <w:bCs/>
          <w:caps/>
          <w:color w:val="A50021"/>
          <w:sz w:val="22"/>
          <w:szCs w:val="22"/>
          <w:lang w:eastAsia="en-GB"/>
        </w:rPr>
        <w:t xml:space="preserve">MULTI-ANNUAL </w:t>
      </w:r>
      <w:bookmarkEnd w:id="60"/>
      <w:bookmarkEnd w:id="61"/>
      <w:r w:rsidR="00F409F1" w:rsidRPr="00FA4865">
        <w:rPr>
          <w:rFonts w:cs="Arial"/>
          <w:b/>
          <w:bCs/>
          <w:caps/>
          <w:color w:val="A50021"/>
          <w:sz w:val="22"/>
          <w:szCs w:val="22"/>
          <w:lang w:eastAsia="en-GB"/>
        </w:rPr>
        <w:t>ACTION PLAN</w:t>
      </w:r>
      <w:bookmarkEnd w:id="62"/>
    </w:p>
    <w:tbl>
      <w:tblPr>
        <w:tblW w:w="11340" w:type="dxa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1E0" w:firstRow="1" w:lastRow="1" w:firstColumn="1" w:lastColumn="1" w:noHBand="0" w:noVBand="0"/>
      </w:tblPr>
      <w:tblGrid>
        <w:gridCol w:w="11340"/>
      </w:tblGrid>
      <w:tr w:rsidR="00AC246C" w:rsidRPr="00FA4865" w14:paraId="085FF2AB" w14:textId="77777777" w:rsidTr="00C911B8">
        <w:tc>
          <w:tcPr>
            <w:tcW w:w="11340" w:type="dxa"/>
            <w:shd w:val="clear" w:color="auto" w:fill="auto"/>
          </w:tcPr>
          <w:p w14:paraId="229D5203" w14:textId="49B30665" w:rsidR="00AC246C" w:rsidRPr="00FA4865" w:rsidRDefault="00AC246C" w:rsidP="00814729">
            <w:pPr>
              <w:spacing w:before="120" w:after="120"/>
              <w:rPr>
                <w:rFonts w:cs="Arial"/>
                <w:sz w:val="18"/>
                <w:szCs w:val="18"/>
              </w:rPr>
            </w:pPr>
            <w:bookmarkStart w:id="63" w:name="_Toc497130500"/>
            <w:r w:rsidRPr="00FA4865">
              <w:rPr>
                <w:rFonts w:cs="Arial"/>
                <w:sz w:val="18"/>
                <w:szCs w:val="18"/>
              </w:rPr>
              <w:t>NOT APPLICABLE</w:t>
            </w:r>
          </w:p>
        </w:tc>
      </w:tr>
      <w:bookmarkEnd w:id="63"/>
    </w:tbl>
    <w:p w14:paraId="20AFF40E" w14:textId="77777777" w:rsidR="005B3D50" w:rsidRPr="00FA4865" w:rsidRDefault="005B3D50" w:rsidP="002618EA">
      <w:pPr>
        <w:rPr>
          <w:rFonts w:eastAsia="Calibri"/>
        </w:rPr>
      </w:pPr>
    </w:p>
    <w:p w14:paraId="07CEB03F" w14:textId="77777777" w:rsidR="00205224" w:rsidRPr="00FA4865" w:rsidRDefault="00205224" w:rsidP="000E722D">
      <w:pPr>
        <w:rPr>
          <w:rFonts w:eastAsia="Calibri"/>
          <w:i/>
        </w:rPr>
      </w:pPr>
    </w:p>
    <w:p w14:paraId="179EBDD4" w14:textId="77777777" w:rsidR="001E665B" w:rsidRPr="00FA4865" w:rsidRDefault="001E665B" w:rsidP="001E665B">
      <w:pPr>
        <w:autoSpaceDE w:val="0"/>
        <w:autoSpaceDN w:val="0"/>
        <w:adjustRightInd w:val="0"/>
        <w:outlineLvl w:val="0"/>
        <w:rPr>
          <w:rFonts w:cs="Arial"/>
          <w:b/>
          <w:bCs/>
          <w:szCs w:val="22"/>
        </w:rPr>
        <w:sectPr w:rsidR="001E665B" w:rsidRPr="00FA4865" w:rsidSect="00B732C4">
          <w:pgSz w:w="16840" w:h="11907" w:orient="landscape" w:code="9"/>
          <w:pgMar w:top="1588" w:right="1276" w:bottom="1588" w:left="1276" w:header="720" w:footer="1009" w:gutter="0"/>
          <w:cols w:space="720"/>
          <w:noEndnote/>
          <w:docGrid w:linePitch="326"/>
        </w:sectPr>
      </w:pPr>
    </w:p>
    <w:p w14:paraId="1E1D30D4" w14:textId="2E026019" w:rsidR="00305902" w:rsidRPr="00FA4865" w:rsidRDefault="00305902" w:rsidP="00305902">
      <w:bookmarkStart w:id="64" w:name="_Toc495508580"/>
    </w:p>
    <w:p w14:paraId="3FE5393E" w14:textId="1EED92B9" w:rsidR="00116EC2" w:rsidRPr="00FA4865" w:rsidRDefault="00116EC2" w:rsidP="001E7081">
      <w:pPr>
        <w:pStyle w:val="Heading2"/>
      </w:pPr>
      <w:bookmarkStart w:id="65" w:name="_Toc167266610"/>
      <w:r w:rsidRPr="00FA4865">
        <w:t>5. OTHER</w:t>
      </w:r>
      <w:bookmarkEnd w:id="65"/>
    </w:p>
    <w:p w14:paraId="0E319448" w14:textId="36C03C33" w:rsidR="00B94ED2" w:rsidRPr="00FA4865" w:rsidRDefault="00116EC2" w:rsidP="00DC468A">
      <w:pPr>
        <w:pStyle w:val="Heading3"/>
        <w:rPr>
          <w:spacing w:val="-3"/>
          <w:lang w:eastAsia="en-GB"/>
        </w:rPr>
      </w:pPr>
      <w:bookmarkStart w:id="66" w:name="_Toc167266611"/>
      <w:r w:rsidRPr="00FA4865">
        <w:t>5.1 Ethic</w:t>
      </w:r>
      <w:r w:rsidR="006108AE" w:rsidRPr="00FA4865">
        <w:t>s</w:t>
      </w:r>
      <w:bookmarkEnd w:id="66"/>
      <w:bookmarkEnd w:id="64"/>
    </w:p>
    <w:tbl>
      <w:tblPr>
        <w:tblW w:w="8527" w:type="dxa"/>
        <w:tblInd w:w="22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527"/>
      </w:tblGrid>
      <w:tr w:rsidR="00116EC2" w:rsidRPr="00FA4865" w14:paraId="7445021B" w14:textId="77777777" w:rsidTr="00E60233">
        <w:trPr>
          <w:trHeight w:val="501"/>
        </w:trPr>
        <w:tc>
          <w:tcPr>
            <w:tcW w:w="8527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14:paraId="71841C77" w14:textId="08FF169B" w:rsidR="00116EC2" w:rsidRPr="00FA4865" w:rsidRDefault="00116EC2" w:rsidP="00510989">
            <w:pPr>
              <w:tabs>
                <w:tab w:val="left" w:pos="-907"/>
                <w:tab w:val="left" w:pos="-187"/>
                <w:tab w:val="left" w:pos="1092"/>
                <w:tab w:val="left" w:leader="dot" w:pos="5670"/>
              </w:tabs>
              <w:suppressAutoHyphens/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4865">
              <w:rPr>
                <w:rFonts w:eastAsia="Calibri" w:cs="Arial"/>
                <w:sz w:val="18"/>
                <w:szCs w:val="18"/>
              </w:rPr>
              <w:t>Not applicable</w:t>
            </w:r>
            <w:r w:rsidR="00F344E7" w:rsidRPr="00FA4865">
              <w:rPr>
                <w:rFonts w:eastAsia="Calibri" w:cs="Arial"/>
                <w:sz w:val="18"/>
                <w:szCs w:val="18"/>
              </w:rPr>
              <w:t>.</w:t>
            </w:r>
          </w:p>
        </w:tc>
      </w:tr>
    </w:tbl>
    <w:p w14:paraId="166EAFD6" w14:textId="61E5932D" w:rsidR="00116EC2" w:rsidRPr="00FA4865" w:rsidRDefault="00116EC2" w:rsidP="000E722D">
      <w:pPr>
        <w:tabs>
          <w:tab w:val="left" w:pos="1092"/>
        </w:tabs>
        <w:rPr>
          <w:i/>
        </w:rPr>
      </w:pPr>
    </w:p>
    <w:p w14:paraId="3CCAFE8D" w14:textId="552DEE7B" w:rsidR="00B94ED2" w:rsidRPr="00FA4865" w:rsidRDefault="00116EC2" w:rsidP="00DC468A">
      <w:pPr>
        <w:pStyle w:val="Heading3"/>
        <w:rPr>
          <w:lang w:eastAsia="en-GB"/>
        </w:rPr>
      </w:pPr>
      <w:bookmarkStart w:id="67" w:name="_Toc167266612"/>
      <w:r w:rsidRPr="00FA4865">
        <w:t>5.2 Security</w:t>
      </w:r>
      <w:bookmarkEnd w:id="67"/>
    </w:p>
    <w:tbl>
      <w:tblPr>
        <w:tblW w:w="8527" w:type="dxa"/>
        <w:tblInd w:w="22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527"/>
      </w:tblGrid>
      <w:tr w:rsidR="00116EC2" w:rsidRPr="00FA4865" w14:paraId="39604538" w14:textId="77777777" w:rsidTr="00E60233">
        <w:trPr>
          <w:trHeight w:val="461"/>
        </w:trPr>
        <w:tc>
          <w:tcPr>
            <w:tcW w:w="8527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14:paraId="5478CD13" w14:textId="00E42246" w:rsidR="00116EC2" w:rsidRPr="00FA4865" w:rsidRDefault="00116EC2" w:rsidP="00510989">
            <w:pPr>
              <w:tabs>
                <w:tab w:val="left" w:pos="-907"/>
                <w:tab w:val="left" w:pos="-187"/>
                <w:tab w:val="left" w:pos="1092"/>
                <w:tab w:val="left" w:leader="dot" w:pos="5670"/>
              </w:tabs>
              <w:suppressAutoHyphens/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4865">
              <w:rPr>
                <w:rFonts w:eastAsia="Calibri" w:cs="Arial"/>
                <w:sz w:val="18"/>
                <w:szCs w:val="18"/>
              </w:rPr>
              <w:t>Not applicable</w:t>
            </w:r>
            <w:r w:rsidR="00F344E7" w:rsidRPr="00FA4865">
              <w:rPr>
                <w:rFonts w:eastAsia="Calibri" w:cs="Arial"/>
                <w:sz w:val="18"/>
                <w:szCs w:val="18"/>
              </w:rPr>
              <w:t>.</w:t>
            </w:r>
          </w:p>
        </w:tc>
      </w:tr>
    </w:tbl>
    <w:p w14:paraId="3D4C3DBA" w14:textId="61747907" w:rsidR="000F151A" w:rsidRPr="00FA4865" w:rsidRDefault="000F151A" w:rsidP="000E722D">
      <w:pPr>
        <w:rPr>
          <w:i/>
          <w:lang w:val="fr-BE" w:eastAsia="en-GB"/>
        </w:rPr>
      </w:pPr>
    </w:p>
    <w:p w14:paraId="02A9E340" w14:textId="2D069DC7" w:rsidR="008245BC" w:rsidRPr="00FA4865" w:rsidRDefault="001E22E5" w:rsidP="006108AE">
      <w:pPr>
        <w:pStyle w:val="Heading2"/>
      </w:pPr>
      <w:bookmarkStart w:id="68" w:name="_Toc495508582"/>
      <w:bookmarkStart w:id="69" w:name="_Toc167266613"/>
      <w:r w:rsidRPr="00FA4865">
        <w:t>6</w:t>
      </w:r>
      <w:r w:rsidR="006B72CD" w:rsidRPr="00FA4865">
        <w:t>.</w:t>
      </w:r>
      <w:r w:rsidRPr="00FA4865">
        <w:t xml:space="preserve"> </w:t>
      </w:r>
      <w:bookmarkEnd w:id="68"/>
      <w:r w:rsidR="00F06E0D" w:rsidRPr="00FA4865">
        <w:t>DECLARATIONS</w:t>
      </w:r>
      <w:bookmarkEnd w:id="69"/>
    </w:p>
    <w:tbl>
      <w:tblPr>
        <w:tblW w:w="8527" w:type="dxa"/>
        <w:tblInd w:w="22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1687"/>
      </w:tblGrid>
      <w:tr w:rsidR="004B1041" w:rsidRPr="00FA4865" w14:paraId="1DCF8047" w14:textId="77777777" w:rsidTr="000D1784">
        <w:tc>
          <w:tcPr>
            <w:tcW w:w="8527" w:type="dxa"/>
            <w:gridSpan w:val="2"/>
            <w:shd w:val="clear" w:color="auto" w:fill="D9D9D9"/>
          </w:tcPr>
          <w:p w14:paraId="6E2F0B40" w14:textId="0F3DE440" w:rsidR="004B1041" w:rsidRPr="00FA4865" w:rsidRDefault="00876029" w:rsidP="00876029">
            <w:pPr>
              <w:spacing w:before="120" w:after="120"/>
              <w:rPr>
                <w:b/>
                <w:sz w:val="18"/>
                <w:lang w:eastAsia="en-GB"/>
              </w:rPr>
            </w:pPr>
            <w:r w:rsidRPr="00FA4865">
              <w:rPr>
                <w:b/>
                <w:sz w:val="18"/>
                <w:lang w:eastAsia="en-GB"/>
              </w:rPr>
              <w:t>Double</w:t>
            </w:r>
            <w:r w:rsidR="004B1041" w:rsidRPr="00FA4865">
              <w:rPr>
                <w:b/>
                <w:sz w:val="18"/>
                <w:lang w:eastAsia="en-GB"/>
              </w:rPr>
              <w:t xml:space="preserve"> funding</w:t>
            </w:r>
          </w:p>
        </w:tc>
      </w:tr>
      <w:tr w:rsidR="004B1041" w:rsidRPr="00FA4865" w14:paraId="18CB1C59" w14:textId="77777777" w:rsidTr="000D1784">
        <w:tc>
          <w:tcPr>
            <w:tcW w:w="6840" w:type="dxa"/>
            <w:shd w:val="clear" w:color="auto" w:fill="D9D9D9"/>
          </w:tcPr>
          <w:p w14:paraId="3C78D82B" w14:textId="77777777" w:rsidR="004B1041" w:rsidRPr="00FA4865" w:rsidRDefault="004B1041" w:rsidP="00507EC2">
            <w:pPr>
              <w:spacing w:before="120" w:after="120"/>
              <w:rPr>
                <w:i/>
                <w:sz w:val="14"/>
                <w:lang w:eastAsia="en-GB"/>
              </w:rPr>
            </w:pPr>
            <w:r w:rsidRPr="00FA4865">
              <w:rPr>
                <w:b/>
                <w:sz w:val="18"/>
                <w:lang w:eastAsia="en-GB"/>
              </w:rPr>
              <w:t xml:space="preserve">Information concerning other EU grants for this </w:t>
            </w:r>
            <w:proofErr w:type="gramStart"/>
            <w:r w:rsidRPr="00FA4865">
              <w:rPr>
                <w:b/>
                <w:sz w:val="18"/>
                <w:lang w:eastAsia="en-GB"/>
              </w:rPr>
              <w:t>project</w:t>
            </w:r>
            <w:proofErr w:type="gramEnd"/>
            <w:r w:rsidRPr="00FA4865">
              <w:rPr>
                <w:b/>
                <w:sz w:val="18"/>
                <w:lang w:eastAsia="en-GB"/>
              </w:rPr>
              <w:t xml:space="preserve"> </w:t>
            </w:r>
          </w:p>
          <w:p w14:paraId="286B79BD" w14:textId="128ACEF7" w:rsidR="00E9108C" w:rsidRPr="00FA4865" w:rsidRDefault="00A14B41" w:rsidP="00E235C1">
            <w:pPr>
              <w:spacing w:after="120"/>
              <w:jc w:val="both"/>
              <w:rPr>
                <w:i/>
                <w:sz w:val="16"/>
                <w:lang w:eastAsia="en-GB"/>
              </w:rPr>
            </w:pPr>
            <w:r w:rsidRPr="00FA4865">
              <w:rPr>
                <w:rFonts w:eastAsia="Calibri"/>
                <w:noProof/>
                <w:color w:val="0088CC"/>
                <w:sz w:val="18"/>
                <w:szCs w:val="18"/>
                <w:lang w:val="en-US"/>
              </w:rPr>
              <w:drawing>
                <wp:inline distT="0" distB="0" distL="0" distR="0" wp14:anchorId="6EDD64E8" wp14:editId="06564CC2">
                  <wp:extent cx="120015" cy="120015"/>
                  <wp:effectExtent l="0" t="0" r="0" b="0"/>
                  <wp:docPr id="12" name="Picture 12" descr="cid:image001.png@01D0B99B.7C10A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1.png@01D0B99B.7C10A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4051" w:rsidRPr="00FA4865">
              <w:rPr>
                <w:noProof/>
                <w:sz w:val="18"/>
                <w:szCs w:val="21"/>
                <w:lang w:eastAsia="en-GB"/>
              </w:rPr>
              <w:t xml:space="preserve"> </w:t>
            </w:r>
            <w:r w:rsidR="00554051" w:rsidRPr="00FA4865">
              <w:rPr>
                <w:i/>
                <w:noProof/>
                <w:sz w:val="16"/>
                <w:szCs w:val="21"/>
                <w:lang w:eastAsia="en-GB"/>
              </w:rPr>
              <w:t>Please note that there is a strict proh</w:t>
            </w:r>
            <w:r w:rsidR="00A058D6" w:rsidRPr="00FA4865">
              <w:rPr>
                <w:i/>
                <w:noProof/>
                <w:sz w:val="16"/>
                <w:szCs w:val="21"/>
                <w:lang w:eastAsia="en-GB"/>
              </w:rPr>
              <w:t>i</w:t>
            </w:r>
            <w:r w:rsidR="00554051" w:rsidRPr="00FA4865">
              <w:rPr>
                <w:i/>
                <w:noProof/>
                <w:sz w:val="16"/>
                <w:szCs w:val="21"/>
                <w:lang w:eastAsia="en-GB"/>
              </w:rPr>
              <w:t>bition of d</w:t>
            </w:r>
            <w:proofErr w:type="spellStart"/>
            <w:r w:rsidR="00554051" w:rsidRPr="00FA4865">
              <w:rPr>
                <w:i/>
                <w:sz w:val="16"/>
                <w:lang w:eastAsia="en-GB"/>
              </w:rPr>
              <w:t>ouble</w:t>
            </w:r>
            <w:proofErr w:type="spellEnd"/>
            <w:r w:rsidR="00554051" w:rsidRPr="00FA4865">
              <w:rPr>
                <w:i/>
                <w:sz w:val="16"/>
                <w:lang w:eastAsia="en-GB"/>
              </w:rPr>
              <w:t xml:space="preserve"> funding</w:t>
            </w:r>
            <w:r w:rsidR="001C0F78" w:rsidRPr="00FA4865">
              <w:rPr>
                <w:i/>
                <w:sz w:val="16"/>
                <w:lang w:eastAsia="en-GB"/>
              </w:rPr>
              <w:t xml:space="preserve"> from the EU budget</w:t>
            </w:r>
            <w:r w:rsidR="000864E5" w:rsidRPr="00FA4865">
              <w:rPr>
                <w:i/>
                <w:sz w:val="16"/>
                <w:lang w:eastAsia="en-GB"/>
              </w:rPr>
              <w:t xml:space="preserve"> (except under EU Synergies </w:t>
            </w:r>
            <w:r w:rsidR="00E235C1" w:rsidRPr="00FA4865">
              <w:rPr>
                <w:i/>
                <w:sz w:val="16"/>
                <w:lang w:eastAsia="en-GB"/>
              </w:rPr>
              <w:t>actions</w:t>
            </w:r>
            <w:r w:rsidR="000864E5" w:rsidRPr="00FA4865">
              <w:rPr>
                <w:i/>
                <w:sz w:val="16"/>
                <w:lang w:eastAsia="en-GB"/>
              </w:rPr>
              <w:t>)</w:t>
            </w:r>
            <w:r w:rsidR="00554051" w:rsidRPr="00FA4865">
              <w:rPr>
                <w:i/>
                <w:sz w:val="16"/>
                <w:lang w:eastAsia="en-GB"/>
              </w:rPr>
              <w:t>.</w:t>
            </w:r>
            <w:r w:rsidR="001E6AB0" w:rsidRPr="00FA4865">
              <w:rPr>
                <w:sz w:val="18"/>
                <w:lang w:eastAsia="en-GB"/>
              </w:rPr>
              <w:t xml:space="preserve"> </w:t>
            </w:r>
          </w:p>
        </w:tc>
        <w:tc>
          <w:tcPr>
            <w:tcW w:w="1687" w:type="dxa"/>
            <w:shd w:val="clear" w:color="auto" w:fill="D9D9D9"/>
          </w:tcPr>
          <w:p w14:paraId="70430075" w14:textId="77777777" w:rsidR="004B1041" w:rsidRPr="00FA4865" w:rsidRDefault="004B1041" w:rsidP="00872CC4">
            <w:pPr>
              <w:spacing w:before="360" w:after="0"/>
              <w:jc w:val="center"/>
              <w:rPr>
                <w:b/>
                <w:sz w:val="16"/>
                <w:lang w:eastAsia="en-GB"/>
              </w:rPr>
            </w:pPr>
            <w:r w:rsidRPr="00FA4865">
              <w:rPr>
                <w:b/>
                <w:sz w:val="16"/>
                <w:lang w:eastAsia="en-GB"/>
              </w:rPr>
              <w:t>YES</w:t>
            </w:r>
            <w:r w:rsidR="002B7D4F" w:rsidRPr="00FA4865">
              <w:rPr>
                <w:b/>
                <w:sz w:val="16"/>
                <w:lang w:eastAsia="en-GB"/>
              </w:rPr>
              <w:t>/NO</w:t>
            </w:r>
          </w:p>
          <w:p w14:paraId="5575870F" w14:textId="30737ABB" w:rsidR="004B1041" w:rsidRPr="00FA4865" w:rsidRDefault="004B1041" w:rsidP="007E2AAF">
            <w:pPr>
              <w:jc w:val="center"/>
              <w:rPr>
                <w:color w:val="808080"/>
                <w:lang w:eastAsia="en-GB"/>
              </w:rPr>
            </w:pPr>
          </w:p>
        </w:tc>
      </w:tr>
      <w:tr w:rsidR="004B1041" w:rsidRPr="00FA4865" w14:paraId="09E38B8E" w14:textId="77777777" w:rsidTr="000D1784">
        <w:tc>
          <w:tcPr>
            <w:tcW w:w="6840" w:type="dxa"/>
            <w:shd w:val="clear" w:color="auto" w:fill="E6E6E6"/>
          </w:tcPr>
          <w:p w14:paraId="430B4A43" w14:textId="4C244A27" w:rsidR="004B1041" w:rsidRPr="00FA4865" w:rsidRDefault="004B1041" w:rsidP="00F850E4">
            <w:pPr>
              <w:spacing w:before="120" w:after="120"/>
              <w:jc w:val="both"/>
              <w:rPr>
                <w:sz w:val="16"/>
                <w:lang w:eastAsia="en-GB"/>
              </w:rPr>
            </w:pPr>
            <w:r w:rsidRPr="00FA4865">
              <w:rPr>
                <w:sz w:val="16"/>
                <w:lang w:eastAsia="en-GB"/>
              </w:rPr>
              <w:t>We confirm that to our best knowledge neither the project as a whole nor any parts of it have benefitted from any other EU grant</w:t>
            </w:r>
            <w:r w:rsidR="008E5134" w:rsidRPr="00FA4865">
              <w:rPr>
                <w:sz w:val="16"/>
                <w:lang w:eastAsia="en-GB"/>
              </w:rPr>
              <w:t xml:space="preserve"> </w:t>
            </w:r>
            <w:r w:rsidR="008E5134" w:rsidRPr="00FA4865">
              <w:rPr>
                <w:i/>
                <w:sz w:val="16"/>
                <w:lang w:eastAsia="en-GB"/>
              </w:rPr>
              <w:t xml:space="preserve">(including EU funding managed by authorities in EU Member States or other funding bodies, </w:t>
            </w:r>
            <w:proofErr w:type="gramStart"/>
            <w:r w:rsidR="008E5134" w:rsidRPr="00FA4865">
              <w:rPr>
                <w:i/>
                <w:sz w:val="16"/>
                <w:lang w:eastAsia="en-GB"/>
              </w:rPr>
              <w:t>e.g.</w:t>
            </w:r>
            <w:proofErr w:type="gramEnd"/>
            <w:r w:rsidR="008E5134" w:rsidRPr="00FA4865">
              <w:rPr>
                <w:i/>
                <w:sz w:val="16"/>
                <w:lang w:eastAsia="en-GB"/>
              </w:rPr>
              <w:t xml:space="preserve"> EU Regional Funds, EU Agricultural Funds, etc)</w:t>
            </w:r>
            <w:r w:rsidR="008E5134" w:rsidRPr="00FA4865">
              <w:rPr>
                <w:sz w:val="16"/>
                <w:lang w:eastAsia="en-GB"/>
              </w:rPr>
              <w:t>. If NO, explain and provide details.</w:t>
            </w:r>
          </w:p>
        </w:tc>
        <w:tc>
          <w:tcPr>
            <w:tcW w:w="1687" w:type="dxa"/>
            <w:shd w:val="clear" w:color="auto" w:fill="FFFFFF"/>
          </w:tcPr>
          <w:p w14:paraId="232CD491" w14:textId="77777777" w:rsidR="004B1041" w:rsidRPr="00FA4865" w:rsidRDefault="004B1041" w:rsidP="00872CC4">
            <w:pPr>
              <w:spacing w:before="120" w:after="120"/>
              <w:jc w:val="center"/>
              <w:rPr>
                <w:sz w:val="18"/>
                <w:lang w:eastAsia="en-GB"/>
              </w:rPr>
            </w:pPr>
          </w:p>
        </w:tc>
      </w:tr>
      <w:tr w:rsidR="004B1041" w:rsidRPr="00FA4865" w14:paraId="0100231B" w14:textId="77777777" w:rsidTr="000D1784">
        <w:tc>
          <w:tcPr>
            <w:tcW w:w="68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E6E6E6"/>
          </w:tcPr>
          <w:p w14:paraId="796D87FF" w14:textId="3A43315E" w:rsidR="004B1041" w:rsidRPr="00FA4865" w:rsidRDefault="004B1041" w:rsidP="00F850E4">
            <w:pPr>
              <w:spacing w:before="120" w:after="120"/>
              <w:jc w:val="both"/>
              <w:rPr>
                <w:sz w:val="16"/>
                <w:lang w:eastAsia="en-GB"/>
              </w:rPr>
            </w:pPr>
            <w:r w:rsidRPr="00FA4865">
              <w:rPr>
                <w:sz w:val="16"/>
                <w:lang w:eastAsia="en-GB"/>
              </w:rPr>
              <w:t>We confirm that to our best knowledge neither the project as a whole nor any parts of it are (nor will be) submitted for any other EU grant</w:t>
            </w:r>
            <w:r w:rsidR="008E5134" w:rsidRPr="00FA4865">
              <w:rPr>
                <w:sz w:val="16"/>
                <w:lang w:eastAsia="en-GB"/>
              </w:rPr>
              <w:t xml:space="preserve"> </w:t>
            </w:r>
            <w:r w:rsidR="008E5134" w:rsidRPr="00FA4865">
              <w:rPr>
                <w:i/>
                <w:sz w:val="16"/>
                <w:lang w:eastAsia="en-GB"/>
              </w:rPr>
              <w:t xml:space="preserve">(including EU funding managed by authorities in EU Member States or other funding bodies, </w:t>
            </w:r>
            <w:proofErr w:type="gramStart"/>
            <w:r w:rsidR="008E5134" w:rsidRPr="00FA4865">
              <w:rPr>
                <w:i/>
                <w:sz w:val="16"/>
                <w:lang w:eastAsia="en-GB"/>
              </w:rPr>
              <w:t>e.g.</w:t>
            </w:r>
            <w:proofErr w:type="gramEnd"/>
            <w:r w:rsidR="008E5134" w:rsidRPr="00FA4865">
              <w:rPr>
                <w:i/>
                <w:sz w:val="16"/>
                <w:lang w:eastAsia="en-GB"/>
              </w:rPr>
              <w:t xml:space="preserve"> EU Regional Funds, EU Agricultural Funds, etc)</w:t>
            </w:r>
            <w:r w:rsidRPr="00FA4865">
              <w:rPr>
                <w:sz w:val="16"/>
                <w:lang w:eastAsia="en-GB"/>
              </w:rPr>
              <w:t xml:space="preserve">. </w:t>
            </w:r>
            <w:r w:rsidR="008E5134" w:rsidRPr="00FA4865">
              <w:rPr>
                <w:sz w:val="16"/>
                <w:lang w:eastAsia="en-GB"/>
              </w:rPr>
              <w:t>If NO, explain and provide details.</w:t>
            </w:r>
          </w:p>
        </w:tc>
        <w:tc>
          <w:tcPr>
            <w:tcW w:w="16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</w:tcPr>
          <w:p w14:paraId="7A07316D" w14:textId="77777777" w:rsidR="004B1041" w:rsidRPr="00FA4865" w:rsidRDefault="004B1041" w:rsidP="00872CC4">
            <w:pPr>
              <w:spacing w:before="120" w:after="120"/>
              <w:jc w:val="center"/>
              <w:rPr>
                <w:sz w:val="18"/>
                <w:lang w:eastAsia="en-GB"/>
              </w:rPr>
            </w:pPr>
          </w:p>
        </w:tc>
      </w:tr>
    </w:tbl>
    <w:p w14:paraId="387A407E" w14:textId="77777777" w:rsidR="00202FCF" w:rsidRPr="00FA4865" w:rsidRDefault="00202FCF" w:rsidP="004C33A0">
      <w:pPr>
        <w:pStyle w:val="Heading1"/>
        <w:rPr>
          <w:noProof/>
          <w:color w:val="B5B5B5"/>
          <w:sz w:val="16"/>
          <w:szCs w:val="16"/>
          <w:lang w:val="en-US"/>
        </w:rPr>
      </w:pPr>
    </w:p>
    <w:p w14:paraId="02A41EFD" w14:textId="77777777" w:rsidR="00202FCF" w:rsidRPr="00FA4865" w:rsidRDefault="00202FCF" w:rsidP="004C33A0">
      <w:pPr>
        <w:pStyle w:val="Heading1"/>
        <w:rPr>
          <w:noProof/>
          <w:color w:val="B5B5B5"/>
          <w:sz w:val="16"/>
          <w:szCs w:val="16"/>
          <w:lang w:val="en-US"/>
        </w:rPr>
      </w:pPr>
    </w:p>
    <w:p w14:paraId="2CD47540" w14:textId="52664D54" w:rsidR="00202FCF" w:rsidRPr="00FA4865" w:rsidRDefault="00202FCF" w:rsidP="00202FCF">
      <w:pPr>
        <w:pStyle w:val="Heading1"/>
        <w:tabs>
          <w:tab w:val="left" w:pos="1215"/>
        </w:tabs>
        <w:jc w:val="left"/>
        <w:rPr>
          <w:noProof/>
          <w:color w:val="B5B5B5"/>
          <w:sz w:val="16"/>
          <w:szCs w:val="16"/>
          <w:lang w:val="en-US"/>
        </w:rPr>
      </w:pPr>
    </w:p>
    <w:p w14:paraId="24AEFD05" w14:textId="5CB87E5C" w:rsidR="00D86031" w:rsidRPr="00FA4865" w:rsidRDefault="0088671C" w:rsidP="004C33A0">
      <w:pPr>
        <w:pStyle w:val="Heading1"/>
        <w:rPr>
          <w:lang w:eastAsia="en-GB"/>
        </w:rPr>
      </w:pPr>
      <w:r w:rsidRPr="00FA4865">
        <w:rPr>
          <w:lang w:eastAsia="en-GB"/>
        </w:rPr>
        <w:br w:type="page"/>
      </w:r>
      <w:bookmarkStart w:id="70" w:name="_Toc167266614"/>
      <w:r w:rsidR="008D1A02" w:rsidRPr="00FA4865">
        <w:lastRenderedPageBreak/>
        <w:t>ANNEXES</w:t>
      </w:r>
      <w:bookmarkEnd w:id="70"/>
    </w:p>
    <w:p w14:paraId="682D614F" w14:textId="7A3E8C1F" w:rsidR="00834884" w:rsidRPr="00FA4865" w:rsidRDefault="00834884" w:rsidP="5F7C4E7E">
      <w:pPr>
        <w:tabs>
          <w:tab w:val="left" w:pos="4536"/>
        </w:tabs>
        <w:spacing w:after="240"/>
        <w:rPr>
          <w:rFonts w:cs="Arial"/>
          <w:b/>
          <w:bCs/>
          <w:color w:val="A50021"/>
        </w:rPr>
      </w:pPr>
      <w:r w:rsidRPr="00FA4865">
        <w:rPr>
          <w:rFonts w:cs="Arial"/>
          <w:b/>
          <w:bCs/>
          <w:color w:val="A50021"/>
        </w:rPr>
        <w:t>LIST OF ANNEXES</w:t>
      </w:r>
      <w:r w:rsidR="00F33CFB" w:rsidRPr="00FA4865">
        <w:rPr>
          <w:rFonts w:cs="Arial"/>
          <w:b/>
          <w:bCs/>
          <w:color w:val="A50021"/>
        </w:rPr>
        <w:t xml:space="preserve"> - </w:t>
      </w:r>
      <w:r w:rsidR="00F33CFB" w:rsidRPr="00FA4865">
        <w:rPr>
          <w:rFonts w:cs="Arial"/>
        </w:rPr>
        <w:t>to be completed</w:t>
      </w:r>
      <w:r w:rsidR="002100C4" w:rsidRPr="00FA4865">
        <w:rPr>
          <w:rFonts w:cs="Arial"/>
        </w:rPr>
        <w:t>/submitted</w:t>
      </w:r>
      <w:r w:rsidR="00F33CFB" w:rsidRPr="00FA4865">
        <w:rPr>
          <w:rFonts w:cs="Arial"/>
        </w:rPr>
        <w:t xml:space="preserve"> by the </w:t>
      </w:r>
      <w:proofErr w:type="gramStart"/>
      <w:r w:rsidR="00F33CFB" w:rsidRPr="00FA4865">
        <w:rPr>
          <w:rFonts w:cs="Arial"/>
        </w:rPr>
        <w:t>applicants</w:t>
      </w:r>
      <w:proofErr w:type="gramEnd"/>
    </w:p>
    <w:p w14:paraId="4662B992" w14:textId="77777777" w:rsidR="00202FCF" w:rsidRPr="00FA4865" w:rsidRDefault="00202FCF" w:rsidP="008B1F5E">
      <w:pPr>
        <w:spacing w:after="0"/>
        <w:rPr>
          <w:rFonts w:cs="Arial"/>
          <w:color w:val="A50021"/>
          <w:szCs w:val="20"/>
        </w:rPr>
      </w:pPr>
    </w:p>
    <w:p w14:paraId="53C37EDF" w14:textId="61BF9191" w:rsidR="00C02888" w:rsidRPr="00FA4865" w:rsidRDefault="00C02888" w:rsidP="008B1F5E">
      <w:pPr>
        <w:spacing w:after="0"/>
        <w:rPr>
          <w:rFonts w:cs="Arial"/>
          <w:color w:val="auto"/>
          <w:szCs w:val="20"/>
        </w:rPr>
      </w:pPr>
      <w:r w:rsidRPr="00FA4865">
        <w:rPr>
          <w:rFonts w:cs="Arial"/>
          <w:color w:val="auto"/>
          <w:szCs w:val="20"/>
        </w:rPr>
        <w:t>APPLICATION FORM - PART A</w:t>
      </w:r>
    </w:p>
    <w:p w14:paraId="7437098B" w14:textId="77777777" w:rsidR="00C02888" w:rsidRPr="00FA4865" w:rsidRDefault="00C02888" w:rsidP="008B1F5E">
      <w:pPr>
        <w:spacing w:after="0"/>
        <w:rPr>
          <w:rFonts w:cs="Arial"/>
          <w:color w:val="A50021"/>
          <w:szCs w:val="20"/>
        </w:rPr>
      </w:pPr>
    </w:p>
    <w:p w14:paraId="2621EA1A" w14:textId="3E344725" w:rsidR="00BD794A" w:rsidRPr="00FA4865" w:rsidRDefault="00BD794A" w:rsidP="00A50C65">
      <w:pPr>
        <w:numPr>
          <w:ilvl w:val="0"/>
          <w:numId w:val="19"/>
        </w:numPr>
        <w:spacing w:after="0"/>
        <w:rPr>
          <w:rFonts w:cs="Arial"/>
          <w:bCs/>
          <w:color w:val="auto"/>
          <w:szCs w:val="20"/>
        </w:rPr>
      </w:pPr>
      <w:r w:rsidRPr="00FA4865">
        <w:rPr>
          <w:rFonts w:cs="Arial"/>
          <w:bCs/>
          <w:color w:val="auto"/>
          <w:szCs w:val="20"/>
        </w:rPr>
        <w:t>Copy of mandate(s) of the legal</w:t>
      </w:r>
      <w:r w:rsidR="002100C4" w:rsidRPr="00FA4865">
        <w:rPr>
          <w:rFonts w:cs="Arial"/>
          <w:bCs/>
          <w:color w:val="auto"/>
          <w:szCs w:val="20"/>
        </w:rPr>
        <w:t xml:space="preserve"> representative</w:t>
      </w:r>
      <w:r w:rsidR="00707A56" w:rsidRPr="00FA4865">
        <w:rPr>
          <w:rFonts w:cs="Arial"/>
          <w:bCs/>
          <w:color w:val="auto"/>
          <w:szCs w:val="20"/>
        </w:rPr>
        <w:t>(s)</w:t>
      </w:r>
    </w:p>
    <w:p w14:paraId="38D1DB8D" w14:textId="0DA24AF2" w:rsidR="000C6C7D" w:rsidRPr="00FA4865" w:rsidRDefault="00A50C65" w:rsidP="00A50C65">
      <w:pPr>
        <w:numPr>
          <w:ilvl w:val="0"/>
          <w:numId w:val="19"/>
        </w:numPr>
        <w:spacing w:after="0"/>
        <w:rPr>
          <w:rFonts w:cs="Arial"/>
          <w:color w:val="auto"/>
          <w:szCs w:val="20"/>
        </w:rPr>
      </w:pPr>
      <w:r w:rsidRPr="00FA4865">
        <w:rPr>
          <w:rFonts w:cs="Arial"/>
          <w:color w:val="auto"/>
          <w:szCs w:val="20"/>
        </w:rPr>
        <w:t xml:space="preserve">Legal entity form - </w:t>
      </w:r>
      <w:hyperlink r:id="rId26" w:history="1">
        <w:r w:rsidRPr="00FA4865">
          <w:rPr>
            <w:rFonts w:cs="Arial"/>
            <w:color w:val="0070C0"/>
            <w:szCs w:val="20"/>
            <w:u w:val="single"/>
            <w:lang w:eastAsia="en-GB"/>
          </w:rPr>
          <w:t>Forms for contracts - European Commission (europa.eu)</w:t>
        </w:r>
      </w:hyperlink>
    </w:p>
    <w:p w14:paraId="30B0332C" w14:textId="60713E17" w:rsidR="00A50C65" w:rsidRPr="00FA4865" w:rsidRDefault="00A50C65" w:rsidP="00A50C65">
      <w:pPr>
        <w:numPr>
          <w:ilvl w:val="0"/>
          <w:numId w:val="19"/>
        </w:numPr>
        <w:spacing w:after="0"/>
        <w:rPr>
          <w:rFonts w:cs="Arial"/>
          <w:color w:val="auto"/>
          <w:szCs w:val="20"/>
        </w:rPr>
      </w:pPr>
      <w:r w:rsidRPr="00FA4865">
        <w:rPr>
          <w:rFonts w:cs="Arial"/>
          <w:color w:val="auto"/>
          <w:szCs w:val="20"/>
        </w:rPr>
        <w:t>Financial identification form -</w:t>
      </w:r>
      <w:r w:rsidRPr="00FA4865">
        <w:rPr>
          <w:rFonts w:cs="Arial"/>
          <w:color w:val="0070C0"/>
          <w:szCs w:val="20"/>
        </w:rPr>
        <w:t xml:space="preserve"> </w:t>
      </w:r>
      <w:hyperlink r:id="rId27" w:history="1">
        <w:r w:rsidRPr="00FA4865">
          <w:rPr>
            <w:rFonts w:cs="Arial"/>
            <w:color w:val="0070C0"/>
            <w:szCs w:val="20"/>
            <w:u w:val="single"/>
            <w:lang w:eastAsia="en-GB"/>
          </w:rPr>
          <w:t>Forms for contracts - European Commission (europa.eu)</w:t>
        </w:r>
      </w:hyperlink>
    </w:p>
    <w:p w14:paraId="6AC5263F" w14:textId="69C35ED3" w:rsidR="00A50C65" w:rsidRPr="00FA4865" w:rsidRDefault="1368FC47" w:rsidP="5F4B8362">
      <w:pPr>
        <w:numPr>
          <w:ilvl w:val="0"/>
          <w:numId w:val="19"/>
        </w:numPr>
        <w:spacing w:after="0"/>
        <w:rPr>
          <w:rFonts w:cs="Arial"/>
          <w:color w:val="auto"/>
        </w:rPr>
      </w:pPr>
      <w:r w:rsidRPr="00FA4865">
        <w:rPr>
          <w:rFonts w:cs="Arial"/>
          <w:color w:val="auto"/>
        </w:rPr>
        <w:t>Declaration o</w:t>
      </w:r>
      <w:r w:rsidR="6A3BD9F6" w:rsidRPr="00FA4865">
        <w:rPr>
          <w:rFonts w:cs="Arial"/>
          <w:color w:val="auto"/>
        </w:rPr>
        <w:t>f</w:t>
      </w:r>
      <w:r w:rsidRPr="00FA4865">
        <w:rPr>
          <w:rFonts w:cs="Arial"/>
          <w:color w:val="auto"/>
        </w:rPr>
        <w:t xml:space="preserve"> </w:t>
      </w:r>
      <w:r w:rsidR="25B2CF4E" w:rsidRPr="00FA4865">
        <w:rPr>
          <w:rFonts w:cs="Arial"/>
          <w:color w:val="auto"/>
        </w:rPr>
        <w:t>h</w:t>
      </w:r>
      <w:r w:rsidRPr="00FA4865">
        <w:rPr>
          <w:rFonts w:cs="Arial"/>
          <w:color w:val="auto"/>
        </w:rPr>
        <w:t>onour (Beneficiaries &amp; affiliated entities)</w:t>
      </w:r>
      <w:r w:rsidR="00CA02FB" w:rsidRPr="00FA4865">
        <w:rPr>
          <w:rFonts w:cs="Arial"/>
          <w:color w:val="auto"/>
        </w:rPr>
        <w:t xml:space="preserve"> as </w:t>
      </w:r>
      <w:r w:rsidR="00CA02FB" w:rsidRPr="00FA4865">
        <w:rPr>
          <w:bCs/>
          <w:iCs/>
          <w:color w:val="auto"/>
        </w:rPr>
        <w:t>published on the following website:</w:t>
      </w:r>
      <w:r w:rsidR="00CA02FB" w:rsidRPr="00FA4865">
        <w:rPr>
          <w:color w:val="auto"/>
          <w:lang w:val="en-IE"/>
        </w:rPr>
        <w:t xml:space="preserve"> </w:t>
      </w:r>
      <w:hyperlink r:id="rId28" w:history="1">
        <w:r w:rsidR="00CA02FB" w:rsidRPr="00FA4865">
          <w:rPr>
            <w:rStyle w:val="Hyperlink"/>
            <w:color w:val="0070C0"/>
            <w:lang w:val="en-IE"/>
          </w:rPr>
          <w:t>Funding opportunities - economic and financial affairs (europa.eu)</w:t>
        </w:r>
      </w:hyperlink>
    </w:p>
    <w:p w14:paraId="6B1EFA9B" w14:textId="77777777" w:rsidR="000C6C7D" w:rsidRPr="00FA4865" w:rsidRDefault="000C6C7D" w:rsidP="008B1F5E">
      <w:pPr>
        <w:spacing w:after="0"/>
        <w:rPr>
          <w:rFonts w:cs="Arial"/>
          <w:color w:val="A50021"/>
          <w:szCs w:val="20"/>
        </w:rPr>
      </w:pPr>
    </w:p>
    <w:p w14:paraId="575C9440" w14:textId="77777777" w:rsidR="000C6C7D" w:rsidRPr="00FA4865" w:rsidRDefault="000C6C7D" w:rsidP="008B1F5E">
      <w:pPr>
        <w:spacing w:after="0"/>
        <w:rPr>
          <w:rFonts w:cs="Arial"/>
          <w:color w:val="A50021"/>
          <w:szCs w:val="20"/>
        </w:rPr>
      </w:pPr>
    </w:p>
    <w:p w14:paraId="48AED5FF" w14:textId="7EF641CE" w:rsidR="001D2DD4" w:rsidRPr="00FA4865" w:rsidRDefault="000C6C7D" w:rsidP="001D2DD4">
      <w:pPr>
        <w:rPr>
          <w:sz w:val="22"/>
          <w:szCs w:val="22"/>
        </w:rPr>
      </w:pPr>
      <w:r w:rsidRPr="00FA4865">
        <w:rPr>
          <w:rFonts w:cs="Arial"/>
          <w:color w:val="auto"/>
          <w:szCs w:val="20"/>
        </w:rPr>
        <w:t>APPLICATION FORM – PART B</w:t>
      </w:r>
      <w:r w:rsidR="001D2DD4" w:rsidRPr="00FA4865">
        <w:rPr>
          <w:rFonts w:cs="Arial"/>
          <w:color w:val="auto"/>
          <w:szCs w:val="20"/>
        </w:rPr>
        <w:t xml:space="preserve"> </w:t>
      </w:r>
    </w:p>
    <w:p w14:paraId="6FE1268E" w14:textId="57FA2E65" w:rsidR="003722D4" w:rsidRPr="00FA4865" w:rsidRDefault="031366D1" w:rsidP="5F4B8362">
      <w:pPr>
        <w:pStyle w:val="ListParagraph"/>
        <w:numPr>
          <w:ilvl w:val="0"/>
          <w:numId w:val="22"/>
        </w:numPr>
        <w:spacing w:after="0"/>
        <w:rPr>
          <w:rFonts w:cs="Arial"/>
          <w:color w:val="auto"/>
        </w:rPr>
      </w:pPr>
      <w:r w:rsidRPr="00FA4865">
        <w:rPr>
          <w:rFonts w:cs="Arial"/>
          <w:color w:val="auto"/>
        </w:rPr>
        <w:t>Description of survey methodology for Consumer survey (in Excel format)</w:t>
      </w:r>
      <w:r w:rsidR="47BC89DB" w:rsidRPr="00FA4865">
        <w:rPr>
          <w:rFonts w:cs="Arial"/>
          <w:color w:val="auto"/>
        </w:rPr>
        <w:t xml:space="preserve"> - </w:t>
      </w:r>
      <w:r w:rsidRPr="00FA4865">
        <w:rPr>
          <w:rFonts w:cs="Arial"/>
          <w:color w:val="auto"/>
        </w:rPr>
        <w:t xml:space="preserve">Form </w:t>
      </w:r>
      <w:r w:rsidR="16C7CF91" w:rsidRPr="00FA4865">
        <w:rPr>
          <w:rFonts w:cs="Arial"/>
          <w:color w:val="auto"/>
        </w:rPr>
        <w:t>7</w:t>
      </w:r>
      <w:r w:rsidRPr="00FA4865">
        <w:rPr>
          <w:rFonts w:cs="Arial"/>
          <w:color w:val="auto"/>
        </w:rPr>
        <w:t>a</w:t>
      </w:r>
      <w:r w:rsidR="7932B2B0" w:rsidRPr="00FA4865">
        <w:rPr>
          <w:rFonts w:cs="Arial"/>
          <w:color w:val="auto"/>
        </w:rPr>
        <w:t xml:space="preserve"> </w:t>
      </w:r>
      <w:r w:rsidR="00181009" w:rsidRPr="00FA4865">
        <w:rPr>
          <w:rFonts w:cs="Arial"/>
          <w:color w:val="auto"/>
        </w:rPr>
        <w:t xml:space="preserve">as </w:t>
      </w:r>
      <w:r w:rsidR="00181009" w:rsidRPr="00FA4865">
        <w:rPr>
          <w:bCs/>
          <w:iCs/>
          <w:color w:val="auto"/>
        </w:rPr>
        <w:t>published on the following website:</w:t>
      </w:r>
      <w:r w:rsidR="00181009" w:rsidRPr="00FA4865">
        <w:rPr>
          <w:color w:val="auto"/>
          <w:lang w:val="en-IE"/>
        </w:rPr>
        <w:t xml:space="preserve"> </w:t>
      </w:r>
      <w:hyperlink r:id="rId29" w:history="1">
        <w:r w:rsidR="00181009" w:rsidRPr="00FA4865">
          <w:rPr>
            <w:rStyle w:val="Hyperlink"/>
            <w:color w:val="0070C0"/>
            <w:lang w:val="en-IE"/>
          </w:rPr>
          <w:t>Funding opportunities - economic and financial affairs (europa.eu)</w:t>
        </w:r>
      </w:hyperlink>
    </w:p>
    <w:p w14:paraId="03C1A042" w14:textId="5B649FD0" w:rsidR="00BF6EA8" w:rsidRPr="00FA4865" w:rsidRDefault="031366D1" w:rsidP="00D6248D">
      <w:pPr>
        <w:pStyle w:val="ListParagraph"/>
        <w:numPr>
          <w:ilvl w:val="0"/>
          <w:numId w:val="22"/>
        </w:numPr>
        <w:spacing w:after="0"/>
        <w:jc w:val="both"/>
        <w:rPr>
          <w:rFonts w:cs="Arial"/>
          <w:color w:val="auto"/>
        </w:rPr>
      </w:pPr>
      <w:r w:rsidRPr="00FA4865">
        <w:rPr>
          <w:rFonts w:cs="Arial"/>
          <w:color w:val="auto"/>
        </w:rPr>
        <w:t>Description of survey methodology Business</w:t>
      </w:r>
      <w:r w:rsidR="000F50D4" w:rsidRPr="00FA4865">
        <w:rPr>
          <w:rFonts w:cs="Arial"/>
          <w:color w:val="auto"/>
        </w:rPr>
        <w:t xml:space="preserve"> surveys</w:t>
      </w:r>
      <w:r w:rsidRPr="00FA4865">
        <w:rPr>
          <w:rFonts w:cs="Arial"/>
          <w:color w:val="auto"/>
        </w:rPr>
        <w:t xml:space="preserve"> (in Excel format) </w:t>
      </w:r>
      <w:r w:rsidR="000F50D4" w:rsidRPr="00FA4865">
        <w:rPr>
          <w:rFonts w:cs="Arial"/>
          <w:color w:val="auto"/>
        </w:rPr>
        <w:t xml:space="preserve">- </w:t>
      </w:r>
      <w:r w:rsidRPr="00FA4865">
        <w:rPr>
          <w:rFonts w:cs="Arial"/>
          <w:color w:val="auto"/>
        </w:rPr>
        <w:t xml:space="preserve">Form </w:t>
      </w:r>
      <w:r w:rsidR="2B1CCE96" w:rsidRPr="00FA4865">
        <w:rPr>
          <w:rFonts w:cs="Arial"/>
          <w:color w:val="auto"/>
        </w:rPr>
        <w:t>7</w:t>
      </w:r>
      <w:r w:rsidRPr="00FA4865">
        <w:rPr>
          <w:rFonts w:cs="Arial"/>
          <w:color w:val="auto"/>
        </w:rPr>
        <w:t>b</w:t>
      </w:r>
      <w:r w:rsidR="00181009" w:rsidRPr="00FA4865">
        <w:rPr>
          <w:rFonts w:cs="Arial"/>
          <w:color w:val="auto"/>
        </w:rPr>
        <w:t xml:space="preserve"> as </w:t>
      </w:r>
      <w:r w:rsidR="00181009" w:rsidRPr="00FA4865">
        <w:rPr>
          <w:bCs/>
          <w:iCs/>
          <w:color w:val="auto"/>
        </w:rPr>
        <w:t>published on the following website:</w:t>
      </w:r>
      <w:r w:rsidR="00181009" w:rsidRPr="00FA4865">
        <w:rPr>
          <w:color w:val="auto"/>
          <w:lang w:val="en-IE"/>
        </w:rPr>
        <w:t xml:space="preserve"> </w:t>
      </w:r>
      <w:hyperlink r:id="rId30" w:history="1">
        <w:r w:rsidR="00181009" w:rsidRPr="00FA4865">
          <w:rPr>
            <w:rStyle w:val="Hyperlink"/>
            <w:color w:val="0070C0"/>
            <w:lang w:val="en-IE"/>
          </w:rPr>
          <w:t>Funding opportunities - economic and financial affairs (europa.eu)</w:t>
        </w:r>
      </w:hyperlink>
    </w:p>
    <w:p w14:paraId="1D3C4F40" w14:textId="6824AB35" w:rsidR="00B05480" w:rsidRPr="00FA4865" w:rsidDel="00B05480" w:rsidRDefault="00B05480" w:rsidP="00D6248D">
      <w:pPr>
        <w:pStyle w:val="ListParagraph"/>
        <w:numPr>
          <w:ilvl w:val="0"/>
          <w:numId w:val="22"/>
        </w:numPr>
        <w:spacing w:after="0"/>
        <w:jc w:val="both"/>
        <w:rPr>
          <w:rFonts w:cs="Arial"/>
          <w:color w:val="auto"/>
          <w:szCs w:val="20"/>
          <w:lang w:eastAsia="en-GB"/>
        </w:rPr>
      </w:pPr>
      <w:r w:rsidRPr="00FA4865">
        <w:rPr>
          <w:rFonts w:cs="Arial"/>
          <w:color w:val="auto"/>
          <w:szCs w:val="20"/>
          <w:lang w:eastAsia="en-GB"/>
        </w:rPr>
        <w:t xml:space="preserve">Outline of questionnaire(s) (Annex </w:t>
      </w:r>
      <w:r w:rsidR="00B16BA1" w:rsidRPr="00FA4865">
        <w:rPr>
          <w:rFonts w:cs="Arial"/>
          <w:color w:val="auto"/>
          <w:szCs w:val="20"/>
          <w:lang w:eastAsia="en-GB"/>
        </w:rPr>
        <w:t>1</w:t>
      </w:r>
      <w:r w:rsidRPr="00FA4865">
        <w:rPr>
          <w:rFonts w:cs="Arial"/>
          <w:color w:val="auto"/>
          <w:szCs w:val="20"/>
          <w:lang w:eastAsia="en-GB"/>
        </w:rPr>
        <w:t xml:space="preserve"> of Part B</w:t>
      </w:r>
      <w:r w:rsidR="00D81DC6" w:rsidRPr="00FA4865">
        <w:rPr>
          <w:rFonts w:cs="Arial"/>
          <w:color w:val="auto"/>
          <w:szCs w:val="20"/>
          <w:lang w:eastAsia="en-GB"/>
        </w:rPr>
        <w:t xml:space="preserve"> – free format</w:t>
      </w:r>
      <w:r w:rsidRPr="00FA4865">
        <w:rPr>
          <w:rFonts w:cs="Arial"/>
          <w:color w:val="auto"/>
          <w:szCs w:val="20"/>
          <w:lang w:eastAsia="en-GB"/>
        </w:rPr>
        <w:t>)</w:t>
      </w:r>
    </w:p>
    <w:p w14:paraId="4B4EBB21" w14:textId="75FD287A" w:rsidR="00B05480" w:rsidRPr="00FA4865" w:rsidRDefault="00BF6EA8" w:rsidP="00D6248D">
      <w:pPr>
        <w:pStyle w:val="ListParagraph"/>
        <w:numPr>
          <w:ilvl w:val="0"/>
          <w:numId w:val="22"/>
        </w:numPr>
        <w:spacing w:after="0"/>
        <w:jc w:val="both"/>
        <w:rPr>
          <w:rFonts w:cs="Arial"/>
          <w:color w:val="auto"/>
          <w:szCs w:val="20"/>
          <w:lang w:eastAsia="en-GB"/>
        </w:rPr>
      </w:pPr>
      <w:r w:rsidRPr="00FA4865">
        <w:rPr>
          <w:rFonts w:cs="Arial"/>
          <w:color w:val="auto"/>
          <w:szCs w:val="20"/>
          <w:lang w:eastAsia="en-GB"/>
        </w:rPr>
        <w:t>CVs of key actors with experiences and qualification</w:t>
      </w:r>
      <w:r w:rsidR="00F07755" w:rsidRPr="00FA4865">
        <w:rPr>
          <w:rFonts w:cs="Arial"/>
          <w:color w:val="auto"/>
          <w:szCs w:val="20"/>
          <w:lang w:eastAsia="en-GB"/>
        </w:rPr>
        <w:t xml:space="preserve"> (Annex </w:t>
      </w:r>
      <w:r w:rsidR="00B16BA1" w:rsidRPr="00FA4865">
        <w:rPr>
          <w:rFonts w:cs="Arial"/>
          <w:color w:val="auto"/>
          <w:szCs w:val="20"/>
          <w:lang w:eastAsia="en-GB"/>
        </w:rPr>
        <w:t>2</w:t>
      </w:r>
      <w:r w:rsidR="00B05480" w:rsidRPr="00FA4865">
        <w:rPr>
          <w:rFonts w:cs="Arial"/>
          <w:color w:val="auto"/>
          <w:szCs w:val="20"/>
          <w:lang w:eastAsia="en-GB"/>
        </w:rPr>
        <w:t xml:space="preserve"> </w:t>
      </w:r>
      <w:r w:rsidR="00F07755" w:rsidRPr="00FA4865">
        <w:rPr>
          <w:rFonts w:cs="Arial"/>
          <w:color w:val="auto"/>
          <w:szCs w:val="20"/>
          <w:lang w:eastAsia="en-GB"/>
        </w:rPr>
        <w:t>of Part B</w:t>
      </w:r>
      <w:r w:rsidR="00D81DC6" w:rsidRPr="00FA4865">
        <w:rPr>
          <w:rFonts w:cs="Arial"/>
          <w:color w:val="auto"/>
          <w:szCs w:val="20"/>
          <w:lang w:eastAsia="en-GB"/>
        </w:rPr>
        <w:t xml:space="preserve"> – free format</w:t>
      </w:r>
      <w:r w:rsidR="00F07755" w:rsidRPr="00FA4865">
        <w:rPr>
          <w:rFonts w:cs="Arial"/>
          <w:color w:val="auto"/>
          <w:szCs w:val="20"/>
          <w:lang w:eastAsia="en-GB"/>
        </w:rPr>
        <w:t>)</w:t>
      </w:r>
    </w:p>
    <w:p w14:paraId="56C7B85C" w14:textId="2B0F90AD" w:rsidR="00E1151E" w:rsidRPr="00FA4865" w:rsidRDefault="00B05480" w:rsidP="00D6248D">
      <w:pPr>
        <w:pStyle w:val="ListParagraph"/>
        <w:numPr>
          <w:ilvl w:val="0"/>
          <w:numId w:val="22"/>
        </w:numPr>
        <w:spacing w:after="0"/>
        <w:jc w:val="both"/>
        <w:rPr>
          <w:rFonts w:cs="Arial"/>
          <w:color w:val="auto"/>
          <w:szCs w:val="20"/>
          <w:lang w:eastAsia="en-GB"/>
        </w:rPr>
      </w:pPr>
      <w:r w:rsidRPr="00FA4865">
        <w:rPr>
          <w:rFonts w:cs="Arial"/>
          <w:color w:val="auto"/>
          <w:szCs w:val="20"/>
          <w:lang w:eastAsia="en-GB"/>
        </w:rPr>
        <w:t xml:space="preserve">Current organisation chart (Annex </w:t>
      </w:r>
      <w:r w:rsidR="00B16BA1" w:rsidRPr="00FA4865">
        <w:rPr>
          <w:rFonts w:cs="Arial"/>
          <w:color w:val="auto"/>
          <w:szCs w:val="20"/>
          <w:lang w:eastAsia="en-GB"/>
        </w:rPr>
        <w:t>3</w:t>
      </w:r>
      <w:r w:rsidRPr="00FA4865">
        <w:rPr>
          <w:rFonts w:cs="Arial"/>
          <w:color w:val="auto"/>
          <w:szCs w:val="20"/>
          <w:lang w:eastAsia="en-GB"/>
        </w:rPr>
        <w:t xml:space="preserve"> to Part B</w:t>
      </w:r>
      <w:r w:rsidR="00DA150C" w:rsidRPr="00FA4865">
        <w:rPr>
          <w:rFonts w:cs="Arial"/>
          <w:color w:val="auto"/>
          <w:szCs w:val="20"/>
          <w:lang w:eastAsia="en-GB"/>
        </w:rPr>
        <w:t xml:space="preserve"> – free format</w:t>
      </w:r>
      <w:r w:rsidRPr="00FA4865">
        <w:rPr>
          <w:rFonts w:cs="Arial"/>
          <w:color w:val="auto"/>
          <w:szCs w:val="20"/>
          <w:lang w:eastAsia="en-GB"/>
        </w:rPr>
        <w:t>)</w:t>
      </w:r>
    </w:p>
    <w:p w14:paraId="20A345EC" w14:textId="77777777" w:rsidR="003165D8" w:rsidRPr="00FA4865" w:rsidRDefault="003165D8" w:rsidP="008B1F5E">
      <w:pPr>
        <w:spacing w:after="0"/>
        <w:rPr>
          <w:rFonts w:cs="Arial"/>
          <w:szCs w:val="20"/>
        </w:rPr>
      </w:pPr>
    </w:p>
    <w:p w14:paraId="7B9449F7" w14:textId="5C2703D3" w:rsidR="00F07755" w:rsidRPr="00FA4865" w:rsidRDefault="00F07755" w:rsidP="00F07755">
      <w:pPr>
        <w:spacing w:after="0"/>
        <w:rPr>
          <w:rFonts w:cs="Arial"/>
          <w:color w:val="auto"/>
          <w:szCs w:val="20"/>
        </w:rPr>
      </w:pPr>
      <w:r w:rsidRPr="00FA4865">
        <w:rPr>
          <w:rFonts w:cs="Arial"/>
          <w:color w:val="auto"/>
          <w:szCs w:val="20"/>
        </w:rPr>
        <w:t xml:space="preserve">See also </w:t>
      </w:r>
      <w:r w:rsidR="002B5725" w:rsidRPr="00FA4865">
        <w:rPr>
          <w:rFonts w:cs="Arial"/>
          <w:color w:val="auto"/>
          <w:szCs w:val="20"/>
        </w:rPr>
        <w:t>the</w:t>
      </w:r>
      <w:r w:rsidR="002F598F" w:rsidRPr="00FA4865">
        <w:rPr>
          <w:rFonts w:cs="Arial"/>
          <w:color w:val="auto"/>
          <w:szCs w:val="20"/>
        </w:rPr>
        <w:t xml:space="preserve"> document named</w:t>
      </w:r>
      <w:r w:rsidR="002B5725" w:rsidRPr="00FA4865">
        <w:rPr>
          <w:rFonts w:cs="Arial"/>
          <w:color w:val="auto"/>
          <w:szCs w:val="20"/>
        </w:rPr>
        <w:t xml:space="preserve"> Checklist</w:t>
      </w:r>
      <w:r w:rsidRPr="00FA4865">
        <w:rPr>
          <w:rFonts w:cs="Arial"/>
          <w:color w:val="auto"/>
          <w:szCs w:val="20"/>
        </w:rPr>
        <w:t xml:space="preserve"> for all other compulsory annexes to be provided.</w:t>
      </w:r>
    </w:p>
    <w:p w14:paraId="22F39A62" w14:textId="20F726E7" w:rsidR="00762227" w:rsidRDefault="00762227" w:rsidP="002F598F">
      <w:pPr>
        <w:rPr>
          <w:lang w:eastAsia="en-GB"/>
        </w:rPr>
      </w:pPr>
    </w:p>
    <w:sectPr w:rsidR="00762227" w:rsidSect="00B732C4">
      <w:pgSz w:w="11907" w:h="16840" w:code="9"/>
      <w:pgMar w:top="1276" w:right="1588" w:bottom="1276" w:left="158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2FA9" w14:textId="77777777" w:rsidR="00621BE6" w:rsidRDefault="00621BE6">
      <w:r>
        <w:separator/>
      </w:r>
    </w:p>
  </w:endnote>
  <w:endnote w:type="continuationSeparator" w:id="0">
    <w:p w14:paraId="7443A3D4" w14:textId="77777777" w:rsidR="00621BE6" w:rsidRDefault="0062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 Square Sans Pro Medium">
    <w:panose1 w:val="020B0500000000020004"/>
    <w:charset w:val="00"/>
    <w:family w:val="swiss"/>
    <w:pitch w:val="variable"/>
    <w:sig w:usb0="20000287" w:usb1="00000001" w:usb2="00000000" w:usb3="00000000" w:csb0="0000019F" w:csb1="00000000"/>
  </w:font>
  <w:font w:name="EC Square Sans Pro Light">
    <w:panose1 w:val="020B0506000000020004"/>
    <w:charset w:val="00"/>
    <w:family w:val="swiss"/>
    <w:pitch w:val="variable"/>
    <w:sig w:usb0="20000287" w:usb1="00000001" w:usb2="00000000" w:usb3="00000000" w:csb0="0000019F" w:csb1="00000000"/>
  </w:font>
  <w:font w:name="EC Square Sans Pro">
    <w:panose1 w:val="020B0506040000020004"/>
    <w:charset w:val="00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48A3" w14:textId="47ECB49E" w:rsidR="00B15929" w:rsidRDefault="00B15929" w:rsidP="00A90B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9137AE6" w14:textId="77777777" w:rsidR="00B15929" w:rsidRDefault="00B15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E7E4" w14:textId="4D8F3EEA" w:rsidR="00B15929" w:rsidRPr="009F3903" w:rsidRDefault="00B15929">
    <w:pPr>
      <w:pStyle w:val="Footer"/>
      <w:jc w:val="right"/>
      <w:rPr>
        <w:sz w:val="18"/>
      </w:rPr>
    </w:pPr>
    <w:r w:rsidRPr="009F3903">
      <w:rPr>
        <w:sz w:val="18"/>
      </w:rPr>
      <w:fldChar w:fldCharType="begin"/>
    </w:r>
    <w:r w:rsidRPr="009F3903">
      <w:rPr>
        <w:sz w:val="18"/>
      </w:rPr>
      <w:instrText xml:space="preserve"> PAGE   \* MERGEFORMAT </w:instrText>
    </w:r>
    <w:r w:rsidRPr="009F3903">
      <w:rPr>
        <w:sz w:val="18"/>
      </w:rPr>
      <w:fldChar w:fldCharType="separate"/>
    </w:r>
    <w:r w:rsidR="00FA4865">
      <w:rPr>
        <w:noProof/>
        <w:sz w:val="18"/>
      </w:rPr>
      <w:t>2</w:t>
    </w:r>
    <w:r w:rsidRPr="009F3903">
      <w:rPr>
        <w:noProof/>
        <w:sz w:val="18"/>
      </w:rPr>
      <w:fldChar w:fldCharType="end"/>
    </w:r>
  </w:p>
  <w:p w14:paraId="2A65D359" w14:textId="0030E3DE" w:rsidR="00B15929" w:rsidRDefault="00B15929" w:rsidP="00CD7250">
    <w:pPr>
      <w:pStyle w:val="Footer"/>
      <w:tabs>
        <w:tab w:val="clear" w:pos="9355"/>
        <w:tab w:val="left" w:pos="4677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B5DF25" wp14:editId="17284D79">
              <wp:simplePos x="0" y="0"/>
              <wp:positionH relativeFrom="column">
                <wp:posOffset>3337560</wp:posOffset>
              </wp:positionH>
              <wp:positionV relativeFrom="page">
                <wp:posOffset>10128885</wp:posOffset>
              </wp:positionV>
              <wp:extent cx="842645" cy="288290"/>
              <wp:effectExtent l="0" t="0" r="0" b="0"/>
              <wp:wrapNone/>
              <wp:docPr id="3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2645" cy="288290"/>
                      </a:xfrm>
                      <a:prstGeom prst="rect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54051F" id="Rectangle 44" o:spid="_x0000_s1026" style="position:absolute;margin-left:262.8pt;margin-top:797.55pt;width:66.3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" fillcolor="#004494" stroked="f">
              <w10:wrap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3E4390" wp14:editId="46EE02C9">
              <wp:simplePos x="0" y="0"/>
              <wp:positionH relativeFrom="column">
                <wp:posOffset>3337560</wp:posOffset>
              </wp:positionH>
              <wp:positionV relativeFrom="page">
                <wp:posOffset>10128885</wp:posOffset>
              </wp:positionV>
              <wp:extent cx="842645" cy="288290"/>
              <wp:effectExtent l="0" t="0" r="0" b="0"/>
              <wp:wrapNone/>
              <wp:docPr id="2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2645" cy="288290"/>
                      </a:xfrm>
                      <a:prstGeom prst="rect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68ACC5" id="Rectangle 44" o:spid="_x0000_s1026" style="position:absolute;margin-left:262.8pt;margin-top:797.55pt;width:66.35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" fillcolor="#004494" stroked="f">
              <w10:wrap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B2E333" wp14:editId="0AF3FFF1">
              <wp:simplePos x="0" y="0"/>
              <wp:positionH relativeFrom="column">
                <wp:posOffset>3337560</wp:posOffset>
              </wp:positionH>
              <wp:positionV relativeFrom="page">
                <wp:posOffset>10128885</wp:posOffset>
              </wp:positionV>
              <wp:extent cx="842645" cy="288290"/>
              <wp:effectExtent l="0" t="0" r="0" b="0"/>
              <wp:wrapNone/>
              <wp:docPr id="44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2645" cy="288290"/>
                      </a:xfrm>
                      <a:prstGeom prst="rect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ECA7B1" id="Rectangle 44" o:spid="_x0000_s1026" style="position:absolute;margin-left:262.8pt;margin-top:797.55pt;width:66.35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" fillcolor="#004494" stroked="f">
              <w10:wrap anchory="page"/>
            </v:rect>
          </w:pict>
        </mc:Fallback>
      </mc:AlternateContent>
    </w:r>
    <w: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C2F271" wp14:editId="75EE7205">
              <wp:simplePos x="0" y="0"/>
              <wp:positionH relativeFrom="column">
                <wp:posOffset>3496945</wp:posOffset>
              </wp:positionH>
              <wp:positionV relativeFrom="page">
                <wp:posOffset>10224135</wp:posOffset>
              </wp:positionV>
              <wp:extent cx="842645" cy="28829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2645" cy="288290"/>
                      </a:xfrm>
                      <a:prstGeom prst="rect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26992A" id="Rectangle 5" o:spid="_x0000_s1026" style="position:absolute;margin-left:275.35pt;margin-top:805.05pt;width:66.3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" fillcolor="#004494" stroked="f">
              <w10:wrap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856F" w14:textId="1A37C868" w:rsidR="00B15929" w:rsidRPr="00CD7250" w:rsidRDefault="00B15929" w:rsidP="009C464C">
    <w:pPr>
      <w:pStyle w:val="Footer"/>
      <w:jc w:val="both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C798" w14:textId="4479D655" w:rsidR="00B15929" w:rsidRPr="009F4C7A" w:rsidRDefault="00B15929" w:rsidP="009F4C7A">
    <w:pPr>
      <w:pStyle w:val="Footer"/>
      <w:jc w:val="right"/>
      <w:rPr>
        <w:sz w:val="18"/>
      </w:rPr>
    </w:pPr>
    <w:r w:rsidRPr="009F3903">
      <w:rPr>
        <w:sz w:val="18"/>
      </w:rPr>
      <w:fldChar w:fldCharType="begin"/>
    </w:r>
    <w:r w:rsidRPr="009F3903">
      <w:rPr>
        <w:sz w:val="18"/>
      </w:rPr>
      <w:instrText xml:space="preserve"> PAGE   \* MERGEFORMAT </w:instrText>
    </w:r>
    <w:r w:rsidRPr="009F3903">
      <w:rPr>
        <w:sz w:val="18"/>
      </w:rPr>
      <w:fldChar w:fldCharType="separate"/>
    </w:r>
    <w:r w:rsidR="00FA4865">
      <w:rPr>
        <w:noProof/>
        <w:sz w:val="18"/>
      </w:rPr>
      <w:t>2</w:t>
    </w:r>
    <w:r w:rsidRPr="009F3903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C886" w14:textId="77777777" w:rsidR="00621BE6" w:rsidRDefault="00621BE6">
      <w:r>
        <w:separator/>
      </w:r>
    </w:p>
  </w:footnote>
  <w:footnote w:type="continuationSeparator" w:id="0">
    <w:p w14:paraId="3F70A9B3" w14:textId="77777777" w:rsidR="00621BE6" w:rsidRDefault="0062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C634" w14:textId="77777777" w:rsidR="00B15929" w:rsidRPr="00D63829" w:rsidRDefault="00B15929" w:rsidP="00B732C4">
    <w:pPr>
      <w:tabs>
        <w:tab w:val="center" w:pos="4536"/>
        <w:tab w:val="right" w:pos="9072"/>
      </w:tabs>
      <w:ind w:right="227"/>
      <w:jc w:val="both"/>
      <w:rPr>
        <w:rFonts w:eastAsia="Calibri" w:cs="Arial"/>
        <w:sz w:val="16"/>
        <w:szCs w:val="20"/>
      </w:rPr>
    </w:pPr>
    <w:r w:rsidRPr="00D63829">
      <w:rPr>
        <w:rFonts w:eastAsia="Calibri" w:cs="Arial"/>
        <w:sz w:val="16"/>
        <w:szCs w:val="20"/>
      </w:rPr>
      <w:t>Call: [</w:t>
    </w:r>
    <w:r w:rsidRPr="00F2101C">
      <w:rPr>
        <w:rFonts w:eastAsia="Calibri" w:cs="Arial"/>
        <w:sz w:val="16"/>
        <w:szCs w:val="20"/>
        <w:highlight w:val="lightGray"/>
      </w:rPr>
      <w:t>insert call identifier</w:t>
    </w:r>
    <w:r w:rsidRPr="00D63829">
      <w:rPr>
        <w:rFonts w:eastAsia="Calibri" w:cs="Arial"/>
        <w:sz w:val="16"/>
        <w:szCs w:val="20"/>
      </w:rPr>
      <w:t xml:space="preserve">] </w:t>
    </w:r>
    <w:r w:rsidRPr="00D63829">
      <w:rPr>
        <w:rFonts w:eastAsia="Calibri" w:cs="Arial"/>
        <w:sz w:val="16"/>
        <w:szCs w:val="18"/>
      </w:rPr>
      <w:t>— [</w:t>
    </w:r>
    <w:r w:rsidRPr="00F2101C">
      <w:rPr>
        <w:rFonts w:eastAsia="Calibri" w:cs="Arial"/>
        <w:sz w:val="16"/>
        <w:szCs w:val="18"/>
        <w:highlight w:val="lightGray"/>
      </w:rPr>
      <w:t>insert call name</w:t>
    </w:r>
    <w:r w:rsidRPr="00D63829">
      <w:rPr>
        <w:rFonts w:eastAsia="Calibri" w:cs="Arial"/>
        <w:sz w:val="16"/>
        <w:szCs w:val="18"/>
      </w:rPr>
      <w:t>]</w:t>
    </w:r>
  </w:p>
  <w:p w14:paraId="2C1D78BB" w14:textId="1CBB8C3D" w:rsidR="00B15929" w:rsidRPr="00FA728E" w:rsidRDefault="00B15929" w:rsidP="005C12B8">
    <w:pPr>
      <w:jc w:val="right"/>
      <w:rPr>
        <w:rFonts w:eastAsia="Calibri" w:cs="Arial"/>
        <w:color w:val="808080"/>
        <w:sz w:val="16"/>
        <w:szCs w:val="20"/>
        <w:lang w:val="fr-BE"/>
      </w:rPr>
    </w:pPr>
    <w:r w:rsidRPr="00FA728E">
      <w:rPr>
        <w:rFonts w:eastAsia="Calibri" w:cs="Arial"/>
        <w:color w:val="808080"/>
        <w:sz w:val="16"/>
        <w:szCs w:val="20"/>
        <w:lang w:val="fr-BE"/>
      </w:rPr>
      <w:t xml:space="preserve">EU </w:t>
    </w:r>
    <w:proofErr w:type="gramStart"/>
    <w:r w:rsidRPr="00FA728E">
      <w:rPr>
        <w:rFonts w:eastAsia="Calibri" w:cs="Arial"/>
        <w:color w:val="808080"/>
        <w:sz w:val="16"/>
        <w:szCs w:val="20"/>
        <w:lang w:val="fr-BE"/>
      </w:rPr>
      <w:t>Grants:</w:t>
    </w:r>
    <w:proofErr w:type="gramEnd"/>
    <w:r w:rsidRPr="00FA728E">
      <w:rPr>
        <w:rFonts w:eastAsia="Calibri" w:cs="Arial"/>
        <w:color w:val="808080"/>
        <w:sz w:val="16"/>
        <w:szCs w:val="20"/>
        <w:lang w:val="fr-BE"/>
      </w:rPr>
      <w:t xml:space="preserve"> Application </w:t>
    </w:r>
    <w:proofErr w:type="spellStart"/>
    <w:r w:rsidRPr="00FA728E">
      <w:rPr>
        <w:rFonts w:eastAsia="Calibri" w:cs="Arial"/>
        <w:color w:val="808080"/>
        <w:sz w:val="16"/>
        <w:szCs w:val="20"/>
        <w:lang w:val="fr-BE"/>
      </w:rPr>
      <w:t>form</w:t>
    </w:r>
    <w:proofErr w:type="spellEnd"/>
    <w:r w:rsidRPr="00FA728E">
      <w:rPr>
        <w:rFonts w:eastAsia="Calibri" w:cs="Arial"/>
        <w:color w:val="808080"/>
        <w:sz w:val="16"/>
        <w:szCs w:val="20"/>
        <w:lang w:val="fr-BE"/>
      </w:rPr>
      <w:t xml:space="preserve">  </w:t>
    </w:r>
    <w:r w:rsidRPr="00FA728E">
      <w:rPr>
        <w:rFonts w:eastAsia="Calibri" w:cs="Arial"/>
        <w:color w:val="7F7F7F"/>
        <w:sz w:val="16"/>
        <w:szCs w:val="16"/>
        <w:lang w:val="fr-BE"/>
      </w:rPr>
      <w:t>([</w:t>
    </w:r>
    <w:proofErr w:type="spellStart"/>
    <w:r w:rsidR="00FA728E">
      <w:rPr>
        <w:rFonts w:eastAsia="Calibri" w:cs="Arial"/>
        <w:color w:val="7F7F7F"/>
        <w:sz w:val="16"/>
        <w:szCs w:val="16"/>
        <w:highlight w:val="yellow"/>
        <w:lang w:val="fr-BE"/>
      </w:rPr>
      <w:t>serviced</w:t>
    </w:r>
    <w:proofErr w:type="spellEnd"/>
    <w:r w:rsidR="00FA728E">
      <w:rPr>
        <w:rFonts w:eastAsia="Calibri" w:cs="Arial"/>
        <w:color w:val="7F7F7F"/>
        <w:sz w:val="16"/>
        <w:szCs w:val="16"/>
        <w:lang w:val="fr-BE"/>
      </w:rPr>
      <w:t xml:space="preserve"> ECFIN – BCS programme</w:t>
    </w:r>
    <w:r w:rsidRPr="00FA728E">
      <w:rPr>
        <w:rFonts w:eastAsia="Calibri" w:cs="Arial"/>
        <w:color w:val="7F7F7F"/>
        <w:sz w:val="16"/>
        <w:szCs w:val="16"/>
        <w:lang w:val="fr-BE"/>
      </w:rPr>
      <w:t>])</w:t>
    </w:r>
    <w:r w:rsidRPr="00FA728E">
      <w:rPr>
        <w:rFonts w:eastAsia="Calibri" w:cs="Arial"/>
        <w:color w:val="7F7F7F"/>
        <w:sz w:val="16"/>
        <w:szCs w:val="20"/>
        <w:lang w:val="fr-BE"/>
      </w:rPr>
      <w:t xml:space="preserve">: </w:t>
    </w:r>
    <w:r w:rsidRPr="00FA728E">
      <w:rPr>
        <w:rFonts w:eastAsia="Calibri" w:cs="Arial"/>
        <w:color w:val="808080"/>
        <w:sz w:val="16"/>
        <w:szCs w:val="20"/>
        <w:lang w:val="fr-BE"/>
      </w:rPr>
      <w:t xml:space="preserve">V1.0 – </w:t>
    </w:r>
    <w:r w:rsidR="00FA728E">
      <w:rPr>
        <w:rFonts w:eastAsia="Calibri" w:cs="Arial"/>
        <w:color w:val="808080"/>
        <w:sz w:val="16"/>
        <w:szCs w:val="20"/>
        <w:lang w:val="fr-BE"/>
      </w:rPr>
      <w:t>20</w:t>
    </w:r>
    <w:r w:rsidRPr="00FA728E">
      <w:rPr>
        <w:rFonts w:eastAsia="Calibri" w:cs="Arial"/>
        <w:color w:val="808080"/>
        <w:sz w:val="16"/>
        <w:szCs w:val="20"/>
        <w:lang w:val="fr-BE"/>
      </w:rPr>
      <w:t>.</w:t>
    </w:r>
    <w:r w:rsidR="00FA728E">
      <w:rPr>
        <w:rFonts w:eastAsia="Calibri" w:cs="Arial"/>
        <w:color w:val="808080"/>
        <w:sz w:val="16"/>
        <w:szCs w:val="20"/>
        <w:lang w:val="fr-BE"/>
      </w:rPr>
      <w:t>11</w:t>
    </w:r>
    <w:r w:rsidRPr="00FA728E">
      <w:rPr>
        <w:rFonts w:eastAsia="Calibri" w:cs="Arial"/>
        <w:color w:val="808080"/>
        <w:sz w:val="16"/>
        <w:szCs w:val="20"/>
        <w:lang w:val="fr-BE"/>
      </w:rPr>
      <w:t>.202</w:t>
    </w:r>
    <w:r w:rsidR="00FA728E">
      <w:rPr>
        <w:rFonts w:eastAsia="Calibri" w:cs="Arial"/>
        <w:color w:val="808080"/>
        <w:sz w:val="16"/>
        <w:szCs w:val="20"/>
        <w:lang w:val="fr-BE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9E77" w14:textId="73E0DCE5" w:rsidR="00B15929" w:rsidRPr="00CD7250" w:rsidRDefault="00B15929" w:rsidP="00CD7250">
    <w:pPr>
      <w:pStyle w:val="Header"/>
      <w:jc w:val="center"/>
      <w:rPr>
        <w:lang w:val="fr-BE"/>
      </w:rPr>
    </w:pPr>
    <w:r>
      <w:rPr>
        <w:noProof/>
        <w:lang w:val="en-US"/>
      </w:rPr>
      <w:drawing>
        <wp:inline distT="0" distB="0" distL="0" distR="0" wp14:anchorId="1487244C" wp14:editId="1F8828B1">
          <wp:extent cx="1907917" cy="946210"/>
          <wp:effectExtent l="0" t="0" r="0" b="6350"/>
          <wp:docPr id="7" name="Picture 7" descr="Commission – coloured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mission – coloured 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264" cy="957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BC45" w14:textId="2AE66E86" w:rsidR="00B15929" w:rsidRPr="00D63829" w:rsidRDefault="00B15929" w:rsidP="005946BD">
    <w:pPr>
      <w:tabs>
        <w:tab w:val="center" w:pos="4536"/>
        <w:tab w:val="right" w:pos="8504"/>
      </w:tabs>
      <w:ind w:right="227"/>
      <w:jc w:val="both"/>
      <w:rPr>
        <w:rFonts w:eastAsia="Calibri" w:cs="Arial"/>
        <w:sz w:val="16"/>
        <w:szCs w:val="20"/>
      </w:rPr>
    </w:pPr>
    <w:r w:rsidRPr="00D63829">
      <w:rPr>
        <w:rFonts w:eastAsia="Calibri" w:cs="Arial"/>
        <w:sz w:val="16"/>
        <w:szCs w:val="20"/>
      </w:rPr>
      <w:t xml:space="preserve">Call: </w:t>
    </w:r>
    <w:r w:rsidR="00200FE9">
      <w:rPr>
        <w:rFonts w:eastAsia="Calibri" w:cs="Arial"/>
        <w:sz w:val="16"/>
        <w:szCs w:val="20"/>
      </w:rPr>
      <w:t>2024 ECFIN 002/A3</w:t>
    </w:r>
    <w:r w:rsidRPr="00D63829">
      <w:rPr>
        <w:rFonts w:eastAsia="Calibri" w:cs="Arial"/>
        <w:sz w:val="16"/>
        <w:szCs w:val="20"/>
      </w:rPr>
      <w:t xml:space="preserve"> </w:t>
    </w:r>
    <w:r w:rsidRPr="00D63829">
      <w:rPr>
        <w:rFonts w:eastAsia="Calibri" w:cs="Arial"/>
        <w:sz w:val="16"/>
        <w:szCs w:val="18"/>
      </w:rPr>
      <w:t xml:space="preserve">— </w:t>
    </w:r>
    <w:r w:rsidR="00200FE9">
      <w:rPr>
        <w:rFonts w:eastAsia="Calibri" w:cs="Arial"/>
        <w:sz w:val="16"/>
        <w:szCs w:val="18"/>
      </w:rPr>
      <w:t>Joint harmonised European Union Programme of Business and Consumer surveys</w:t>
    </w:r>
  </w:p>
  <w:p w14:paraId="5FC3860C" w14:textId="1B971A66" w:rsidR="00B15929" w:rsidRPr="00FA728E" w:rsidRDefault="00B15929" w:rsidP="005C12B8">
    <w:pPr>
      <w:jc w:val="right"/>
      <w:rPr>
        <w:rFonts w:eastAsia="Calibri" w:cs="Arial"/>
        <w:color w:val="808080"/>
        <w:sz w:val="16"/>
        <w:szCs w:val="20"/>
        <w:lang w:val="fr-BE"/>
      </w:rPr>
    </w:pPr>
    <w:r w:rsidRPr="00FA728E">
      <w:rPr>
        <w:rFonts w:eastAsia="Calibri" w:cs="Arial"/>
        <w:color w:val="808080"/>
        <w:sz w:val="16"/>
        <w:szCs w:val="20"/>
        <w:lang w:val="fr-BE"/>
      </w:rPr>
      <w:t xml:space="preserve">EU </w:t>
    </w:r>
    <w:proofErr w:type="gramStart"/>
    <w:r w:rsidRPr="00FA728E">
      <w:rPr>
        <w:rFonts w:eastAsia="Calibri" w:cs="Arial"/>
        <w:color w:val="808080"/>
        <w:sz w:val="16"/>
        <w:szCs w:val="20"/>
        <w:lang w:val="fr-BE"/>
      </w:rPr>
      <w:t>Grants:</w:t>
    </w:r>
    <w:proofErr w:type="gramEnd"/>
    <w:r w:rsidRPr="00FA728E">
      <w:rPr>
        <w:rFonts w:eastAsia="Calibri" w:cs="Arial"/>
        <w:color w:val="808080"/>
        <w:sz w:val="16"/>
        <w:szCs w:val="20"/>
        <w:lang w:val="fr-BE"/>
      </w:rPr>
      <w:t xml:space="preserve"> Application </w:t>
    </w:r>
    <w:proofErr w:type="spellStart"/>
    <w:r w:rsidRPr="00FA728E">
      <w:rPr>
        <w:rFonts w:eastAsia="Calibri" w:cs="Arial"/>
        <w:color w:val="808080"/>
        <w:sz w:val="16"/>
        <w:szCs w:val="20"/>
        <w:lang w:val="fr-BE"/>
      </w:rPr>
      <w:t>form</w:t>
    </w:r>
    <w:proofErr w:type="spellEnd"/>
    <w:r w:rsidRPr="00FA728E">
      <w:rPr>
        <w:rFonts w:eastAsia="Calibri" w:cs="Arial"/>
        <w:color w:val="808080"/>
        <w:sz w:val="16"/>
        <w:szCs w:val="20"/>
        <w:lang w:val="fr-BE"/>
      </w:rPr>
      <w:t xml:space="preserve"> V</w:t>
    </w:r>
    <w:r w:rsidR="00200FE9">
      <w:rPr>
        <w:rFonts w:eastAsia="Calibri" w:cs="Arial"/>
        <w:color w:val="808080"/>
        <w:sz w:val="16"/>
        <w:szCs w:val="20"/>
        <w:lang w:val="fr-BE"/>
      </w:rPr>
      <w:t>2</w:t>
    </w:r>
    <w:r w:rsidRPr="00FA728E">
      <w:rPr>
        <w:rFonts w:eastAsia="Calibri" w:cs="Arial"/>
        <w:color w:val="808080"/>
        <w:sz w:val="16"/>
        <w:szCs w:val="20"/>
        <w:lang w:val="fr-BE"/>
      </w:rPr>
      <w:t xml:space="preserve">.0 – </w:t>
    </w:r>
    <w:r w:rsidR="00200FE9">
      <w:rPr>
        <w:rFonts w:eastAsia="Calibri" w:cs="Arial"/>
        <w:color w:val="808080"/>
        <w:sz w:val="16"/>
        <w:szCs w:val="20"/>
        <w:lang w:val="fr-BE"/>
      </w:rPr>
      <w:t>01.06.2022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BF8E" w14:textId="77777777" w:rsidR="00B15929" w:rsidRDefault="00B15929">
    <w:pPr>
      <w:pStyle w:val="Header"/>
      <w:rPr>
        <w:lang w:val="fr-BE"/>
      </w:rPr>
    </w:pPr>
  </w:p>
  <w:p w14:paraId="74D7A64A" w14:textId="41611D24" w:rsidR="00B15929" w:rsidRPr="00CD7250" w:rsidRDefault="00B15929" w:rsidP="00CD7250">
    <w:pPr>
      <w:pStyle w:val="Header"/>
      <w:jc w:val="center"/>
      <w:rPr>
        <w:lang w:val="fr-BE"/>
      </w:rPr>
    </w:pPr>
    <w:r>
      <w:rPr>
        <w:noProof/>
        <w:lang w:val="en-US"/>
      </w:rPr>
      <w:drawing>
        <wp:inline distT="0" distB="0" distL="0" distR="0" wp14:anchorId="1518859D" wp14:editId="0BAE8641">
          <wp:extent cx="1905000" cy="1316990"/>
          <wp:effectExtent l="0" t="0" r="0" b="0"/>
          <wp:docPr id="18" name="Picture 1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4pt;height:13.4pt;visibility:visible;mso-wrap-style:square" o:bullet="t">
        <v:imagedata r:id="rId1" o:title=""/>
      </v:shape>
    </w:pict>
  </w:numPicBullet>
  <w:abstractNum w:abstractNumId="0" w15:restartNumberingAfterBreak="0">
    <w:nsid w:val="01EF49A5"/>
    <w:multiLevelType w:val="hybridMultilevel"/>
    <w:tmpl w:val="A24845D0"/>
    <w:lvl w:ilvl="0" w:tplc="8B0A711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003C"/>
    <w:multiLevelType w:val="hybridMultilevel"/>
    <w:tmpl w:val="14E63A1E"/>
    <w:lvl w:ilvl="0" w:tplc="DB8073B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1EB7"/>
    <w:multiLevelType w:val="hybridMultilevel"/>
    <w:tmpl w:val="EF0C41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785A"/>
    <w:multiLevelType w:val="hybridMultilevel"/>
    <w:tmpl w:val="CC84A0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456B7"/>
    <w:multiLevelType w:val="hybridMultilevel"/>
    <w:tmpl w:val="FC96D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43A0"/>
    <w:multiLevelType w:val="hybridMultilevel"/>
    <w:tmpl w:val="C8A4E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E17C3"/>
    <w:multiLevelType w:val="hybridMultilevel"/>
    <w:tmpl w:val="4EB28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A7F49"/>
    <w:multiLevelType w:val="hybridMultilevel"/>
    <w:tmpl w:val="D17E50B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89C66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95C72"/>
    <w:multiLevelType w:val="hybridMultilevel"/>
    <w:tmpl w:val="83141380"/>
    <w:lvl w:ilvl="0" w:tplc="A008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90C2C"/>
    <w:multiLevelType w:val="hybridMultilevel"/>
    <w:tmpl w:val="AA040D16"/>
    <w:lvl w:ilvl="0" w:tplc="57B2C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81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C84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06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28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4B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60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AB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C44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12F0F"/>
    <w:multiLevelType w:val="hybridMultilevel"/>
    <w:tmpl w:val="519E74D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BC6FD9"/>
    <w:multiLevelType w:val="hybridMultilevel"/>
    <w:tmpl w:val="D6A893A8"/>
    <w:lvl w:ilvl="0" w:tplc="1A1AB996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00F91"/>
    <w:multiLevelType w:val="hybridMultilevel"/>
    <w:tmpl w:val="718A3226"/>
    <w:lvl w:ilvl="0" w:tplc="665EA04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22A24"/>
    <w:multiLevelType w:val="hybridMultilevel"/>
    <w:tmpl w:val="B6624222"/>
    <w:lvl w:ilvl="0" w:tplc="7AAA5C5C">
      <w:start w:val="1"/>
      <w:numFmt w:val="bullet"/>
      <w:lvlText w:val=""/>
      <w:lvlJc w:val="left"/>
      <w:pPr>
        <w:ind w:left="6042" w:hanging="360"/>
      </w:pPr>
      <w:rPr>
        <w:rFonts w:ascii="Symbol" w:hAnsi="Symbol"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44FE2B32">
      <w:start w:val="3"/>
      <w:numFmt w:val="bullet"/>
      <w:lvlText w:val="-"/>
      <w:lvlJc w:val="left"/>
      <w:pPr>
        <w:ind w:left="2400" w:hanging="360"/>
      </w:pPr>
      <w:rPr>
        <w:rFonts w:ascii="Times New Roman" w:eastAsia="Calibri" w:hAnsi="Times New Roman" w:cs="Times New Roman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4E500BF5"/>
    <w:multiLevelType w:val="multilevel"/>
    <w:tmpl w:val="6BF89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53425D62"/>
    <w:multiLevelType w:val="hybridMultilevel"/>
    <w:tmpl w:val="2A4ACC12"/>
    <w:lvl w:ilvl="0" w:tplc="09AC4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5C79260A"/>
    <w:multiLevelType w:val="hybridMultilevel"/>
    <w:tmpl w:val="15305AD0"/>
    <w:lvl w:ilvl="0" w:tplc="379A5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6A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927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AC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E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14E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6B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2B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A2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D6286"/>
    <w:multiLevelType w:val="singleLevel"/>
    <w:tmpl w:val="82849E10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61CD32EC"/>
    <w:multiLevelType w:val="hybridMultilevel"/>
    <w:tmpl w:val="64FC6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30106"/>
    <w:multiLevelType w:val="hybridMultilevel"/>
    <w:tmpl w:val="CAC2E8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700F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7280B"/>
    <w:multiLevelType w:val="hybridMultilevel"/>
    <w:tmpl w:val="19F06350"/>
    <w:lvl w:ilvl="0" w:tplc="56B6035E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F1BDE"/>
    <w:multiLevelType w:val="hybridMultilevel"/>
    <w:tmpl w:val="E56E42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77767D"/>
    <w:multiLevelType w:val="hybridMultilevel"/>
    <w:tmpl w:val="CF301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B57B7"/>
    <w:multiLevelType w:val="hybridMultilevel"/>
    <w:tmpl w:val="7BA83C10"/>
    <w:lvl w:ilvl="0" w:tplc="AE0EBE30">
      <w:start w:val="1"/>
      <w:numFmt w:val="decimal"/>
      <w:lvlText w:val="%1"/>
      <w:lvlJc w:val="left"/>
      <w:pPr>
        <w:ind w:left="415" w:hanging="267"/>
      </w:pPr>
      <w:rPr>
        <w:rFonts w:ascii="Arial" w:eastAsia="Arial" w:hAnsi="Arial" w:hint="default"/>
        <w:color w:val="5191CD"/>
        <w:sz w:val="32"/>
        <w:szCs w:val="32"/>
      </w:rPr>
    </w:lvl>
    <w:lvl w:ilvl="1" w:tplc="E7DCA8CE">
      <w:start w:val="1"/>
      <w:numFmt w:val="bullet"/>
      <w:lvlText w:val="•"/>
      <w:lvlJc w:val="left"/>
      <w:pPr>
        <w:ind w:left="1520" w:hanging="267"/>
      </w:pPr>
      <w:rPr>
        <w:rFonts w:hint="default"/>
      </w:rPr>
    </w:lvl>
    <w:lvl w:ilvl="2" w:tplc="8DAEF424">
      <w:start w:val="1"/>
      <w:numFmt w:val="bullet"/>
      <w:lvlText w:val="•"/>
      <w:lvlJc w:val="left"/>
      <w:pPr>
        <w:ind w:left="2625" w:hanging="267"/>
      </w:pPr>
      <w:rPr>
        <w:rFonts w:hint="default"/>
      </w:rPr>
    </w:lvl>
    <w:lvl w:ilvl="3" w:tplc="891EA5F0">
      <w:start w:val="1"/>
      <w:numFmt w:val="bullet"/>
      <w:lvlText w:val="•"/>
      <w:lvlJc w:val="left"/>
      <w:pPr>
        <w:ind w:left="3730" w:hanging="267"/>
      </w:pPr>
      <w:rPr>
        <w:rFonts w:hint="default"/>
      </w:rPr>
    </w:lvl>
    <w:lvl w:ilvl="4" w:tplc="826621BA">
      <w:start w:val="1"/>
      <w:numFmt w:val="bullet"/>
      <w:lvlText w:val="•"/>
      <w:lvlJc w:val="left"/>
      <w:pPr>
        <w:ind w:left="4835" w:hanging="267"/>
      </w:pPr>
      <w:rPr>
        <w:rFonts w:hint="default"/>
      </w:rPr>
    </w:lvl>
    <w:lvl w:ilvl="5" w:tplc="5DF63A34">
      <w:start w:val="1"/>
      <w:numFmt w:val="bullet"/>
      <w:lvlText w:val="•"/>
      <w:lvlJc w:val="left"/>
      <w:pPr>
        <w:ind w:left="5940" w:hanging="267"/>
      </w:pPr>
      <w:rPr>
        <w:rFonts w:hint="default"/>
      </w:rPr>
    </w:lvl>
    <w:lvl w:ilvl="6" w:tplc="3676C21C">
      <w:start w:val="1"/>
      <w:numFmt w:val="bullet"/>
      <w:lvlText w:val="•"/>
      <w:lvlJc w:val="left"/>
      <w:pPr>
        <w:ind w:left="7045" w:hanging="267"/>
      </w:pPr>
      <w:rPr>
        <w:rFonts w:hint="default"/>
      </w:rPr>
    </w:lvl>
    <w:lvl w:ilvl="7" w:tplc="45E61528">
      <w:start w:val="1"/>
      <w:numFmt w:val="bullet"/>
      <w:lvlText w:val="•"/>
      <w:lvlJc w:val="left"/>
      <w:pPr>
        <w:ind w:left="8150" w:hanging="267"/>
      </w:pPr>
      <w:rPr>
        <w:rFonts w:hint="default"/>
      </w:rPr>
    </w:lvl>
    <w:lvl w:ilvl="8" w:tplc="077A1E3E">
      <w:start w:val="1"/>
      <w:numFmt w:val="bullet"/>
      <w:lvlText w:val="•"/>
      <w:lvlJc w:val="left"/>
      <w:pPr>
        <w:ind w:left="9255" w:hanging="267"/>
      </w:pPr>
      <w:rPr>
        <w:rFonts w:hint="default"/>
      </w:rPr>
    </w:lvl>
  </w:abstractNum>
  <w:abstractNum w:abstractNumId="25" w15:restartNumberingAfterBreak="0">
    <w:nsid w:val="79714857"/>
    <w:multiLevelType w:val="hybridMultilevel"/>
    <w:tmpl w:val="C066A212"/>
    <w:lvl w:ilvl="0" w:tplc="7A8A7D0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765601">
    <w:abstractNumId w:val="17"/>
  </w:num>
  <w:num w:numId="2" w16cid:durableId="2120247856">
    <w:abstractNumId w:val="9"/>
  </w:num>
  <w:num w:numId="3" w16cid:durableId="1162769536">
    <w:abstractNumId w:val="7"/>
  </w:num>
  <w:num w:numId="4" w16cid:durableId="1773236007">
    <w:abstractNumId w:val="16"/>
  </w:num>
  <w:num w:numId="5" w16cid:durableId="798885713">
    <w:abstractNumId w:val="10"/>
  </w:num>
  <w:num w:numId="6" w16cid:durableId="1129711096">
    <w:abstractNumId w:val="11"/>
  </w:num>
  <w:num w:numId="7" w16cid:durableId="1213811546">
    <w:abstractNumId w:val="21"/>
  </w:num>
  <w:num w:numId="8" w16cid:durableId="59407942">
    <w:abstractNumId w:val="1"/>
  </w:num>
  <w:num w:numId="9" w16cid:durableId="621033384">
    <w:abstractNumId w:val="2"/>
  </w:num>
  <w:num w:numId="10" w16cid:durableId="341011055">
    <w:abstractNumId w:val="12"/>
  </w:num>
  <w:num w:numId="11" w16cid:durableId="930119186">
    <w:abstractNumId w:val="22"/>
  </w:num>
  <w:num w:numId="12" w16cid:durableId="818039014">
    <w:abstractNumId w:val="23"/>
  </w:num>
  <w:num w:numId="13" w16cid:durableId="1377660398">
    <w:abstractNumId w:val="24"/>
  </w:num>
  <w:num w:numId="14" w16cid:durableId="1177693961">
    <w:abstractNumId w:val="25"/>
  </w:num>
  <w:num w:numId="15" w16cid:durableId="595097584">
    <w:abstractNumId w:val="13"/>
  </w:num>
  <w:num w:numId="16" w16cid:durableId="1623609901">
    <w:abstractNumId w:val="8"/>
  </w:num>
  <w:num w:numId="17" w16cid:durableId="1343245232">
    <w:abstractNumId w:val="0"/>
  </w:num>
  <w:num w:numId="18" w16cid:durableId="64305996">
    <w:abstractNumId w:val="14"/>
  </w:num>
  <w:num w:numId="19" w16cid:durableId="1511602664">
    <w:abstractNumId w:val="4"/>
  </w:num>
  <w:num w:numId="20" w16cid:durableId="1343045474">
    <w:abstractNumId w:val="5"/>
  </w:num>
  <w:num w:numId="21" w16cid:durableId="535696217">
    <w:abstractNumId w:val="19"/>
  </w:num>
  <w:num w:numId="22" w16cid:durableId="1443496468">
    <w:abstractNumId w:val="6"/>
  </w:num>
  <w:num w:numId="23" w16cid:durableId="572080248">
    <w:abstractNumId w:val="3"/>
  </w:num>
  <w:num w:numId="24" w16cid:durableId="70278044">
    <w:abstractNumId w:val="18"/>
  </w:num>
  <w:num w:numId="25" w16cid:durableId="2075004697">
    <w:abstractNumId w:val="20"/>
  </w:num>
  <w:num w:numId="26" w16cid:durableId="47202096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LW_DocType" w:val="NORMAL"/>
  </w:docVars>
  <w:rsids>
    <w:rsidRoot w:val="0027597D"/>
    <w:rsid w:val="00000039"/>
    <w:rsid w:val="00000303"/>
    <w:rsid w:val="000009FB"/>
    <w:rsid w:val="00000E9E"/>
    <w:rsid w:val="00001216"/>
    <w:rsid w:val="00002BC5"/>
    <w:rsid w:val="00003BBB"/>
    <w:rsid w:val="00003C7F"/>
    <w:rsid w:val="000042CC"/>
    <w:rsid w:val="0000474E"/>
    <w:rsid w:val="00006819"/>
    <w:rsid w:val="00006E43"/>
    <w:rsid w:val="000070D9"/>
    <w:rsid w:val="00007CAB"/>
    <w:rsid w:val="000123E2"/>
    <w:rsid w:val="00014C44"/>
    <w:rsid w:val="00014D07"/>
    <w:rsid w:val="0001519F"/>
    <w:rsid w:val="0001554A"/>
    <w:rsid w:val="0001595C"/>
    <w:rsid w:val="00016342"/>
    <w:rsid w:val="00016D6A"/>
    <w:rsid w:val="000226EF"/>
    <w:rsid w:val="000232B7"/>
    <w:rsid w:val="0002387C"/>
    <w:rsid w:val="00024495"/>
    <w:rsid w:val="00025717"/>
    <w:rsid w:val="00025F3C"/>
    <w:rsid w:val="000269E9"/>
    <w:rsid w:val="00026D0F"/>
    <w:rsid w:val="000274AA"/>
    <w:rsid w:val="00030948"/>
    <w:rsid w:val="00030F29"/>
    <w:rsid w:val="0003103D"/>
    <w:rsid w:val="00031D9C"/>
    <w:rsid w:val="000329C5"/>
    <w:rsid w:val="00033026"/>
    <w:rsid w:val="0003420D"/>
    <w:rsid w:val="000352DD"/>
    <w:rsid w:val="000368DC"/>
    <w:rsid w:val="00037989"/>
    <w:rsid w:val="00040234"/>
    <w:rsid w:val="0004219F"/>
    <w:rsid w:val="000422D8"/>
    <w:rsid w:val="000427D2"/>
    <w:rsid w:val="00042BA2"/>
    <w:rsid w:val="000434C9"/>
    <w:rsid w:val="000440B2"/>
    <w:rsid w:val="00044204"/>
    <w:rsid w:val="000445E6"/>
    <w:rsid w:val="00044AC6"/>
    <w:rsid w:val="00044CBF"/>
    <w:rsid w:val="00046003"/>
    <w:rsid w:val="00046EDE"/>
    <w:rsid w:val="0004709A"/>
    <w:rsid w:val="00047202"/>
    <w:rsid w:val="00047353"/>
    <w:rsid w:val="0004736E"/>
    <w:rsid w:val="0004791A"/>
    <w:rsid w:val="0004794F"/>
    <w:rsid w:val="00047A20"/>
    <w:rsid w:val="000501A1"/>
    <w:rsid w:val="0005085F"/>
    <w:rsid w:val="00051033"/>
    <w:rsid w:val="000515E4"/>
    <w:rsid w:val="00051707"/>
    <w:rsid w:val="00052091"/>
    <w:rsid w:val="000524FE"/>
    <w:rsid w:val="00053D69"/>
    <w:rsid w:val="00054852"/>
    <w:rsid w:val="00054F03"/>
    <w:rsid w:val="00055295"/>
    <w:rsid w:val="00055CA7"/>
    <w:rsid w:val="00055D9B"/>
    <w:rsid w:val="00057162"/>
    <w:rsid w:val="000572FE"/>
    <w:rsid w:val="00057381"/>
    <w:rsid w:val="00057D80"/>
    <w:rsid w:val="00060838"/>
    <w:rsid w:val="000614F7"/>
    <w:rsid w:val="000619B0"/>
    <w:rsid w:val="00061AB3"/>
    <w:rsid w:val="00062B94"/>
    <w:rsid w:val="000634FF"/>
    <w:rsid w:val="00064B40"/>
    <w:rsid w:val="00064BC5"/>
    <w:rsid w:val="000652C1"/>
    <w:rsid w:val="000666A4"/>
    <w:rsid w:val="000669AC"/>
    <w:rsid w:val="00066D3F"/>
    <w:rsid w:val="00070F4D"/>
    <w:rsid w:val="00071139"/>
    <w:rsid w:val="0007150A"/>
    <w:rsid w:val="000731A5"/>
    <w:rsid w:val="000732A7"/>
    <w:rsid w:val="00073462"/>
    <w:rsid w:val="00073AE7"/>
    <w:rsid w:val="00076FFE"/>
    <w:rsid w:val="00077376"/>
    <w:rsid w:val="00077BE9"/>
    <w:rsid w:val="0008047F"/>
    <w:rsid w:val="00080DC0"/>
    <w:rsid w:val="000811FA"/>
    <w:rsid w:val="000816E5"/>
    <w:rsid w:val="00083329"/>
    <w:rsid w:val="00083C6E"/>
    <w:rsid w:val="0008468E"/>
    <w:rsid w:val="00084932"/>
    <w:rsid w:val="00084EFA"/>
    <w:rsid w:val="000850F4"/>
    <w:rsid w:val="00085446"/>
    <w:rsid w:val="00085A18"/>
    <w:rsid w:val="00085AEC"/>
    <w:rsid w:val="00085BD3"/>
    <w:rsid w:val="00085D63"/>
    <w:rsid w:val="000864E5"/>
    <w:rsid w:val="00086534"/>
    <w:rsid w:val="00087729"/>
    <w:rsid w:val="00087B40"/>
    <w:rsid w:val="0009008C"/>
    <w:rsid w:val="0009021C"/>
    <w:rsid w:val="000913BC"/>
    <w:rsid w:val="00091994"/>
    <w:rsid w:val="000929D2"/>
    <w:rsid w:val="00093CAB"/>
    <w:rsid w:val="00093D7F"/>
    <w:rsid w:val="00093F0F"/>
    <w:rsid w:val="00093F35"/>
    <w:rsid w:val="000950E3"/>
    <w:rsid w:val="000952C6"/>
    <w:rsid w:val="000952EA"/>
    <w:rsid w:val="00096857"/>
    <w:rsid w:val="00097123"/>
    <w:rsid w:val="00097201"/>
    <w:rsid w:val="000A0F43"/>
    <w:rsid w:val="000A15A2"/>
    <w:rsid w:val="000A2254"/>
    <w:rsid w:val="000A2E68"/>
    <w:rsid w:val="000A38FE"/>
    <w:rsid w:val="000A3CB8"/>
    <w:rsid w:val="000A47A0"/>
    <w:rsid w:val="000A4ECB"/>
    <w:rsid w:val="000A5388"/>
    <w:rsid w:val="000A70CF"/>
    <w:rsid w:val="000B04C9"/>
    <w:rsid w:val="000B0700"/>
    <w:rsid w:val="000B0B88"/>
    <w:rsid w:val="000B1BFF"/>
    <w:rsid w:val="000B1E2C"/>
    <w:rsid w:val="000B1EF7"/>
    <w:rsid w:val="000B201E"/>
    <w:rsid w:val="000B25F0"/>
    <w:rsid w:val="000B261D"/>
    <w:rsid w:val="000B32EC"/>
    <w:rsid w:val="000B37F7"/>
    <w:rsid w:val="000B4A7F"/>
    <w:rsid w:val="000B5830"/>
    <w:rsid w:val="000B716E"/>
    <w:rsid w:val="000B7D95"/>
    <w:rsid w:val="000B7E28"/>
    <w:rsid w:val="000C001F"/>
    <w:rsid w:val="000C09DF"/>
    <w:rsid w:val="000C0D82"/>
    <w:rsid w:val="000C201C"/>
    <w:rsid w:val="000C272C"/>
    <w:rsid w:val="000C274D"/>
    <w:rsid w:val="000C2C3D"/>
    <w:rsid w:val="000C3DA9"/>
    <w:rsid w:val="000C3F2C"/>
    <w:rsid w:val="000C4712"/>
    <w:rsid w:val="000C5A6A"/>
    <w:rsid w:val="000C693B"/>
    <w:rsid w:val="000C6C7D"/>
    <w:rsid w:val="000C74C1"/>
    <w:rsid w:val="000D1099"/>
    <w:rsid w:val="000D1244"/>
    <w:rsid w:val="000D1784"/>
    <w:rsid w:val="000D2C8E"/>
    <w:rsid w:val="000D3597"/>
    <w:rsid w:val="000D4890"/>
    <w:rsid w:val="000D4DA4"/>
    <w:rsid w:val="000D52D6"/>
    <w:rsid w:val="000D5A76"/>
    <w:rsid w:val="000D5B39"/>
    <w:rsid w:val="000D66FF"/>
    <w:rsid w:val="000D6764"/>
    <w:rsid w:val="000D6FCC"/>
    <w:rsid w:val="000D706A"/>
    <w:rsid w:val="000D73A5"/>
    <w:rsid w:val="000E0229"/>
    <w:rsid w:val="000E0570"/>
    <w:rsid w:val="000E0A4A"/>
    <w:rsid w:val="000E0FAD"/>
    <w:rsid w:val="000E21AD"/>
    <w:rsid w:val="000E26FC"/>
    <w:rsid w:val="000E36F1"/>
    <w:rsid w:val="000E41F8"/>
    <w:rsid w:val="000E5742"/>
    <w:rsid w:val="000E6D30"/>
    <w:rsid w:val="000E6D43"/>
    <w:rsid w:val="000E722D"/>
    <w:rsid w:val="000E7B9B"/>
    <w:rsid w:val="000F09BE"/>
    <w:rsid w:val="000F151A"/>
    <w:rsid w:val="000F2CBE"/>
    <w:rsid w:val="000F2DAD"/>
    <w:rsid w:val="000F358D"/>
    <w:rsid w:val="000F3C0F"/>
    <w:rsid w:val="000F40B1"/>
    <w:rsid w:val="000F424E"/>
    <w:rsid w:val="000F50D4"/>
    <w:rsid w:val="000F54E9"/>
    <w:rsid w:val="000F5A47"/>
    <w:rsid w:val="000F6055"/>
    <w:rsid w:val="000F78C5"/>
    <w:rsid w:val="0010057F"/>
    <w:rsid w:val="0010120B"/>
    <w:rsid w:val="0010143E"/>
    <w:rsid w:val="0010156E"/>
    <w:rsid w:val="001022AC"/>
    <w:rsid w:val="001032A3"/>
    <w:rsid w:val="00104D1D"/>
    <w:rsid w:val="001056B2"/>
    <w:rsid w:val="00105FAD"/>
    <w:rsid w:val="001069C5"/>
    <w:rsid w:val="00106BC7"/>
    <w:rsid w:val="00106E4C"/>
    <w:rsid w:val="001070B8"/>
    <w:rsid w:val="00107459"/>
    <w:rsid w:val="00107A48"/>
    <w:rsid w:val="00110351"/>
    <w:rsid w:val="00110622"/>
    <w:rsid w:val="0011079C"/>
    <w:rsid w:val="00111232"/>
    <w:rsid w:val="00111A03"/>
    <w:rsid w:val="00111B79"/>
    <w:rsid w:val="001125D9"/>
    <w:rsid w:val="001128AB"/>
    <w:rsid w:val="00112CDD"/>
    <w:rsid w:val="001137B2"/>
    <w:rsid w:val="0011425C"/>
    <w:rsid w:val="001149B5"/>
    <w:rsid w:val="00114D5A"/>
    <w:rsid w:val="00115113"/>
    <w:rsid w:val="0011532A"/>
    <w:rsid w:val="00115389"/>
    <w:rsid w:val="00115532"/>
    <w:rsid w:val="0011574F"/>
    <w:rsid w:val="001158EB"/>
    <w:rsid w:val="0011601E"/>
    <w:rsid w:val="00116ABE"/>
    <w:rsid w:val="00116E81"/>
    <w:rsid w:val="00116EC2"/>
    <w:rsid w:val="00116FF5"/>
    <w:rsid w:val="001173A8"/>
    <w:rsid w:val="00117764"/>
    <w:rsid w:val="00117906"/>
    <w:rsid w:val="00117C83"/>
    <w:rsid w:val="00120560"/>
    <w:rsid w:val="001205C1"/>
    <w:rsid w:val="00120854"/>
    <w:rsid w:val="00120A23"/>
    <w:rsid w:val="00121EC4"/>
    <w:rsid w:val="00122503"/>
    <w:rsid w:val="001239DF"/>
    <w:rsid w:val="00124BEA"/>
    <w:rsid w:val="001250C5"/>
    <w:rsid w:val="00125262"/>
    <w:rsid w:val="0012553E"/>
    <w:rsid w:val="0012679C"/>
    <w:rsid w:val="0013013B"/>
    <w:rsid w:val="00132E83"/>
    <w:rsid w:val="0013337C"/>
    <w:rsid w:val="00133498"/>
    <w:rsid w:val="001339E6"/>
    <w:rsid w:val="00133A18"/>
    <w:rsid w:val="00134F2E"/>
    <w:rsid w:val="00135CA8"/>
    <w:rsid w:val="00135EDF"/>
    <w:rsid w:val="00136265"/>
    <w:rsid w:val="001363FF"/>
    <w:rsid w:val="00136F22"/>
    <w:rsid w:val="0013709B"/>
    <w:rsid w:val="00137282"/>
    <w:rsid w:val="001374C1"/>
    <w:rsid w:val="00140667"/>
    <w:rsid w:val="00140AB0"/>
    <w:rsid w:val="00140FD0"/>
    <w:rsid w:val="00141663"/>
    <w:rsid w:val="0014183C"/>
    <w:rsid w:val="001421F9"/>
    <w:rsid w:val="0014356E"/>
    <w:rsid w:val="00144518"/>
    <w:rsid w:val="00144BB4"/>
    <w:rsid w:val="00144E69"/>
    <w:rsid w:val="0014515F"/>
    <w:rsid w:val="0014546F"/>
    <w:rsid w:val="00145726"/>
    <w:rsid w:val="0014583A"/>
    <w:rsid w:val="001458FE"/>
    <w:rsid w:val="00146DB8"/>
    <w:rsid w:val="00147C48"/>
    <w:rsid w:val="00150396"/>
    <w:rsid w:val="001511A8"/>
    <w:rsid w:val="00152E0E"/>
    <w:rsid w:val="00153607"/>
    <w:rsid w:val="00153AB9"/>
    <w:rsid w:val="0015416A"/>
    <w:rsid w:val="001546A3"/>
    <w:rsid w:val="00154C21"/>
    <w:rsid w:val="00156F05"/>
    <w:rsid w:val="0015786A"/>
    <w:rsid w:val="00157A24"/>
    <w:rsid w:val="00157B5E"/>
    <w:rsid w:val="00157CF0"/>
    <w:rsid w:val="00157D91"/>
    <w:rsid w:val="00160403"/>
    <w:rsid w:val="00160610"/>
    <w:rsid w:val="00160882"/>
    <w:rsid w:val="00160D7B"/>
    <w:rsid w:val="00161342"/>
    <w:rsid w:val="0016174F"/>
    <w:rsid w:val="00161C7C"/>
    <w:rsid w:val="001622D6"/>
    <w:rsid w:val="00162768"/>
    <w:rsid w:val="00163536"/>
    <w:rsid w:val="0016485A"/>
    <w:rsid w:val="00164B4A"/>
    <w:rsid w:val="001665A1"/>
    <w:rsid w:val="00166A8F"/>
    <w:rsid w:val="00167AA3"/>
    <w:rsid w:val="0017057E"/>
    <w:rsid w:val="00170E27"/>
    <w:rsid w:val="001718DF"/>
    <w:rsid w:val="00171D0A"/>
    <w:rsid w:val="00172B4A"/>
    <w:rsid w:val="00172C8A"/>
    <w:rsid w:val="00173FC1"/>
    <w:rsid w:val="00175B53"/>
    <w:rsid w:val="00175E7F"/>
    <w:rsid w:val="00176910"/>
    <w:rsid w:val="001769A2"/>
    <w:rsid w:val="0017740A"/>
    <w:rsid w:val="001778BC"/>
    <w:rsid w:val="001779C7"/>
    <w:rsid w:val="00177E00"/>
    <w:rsid w:val="001805C5"/>
    <w:rsid w:val="00181009"/>
    <w:rsid w:val="00181B62"/>
    <w:rsid w:val="001822A3"/>
    <w:rsid w:val="001827D2"/>
    <w:rsid w:val="0018299F"/>
    <w:rsid w:val="00182ECC"/>
    <w:rsid w:val="00183360"/>
    <w:rsid w:val="0018347A"/>
    <w:rsid w:val="00183582"/>
    <w:rsid w:val="00183B53"/>
    <w:rsid w:val="001845FA"/>
    <w:rsid w:val="0018512B"/>
    <w:rsid w:val="0018637D"/>
    <w:rsid w:val="001863C1"/>
    <w:rsid w:val="0018682C"/>
    <w:rsid w:val="001868EB"/>
    <w:rsid w:val="00186B88"/>
    <w:rsid w:val="00187445"/>
    <w:rsid w:val="001901FD"/>
    <w:rsid w:val="00191019"/>
    <w:rsid w:val="00191176"/>
    <w:rsid w:val="0019216A"/>
    <w:rsid w:val="0019236D"/>
    <w:rsid w:val="0019239C"/>
    <w:rsid w:val="001925E5"/>
    <w:rsid w:val="00192A1F"/>
    <w:rsid w:val="0019419A"/>
    <w:rsid w:val="00194690"/>
    <w:rsid w:val="001947D3"/>
    <w:rsid w:val="00194FA8"/>
    <w:rsid w:val="0019568A"/>
    <w:rsid w:val="001967DD"/>
    <w:rsid w:val="00196BA4"/>
    <w:rsid w:val="00196C8C"/>
    <w:rsid w:val="00197974"/>
    <w:rsid w:val="00197EFB"/>
    <w:rsid w:val="001A0646"/>
    <w:rsid w:val="001A07CC"/>
    <w:rsid w:val="001A277F"/>
    <w:rsid w:val="001A30C6"/>
    <w:rsid w:val="001A3776"/>
    <w:rsid w:val="001A44BF"/>
    <w:rsid w:val="001A59A5"/>
    <w:rsid w:val="001A701B"/>
    <w:rsid w:val="001A7513"/>
    <w:rsid w:val="001A7A2F"/>
    <w:rsid w:val="001A7E0B"/>
    <w:rsid w:val="001B1B25"/>
    <w:rsid w:val="001B1F1A"/>
    <w:rsid w:val="001B2A00"/>
    <w:rsid w:val="001B3827"/>
    <w:rsid w:val="001B4429"/>
    <w:rsid w:val="001B477A"/>
    <w:rsid w:val="001B530D"/>
    <w:rsid w:val="001B5617"/>
    <w:rsid w:val="001B5F54"/>
    <w:rsid w:val="001B608B"/>
    <w:rsid w:val="001B6437"/>
    <w:rsid w:val="001B6EDB"/>
    <w:rsid w:val="001B710F"/>
    <w:rsid w:val="001B7659"/>
    <w:rsid w:val="001B7BF0"/>
    <w:rsid w:val="001C0F78"/>
    <w:rsid w:val="001C1094"/>
    <w:rsid w:val="001C1815"/>
    <w:rsid w:val="001C1A1D"/>
    <w:rsid w:val="001C1D81"/>
    <w:rsid w:val="001C2B85"/>
    <w:rsid w:val="001C331D"/>
    <w:rsid w:val="001C39FA"/>
    <w:rsid w:val="001C3A16"/>
    <w:rsid w:val="001C423A"/>
    <w:rsid w:val="001C4504"/>
    <w:rsid w:val="001C474A"/>
    <w:rsid w:val="001C4D95"/>
    <w:rsid w:val="001C4F7D"/>
    <w:rsid w:val="001C5344"/>
    <w:rsid w:val="001C53C2"/>
    <w:rsid w:val="001C583C"/>
    <w:rsid w:val="001C5B54"/>
    <w:rsid w:val="001C5C86"/>
    <w:rsid w:val="001C676D"/>
    <w:rsid w:val="001C6FF4"/>
    <w:rsid w:val="001C712F"/>
    <w:rsid w:val="001C7D2A"/>
    <w:rsid w:val="001D0806"/>
    <w:rsid w:val="001D0827"/>
    <w:rsid w:val="001D11A5"/>
    <w:rsid w:val="001D17D3"/>
    <w:rsid w:val="001D1E1A"/>
    <w:rsid w:val="001D2DD4"/>
    <w:rsid w:val="001D2E43"/>
    <w:rsid w:val="001D3713"/>
    <w:rsid w:val="001D449E"/>
    <w:rsid w:val="001D4E6F"/>
    <w:rsid w:val="001D56D6"/>
    <w:rsid w:val="001D57F3"/>
    <w:rsid w:val="001D5F24"/>
    <w:rsid w:val="001D628C"/>
    <w:rsid w:val="001D74A0"/>
    <w:rsid w:val="001D790A"/>
    <w:rsid w:val="001E0343"/>
    <w:rsid w:val="001E0D0B"/>
    <w:rsid w:val="001E15D7"/>
    <w:rsid w:val="001E22E5"/>
    <w:rsid w:val="001E27F4"/>
    <w:rsid w:val="001E287D"/>
    <w:rsid w:val="001E3E3C"/>
    <w:rsid w:val="001E43CD"/>
    <w:rsid w:val="001E482C"/>
    <w:rsid w:val="001E55B9"/>
    <w:rsid w:val="001E5835"/>
    <w:rsid w:val="001E665B"/>
    <w:rsid w:val="001E6AB0"/>
    <w:rsid w:val="001E6ED8"/>
    <w:rsid w:val="001E7081"/>
    <w:rsid w:val="001E7FFE"/>
    <w:rsid w:val="001F00F2"/>
    <w:rsid w:val="001F0119"/>
    <w:rsid w:val="001F0C03"/>
    <w:rsid w:val="001F11A7"/>
    <w:rsid w:val="001F1E80"/>
    <w:rsid w:val="001F2DFD"/>
    <w:rsid w:val="001F32F6"/>
    <w:rsid w:val="001F36B4"/>
    <w:rsid w:val="001F4D53"/>
    <w:rsid w:val="001F574D"/>
    <w:rsid w:val="001F5D3F"/>
    <w:rsid w:val="001F6576"/>
    <w:rsid w:val="001F667B"/>
    <w:rsid w:val="001F71CE"/>
    <w:rsid w:val="001F778F"/>
    <w:rsid w:val="001F7AA2"/>
    <w:rsid w:val="001F7B60"/>
    <w:rsid w:val="001F7E8F"/>
    <w:rsid w:val="00200108"/>
    <w:rsid w:val="00200CF1"/>
    <w:rsid w:val="00200FE9"/>
    <w:rsid w:val="00201444"/>
    <w:rsid w:val="0020166F"/>
    <w:rsid w:val="00201DC8"/>
    <w:rsid w:val="00202FCF"/>
    <w:rsid w:val="0020339C"/>
    <w:rsid w:val="00204614"/>
    <w:rsid w:val="002050C1"/>
    <w:rsid w:val="00205224"/>
    <w:rsid w:val="00205479"/>
    <w:rsid w:val="00206BD6"/>
    <w:rsid w:val="00207B7A"/>
    <w:rsid w:val="002100C4"/>
    <w:rsid w:val="0021033B"/>
    <w:rsid w:val="0021207B"/>
    <w:rsid w:val="00212254"/>
    <w:rsid w:val="00212A8F"/>
    <w:rsid w:val="00212BB9"/>
    <w:rsid w:val="00213540"/>
    <w:rsid w:val="00215867"/>
    <w:rsid w:val="002159E9"/>
    <w:rsid w:val="00216A02"/>
    <w:rsid w:val="002204D2"/>
    <w:rsid w:val="002206FF"/>
    <w:rsid w:val="00220E80"/>
    <w:rsid w:val="00221D80"/>
    <w:rsid w:val="00222836"/>
    <w:rsid w:val="002228F1"/>
    <w:rsid w:val="00223C73"/>
    <w:rsid w:val="002245FC"/>
    <w:rsid w:val="002258AD"/>
    <w:rsid w:val="0022640C"/>
    <w:rsid w:val="002265AC"/>
    <w:rsid w:val="002274B2"/>
    <w:rsid w:val="00227917"/>
    <w:rsid w:val="00230795"/>
    <w:rsid w:val="00230C86"/>
    <w:rsid w:val="00230C8C"/>
    <w:rsid w:val="002313D0"/>
    <w:rsid w:val="00231D71"/>
    <w:rsid w:val="00232F45"/>
    <w:rsid w:val="0023353F"/>
    <w:rsid w:val="00233F1C"/>
    <w:rsid w:val="002353F4"/>
    <w:rsid w:val="00235596"/>
    <w:rsid w:val="00235726"/>
    <w:rsid w:val="0023660A"/>
    <w:rsid w:val="00237078"/>
    <w:rsid w:val="002406B3"/>
    <w:rsid w:val="00240B5B"/>
    <w:rsid w:val="00240E13"/>
    <w:rsid w:val="002410CB"/>
    <w:rsid w:val="002411FC"/>
    <w:rsid w:val="0024142D"/>
    <w:rsid w:val="00241D60"/>
    <w:rsid w:val="00242029"/>
    <w:rsid w:val="002428B6"/>
    <w:rsid w:val="00242E5B"/>
    <w:rsid w:val="00243377"/>
    <w:rsid w:val="00243484"/>
    <w:rsid w:val="00244134"/>
    <w:rsid w:val="00244F15"/>
    <w:rsid w:val="00245172"/>
    <w:rsid w:val="002467D4"/>
    <w:rsid w:val="002473AD"/>
    <w:rsid w:val="002479A3"/>
    <w:rsid w:val="00250B60"/>
    <w:rsid w:val="00251F3A"/>
    <w:rsid w:val="002535E2"/>
    <w:rsid w:val="0025361F"/>
    <w:rsid w:val="00255805"/>
    <w:rsid w:val="002571CE"/>
    <w:rsid w:val="00257BBA"/>
    <w:rsid w:val="002609EE"/>
    <w:rsid w:val="00260B50"/>
    <w:rsid w:val="00261319"/>
    <w:rsid w:val="002618EA"/>
    <w:rsid w:val="002624C1"/>
    <w:rsid w:val="00262734"/>
    <w:rsid w:val="0026336D"/>
    <w:rsid w:val="00263435"/>
    <w:rsid w:val="00263437"/>
    <w:rsid w:val="00263B8A"/>
    <w:rsid w:val="00263D3B"/>
    <w:rsid w:val="002640B5"/>
    <w:rsid w:val="002642F7"/>
    <w:rsid w:val="00264907"/>
    <w:rsid w:val="00267C43"/>
    <w:rsid w:val="00267E4C"/>
    <w:rsid w:val="0027094D"/>
    <w:rsid w:val="00270A41"/>
    <w:rsid w:val="00270E60"/>
    <w:rsid w:val="00272639"/>
    <w:rsid w:val="00273A2D"/>
    <w:rsid w:val="00273E3A"/>
    <w:rsid w:val="0027414D"/>
    <w:rsid w:val="002742B2"/>
    <w:rsid w:val="0027507E"/>
    <w:rsid w:val="0027597D"/>
    <w:rsid w:val="0027666C"/>
    <w:rsid w:val="00276CF3"/>
    <w:rsid w:val="0027762A"/>
    <w:rsid w:val="002805EC"/>
    <w:rsid w:val="00281671"/>
    <w:rsid w:val="00281D2C"/>
    <w:rsid w:val="002828B3"/>
    <w:rsid w:val="002835CF"/>
    <w:rsid w:val="00283CC3"/>
    <w:rsid w:val="00283DE1"/>
    <w:rsid w:val="002843AD"/>
    <w:rsid w:val="0028469F"/>
    <w:rsid w:val="0028568F"/>
    <w:rsid w:val="00285691"/>
    <w:rsid w:val="00286CED"/>
    <w:rsid w:val="00286D08"/>
    <w:rsid w:val="00287114"/>
    <w:rsid w:val="002878B2"/>
    <w:rsid w:val="00290175"/>
    <w:rsid w:val="00290276"/>
    <w:rsid w:val="00290504"/>
    <w:rsid w:val="00290A9D"/>
    <w:rsid w:val="00290CDB"/>
    <w:rsid w:val="002915C9"/>
    <w:rsid w:val="00291E37"/>
    <w:rsid w:val="00291ED6"/>
    <w:rsid w:val="002932C9"/>
    <w:rsid w:val="002938C9"/>
    <w:rsid w:val="002950AA"/>
    <w:rsid w:val="00295A46"/>
    <w:rsid w:val="00296D3A"/>
    <w:rsid w:val="002979B0"/>
    <w:rsid w:val="00297D96"/>
    <w:rsid w:val="002A005E"/>
    <w:rsid w:val="002A1737"/>
    <w:rsid w:val="002A1CC2"/>
    <w:rsid w:val="002A2EDC"/>
    <w:rsid w:val="002A3091"/>
    <w:rsid w:val="002A33B0"/>
    <w:rsid w:val="002A3457"/>
    <w:rsid w:val="002A5025"/>
    <w:rsid w:val="002A519B"/>
    <w:rsid w:val="002A70EF"/>
    <w:rsid w:val="002B06A7"/>
    <w:rsid w:val="002B1024"/>
    <w:rsid w:val="002B2817"/>
    <w:rsid w:val="002B2D6C"/>
    <w:rsid w:val="002B3096"/>
    <w:rsid w:val="002B3BBC"/>
    <w:rsid w:val="002B3F42"/>
    <w:rsid w:val="002B4488"/>
    <w:rsid w:val="002B4E3F"/>
    <w:rsid w:val="002B4F7A"/>
    <w:rsid w:val="002B5725"/>
    <w:rsid w:val="002B694F"/>
    <w:rsid w:val="002B7D4F"/>
    <w:rsid w:val="002C147D"/>
    <w:rsid w:val="002C17C8"/>
    <w:rsid w:val="002C2270"/>
    <w:rsid w:val="002C2F3C"/>
    <w:rsid w:val="002C3D03"/>
    <w:rsid w:val="002C4156"/>
    <w:rsid w:val="002C4183"/>
    <w:rsid w:val="002C51FD"/>
    <w:rsid w:val="002C57B6"/>
    <w:rsid w:val="002C6E1A"/>
    <w:rsid w:val="002C798B"/>
    <w:rsid w:val="002C7D26"/>
    <w:rsid w:val="002D0A7B"/>
    <w:rsid w:val="002D1792"/>
    <w:rsid w:val="002D17B3"/>
    <w:rsid w:val="002D3F6D"/>
    <w:rsid w:val="002D45D5"/>
    <w:rsid w:val="002D47C5"/>
    <w:rsid w:val="002D6392"/>
    <w:rsid w:val="002D63B4"/>
    <w:rsid w:val="002D6732"/>
    <w:rsid w:val="002D6931"/>
    <w:rsid w:val="002D6CE6"/>
    <w:rsid w:val="002D7725"/>
    <w:rsid w:val="002E0D7C"/>
    <w:rsid w:val="002E0E89"/>
    <w:rsid w:val="002E16B2"/>
    <w:rsid w:val="002E1F49"/>
    <w:rsid w:val="002E32FB"/>
    <w:rsid w:val="002E3AA0"/>
    <w:rsid w:val="002E3D3F"/>
    <w:rsid w:val="002E4E4B"/>
    <w:rsid w:val="002E59AB"/>
    <w:rsid w:val="002E5EA6"/>
    <w:rsid w:val="002E6378"/>
    <w:rsid w:val="002E6D35"/>
    <w:rsid w:val="002E6D63"/>
    <w:rsid w:val="002E6E6C"/>
    <w:rsid w:val="002E739C"/>
    <w:rsid w:val="002E750B"/>
    <w:rsid w:val="002F01F0"/>
    <w:rsid w:val="002F12EE"/>
    <w:rsid w:val="002F13F5"/>
    <w:rsid w:val="002F22EE"/>
    <w:rsid w:val="002F23AF"/>
    <w:rsid w:val="002F2A80"/>
    <w:rsid w:val="002F2CE2"/>
    <w:rsid w:val="002F35EB"/>
    <w:rsid w:val="002F4221"/>
    <w:rsid w:val="002F47DA"/>
    <w:rsid w:val="002F598F"/>
    <w:rsid w:val="002F7B81"/>
    <w:rsid w:val="00300629"/>
    <w:rsid w:val="00300695"/>
    <w:rsid w:val="00300EB3"/>
    <w:rsid w:val="0030156C"/>
    <w:rsid w:val="003019B7"/>
    <w:rsid w:val="00302082"/>
    <w:rsid w:val="00302090"/>
    <w:rsid w:val="003021E4"/>
    <w:rsid w:val="00302578"/>
    <w:rsid w:val="00303172"/>
    <w:rsid w:val="003031A9"/>
    <w:rsid w:val="003031BB"/>
    <w:rsid w:val="003036D7"/>
    <w:rsid w:val="00304616"/>
    <w:rsid w:val="0030555C"/>
    <w:rsid w:val="00305902"/>
    <w:rsid w:val="00305AF3"/>
    <w:rsid w:val="00305F01"/>
    <w:rsid w:val="00306218"/>
    <w:rsid w:val="00306AAA"/>
    <w:rsid w:val="0030727D"/>
    <w:rsid w:val="00311616"/>
    <w:rsid w:val="00311963"/>
    <w:rsid w:val="003119C2"/>
    <w:rsid w:val="00311D12"/>
    <w:rsid w:val="0031221C"/>
    <w:rsid w:val="003122BC"/>
    <w:rsid w:val="00312371"/>
    <w:rsid w:val="003125A1"/>
    <w:rsid w:val="00312EAE"/>
    <w:rsid w:val="003132E1"/>
    <w:rsid w:val="0031433D"/>
    <w:rsid w:val="003143E3"/>
    <w:rsid w:val="0031554A"/>
    <w:rsid w:val="0031556A"/>
    <w:rsid w:val="003165D8"/>
    <w:rsid w:val="0031699D"/>
    <w:rsid w:val="00317366"/>
    <w:rsid w:val="00321C24"/>
    <w:rsid w:val="00322295"/>
    <w:rsid w:val="00323594"/>
    <w:rsid w:val="003245BD"/>
    <w:rsid w:val="003246D1"/>
    <w:rsid w:val="003246F8"/>
    <w:rsid w:val="00325142"/>
    <w:rsid w:val="003255A3"/>
    <w:rsid w:val="003273AA"/>
    <w:rsid w:val="00327D6A"/>
    <w:rsid w:val="0033031A"/>
    <w:rsid w:val="00330645"/>
    <w:rsid w:val="00330A77"/>
    <w:rsid w:val="00332A17"/>
    <w:rsid w:val="003330AD"/>
    <w:rsid w:val="00333659"/>
    <w:rsid w:val="00333D3B"/>
    <w:rsid w:val="003342D2"/>
    <w:rsid w:val="00334F71"/>
    <w:rsid w:val="00335853"/>
    <w:rsid w:val="003358D7"/>
    <w:rsid w:val="003372A6"/>
    <w:rsid w:val="00340314"/>
    <w:rsid w:val="00340358"/>
    <w:rsid w:val="003416DA"/>
    <w:rsid w:val="00342B3F"/>
    <w:rsid w:val="00344648"/>
    <w:rsid w:val="00344A81"/>
    <w:rsid w:val="00345273"/>
    <w:rsid w:val="0034565C"/>
    <w:rsid w:val="00345CCB"/>
    <w:rsid w:val="00346193"/>
    <w:rsid w:val="0034635A"/>
    <w:rsid w:val="00346E74"/>
    <w:rsid w:val="00347085"/>
    <w:rsid w:val="00350B2B"/>
    <w:rsid w:val="0035119B"/>
    <w:rsid w:val="00352A5E"/>
    <w:rsid w:val="00353152"/>
    <w:rsid w:val="003550C2"/>
    <w:rsid w:val="0035570C"/>
    <w:rsid w:val="00356EBB"/>
    <w:rsid w:val="00357107"/>
    <w:rsid w:val="00357328"/>
    <w:rsid w:val="00357F7B"/>
    <w:rsid w:val="0036119C"/>
    <w:rsid w:val="00361B29"/>
    <w:rsid w:val="00361FC7"/>
    <w:rsid w:val="00362752"/>
    <w:rsid w:val="00362CC4"/>
    <w:rsid w:val="00363F3D"/>
    <w:rsid w:val="0036421F"/>
    <w:rsid w:val="00365F28"/>
    <w:rsid w:val="003661D6"/>
    <w:rsid w:val="00366B33"/>
    <w:rsid w:val="00367490"/>
    <w:rsid w:val="003675C4"/>
    <w:rsid w:val="00367713"/>
    <w:rsid w:val="00367AD5"/>
    <w:rsid w:val="00367C9E"/>
    <w:rsid w:val="0037032B"/>
    <w:rsid w:val="00371192"/>
    <w:rsid w:val="0037194C"/>
    <w:rsid w:val="00371F15"/>
    <w:rsid w:val="003722D4"/>
    <w:rsid w:val="00373462"/>
    <w:rsid w:val="00373DE6"/>
    <w:rsid w:val="003751A9"/>
    <w:rsid w:val="003759CA"/>
    <w:rsid w:val="003763DB"/>
    <w:rsid w:val="00377C86"/>
    <w:rsid w:val="0038074A"/>
    <w:rsid w:val="00380769"/>
    <w:rsid w:val="00380C23"/>
    <w:rsid w:val="00380F4C"/>
    <w:rsid w:val="00382372"/>
    <w:rsid w:val="0038242B"/>
    <w:rsid w:val="0038268B"/>
    <w:rsid w:val="003839C1"/>
    <w:rsid w:val="00384153"/>
    <w:rsid w:val="00384FE4"/>
    <w:rsid w:val="00385F3B"/>
    <w:rsid w:val="00386119"/>
    <w:rsid w:val="003868E3"/>
    <w:rsid w:val="00386C1A"/>
    <w:rsid w:val="00387607"/>
    <w:rsid w:val="003900AC"/>
    <w:rsid w:val="00390152"/>
    <w:rsid w:val="00390BF5"/>
    <w:rsid w:val="00390EB4"/>
    <w:rsid w:val="003917EC"/>
    <w:rsid w:val="0039257B"/>
    <w:rsid w:val="00392A0B"/>
    <w:rsid w:val="00392DF0"/>
    <w:rsid w:val="00393F44"/>
    <w:rsid w:val="00395D10"/>
    <w:rsid w:val="00395EAA"/>
    <w:rsid w:val="00396359"/>
    <w:rsid w:val="003966B0"/>
    <w:rsid w:val="00397F6D"/>
    <w:rsid w:val="003A0E49"/>
    <w:rsid w:val="003A10B5"/>
    <w:rsid w:val="003A1C56"/>
    <w:rsid w:val="003A2070"/>
    <w:rsid w:val="003A2237"/>
    <w:rsid w:val="003A2255"/>
    <w:rsid w:val="003A2355"/>
    <w:rsid w:val="003A3486"/>
    <w:rsid w:val="003A370B"/>
    <w:rsid w:val="003A3A64"/>
    <w:rsid w:val="003A3DF7"/>
    <w:rsid w:val="003A53B4"/>
    <w:rsid w:val="003A55B1"/>
    <w:rsid w:val="003A6946"/>
    <w:rsid w:val="003A70BD"/>
    <w:rsid w:val="003A70FA"/>
    <w:rsid w:val="003B07EB"/>
    <w:rsid w:val="003B0AB2"/>
    <w:rsid w:val="003B0EF3"/>
    <w:rsid w:val="003B15CB"/>
    <w:rsid w:val="003B253A"/>
    <w:rsid w:val="003B4088"/>
    <w:rsid w:val="003B41FA"/>
    <w:rsid w:val="003B42DD"/>
    <w:rsid w:val="003B4600"/>
    <w:rsid w:val="003B4E22"/>
    <w:rsid w:val="003B4F7E"/>
    <w:rsid w:val="003B53A1"/>
    <w:rsid w:val="003B5D85"/>
    <w:rsid w:val="003B65A8"/>
    <w:rsid w:val="003B66C8"/>
    <w:rsid w:val="003B70B8"/>
    <w:rsid w:val="003B7D60"/>
    <w:rsid w:val="003C04B5"/>
    <w:rsid w:val="003C0803"/>
    <w:rsid w:val="003C2202"/>
    <w:rsid w:val="003C2327"/>
    <w:rsid w:val="003C3EC8"/>
    <w:rsid w:val="003C444B"/>
    <w:rsid w:val="003C4BEB"/>
    <w:rsid w:val="003C5328"/>
    <w:rsid w:val="003C5EA4"/>
    <w:rsid w:val="003C6BD7"/>
    <w:rsid w:val="003C7149"/>
    <w:rsid w:val="003C73DE"/>
    <w:rsid w:val="003C7DBF"/>
    <w:rsid w:val="003D2BE1"/>
    <w:rsid w:val="003D4273"/>
    <w:rsid w:val="003D490B"/>
    <w:rsid w:val="003D506C"/>
    <w:rsid w:val="003D5D66"/>
    <w:rsid w:val="003D5FA2"/>
    <w:rsid w:val="003D748A"/>
    <w:rsid w:val="003E0794"/>
    <w:rsid w:val="003E0F8B"/>
    <w:rsid w:val="003E1B4A"/>
    <w:rsid w:val="003E213A"/>
    <w:rsid w:val="003E21D6"/>
    <w:rsid w:val="003E27B0"/>
    <w:rsid w:val="003E2D70"/>
    <w:rsid w:val="003E320A"/>
    <w:rsid w:val="003E3D6B"/>
    <w:rsid w:val="003E41E0"/>
    <w:rsid w:val="003E4C48"/>
    <w:rsid w:val="003E4C7E"/>
    <w:rsid w:val="003E5683"/>
    <w:rsid w:val="003E615A"/>
    <w:rsid w:val="003E665F"/>
    <w:rsid w:val="003E6B81"/>
    <w:rsid w:val="003E7991"/>
    <w:rsid w:val="003E7A92"/>
    <w:rsid w:val="003E7AA7"/>
    <w:rsid w:val="003F02E6"/>
    <w:rsid w:val="003F060E"/>
    <w:rsid w:val="003F0FE9"/>
    <w:rsid w:val="003F11FE"/>
    <w:rsid w:val="003F1A8D"/>
    <w:rsid w:val="003F227D"/>
    <w:rsid w:val="003F50F8"/>
    <w:rsid w:val="003F5363"/>
    <w:rsid w:val="003F592D"/>
    <w:rsid w:val="003F67B8"/>
    <w:rsid w:val="003F752C"/>
    <w:rsid w:val="0040022C"/>
    <w:rsid w:val="00400409"/>
    <w:rsid w:val="00400A21"/>
    <w:rsid w:val="00400F90"/>
    <w:rsid w:val="004014EB"/>
    <w:rsid w:val="00401F16"/>
    <w:rsid w:val="00402C8B"/>
    <w:rsid w:val="00402F66"/>
    <w:rsid w:val="004030C7"/>
    <w:rsid w:val="00404261"/>
    <w:rsid w:val="004057F7"/>
    <w:rsid w:val="00406364"/>
    <w:rsid w:val="004066AE"/>
    <w:rsid w:val="00407F00"/>
    <w:rsid w:val="004102D3"/>
    <w:rsid w:val="00412919"/>
    <w:rsid w:val="00412B0B"/>
    <w:rsid w:val="0041355F"/>
    <w:rsid w:val="004175C0"/>
    <w:rsid w:val="0041798C"/>
    <w:rsid w:val="00420D65"/>
    <w:rsid w:val="004211B8"/>
    <w:rsid w:val="00421459"/>
    <w:rsid w:val="004239FD"/>
    <w:rsid w:val="00423A95"/>
    <w:rsid w:val="0042443A"/>
    <w:rsid w:val="00424C36"/>
    <w:rsid w:val="00427862"/>
    <w:rsid w:val="00427A4B"/>
    <w:rsid w:val="00427A8C"/>
    <w:rsid w:val="00427CB0"/>
    <w:rsid w:val="0043007C"/>
    <w:rsid w:val="00430351"/>
    <w:rsid w:val="004305C6"/>
    <w:rsid w:val="0043089F"/>
    <w:rsid w:val="00430BD7"/>
    <w:rsid w:val="00430FAB"/>
    <w:rsid w:val="00431CC1"/>
    <w:rsid w:val="0043229F"/>
    <w:rsid w:val="00432D4F"/>
    <w:rsid w:val="00433B19"/>
    <w:rsid w:val="00433B3F"/>
    <w:rsid w:val="00434001"/>
    <w:rsid w:val="00434C91"/>
    <w:rsid w:val="00434E23"/>
    <w:rsid w:val="00435314"/>
    <w:rsid w:val="0043533A"/>
    <w:rsid w:val="004356F7"/>
    <w:rsid w:val="00435CFA"/>
    <w:rsid w:val="00436325"/>
    <w:rsid w:val="004372BA"/>
    <w:rsid w:val="004373D3"/>
    <w:rsid w:val="00441024"/>
    <w:rsid w:val="00441FA2"/>
    <w:rsid w:val="0044222F"/>
    <w:rsid w:val="00442D06"/>
    <w:rsid w:val="004431E7"/>
    <w:rsid w:val="004437EF"/>
    <w:rsid w:val="00445332"/>
    <w:rsid w:val="00446A5B"/>
    <w:rsid w:val="004472BA"/>
    <w:rsid w:val="004502C4"/>
    <w:rsid w:val="0045031F"/>
    <w:rsid w:val="00450797"/>
    <w:rsid w:val="0045120C"/>
    <w:rsid w:val="00452800"/>
    <w:rsid w:val="0045293D"/>
    <w:rsid w:val="00453273"/>
    <w:rsid w:val="004539E1"/>
    <w:rsid w:val="00455179"/>
    <w:rsid w:val="00456377"/>
    <w:rsid w:val="004566FF"/>
    <w:rsid w:val="00457310"/>
    <w:rsid w:val="00457E41"/>
    <w:rsid w:val="00460581"/>
    <w:rsid w:val="00460D70"/>
    <w:rsid w:val="00461D50"/>
    <w:rsid w:val="004641D7"/>
    <w:rsid w:val="00464FD1"/>
    <w:rsid w:val="0046513B"/>
    <w:rsid w:val="00465D87"/>
    <w:rsid w:val="00466957"/>
    <w:rsid w:val="00466AA7"/>
    <w:rsid w:val="00466D18"/>
    <w:rsid w:val="00466EFD"/>
    <w:rsid w:val="004702DD"/>
    <w:rsid w:val="00470A92"/>
    <w:rsid w:val="00470CD1"/>
    <w:rsid w:val="0047121B"/>
    <w:rsid w:val="00471404"/>
    <w:rsid w:val="0047177E"/>
    <w:rsid w:val="00472FF0"/>
    <w:rsid w:val="004733DE"/>
    <w:rsid w:val="004745DA"/>
    <w:rsid w:val="0047630D"/>
    <w:rsid w:val="004766E4"/>
    <w:rsid w:val="00476772"/>
    <w:rsid w:val="004773A5"/>
    <w:rsid w:val="00477E2E"/>
    <w:rsid w:val="004800AF"/>
    <w:rsid w:val="004804C6"/>
    <w:rsid w:val="004816A3"/>
    <w:rsid w:val="00481C75"/>
    <w:rsid w:val="0048230B"/>
    <w:rsid w:val="004827D8"/>
    <w:rsid w:val="004828EF"/>
    <w:rsid w:val="00484247"/>
    <w:rsid w:val="00484388"/>
    <w:rsid w:val="00484BDE"/>
    <w:rsid w:val="00484D8D"/>
    <w:rsid w:val="00485CF6"/>
    <w:rsid w:val="00485E72"/>
    <w:rsid w:val="00485E98"/>
    <w:rsid w:val="004861E7"/>
    <w:rsid w:val="004861FD"/>
    <w:rsid w:val="00487376"/>
    <w:rsid w:val="0048766B"/>
    <w:rsid w:val="00487F73"/>
    <w:rsid w:val="004901B1"/>
    <w:rsid w:val="0049028F"/>
    <w:rsid w:val="004903C8"/>
    <w:rsid w:val="004904FD"/>
    <w:rsid w:val="00490688"/>
    <w:rsid w:val="00490714"/>
    <w:rsid w:val="00490A3A"/>
    <w:rsid w:val="0049141C"/>
    <w:rsid w:val="00491B8F"/>
    <w:rsid w:val="004937D0"/>
    <w:rsid w:val="0049641F"/>
    <w:rsid w:val="00496929"/>
    <w:rsid w:val="004A0151"/>
    <w:rsid w:val="004A0552"/>
    <w:rsid w:val="004A0C91"/>
    <w:rsid w:val="004A0D52"/>
    <w:rsid w:val="004A13E2"/>
    <w:rsid w:val="004A1A9D"/>
    <w:rsid w:val="004A1EC9"/>
    <w:rsid w:val="004A28BD"/>
    <w:rsid w:val="004A33AA"/>
    <w:rsid w:val="004A3675"/>
    <w:rsid w:val="004A39F1"/>
    <w:rsid w:val="004A4746"/>
    <w:rsid w:val="004A5117"/>
    <w:rsid w:val="004A5777"/>
    <w:rsid w:val="004A5825"/>
    <w:rsid w:val="004A5CDD"/>
    <w:rsid w:val="004A6ABC"/>
    <w:rsid w:val="004A6BDD"/>
    <w:rsid w:val="004B04E4"/>
    <w:rsid w:val="004B0579"/>
    <w:rsid w:val="004B0593"/>
    <w:rsid w:val="004B0C47"/>
    <w:rsid w:val="004B1041"/>
    <w:rsid w:val="004B23D7"/>
    <w:rsid w:val="004B2CF0"/>
    <w:rsid w:val="004B2E61"/>
    <w:rsid w:val="004B3037"/>
    <w:rsid w:val="004B3358"/>
    <w:rsid w:val="004B45A0"/>
    <w:rsid w:val="004B62F3"/>
    <w:rsid w:val="004B69D3"/>
    <w:rsid w:val="004B6A47"/>
    <w:rsid w:val="004B7074"/>
    <w:rsid w:val="004B7370"/>
    <w:rsid w:val="004B759A"/>
    <w:rsid w:val="004C33A0"/>
    <w:rsid w:val="004C364B"/>
    <w:rsid w:val="004C383C"/>
    <w:rsid w:val="004C3BF4"/>
    <w:rsid w:val="004C4790"/>
    <w:rsid w:val="004C549A"/>
    <w:rsid w:val="004C5E7E"/>
    <w:rsid w:val="004C6421"/>
    <w:rsid w:val="004D0E04"/>
    <w:rsid w:val="004D1FD5"/>
    <w:rsid w:val="004D20C1"/>
    <w:rsid w:val="004D2BB5"/>
    <w:rsid w:val="004D2D3D"/>
    <w:rsid w:val="004D3D33"/>
    <w:rsid w:val="004D55F8"/>
    <w:rsid w:val="004D6856"/>
    <w:rsid w:val="004D6A47"/>
    <w:rsid w:val="004D6FDB"/>
    <w:rsid w:val="004D7197"/>
    <w:rsid w:val="004E0C0B"/>
    <w:rsid w:val="004E0D1E"/>
    <w:rsid w:val="004E13E1"/>
    <w:rsid w:val="004E1867"/>
    <w:rsid w:val="004E1893"/>
    <w:rsid w:val="004E1B67"/>
    <w:rsid w:val="004E1F09"/>
    <w:rsid w:val="004E27F3"/>
    <w:rsid w:val="004E34D8"/>
    <w:rsid w:val="004E4C19"/>
    <w:rsid w:val="004E4DB3"/>
    <w:rsid w:val="004E4FA0"/>
    <w:rsid w:val="004E51D6"/>
    <w:rsid w:val="004E53F7"/>
    <w:rsid w:val="004E5E7D"/>
    <w:rsid w:val="004E6364"/>
    <w:rsid w:val="004E64EE"/>
    <w:rsid w:val="004E6714"/>
    <w:rsid w:val="004F17A7"/>
    <w:rsid w:val="004F241B"/>
    <w:rsid w:val="004F34D3"/>
    <w:rsid w:val="004F38A8"/>
    <w:rsid w:val="004F4AFC"/>
    <w:rsid w:val="004F5992"/>
    <w:rsid w:val="004F5997"/>
    <w:rsid w:val="004F5C56"/>
    <w:rsid w:val="004F6199"/>
    <w:rsid w:val="004F6641"/>
    <w:rsid w:val="004F6765"/>
    <w:rsid w:val="004F7E4D"/>
    <w:rsid w:val="005014D3"/>
    <w:rsid w:val="00501551"/>
    <w:rsid w:val="00501918"/>
    <w:rsid w:val="0050337C"/>
    <w:rsid w:val="00503533"/>
    <w:rsid w:val="00504390"/>
    <w:rsid w:val="00504A32"/>
    <w:rsid w:val="00504AAA"/>
    <w:rsid w:val="00504D57"/>
    <w:rsid w:val="0050685A"/>
    <w:rsid w:val="00506C6F"/>
    <w:rsid w:val="00507050"/>
    <w:rsid w:val="00507EC2"/>
    <w:rsid w:val="00510989"/>
    <w:rsid w:val="005116A7"/>
    <w:rsid w:val="005119F1"/>
    <w:rsid w:val="00511A02"/>
    <w:rsid w:val="0051392A"/>
    <w:rsid w:val="00513AA6"/>
    <w:rsid w:val="00513BF8"/>
    <w:rsid w:val="005143F7"/>
    <w:rsid w:val="0051450E"/>
    <w:rsid w:val="00514774"/>
    <w:rsid w:val="00514886"/>
    <w:rsid w:val="00514A20"/>
    <w:rsid w:val="00514EF7"/>
    <w:rsid w:val="00515914"/>
    <w:rsid w:val="00516C86"/>
    <w:rsid w:val="0051720B"/>
    <w:rsid w:val="00517419"/>
    <w:rsid w:val="00517D48"/>
    <w:rsid w:val="005201EF"/>
    <w:rsid w:val="00520BE1"/>
    <w:rsid w:val="005210E6"/>
    <w:rsid w:val="00521737"/>
    <w:rsid w:val="0052223A"/>
    <w:rsid w:val="0052254A"/>
    <w:rsid w:val="005228D3"/>
    <w:rsid w:val="00522EE7"/>
    <w:rsid w:val="005233CD"/>
    <w:rsid w:val="005237F5"/>
    <w:rsid w:val="00524524"/>
    <w:rsid w:val="00524A68"/>
    <w:rsid w:val="0052565E"/>
    <w:rsid w:val="00525721"/>
    <w:rsid w:val="00525CF0"/>
    <w:rsid w:val="00527BB8"/>
    <w:rsid w:val="00527FE0"/>
    <w:rsid w:val="0053069D"/>
    <w:rsid w:val="00530B2A"/>
    <w:rsid w:val="00531295"/>
    <w:rsid w:val="00531852"/>
    <w:rsid w:val="00532097"/>
    <w:rsid w:val="005322D3"/>
    <w:rsid w:val="00533781"/>
    <w:rsid w:val="005343B4"/>
    <w:rsid w:val="00534695"/>
    <w:rsid w:val="00534E41"/>
    <w:rsid w:val="005354D5"/>
    <w:rsid w:val="0053692E"/>
    <w:rsid w:val="00537D99"/>
    <w:rsid w:val="00540006"/>
    <w:rsid w:val="0054084C"/>
    <w:rsid w:val="00540BF9"/>
    <w:rsid w:val="005413A6"/>
    <w:rsid w:val="00541AF2"/>
    <w:rsid w:val="00541B94"/>
    <w:rsid w:val="0054321A"/>
    <w:rsid w:val="00543392"/>
    <w:rsid w:val="005446D8"/>
    <w:rsid w:val="00545399"/>
    <w:rsid w:val="00546552"/>
    <w:rsid w:val="00546582"/>
    <w:rsid w:val="00550DC2"/>
    <w:rsid w:val="00551088"/>
    <w:rsid w:val="005510D9"/>
    <w:rsid w:val="00551490"/>
    <w:rsid w:val="0055203B"/>
    <w:rsid w:val="00552CF3"/>
    <w:rsid w:val="005536BE"/>
    <w:rsid w:val="005539CD"/>
    <w:rsid w:val="00553C58"/>
    <w:rsid w:val="00554051"/>
    <w:rsid w:val="00554BA7"/>
    <w:rsid w:val="00554BD7"/>
    <w:rsid w:val="00556118"/>
    <w:rsid w:val="005561B2"/>
    <w:rsid w:val="00556556"/>
    <w:rsid w:val="005571CF"/>
    <w:rsid w:val="00561A65"/>
    <w:rsid w:val="00561C79"/>
    <w:rsid w:val="00562ACE"/>
    <w:rsid w:val="00562B53"/>
    <w:rsid w:val="00562F9D"/>
    <w:rsid w:val="005652B5"/>
    <w:rsid w:val="00565560"/>
    <w:rsid w:val="00565824"/>
    <w:rsid w:val="005658D0"/>
    <w:rsid w:val="0056613A"/>
    <w:rsid w:val="00566F05"/>
    <w:rsid w:val="00567024"/>
    <w:rsid w:val="00567C80"/>
    <w:rsid w:val="005717E4"/>
    <w:rsid w:val="00571FE7"/>
    <w:rsid w:val="0057254B"/>
    <w:rsid w:val="00572F49"/>
    <w:rsid w:val="00573676"/>
    <w:rsid w:val="0057411C"/>
    <w:rsid w:val="0057522C"/>
    <w:rsid w:val="00575249"/>
    <w:rsid w:val="00575835"/>
    <w:rsid w:val="00576066"/>
    <w:rsid w:val="00576B0C"/>
    <w:rsid w:val="00576D33"/>
    <w:rsid w:val="00577B3B"/>
    <w:rsid w:val="005802F9"/>
    <w:rsid w:val="00580F7C"/>
    <w:rsid w:val="00581714"/>
    <w:rsid w:val="00581994"/>
    <w:rsid w:val="005823E0"/>
    <w:rsid w:val="00582509"/>
    <w:rsid w:val="005829F4"/>
    <w:rsid w:val="00583087"/>
    <w:rsid w:val="005842F8"/>
    <w:rsid w:val="00584801"/>
    <w:rsid w:val="005851DC"/>
    <w:rsid w:val="00585447"/>
    <w:rsid w:val="00585AE0"/>
    <w:rsid w:val="00585EC5"/>
    <w:rsid w:val="00585ECE"/>
    <w:rsid w:val="00586913"/>
    <w:rsid w:val="00586997"/>
    <w:rsid w:val="00586B2C"/>
    <w:rsid w:val="0058716C"/>
    <w:rsid w:val="0059014F"/>
    <w:rsid w:val="0059040A"/>
    <w:rsid w:val="005924EF"/>
    <w:rsid w:val="005926FB"/>
    <w:rsid w:val="00592730"/>
    <w:rsid w:val="00593E60"/>
    <w:rsid w:val="005946BD"/>
    <w:rsid w:val="00594E94"/>
    <w:rsid w:val="00595D90"/>
    <w:rsid w:val="0059639F"/>
    <w:rsid w:val="00597054"/>
    <w:rsid w:val="005970C5"/>
    <w:rsid w:val="005A026D"/>
    <w:rsid w:val="005A082B"/>
    <w:rsid w:val="005A0C64"/>
    <w:rsid w:val="005A23CD"/>
    <w:rsid w:val="005A2B28"/>
    <w:rsid w:val="005A3772"/>
    <w:rsid w:val="005A3A1F"/>
    <w:rsid w:val="005A3B70"/>
    <w:rsid w:val="005A4657"/>
    <w:rsid w:val="005A4B0C"/>
    <w:rsid w:val="005A4ED2"/>
    <w:rsid w:val="005A4FF4"/>
    <w:rsid w:val="005A58B3"/>
    <w:rsid w:val="005A5902"/>
    <w:rsid w:val="005A6B7A"/>
    <w:rsid w:val="005B04D5"/>
    <w:rsid w:val="005B05B1"/>
    <w:rsid w:val="005B1443"/>
    <w:rsid w:val="005B15A3"/>
    <w:rsid w:val="005B2684"/>
    <w:rsid w:val="005B271A"/>
    <w:rsid w:val="005B2B02"/>
    <w:rsid w:val="005B3BBE"/>
    <w:rsid w:val="005B3D50"/>
    <w:rsid w:val="005B3E86"/>
    <w:rsid w:val="005B4497"/>
    <w:rsid w:val="005B5199"/>
    <w:rsid w:val="005B6580"/>
    <w:rsid w:val="005B6D07"/>
    <w:rsid w:val="005B7BD4"/>
    <w:rsid w:val="005C0494"/>
    <w:rsid w:val="005C12B8"/>
    <w:rsid w:val="005C40C0"/>
    <w:rsid w:val="005C58E3"/>
    <w:rsid w:val="005C67E5"/>
    <w:rsid w:val="005C6862"/>
    <w:rsid w:val="005C6D0F"/>
    <w:rsid w:val="005D147A"/>
    <w:rsid w:val="005D41CD"/>
    <w:rsid w:val="005D45FB"/>
    <w:rsid w:val="005D4E1C"/>
    <w:rsid w:val="005D5202"/>
    <w:rsid w:val="005D5888"/>
    <w:rsid w:val="005D5B59"/>
    <w:rsid w:val="005D6331"/>
    <w:rsid w:val="005D6498"/>
    <w:rsid w:val="005D6A5F"/>
    <w:rsid w:val="005E05A9"/>
    <w:rsid w:val="005E121E"/>
    <w:rsid w:val="005E13FA"/>
    <w:rsid w:val="005E1433"/>
    <w:rsid w:val="005E2B11"/>
    <w:rsid w:val="005E2C99"/>
    <w:rsid w:val="005E3AE9"/>
    <w:rsid w:val="005E47E7"/>
    <w:rsid w:val="005E4D5A"/>
    <w:rsid w:val="005E7631"/>
    <w:rsid w:val="005F0004"/>
    <w:rsid w:val="005F0E1D"/>
    <w:rsid w:val="005F1707"/>
    <w:rsid w:val="005F1A48"/>
    <w:rsid w:val="005F28C7"/>
    <w:rsid w:val="005F29E7"/>
    <w:rsid w:val="005F3803"/>
    <w:rsid w:val="005F3868"/>
    <w:rsid w:val="005F3A46"/>
    <w:rsid w:val="005F464E"/>
    <w:rsid w:val="005F4E9E"/>
    <w:rsid w:val="005F5065"/>
    <w:rsid w:val="005F52C2"/>
    <w:rsid w:val="005F6A6D"/>
    <w:rsid w:val="005F7A69"/>
    <w:rsid w:val="005F7DD6"/>
    <w:rsid w:val="0060031B"/>
    <w:rsid w:val="006003BB"/>
    <w:rsid w:val="00601063"/>
    <w:rsid w:val="006012B3"/>
    <w:rsid w:val="0060180F"/>
    <w:rsid w:val="00601AB4"/>
    <w:rsid w:val="00602283"/>
    <w:rsid w:val="006038D3"/>
    <w:rsid w:val="0060451D"/>
    <w:rsid w:val="00605026"/>
    <w:rsid w:val="0060544C"/>
    <w:rsid w:val="006065E1"/>
    <w:rsid w:val="006067CB"/>
    <w:rsid w:val="00606F91"/>
    <w:rsid w:val="0061027F"/>
    <w:rsid w:val="006108AE"/>
    <w:rsid w:val="00610DCB"/>
    <w:rsid w:val="006117BB"/>
    <w:rsid w:val="0061241B"/>
    <w:rsid w:val="0061255B"/>
    <w:rsid w:val="00612BB5"/>
    <w:rsid w:val="006132A5"/>
    <w:rsid w:val="00613E03"/>
    <w:rsid w:val="006143F0"/>
    <w:rsid w:val="0061549F"/>
    <w:rsid w:val="006157BF"/>
    <w:rsid w:val="00615902"/>
    <w:rsid w:val="00616563"/>
    <w:rsid w:val="00617243"/>
    <w:rsid w:val="00617A5D"/>
    <w:rsid w:val="0062022D"/>
    <w:rsid w:val="00621BE6"/>
    <w:rsid w:val="00621C4B"/>
    <w:rsid w:val="00622213"/>
    <w:rsid w:val="0062254E"/>
    <w:rsid w:val="00622AD5"/>
    <w:rsid w:val="00622C31"/>
    <w:rsid w:val="00622FF1"/>
    <w:rsid w:val="006230CC"/>
    <w:rsid w:val="00623B63"/>
    <w:rsid w:val="00624013"/>
    <w:rsid w:val="00624613"/>
    <w:rsid w:val="00624824"/>
    <w:rsid w:val="0062497A"/>
    <w:rsid w:val="00624FFB"/>
    <w:rsid w:val="006255C8"/>
    <w:rsid w:val="00625EDA"/>
    <w:rsid w:val="00626F68"/>
    <w:rsid w:val="00630708"/>
    <w:rsid w:val="00630A36"/>
    <w:rsid w:val="00631D27"/>
    <w:rsid w:val="00631FEF"/>
    <w:rsid w:val="00632C15"/>
    <w:rsid w:val="00632DF3"/>
    <w:rsid w:val="00632EF8"/>
    <w:rsid w:val="0063376F"/>
    <w:rsid w:val="00633857"/>
    <w:rsid w:val="00634160"/>
    <w:rsid w:val="006351D6"/>
    <w:rsid w:val="00635895"/>
    <w:rsid w:val="00635CF3"/>
    <w:rsid w:val="00637164"/>
    <w:rsid w:val="006373B8"/>
    <w:rsid w:val="00637EE6"/>
    <w:rsid w:val="006407F6"/>
    <w:rsid w:val="00640B59"/>
    <w:rsid w:val="0064115A"/>
    <w:rsid w:val="00642A14"/>
    <w:rsid w:val="00643B16"/>
    <w:rsid w:val="006444B9"/>
    <w:rsid w:val="0064527F"/>
    <w:rsid w:val="0064564F"/>
    <w:rsid w:val="00645875"/>
    <w:rsid w:val="00646E0A"/>
    <w:rsid w:val="00646FD5"/>
    <w:rsid w:val="006478BE"/>
    <w:rsid w:val="00647E35"/>
    <w:rsid w:val="00650163"/>
    <w:rsid w:val="00650461"/>
    <w:rsid w:val="006506FF"/>
    <w:rsid w:val="00650D97"/>
    <w:rsid w:val="00650D9E"/>
    <w:rsid w:val="00650E9F"/>
    <w:rsid w:val="006510F6"/>
    <w:rsid w:val="006526B3"/>
    <w:rsid w:val="00652BEB"/>
    <w:rsid w:val="0065309B"/>
    <w:rsid w:val="00653146"/>
    <w:rsid w:val="0065335B"/>
    <w:rsid w:val="006538E8"/>
    <w:rsid w:val="00655B95"/>
    <w:rsid w:val="00656BD8"/>
    <w:rsid w:val="00656CAB"/>
    <w:rsid w:val="00657996"/>
    <w:rsid w:val="00657D9D"/>
    <w:rsid w:val="00661552"/>
    <w:rsid w:val="006627CB"/>
    <w:rsid w:val="006631C2"/>
    <w:rsid w:val="0066337D"/>
    <w:rsid w:val="006635A6"/>
    <w:rsid w:val="00664362"/>
    <w:rsid w:val="006644F7"/>
    <w:rsid w:val="00664AE0"/>
    <w:rsid w:val="00664CCA"/>
    <w:rsid w:val="0066534B"/>
    <w:rsid w:val="006655DB"/>
    <w:rsid w:val="0066599E"/>
    <w:rsid w:val="00666498"/>
    <w:rsid w:val="0066694D"/>
    <w:rsid w:val="006669CF"/>
    <w:rsid w:val="00666D30"/>
    <w:rsid w:val="0067097D"/>
    <w:rsid w:val="00670A67"/>
    <w:rsid w:val="00671086"/>
    <w:rsid w:val="00671287"/>
    <w:rsid w:val="006729C2"/>
    <w:rsid w:val="00672A90"/>
    <w:rsid w:val="00672BBD"/>
    <w:rsid w:val="0067445E"/>
    <w:rsid w:val="00674A79"/>
    <w:rsid w:val="00674D29"/>
    <w:rsid w:val="0067566B"/>
    <w:rsid w:val="006801EC"/>
    <w:rsid w:val="00680792"/>
    <w:rsid w:val="00680AEF"/>
    <w:rsid w:val="00680BDC"/>
    <w:rsid w:val="00680EB8"/>
    <w:rsid w:val="006810B2"/>
    <w:rsid w:val="006813C3"/>
    <w:rsid w:val="0068224E"/>
    <w:rsid w:val="006839E2"/>
    <w:rsid w:val="00685C93"/>
    <w:rsid w:val="00687066"/>
    <w:rsid w:val="00687E43"/>
    <w:rsid w:val="006906C0"/>
    <w:rsid w:val="00691487"/>
    <w:rsid w:val="006919EA"/>
    <w:rsid w:val="0069266B"/>
    <w:rsid w:val="006930AA"/>
    <w:rsid w:val="00693AC9"/>
    <w:rsid w:val="0069565B"/>
    <w:rsid w:val="006962A0"/>
    <w:rsid w:val="0069642A"/>
    <w:rsid w:val="0069670F"/>
    <w:rsid w:val="00696CBE"/>
    <w:rsid w:val="006971E2"/>
    <w:rsid w:val="00697E3D"/>
    <w:rsid w:val="006A0639"/>
    <w:rsid w:val="006A06AE"/>
    <w:rsid w:val="006A37D4"/>
    <w:rsid w:val="006A3D3A"/>
    <w:rsid w:val="006A3D50"/>
    <w:rsid w:val="006A407A"/>
    <w:rsid w:val="006A46AB"/>
    <w:rsid w:val="006A4B76"/>
    <w:rsid w:val="006A4C95"/>
    <w:rsid w:val="006A5176"/>
    <w:rsid w:val="006A5BCA"/>
    <w:rsid w:val="006A6884"/>
    <w:rsid w:val="006A7D74"/>
    <w:rsid w:val="006B0921"/>
    <w:rsid w:val="006B1739"/>
    <w:rsid w:val="006B1E5D"/>
    <w:rsid w:val="006B293F"/>
    <w:rsid w:val="006B398A"/>
    <w:rsid w:val="006B4EF3"/>
    <w:rsid w:val="006B54B6"/>
    <w:rsid w:val="006B602E"/>
    <w:rsid w:val="006B6604"/>
    <w:rsid w:val="006B7023"/>
    <w:rsid w:val="006B72CD"/>
    <w:rsid w:val="006C0F23"/>
    <w:rsid w:val="006C0F61"/>
    <w:rsid w:val="006C1BAE"/>
    <w:rsid w:val="006C211D"/>
    <w:rsid w:val="006C21E3"/>
    <w:rsid w:val="006C25EF"/>
    <w:rsid w:val="006C3B38"/>
    <w:rsid w:val="006C3B56"/>
    <w:rsid w:val="006C3C46"/>
    <w:rsid w:val="006C40AC"/>
    <w:rsid w:val="006C4252"/>
    <w:rsid w:val="006C46BF"/>
    <w:rsid w:val="006C48D9"/>
    <w:rsid w:val="006C5364"/>
    <w:rsid w:val="006C68F3"/>
    <w:rsid w:val="006C6FE1"/>
    <w:rsid w:val="006D0BEE"/>
    <w:rsid w:val="006D1A99"/>
    <w:rsid w:val="006D2A21"/>
    <w:rsid w:val="006D350B"/>
    <w:rsid w:val="006D601D"/>
    <w:rsid w:val="006D65B1"/>
    <w:rsid w:val="006D73E8"/>
    <w:rsid w:val="006D762F"/>
    <w:rsid w:val="006E043B"/>
    <w:rsid w:val="006E090A"/>
    <w:rsid w:val="006E095B"/>
    <w:rsid w:val="006E09D1"/>
    <w:rsid w:val="006E0C01"/>
    <w:rsid w:val="006E0DF7"/>
    <w:rsid w:val="006E19B1"/>
    <w:rsid w:val="006E20EF"/>
    <w:rsid w:val="006E3660"/>
    <w:rsid w:val="006E4948"/>
    <w:rsid w:val="006E4D07"/>
    <w:rsid w:val="006E51CD"/>
    <w:rsid w:val="006E5207"/>
    <w:rsid w:val="006E5225"/>
    <w:rsid w:val="006E5706"/>
    <w:rsid w:val="006E58F1"/>
    <w:rsid w:val="006E5BD6"/>
    <w:rsid w:val="006E7597"/>
    <w:rsid w:val="006E7829"/>
    <w:rsid w:val="006E7EF2"/>
    <w:rsid w:val="006F0220"/>
    <w:rsid w:val="006F060E"/>
    <w:rsid w:val="006F0E56"/>
    <w:rsid w:val="006F382E"/>
    <w:rsid w:val="006F3B5D"/>
    <w:rsid w:val="006F41C2"/>
    <w:rsid w:val="006F57CA"/>
    <w:rsid w:val="006F5D5B"/>
    <w:rsid w:val="006F68B1"/>
    <w:rsid w:val="006F6964"/>
    <w:rsid w:val="006F6D98"/>
    <w:rsid w:val="006F73BB"/>
    <w:rsid w:val="006F75D9"/>
    <w:rsid w:val="006F78F5"/>
    <w:rsid w:val="006F7D57"/>
    <w:rsid w:val="0070011E"/>
    <w:rsid w:val="00700840"/>
    <w:rsid w:val="00700904"/>
    <w:rsid w:val="00702276"/>
    <w:rsid w:val="00702B87"/>
    <w:rsid w:val="00702F60"/>
    <w:rsid w:val="00703373"/>
    <w:rsid w:val="0070382C"/>
    <w:rsid w:val="0070592C"/>
    <w:rsid w:val="0070598D"/>
    <w:rsid w:val="00705B32"/>
    <w:rsid w:val="00706769"/>
    <w:rsid w:val="007076E9"/>
    <w:rsid w:val="00707A56"/>
    <w:rsid w:val="0071090D"/>
    <w:rsid w:val="0071165D"/>
    <w:rsid w:val="00713787"/>
    <w:rsid w:val="00713D6C"/>
    <w:rsid w:val="00713EBE"/>
    <w:rsid w:val="00714BA5"/>
    <w:rsid w:val="00714CB5"/>
    <w:rsid w:val="00715517"/>
    <w:rsid w:val="00715EAB"/>
    <w:rsid w:val="00716F1A"/>
    <w:rsid w:val="00717741"/>
    <w:rsid w:val="0072216A"/>
    <w:rsid w:val="007223C1"/>
    <w:rsid w:val="00722A59"/>
    <w:rsid w:val="00722AB5"/>
    <w:rsid w:val="00723CE3"/>
    <w:rsid w:val="00724F87"/>
    <w:rsid w:val="0072520E"/>
    <w:rsid w:val="00726314"/>
    <w:rsid w:val="007275ED"/>
    <w:rsid w:val="00727B7E"/>
    <w:rsid w:val="0073053E"/>
    <w:rsid w:val="007307DE"/>
    <w:rsid w:val="0073190E"/>
    <w:rsid w:val="00731A02"/>
    <w:rsid w:val="007321C7"/>
    <w:rsid w:val="0073398E"/>
    <w:rsid w:val="00733ACB"/>
    <w:rsid w:val="00733B2F"/>
    <w:rsid w:val="00735EA0"/>
    <w:rsid w:val="00735EF4"/>
    <w:rsid w:val="00735F2D"/>
    <w:rsid w:val="00736004"/>
    <w:rsid w:val="00736401"/>
    <w:rsid w:val="00736D4B"/>
    <w:rsid w:val="007370D6"/>
    <w:rsid w:val="00737286"/>
    <w:rsid w:val="007373D7"/>
    <w:rsid w:val="00741249"/>
    <w:rsid w:val="00741BDB"/>
    <w:rsid w:val="00742AD2"/>
    <w:rsid w:val="00742BE5"/>
    <w:rsid w:val="00743D3C"/>
    <w:rsid w:val="00744D74"/>
    <w:rsid w:val="00745692"/>
    <w:rsid w:val="00745D05"/>
    <w:rsid w:val="00745D97"/>
    <w:rsid w:val="00746694"/>
    <w:rsid w:val="00746A9A"/>
    <w:rsid w:val="00746F7A"/>
    <w:rsid w:val="00747584"/>
    <w:rsid w:val="0074771B"/>
    <w:rsid w:val="00750296"/>
    <w:rsid w:val="00750B7B"/>
    <w:rsid w:val="00751E07"/>
    <w:rsid w:val="00752731"/>
    <w:rsid w:val="00753CB1"/>
    <w:rsid w:val="00753D40"/>
    <w:rsid w:val="00754B44"/>
    <w:rsid w:val="00754C39"/>
    <w:rsid w:val="00754F3B"/>
    <w:rsid w:val="00755B87"/>
    <w:rsid w:val="0075635D"/>
    <w:rsid w:val="007578F4"/>
    <w:rsid w:val="00757EBE"/>
    <w:rsid w:val="00760408"/>
    <w:rsid w:val="00760513"/>
    <w:rsid w:val="00760847"/>
    <w:rsid w:val="00761067"/>
    <w:rsid w:val="00761A43"/>
    <w:rsid w:val="00761C63"/>
    <w:rsid w:val="00762183"/>
    <w:rsid w:val="00762227"/>
    <w:rsid w:val="00762CAD"/>
    <w:rsid w:val="00764816"/>
    <w:rsid w:val="00764F14"/>
    <w:rsid w:val="00765EE9"/>
    <w:rsid w:val="007666CA"/>
    <w:rsid w:val="007673DE"/>
    <w:rsid w:val="00767E18"/>
    <w:rsid w:val="0077302C"/>
    <w:rsid w:val="00773785"/>
    <w:rsid w:val="007754D3"/>
    <w:rsid w:val="007755EB"/>
    <w:rsid w:val="0077570B"/>
    <w:rsid w:val="00775CE2"/>
    <w:rsid w:val="007766C6"/>
    <w:rsid w:val="00776B26"/>
    <w:rsid w:val="00776D4D"/>
    <w:rsid w:val="0077708E"/>
    <w:rsid w:val="00780C9C"/>
    <w:rsid w:val="00782821"/>
    <w:rsid w:val="00782916"/>
    <w:rsid w:val="00783ACB"/>
    <w:rsid w:val="00783B22"/>
    <w:rsid w:val="00783CA0"/>
    <w:rsid w:val="00783DF4"/>
    <w:rsid w:val="007847D0"/>
    <w:rsid w:val="007853FB"/>
    <w:rsid w:val="007863D1"/>
    <w:rsid w:val="00787674"/>
    <w:rsid w:val="00790385"/>
    <w:rsid w:val="0079207B"/>
    <w:rsid w:val="00792BC4"/>
    <w:rsid w:val="00792D26"/>
    <w:rsid w:val="00793613"/>
    <w:rsid w:val="00796339"/>
    <w:rsid w:val="00796FCE"/>
    <w:rsid w:val="00797B32"/>
    <w:rsid w:val="007A1795"/>
    <w:rsid w:val="007A1796"/>
    <w:rsid w:val="007A2571"/>
    <w:rsid w:val="007A295E"/>
    <w:rsid w:val="007A2DD0"/>
    <w:rsid w:val="007A43D2"/>
    <w:rsid w:val="007A5822"/>
    <w:rsid w:val="007A589C"/>
    <w:rsid w:val="007A67E2"/>
    <w:rsid w:val="007A6D64"/>
    <w:rsid w:val="007A7062"/>
    <w:rsid w:val="007A7813"/>
    <w:rsid w:val="007B2424"/>
    <w:rsid w:val="007B2C4E"/>
    <w:rsid w:val="007B3149"/>
    <w:rsid w:val="007B360B"/>
    <w:rsid w:val="007B36EC"/>
    <w:rsid w:val="007B37DF"/>
    <w:rsid w:val="007B3861"/>
    <w:rsid w:val="007B4396"/>
    <w:rsid w:val="007B44FF"/>
    <w:rsid w:val="007B6A06"/>
    <w:rsid w:val="007B6A16"/>
    <w:rsid w:val="007B6D14"/>
    <w:rsid w:val="007B7004"/>
    <w:rsid w:val="007B75A9"/>
    <w:rsid w:val="007C06A8"/>
    <w:rsid w:val="007C129F"/>
    <w:rsid w:val="007C1505"/>
    <w:rsid w:val="007C2526"/>
    <w:rsid w:val="007C347C"/>
    <w:rsid w:val="007C3795"/>
    <w:rsid w:val="007C38D0"/>
    <w:rsid w:val="007C3BF4"/>
    <w:rsid w:val="007C471C"/>
    <w:rsid w:val="007C4935"/>
    <w:rsid w:val="007C57E4"/>
    <w:rsid w:val="007C6160"/>
    <w:rsid w:val="007C63C6"/>
    <w:rsid w:val="007C6F41"/>
    <w:rsid w:val="007C76BA"/>
    <w:rsid w:val="007D18E4"/>
    <w:rsid w:val="007D1BB5"/>
    <w:rsid w:val="007D49E0"/>
    <w:rsid w:val="007D4B26"/>
    <w:rsid w:val="007D4BAD"/>
    <w:rsid w:val="007D5DEE"/>
    <w:rsid w:val="007D5F8C"/>
    <w:rsid w:val="007D62FD"/>
    <w:rsid w:val="007D6588"/>
    <w:rsid w:val="007D6B89"/>
    <w:rsid w:val="007D6DE9"/>
    <w:rsid w:val="007D6FB4"/>
    <w:rsid w:val="007E04DA"/>
    <w:rsid w:val="007E1DAC"/>
    <w:rsid w:val="007E236C"/>
    <w:rsid w:val="007E2587"/>
    <w:rsid w:val="007E2AAF"/>
    <w:rsid w:val="007E3A06"/>
    <w:rsid w:val="007E4557"/>
    <w:rsid w:val="007E4776"/>
    <w:rsid w:val="007E4C12"/>
    <w:rsid w:val="007E4C56"/>
    <w:rsid w:val="007E70AD"/>
    <w:rsid w:val="007E70DD"/>
    <w:rsid w:val="007E70E7"/>
    <w:rsid w:val="007E71B2"/>
    <w:rsid w:val="007E789B"/>
    <w:rsid w:val="007E7DB7"/>
    <w:rsid w:val="007E7EAD"/>
    <w:rsid w:val="007F025E"/>
    <w:rsid w:val="007F041E"/>
    <w:rsid w:val="007F084D"/>
    <w:rsid w:val="007F14C7"/>
    <w:rsid w:val="007F19C0"/>
    <w:rsid w:val="007F2408"/>
    <w:rsid w:val="007F2CA2"/>
    <w:rsid w:val="007F314F"/>
    <w:rsid w:val="007F3706"/>
    <w:rsid w:val="007F3E3C"/>
    <w:rsid w:val="007F45D0"/>
    <w:rsid w:val="007F4660"/>
    <w:rsid w:val="007F4679"/>
    <w:rsid w:val="007F4AE8"/>
    <w:rsid w:val="007F4B07"/>
    <w:rsid w:val="007F575A"/>
    <w:rsid w:val="007F5F8E"/>
    <w:rsid w:val="007F6129"/>
    <w:rsid w:val="007F7BF7"/>
    <w:rsid w:val="00800913"/>
    <w:rsid w:val="00800B59"/>
    <w:rsid w:val="00801201"/>
    <w:rsid w:val="00803170"/>
    <w:rsid w:val="00803655"/>
    <w:rsid w:val="00804595"/>
    <w:rsid w:val="0080470C"/>
    <w:rsid w:val="00804C7A"/>
    <w:rsid w:val="00805814"/>
    <w:rsid w:val="008061CE"/>
    <w:rsid w:val="008065C6"/>
    <w:rsid w:val="0080753B"/>
    <w:rsid w:val="00807545"/>
    <w:rsid w:val="008103E6"/>
    <w:rsid w:val="0081081D"/>
    <w:rsid w:val="00810F73"/>
    <w:rsid w:val="0081165C"/>
    <w:rsid w:val="00811E9E"/>
    <w:rsid w:val="0081253A"/>
    <w:rsid w:val="008129F8"/>
    <w:rsid w:val="00813015"/>
    <w:rsid w:val="008132EB"/>
    <w:rsid w:val="00813930"/>
    <w:rsid w:val="00813AB5"/>
    <w:rsid w:val="00814000"/>
    <w:rsid w:val="0081419F"/>
    <w:rsid w:val="008142D9"/>
    <w:rsid w:val="00814332"/>
    <w:rsid w:val="0081434D"/>
    <w:rsid w:val="00814729"/>
    <w:rsid w:val="0081548F"/>
    <w:rsid w:val="0081698D"/>
    <w:rsid w:val="00816B82"/>
    <w:rsid w:val="0081745D"/>
    <w:rsid w:val="00817A3C"/>
    <w:rsid w:val="00817F64"/>
    <w:rsid w:val="008211F9"/>
    <w:rsid w:val="00821292"/>
    <w:rsid w:val="008245BC"/>
    <w:rsid w:val="00825C82"/>
    <w:rsid w:val="00825E14"/>
    <w:rsid w:val="0082642A"/>
    <w:rsid w:val="00826732"/>
    <w:rsid w:val="00826BC5"/>
    <w:rsid w:val="00826CC1"/>
    <w:rsid w:val="0082745A"/>
    <w:rsid w:val="008308BB"/>
    <w:rsid w:val="00830B46"/>
    <w:rsid w:val="00830E7E"/>
    <w:rsid w:val="00832503"/>
    <w:rsid w:val="00832579"/>
    <w:rsid w:val="0083268F"/>
    <w:rsid w:val="0083301F"/>
    <w:rsid w:val="00833163"/>
    <w:rsid w:val="0083345E"/>
    <w:rsid w:val="00833D6C"/>
    <w:rsid w:val="0083440D"/>
    <w:rsid w:val="00834884"/>
    <w:rsid w:val="00834EAF"/>
    <w:rsid w:val="008354CC"/>
    <w:rsid w:val="00835532"/>
    <w:rsid w:val="0083599E"/>
    <w:rsid w:val="00837332"/>
    <w:rsid w:val="0083741C"/>
    <w:rsid w:val="00837CBD"/>
    <w:rsid w:val="00840777"/>
    <w:rsid w:val="00841533"/>
    <w:rsid w:val="008423E7"/>
    <w:rsid w:val="0084252D"/>
    <w:rsid w:val="0084377B"/>
    <w:rsid w:val="008439E3"/>
    <w:rsid w:val="00843AF8"/>
    <w:rsid w:val="008443F6"/>
    <w:rsid w:val="0084447B"/>
    <w:rsid w:val="00844BB2"/>
    <w:rsid w:val="0084537A"/>
    <w:rsid w:val="008459C8"/>
    <w:rsid w:val="00847302"/>
    <w:rsid w:val="00847B20"/>
    <w:rsid w:val="0085035A"/>
    <w:rsid w:val="00850D5F"/>
    <w:rsid w:val="0085104F"/>
    <w:rsid w:val="008542BC"/>
    <w:rsid w:val="00854D40"/>
    <w:rsid w:val="008550D7"/>
    <w:rsid w:val="008550EE"/>
    <w:rsid w:val="0085574F"/>
    <w:rsid w:val="0085580C"/>
    <w:rsid w:val="0085681E"/>
    <w:rsid w:val="0085715D"/>
    <w:rsid w:val="00857EF9"/>
    <w:rsid w:val="00860EA4"/>
    <w:rsid w:val="00860FF3"/>
    <w:rsid w:val="0086179B"/>
    <w:rsid w:val="00862FE4"/>
    <w:rsid w:val="008632EB"/>
    <w:rsid w:val="00863EF6"/>
    <w:rsid w:val="008645B8"/>
    <w:rsid w:val="00864703"/>
    <w:rsid w:val="00864B67"/>
    <w:rsid w:val="00865705"/>
    <w:rsid w:val="00865EA8"/>
    <w:rsid w:val="008663E0"/>
    <w:rsid w:val="00866A0E"/>
    <w:rsid w:val="00867D18"/>
    <w:rsid w:val="00867E5A"/>
    <w:rsid w:val="008711D4"/>
    <w:rsid w:val="0087190A"/>
    <w:rsid w:val="00871F68"/>
    <w:rsid w:val="008729DF"/>
    <w:rsid w:val="00872C5C"/>
    <w:rsid w:val="00872CC4"/>
    <w:rsid w:val="008739B1"/>
    <w:rsid w:val="00873C42"/>
    <w:rsid w:val="00874AA2"/>
    <w:rsid w:val="00875AC8"/>
    <w:rsid w:val="00876029"/>
    <w:rsid w:val="008760AD"/>
    <w:rsid w:val="0087693B"/>
    <w:rsid w:val="00876E04"/>
    <w:rsid w:val="008802AC"/>
    <w:rsid w:val="008807D1"/>
    <w:rsid w:val="00880AB5"/>
    <w:rsid w:val="00880C58"/>
    <w:rsid w:val="00881B1A"/>
    <w:rsid w:val="008824A9"/>
    <w:rsid w:val="00882559"/>
    <w:rsid w:val="00882D59"/>
    <w:rsid w:val="00883561"/>
    <w:rsid w:val="0088671C"/>
    <w:rsid w:val="00886E4C"/>
    <w:rsid w:val="0089043C"/>
    <w:rsid w:val="008905B3"/>
    <w:rsid w:val="00890F4E"/>
    <w:rsid w:val="0089171C"/>
    <w:rsid w:val="00891D4D"/>
    <w:rsid w:val="008925CE"/>
    <w:rsid w:val="008931B9"/>
    <w:rsid w:val="00893561"/>
    <w:rsid w:val="00895570"/>
    <w:rsid w:val="00896255"/>
    <w:rsid w:val="00896451"/>
    <w:rsid w:val="00896D0F"/>
    <w:rsid w:val="00897019"/>
    <w:rsid w:val="008A08FC"/>
    <w:rsid w:val="008A0E45"/>
    <w:rsid w:val="008A2037"/>
    <w:rsid w:val="008A23DC"/>
    <w:rsid w:val="008A2758"/>
    <w:rsid w:val="008A4151"/>
    <w:rsid w:val="008A4E64"/>
    <w:rsid w:val="008A6AAC"/>
    <w:rsid w:val="008A6AE6"/>
    <w:rsid w:val="008A70F0"/>
    <w:rsid w:val="008A7110"/>
    <w:rsid w:val="008A74CB"/>
    <w:rsid w:val="008A79B7"/>
    <w:rsid w:val="008A7A66"/>
    <w:rsid w:val="008B00B7"/>
    <w:rsid w:val="008B08FA"/>
    <w:rsid w:val="008B18B1"/>
    <w:rsid w:val="008B1F5E"/>
    <w:rsid w:val="008B2454"/>
    <w:rsid w:val="008B2514"/>
    <w:rsid w:val="008B26BE"/>
    <w:rsid w:val="008B3F5F"/>
    <w:rsid w:val="008B4239"/>
    <w:rsid w:val="008B543A"/>
    <w:rsid w:val="008B647D"/>
    <w:rsid w:val="008B6CD4"/>
    <w:rsid w:val="008B739D"/>
    <w:rsid w:val="008B7910"/>
    <w:rsid w:val="008B7DEA"/>
    <w:rsid w:val="008C034E"/>
    <w:rsid w:val="008C04C7"/>
    <w:rsid w:val="008C052E"/>
    <w:rsid w:val="008C0B3A"/>
    <w:rsid w:val="008C1102"/>
    <w:rsid w:val="008C1210"/>
    <w:rsid w:val="008C1411"/>
    <w:rsid w:val="008C2594"/>
    <w:rsid w:val="008C2763"/>
    <w:rsid w:val="008C3CF5"/>
    <w:rsid w:val="008C3EBD"/>
    <w:rsid w:val="008C445C"/>
    <w:rsid w:val="008C4C4E"/>
    <w:rsid w:val="008C5050"/>
    <w:rsid w:val="008C532F"/>
    <w:rsid w:val="008C578D"/>
    <w:rsid w:val="008C7248"/>
    <w:rsid w:val="008C7796"/>
    <w:rsid w:val="008D080E"/>
    <w:rsid w:val="008D08E1"/>
    <w:rsid w:val="008D1A02"/>
    <w:rsid w:val="008D1CAC"/>
    <w:rsid w:val="008D2FF7"/>
    <w:rsid w:val="008D44C6"/>
    <w:rsid w:val="008D46EA"/>
    <w:rsid w:val="008D6126"/>
    <w:rsid w:val="008D706F"/>
    <w:rsid w:val="008D7634"/>
    <w:rsid w:val="008D7837"/>
    <w:rsid w:val="008E04C5"/>
    <w:rsid w:val="008E09C2"/>
    <w:rsid w:val="008E1ED4"/>
    <w:rsid w:val="008E26CC"/>
    <w:rsid w:val="008E28F0"/>
    <w:rsid w:val="008E3158"/>
    <w:rsid w:val="008E4F2C"/>
    <w:rsid w:val="008E5134"/>
    <w:rsid w:val="008E5AFD"/>
    <w:rsid w:val="008E5D18"/>
    <w:rsid w:val="008E5DC4"/>
    <w:rsid w:val="008E6413"/>
    <w:rsid w:val="008E64FE"/>
    <w:rsid w:val="008E6F55"/>
    <w:rsid w:val="008E72F0"/>
    <w:rsid w:val="008E7DEF"/>
    <w:rsid w:val="008E7EF6"/>
    <w:rsid w:val="008F0308"/>
    <w:rsid w:val="008F138D"/>
    <w:rsid w:val="008F2085"/>
    <w:rsid w:val="008F2645"/>
    <w:rsid w:val="008F26C0"/>
    <w:rsid w:val="008F3006"/>
    <w:rsid w:val="008F3D8D"/>
    <w:rsid w:val="008F4E1E"/>
    <w:rsid w:val="008F510E"/>
    <w:rsid w:val="008F6902"/>
    <w:rsid w:val="008F6C60"/>
    <w:rsid w:val="008F7C5A"/>
    <w:rsid w:val="008F7DB0"/>
    <w:rsid w:val="009004AF"/>
    <w:rsid w:val="00901222"/>
    <w:rsid w:val="0090144E"/>
    <w:rsid w:val="00901762"/>
    <w:rsid w:val="00901C1F"/>
    <w:rsid w:val="00902470"/>
    <w:rsid w:val="00902BB6"/>
    <w:rsid w:val="0090303F"/>
    <w:rsid w:val="009038DF"/>
    <w:rsid w:val="00904D38"/>
    <w:rsid w:val="009054DD"/>
    <w:rsid w:val="00906BAB"/>
    <w:rsid w:val="00907D3C"/>
    <w:rsid w:val="00910A50"/>
    <w:rsid w:val="0091124F"/>
    <w:rsid w:val="00911446"/>
    <w:rsid w:val="009116A6"/>
    <w:rsid w:val="00911A96"/>
    <w:rsid w:val="00911E87"/>
    <w:rsid w:val="00912241"/>
    <w:rsid w:val="0091356F"/>
    <w:rsid w:val="009138A5"/>
    <w:rsid w:val="00913CD5"/>
    <w:rsid w:val="00914E2B"/>
    <w:rsid w:val="0091511F"/>
    <w:rsid w:val="0091544D"/>
    <w:rsid w:val="00915950"/>
    <w:rsid w:val="00916310"/>
    <w:rsid w:val="009163D2"/>
    <w:rsid w:val="009165E2"/>
    <w:rsid w:val="00917146"/>
    <w:rsid w:val="0091772E"/>
    <w:rsid w:val="009177BD"/>
    <w:rsid w:val="0092135E"/>
    <w:rsid w:val="00921870"/>
    <w:rsid w:val="00922503"/>
    <w:rsid w:val="009226CA"/>
    <w:rsid w:val="00922957"/>
    <w:rsid w:val="0092341C"/>
    <w:rsid w:val="00923C02"/>
    <w:rsid w:val="00923CBF"/>
    <w:rsid w:val="0092415A"/>
    <w:rsid w:val="00925D13"/>
    <w:rsid w:val="00927B54"/>
    <w:rsid w:val="00927E28"/>
    <w:rsid w:val="00930D9A"/>
    <w:rsid w:val="00931474"/>
    <w:rsid w:val="00931A67"/>
    <w:rsid w:val="00931CBE"/>
    <w:rsid w:val="0093357B"/>
    <w:rsid w:val="0093438F"/>
    <w:rsid w:val="00934721"/>
    <w:rsid w:val="009348A2"/>
    <w:rsid w:val="009349B5"/>
    <w:rsid w:val="00934C2E"/>
    <w:rsid w:val="00935F9A"/>
    <w:rsid w:val="009378A6"/>
    <w:rsid w:val="00937D9D"/>
    <w:rsid w:val="0094087B"/>
    <w:rsid w:val="00940BA6"/>
    <w:rsid w:val="00941247"/>
    <w:rsid w:val="009416CF"/>
    <w:rsid w:val="00942243"/>
    <w:rsid w:val="0094417E"/>
    <w:rsid w:val="00944C76"/>
    <w:rsid w:val="0094502C"/>
    <w:rsid w:val="009461CA"/>
    <w:rsid w:val="009511BB"/>
    <w:rsid w:val="00951788"/>
    <w:rsid w:val="0095237B"/>
    <w:rsid w:val="00952E22"/>
    <w:rsid w:val="00954000"/>
    <w:rsid w:val="00954804"/>
    <w:rsid w:val="00954864"/>
    <w:rsid w:val="00954884"/>
    <w:rsid w:val="00954CA8"/>
    <w:rsid w:val="00954DC2"/>
    <w:rsid w:val="00955538"/>
    <w:rsid w:val="009557C5"/>
    <w:rsid w:val="00955F5A"/>
    <w:rsid w:val="00957E3D"/>
    <w:rsid w:val="00960795"/>
    <w:rsid w:val="00960AAB"/>
    <w:rsid w:val="00961D89"/>
    <w:rsid w:val="00962255"/>
    <w:rsid w:val="00962C7F"/>
    <w:rsid w:val="00963573"/>
    <w:rsid w:val="009636E8"/>
    <w:rsid w:val="00964BC5"/>
    <w:rsid w:val="0096506A"/>
    <w:rsid w:val="00965098"/>
    <w:rsid w:val="00965294"/>
    <w:rsid w:val="009653D8"/>
    <w:rsid w:val="0096572A"/>
    <w:rsid w:val="009666B4"/>
    <w:rsid w:val="00966728"/>
    <w:rsid w:val="00966F83"/>
    <w:rsid w:val="009676BC"/>
    <w:rsid w:val="00967DCA"/>
    <w:rsid w:val="0097071B"/>
    <w:rsid w:val="00970AB1"/>
    <w:rsid w:val="00971859"/>
    <w:rsid w:val="0097195F"/>
    <w:rsid w:val="00971ADB"/>
    <w:rsid w:val="00972618"/>
    <w:rsid w:val="00972DAC"/>
    <w:rsid w:val="009747EC"/>
    <w:rsid w:val="0097528B"/>
    <w:rsid w:val="00975437"/>
    <w:rsid w:val="009758F5"/>
    <w:rsid w:val="009760E0"/>
    <w:rsid w:val="00976B23"/>
    <w:rsid w:val="00977BEC"/>
    <w:rsid w:val="00977F28"/>
    <w:rsid w:val="00980434"/>
    <w:rsid w:val="009808E5"/>
    <w:rsid w:val="00980A63"/>
    <w:rsid w:val="0098196D"/>
    <w:rsid w:val="00981B6F"/>
    <w:rsid w:val="0098258E"/>
    <w:rsid w:val="00984102"/>
    <w:rsid w:val="00984CC5"/>
    <w:rsid w:val="00985938"/>
    <w:rsid w:val="009864A6"/>
    <w:rsid w:val="00986DD0"/>
    <w:rsid w:val="00987448"/>
    <w:rsid w:val="00987D67"/>
    <w:rsid w:val="00987F2D"/>
    <w:rsid w:val="009902CE"/>
    <w:rsid w:val="00990424"/>
    <w:rsid w:val="0099080D"/>
    <w:rsid w:val="009921C3"/>
    <w:rsid w:val="009937AC"/>
    <w:rsid w:val="009939A1"/>
    <w:rsid w:val="009939A9"/>
    <w:rsid w:val="00995191"/>
    <w:rsid w:val="009954C2"/>
    <w:rsid w:val="00995C8F"/>
    <w:rsid w:val="0099647B"/>
    <w:rsid w:val="009967B4"/>
    <w:rsid w:val="0099712B"/>
    <w:rsid w:val="009A0273"/>
    <w:rsid w:val="009A07BF"/>
    <w:rsid w:val="009A190D"/>
    <w:rsid w:val="009A1AFB"/>
    <w:rsid w:val="009A30CD"/>
    <w:rsid w:val="009A32D3"/>
    <w:rsid w:val="009A36CC"/>
    <w:rsid w:val="009A415C"/>
    <w:rsid w:val="009A56FB"/>
    <w:rsid w:val="009A5F52"/>
    <w:rsid w:val="009B023E"/>
    <w:rsid w:val="009B0A23"/>
    <w:rsid w:val="009B181F"/>
    <w:rsid w:val="009B1F71"/>
    <w:rsid w:val="009B4AFB"/>
    <w:rsid w:val="009B563E"/>
    <w:rsid w:val="009B5F00"/>
    <w:rsid w:val="009B69B3"/>
    <w:rsid w:val="009B7187"/>
    <w:rsid w:val="009C08A2"/>
    <w:rsid w:val="009C0E2C"/>
    <w:rsid w:val="009C117E"/>
    <w:rsid w:val="009C25AB"/>
    <w:rsid w:val="009C3BFF"/>
    <w:rsid w:val="009C464C"/>
    <w:rsid w:val="009C4E93"/>
    <w:rsid w:val="009C4F6D"/>
    <w:rsid w:val="009C5054"/>
    <w:rsid w:val="009C50E0"/>
    <w:rsid w:val="009C519F"/>
    <w:rsid w:val="009C5F43"/>
    <w:rsid w:val="009C6052"/>
    <w:rsid w:val="009C6190"/>
    <w:rsid w:val="009C6498"/>
    <w:rsid w:val="009C7627"/>
    <w:rsid w:val="009D0851"/>
    <w:rsid w:val="009D12AA"/>
    <w:rsid w:val="009D1354"/>
    <w:rsid w:val="009D142E"/>
    <w:rsid w:val="009D1719"/>
    <w:rsid w:val="009D1C94"/>
    <w:rsid w:val="009D1E52"/>
    <w:rsid w:val="009D29BB"/>
    <w:rsid w:val="009D2EE0"/>
    <w:rsid w:val="009D4D88"/>
    <w:rsid w:val="009D4FA1"/>
    <w:rsid w:val="009D539D"/>
    <w:rsid w:val="009D6433"/>
    <w:rsid w:val="009D6D34"/>
    <w:rsid w:val="009D7D08"/>
    <w:rsid w:val="009D7E22"/>
    <w:rsid w:val="009D7E2A"/>
    <w:rsid w:val="009E08E9"/>
    <w:rsid w:val="009E176E"/>
    <w:rsid w:val="009E3030"/>
    <w:rsid w:val="009E3E43"/>
    <w:rsid w:val="009E4653"/>
    <w:rsid w:val="009E4BE1"/>
    <w:rsid w:val="009E5504"/>
    <w:rsid w:val="009E5767"/>
    <w:rsid w:val="009E62D8"/>
    <w:rsid w:val="009E79CE"/>
    <w:rsid w:val="009F1FBA"/>
    <w:rsid w:val="009F28CE"/>
    <w:rsid w:val="009F2F0F"/>
    <w:rsid w:val="009F31B8"/>
    <w:rsid w:val="009F3903"/>
    <w:rsid w:val="009F47E2"/>
    <w:rsid w:val="009F4C7A"/>
    <w:rsid w:val="009F54E8"/>
    <w:rsid w:val="009F596C"/>
    <w:rsid w:val="009F5C06"/>
    <w:rsid w:val="009F5DCB"/>
    <w:rsid w:val="009F69B1"/>
    <w:rsid w:val="009F6D95"/>
    <w:rsid w:val="009F6DED"/>
    <w:rsid w:val="009F7058"/>
    <w:rsid w:val="009F74C3"/>
    <w:rsid w:val="009F7520"/>
    <w:rsid w:val="00A009B3"/>
    <w:rsid w:val="00A017B5"/>
    <w:rsid w:val="00A01ED6"/>
    <w:rsid w:val="00A04ACA"/>
    <w:rsid w:val="00A04F9F"/>
    <w:rsid w:val="00A058D6"/>
    <w:rsid w:val="00A0606B"/>
    <w:rsid w:val="00A06941"/>
    <w:rsid w:val="00A0773D"/>
    <w:rsid w:val="00A07C7B"/>
    <w:rsid w:val="00A1041A"/>
    <w:rsid w:val="00A10ACE"/>
    <w:rsid w:val="00A11363"/>
    <w:rsid w:val="00A11833"/>
    <w:rsid w:val="00A118AE"/>
    <w:rsid w:val="00A11B65"/>
    <w:rsid w:val="00A120FE"/>
    <w:rsid w:val="00A121B6"/>
    <w:rsid w:val="00A12A44"/>
    <w:rsid w:val="00A12FD5"/>
    <w:rsid w:val="00A13106"/>
    <w:rsid w:val="00A131BE"/>
    <w:rsid w:val="00A1344C"/>
    <w:rsid w:val="00A134B6"/>
    <w:rsid w:val="00A13E7B"/>
    <w:rsid w:val="00A13EBE"/>
    <w:rsid w:val="00A14B41"/>
    <w:rsid w:val="00A14D7C"/>
    <w:rsid w:val="00A17FBC"/>
    <w:rsid w:val="00A21163"/>
    <w:rsid w:val="00A2124E"/>
    <w:rsid w:val="00A2127E"/>
    <w:rsid w:val="00A2369A"/>
    <w:rsid w:val="00A24431"/>
    <w:rsid w:val="00A24A28"/>
    <w:rsid w:val="00A2584E"/>
    <w:rsid w:val="00A260B8"/>
    <w:rsid w:val="00A26349"/>
    <w:rsid w:val="00A26D9D"/>
    <w:rsid w:val="00A27E10"/>
    <w:rsid w:val="00A322C1"/>
    <w:rsid w:val="00A32534"/>
    <w:rsid w:val="00A33CAA"/>
    <w:rsid w:val="00A34483"/>
    <w:rsid w:val="00A34506"/>
    <w:rsid w:val="00A354E8"/>
    <w:rsid w:val="00A35D6E"/>
    <w:rsid w:val="00A3747D"/>
    <w:rsid w:val="00A37A48"/>
    <w:rsid w:val="00A37B36"/>
    <w:rsid w:val="00A37E66"/>
    <w:rsid w:val="00A40123"/>
    <w:rsid w:val="00A40179"/>
    <w:rsid w:val="00A4019F"/>
    <w:rsid w:val="00A40831"/>
    <w:rsid w:val="00A43264"/>
    <w:rsid w:val="00A43F0A"/>
    <w:rsid w:val="00A45BCF"/>
    <w:rsid w:val="00A45F20"/>
    <w:rsid w:val="00A4606A"/>
    <w:rsid w:val="00A46996"/>
    <w:rsid w:val="00A46CF4"/>
    <w:rsid w:val="00A478C9"/>
    <w:rsid w:val="00A47A1E"/>
    <w:rsid w:val="00A50C65"/>
    <w:rsid w:val="00A516B5"/>
    <w:rsid w:val="00A51C14"/>
    <w:rsid w:val="00A53619"/>
    <w:rsid w:val="00A538BB"/>
    <w:rsid w:val="00A53C88"/>
    <w:rsid w:val="00A5402C"/>
    <w:rsid w:val="00A54BC2"/>
    <w:rsid w:val="00A54EC3"/>
    <w:rsid w:val="00A55A64"/>
    <w:rsid w:val="00A55C87"/>
    <w:rsid w:val="00A55FBA"/>
    <w:rsid w:val="00A560E0"/>
    <w:rsid w:val="00A574EC"/>
    <w:rsid w:val="00A575D8"/>
    <w:rsid w:val="00A57F63"/>
    <w:rsid w:val="00A60BEB"/>
    <w:rsid w:val="00A61A16"/>
    <w:rsid w:val="00A635B5"/>
    <w:rsid w:val="00A6390E"/>
    <w:rsid w:val="00A63F05"/>
    <w:rsid w:val="00A65661"/>
    <w:rsid w:val="00A66890"/>
    <w:rsid w:val="00A67C08"/>
    <w:rsid w:val="00A709C8"/>
    <w:rsid w:val="00A718C9"/>
    <w:rsid w:val="00A727F3"/>
    <w:rsid w:val="00A72835"/>
    <w:rsid w:val="00A73D02"/>
    <w:rsid w:val="00A74081"/>
    <w:rsid w:val="00A74FAA"/>
    <w:rsid w:val="00A751AA"/>
    <w:rsid w:val="00A753AD"/>
    <w:rsid w:val="00A7609A"/>
    <w:rsid w:val="00A7684D"/>
    <w:rsid w:val="00A7743D"/>
    <w:rsid w:val="00A80627"/>
    <w:rsid w:val="00A8154A"/>
    <w:rsid w:val="00A8192C"/>
    <w:rsid w:val="00A82FED"/>
    <w:rsid w:val="00A832D0"/>
    <w:rsid w:val="00A838B9"/>
    <w:rsid w:val="00A83D71"/>
    <w:rsid w:val="00A8451C"/>
    <w:rsid w:val="00A8513F"/>
    <w:rsid w:val="00A85562"/>
    <w:rsid w:val="00A85E96"/>
    <w:rsid w:val="00A8634B"/>
    <w:rsid w:val="00A863FE"/>
    <w:rsid w:val="00A86CC0"/>
    <w:rsid w:val="00A87429"/>
    <w:rsid w:val="00A9035B"/>
    <w:rsid w:val="00A90B4B"/>
    <w:rsid w:val="00A90C43"/>
    <w:rsid w:val="00A91694"/>
    <w:rsid w:val="00A9291F"/>
    <w:rsid w:val="00A93427"/>
    <w:rsid w:val="00A95C75"/>
    <w:rsid w:val="00A96D18"/>
    <w:rsid w:val="00A97083"/>
    <w:rsid w:val="00A97818"/>
    <w:rsid w:val="00AA0800"/>
    <w:rsid w:val="00AA1435"/>
    <w:rsid w:val="00AA244C"/>
    <w:rsid w:val="00AA248F"/>
    <w:rsid w:val="00AA3520"/>
    <w:rsid w:val="00AA3635"/>
    <w:rsid w:val="00AA6816"/>
    <w:rsid w:val="00AA7B2B"/>
    <w:rsid w:val="00AB02BA"/>
    <w:rsid w:val="00AB147F"/>
    <w:rsid w:val="00AB16B7"/>
    <w:rsid w:val="00AB20F0"/>
    <w:rsid w:val="00AB23A1"/>
    <w:rsid w:val="00AB2C57"/>
    <w:rsid w:val="00AB2C95"/>
    <w:rsid w:val="00AB3554"/>
    <w:rsid w:val="00AB3930"/>
    <w:rsid w:val="00AB3B7A"/>
    <w:rsid w:val="00AB451C"/>
    <w:rsid w:val="00AB4A1E"/>
    <w:rsid w:val="00AB50D6"/>
    <w:rsid w:val="00AB653D"/>
    <w:rsid w:val="00AB7A38"/>
    <w:rsid w:val="00AB7CBD"/>
    <w:rsid w:val="00AC0322"/>
    <w:rsid w:val="00AC246C"/>
    <w:rsid w:val="00AC2A47"/>
    <w:rsid w:val="00AC2AD5"/>
    <w:rsid w:val="00AC39AC"/>
    <w:rsid w:val="00AC3C65"/>
    <w:rsid w:val="00AC3EF4"/>
    <w:rsid w:val="00AC4EB9"/>
    <w:rsid w:val="00AC5594"/>
    <w:rsid w:val="00AC5B7D"/>
    <w:rsid w:val="00AC6AC4"/>
    <w:rsid w:val="00AC723A"/>
    <w:rsid w:val="00AC74F7"/>
    <w:rsid w:val="00AC78AB"/>
    <w:rsid w:val="00AD0375"/>
    <w:rsid w:val="00AD0A14"/>
    <w:rsid w:val="00AD0EFD"/>
    <w:rsid w:val="00AD2220"/>
    <w:rsid w:val="00AD234A"/>
    <w:rsid w:val="00AD2C8A"/>
    <w:rsid w:val="00AD3A86"/>
    <w:rsid w:val="00AD3A9B"/>
    <w:rsid w:val="00AD3D24"/>
    <w:rsid w:val="00AD4293"/>
    <w:rsid w:val="00AD49D3"/>
    <w:rsid w:val="00AD49F0"/>
    <w:rsid w:val="00AD4DE8"/>
    <w:rsid w:val="00AD4F7D"/>
    <w:rsid w:val="00AD5143"/>
    <w:rsid w:val="00AD5337"/>
    <w:rsid w:val="00AD5555"/>
    <w:rsid w:val="00AD5869"/>
    <w:rsid w:val="00AD6EF3"/>
    <w:rsid w:val="00AD73EB"/>
    <w:rsid w:val="00AE095D"/>
    <w:rsid w:val="00AE0C29"/>
    <w:rsid w:val="00AE1560"/>
    <w:rsid w:val="00AE18D8"/>
    <w:rsid w:val="00AE243F"/>
    <w:rsid w:val="00AE30DB"/>
    <w:rsid w:val="00AE3300"/>
    <w:rsid w:val="00AE3DA9"/>
    <w:rsid w:val="00AE4E61"/>
    <w:rsid w:val="00AE53C3"/>
    <w:rsid w:val="00AE5E64"/>
    <w:rsid w:val="00AE5F27"/>
    <w:rsid w:val="00AE6476"/>
    <w:rsid w:val="00AE6D49"/>
    <w:rsid w:val="00AE6FC4"/>
    <w:rsid w:val="00AE7007"/>
    <w:rsid w:val="00AE707D"/>
    <w:rsid w:val="00AE754A"/>
    <w:rsid w:val="00AE760B"/>
    <w:rsid w:val="00AE7C43"/>
    <w:rsid w:val="00AF0769"/>
    <w:rsid w:val="00AF0DF5"/>
    <w:rsid w:val="00AF1054"/>
    <w:rsid w:val="00AF22B4"/>
    <w:rsid w:val="00AF246D"/>
    <w:rsid w:val="00AF250C"/>
    <w:rsid w:val="00AF2B60"/>
    <w:rsid w:val="00AF2FD7"/>
    <w:rsid w:val="00AF44F1"/>
    <w:rsid w:val="00AF53F3"/>
    <w:rsid w:val="00AF631B"/>
    <w:rsid w:val="00B011A0"/>
    <w:rsid w:val="00B018EE"/>
    <w:rsid w:val="00B02192"/>
    <w:rsid w:val="00B02333"/>
    <w:rsid w:val="00B02DE8"/>
    <w:rsid w:val="00B0383F"/>
    <w:rsid w:val="00B03A54"/>
    <w:rsid w:val="00B03CE2"/>
    <w:rsid w:val="00B03FEA"/>
    <w:rsid w:val="00B05480"/>
    <w:rsid w:val="00B0692F"/>
    <w:rsid w:val="00B07D36"/>
    <w:rsid w:val="00B1080C"/>
    <w:rsid w:val="00B11984"/>
    <w:rsid w:val="00B11D6C"/>
    <w:rsid w:val="00B122DC"/>
    <w:rsid w:val="00B12B29"/>
    <w:rsid w:val="00B137BA"/>
    <w:rsid w:val="00B143AA"/>
    <w:rsid w:val="00B15420"/>
    <w:rsid w:val="00B158B2"/>
    <w:rsid w:val="00B15929"/>
    <w:rsid w:val="00B15B72"/>
    <w:rsid w:val="00B15E52"/>
    <w:rsid w:val="00B16BA1"/>
    <w:rsid w:val="00B202D2"/>
    <w:rsid w:val="00B20527"/>
    <w:rsid w:val="00B20C5B"/>
    <w:rsid w:val="00B2188C"/>
    <w:rsid w:val="00B24571"/>
    <w:rsid w:val="00B24EC0"/>
    <w:rsid w:val="00B24F44"/>
    <w:rsid w:val="00B256E5"/>
    <w:rsid w:val="00B25A50"/>
    <w:rsid w:val="00B261D2"/>
    <w:rsid w:val="00B26AE4"/>
    <w:rsid w:val="00B27B21"/>
    <w:rsid w:val="00B30034"/>
    <w:rsid w:val="00B304A3"/>
    <w:rsid w:val="00B317AB"/>
    <w:rsid w:val="00B32752"/>
    <w:rsid w:val="00B32EA2"/>
    <w:rsid w:val="00B3425E"/>
    <w:rsid w:val="00B34317"/>
    <w:rsid w:val="00B346C1"/>
    <w:rsid w:val="00B347FB"/>
    <w:rsid w:val="00B34D18"/>
    <w:rsid w:val="00B35E17"/>
    <w:rsid w:val="00B36565"/>
    <w:rsid w:val="00B36755"/>
    <w:rsid w:val="00B36A85"/>
    <w:rsid w:val="00B36DE7"/>
    <w:rsid w:val="00B3788E"/>
    <w:rsid w:val="00B402F4"/>
    <w:rsid w:val="00B405DF"/>
    <w:rsid w:val="00B4063B"/>
    <w:rsid w:val="00B407B6"/>
    <w:rsid w:val="00B408B9"/>
    <w:rsid w:val="00B409F4"/>
    <w:rsid w:val="00B40F81"/>
    <w:rsid w:val="00B41614"/>
    <w:rsid w:val="00B429D5"/>
    <w:rsid w:val="00B43045"/>
    <w:rsid w:val="00B443C3"/>
    <w:rsid w:val="00B4510A"/>
    <w:rsid w:val="00B4652E"/>
    <w:rsid w:val="00B46E5B"/>
    <w:rsid w:val="00B47160"/>
    <w:rsid w:val="00B475B4"/>
    <w:rsid w:val="00B47C0F"/>
    <w:rsid w:val="00B50003"/>
    <w:rsid w:val="00B50171"/>
    <w:rsid w:val="00B50776"/>
    <w:rsid w:val="00B50BC1"/>
    <w:rsid w:val="00B51498"/>
    <w:rsid w:val="00B5152D"/>
    <w:rsid w:val="00B5208E"/>
    <w:rsid w:val="00B52435"/>
    <w:rsid w:val="00B52A76"/>
    <w:rsid w:val="00B53E87"/>
    <w:rsid w:val="00B55099"/>
    <w:rsid w:val="00B55138"/>
    <w:rsid w:val="00B5517F"/>
    <w:rsid w:val="00B555E7"/>
    <w:rsid w:val="00B562E5"/>
    <w:rsid w:val="00B5644B"/>
    <w:rsid w:val="00B569F7"/>
    <w:rsid w:val="00B57147"/>
    <w:rsid w:val="00B57DCF"/>
    <w:rsid w:val="00B611A8"/>
    <w:rsid w:val="00B611E2"/>
    <w:rsid w:val="00B612E7"/>
    <w:rsid w:val="00B61AAB"/>
    <w:rsid w:val="00B62ED4"/>
    <w:rsid w:val="00B6357F"/>
    <w:rsid w:val="00B64519"/>
    <w:rsid w:val="00B646F7"/>
    <w:rsid w:val="00B64EB1"/>
    <w:rsid w:val="00B64FBC"/>
    <w:rsid w:val="00B652CD"/>
    <w:rsid w:val="00B65421"/>
    <w:rsid w:val="00B65885"/>
    <w:rsid w:val="00B67CF8"/>
    <w:rsid w:val="00B67F4D"/>
    <w:rsid w:val="00B732C4"/>
    <w:rsid w:val="00B73BEF"/>
    <w:rsid w:val="00B74613"/>
    <w:rsid w:val="00B75940"/>
    <w:rsid w:val="00B7646D"/>
    <w:rsid w:val="00B76FDC"/>
    <w:rsid w:val="00B7758B"/>
    <w:rsid w:val="00B776EF"/>
    <w:rsid w:val="00B77BEA"/>
    <w:rsid w:val="00B80846"/>
    <w:rsid w:val="00B81130"/>
    <w:rsid w:val="00B81829"/>
    <w:rsid w:val="00B82098"/>
    <w:rsid w:val="00B82340"/>
    <w:rsid w:val="00B823A8"/>
    <w:rsid w:val="00B8275B"/>
    <w:rsid w:val="00B83F7A"/>
    <w:rsid w:val="00B85B21"/>
    <w:rsid w:val="00B86842"/>
    <w:rsid w:val="00B90407"/>
    <w:rsid w:val="00B907CA"/>
    <w:rsid w:val="00B9185A"/>
    <w:rsid w:val="00B9193B"/>
    <w:rsid w:val="00B92A9E"/>
    <w:rsid w:val="00B9441E"/>
    <w:rsid w:val="00B945C5"/>
    <w:rsid w:val="00B94ED2"/>
    <w:rsid w:val="00B95CE0"/>
    <w:rsid w:val="00B95F67"/>
    <w:rsid w:val="00B9632B"/>
    <w:rsid w:val="00B97B53"/>
    <w:rsid w:val="00BA029A"/>
    <w:rsid w:val="00BA0741"/>
    <w:rsid w:val="00BA0EBC"/>
    <w:rsid w:val="00BA25D2"/>
    <w:rsid w:val="00BA2A16"/>
    <w:rsid w:val="00BA2C4B"/>
    <w:rsid w:val="00BA315B"/>
    <w:rsid w:val="00BA36E0"/>
    <w:rsid w:val="00BA3913"/>
    <w:rsid w:val="00BA3BCC"/>
    <w:rsid w:val="00BA4953"/>
    <w:rsid w:val="00BA4A6C"/>
    <w:rsid w:val="00BA4CEF"/>
    <w:rsid w:val="00BA5798"/>
    <w:rsid w:val="00BA5898"/>
    <w:rsid w:val="00BA5A38"/>
    <w:rsid w:val="00BA6752"/>
    <w:rsid w:val="00BA683A"/>
    <w:rsid w:val="00BB0500"/>
    <w:rsid w:val="00BB0579"/>
    <w:rsid w:val="00BB0EE9"/>
    <w:rsid w:val="00BB46F1"/>
    <w:rsid w:val="00BB5A36"/>
    <w:rsid w:val="00BB622B"/>
    <w:rsid w:val="00BB650C"/>
    <w:rsid w:val="00BB79A2"/>
    <w:rsid w:val="00BC0C16"/>
    <w:rsid w:val="00BC0E82"/>
    <w:rsid w:val="00BC0F74"/>
    <w:rsid w:val="00BC1B1D"/>
    <w:rsid w:val="00BC28EF"/>
    <w:rsid w:val="00BC5179"/>
    <w:rsid w:val="00BC5509"/>
    <w:rsid w:val="00BC5673"/>
    <w:rsid w:val="00BC5A77"/>
    <w:rsid w:val="00BC5DA7"/>
    <w:rsid w:val="00BC5F2B"/>
    <w:rsid w:val="00BC62EA"/>
    <w:rsid w:val="00BC6B59"/>
    <w:rsid w:val="00BC6EB4"/>
    <w:rsid w:val="00BC72BD"/>
    <w:rsid w:val="00BD14E3"/>
    <w:rsid w:val="00BD1EE3"/>
    <w:rsid w:val="00BD2174"/>
    <w:rsid w:val="00BD2D8B"/>
    <w:rsid w:val="00BD2FC5"/>
    <w:rsid w:val="00BD46F3"/>
    <w:rsid w:val="00BD5490"/>
    <w:rsid w:val="00BD6A4F"/>
    <w:rsid w:val="00BD6CFB"/>
    <w:rsid w:val="00BD794A"/>
    <w:rsid w:val="00BE0A9B"/>
    <w:rsid w:val="00BE1A3C"/>
    <w:rsid w:val="00BE1CC0"/>
    <w:rsid w:val="00BE2B81"/>
    <w:rsid w:val="00BE3B89"/>
    <w:rsid w:val="00BE44DB"/>
    <w:rsid w:val="00BE707F"/>
    <w:rsid w:val="00BE7BEE"/>
    <w:rsid w:val="00BF0811"/>
    <w:rsid w:val="00BF0FCC"/>
    <w:rsid w:val="00BF3899"/>
    <w:rsid w:val="00BF3F2E"/>
    <w:rsid w:val="00BF5DEC"/>
    <w:rsid w:val="00BF6418"/>
    <w:rsid w:val="00BF66B1"/>
    <w:rsid w:val="00BF6EA8"/>
    <w:rsid w:val="00BF7B72"/>
    <w:rsid w:val="00BF7D44"/>
    <w:rsid w:val="00C001C1"/>
    <w:rsid w:val="00C012C4"/>
    <w:rsid w:val="00C0180B"/>
    <w:rsid w:val="00C02888"/>
    <w:rsid w:val="00C031B7"/>
    <w:rsid w:val="00C034CB"/>
    <w:rsid w:val="00C039DE"/>
    <w:rsid w:val="00C03D05"/>
    <w:rsid w:val="00C04646"/>
    <w:rsid w:val="00C05589"/>
    <w:rsid w:val="00C06229"/>
    <w:rsid w:val="00C066E6"/>
    <w:rsid w:val="00C067DA"/>
    <w:rsid w:val="00C10226"/>
    <w:rsid w:val="00C1063C"/>
    <w:rsid w:val="00C1157C"/>
    <w:rsid w:val="00C11D24"/>
    <w:rsid w:val="00C131F9"/>
    <w:rsid w:val="00C1358E"/>
    <w:rsid w:val="00C13E14"/>
    <w:rsid w:val="00C15B25"/>
    <w:rsid w:val="00C15CA7"/>
    <w:rsid w:val="00C161C1"/>
    <w:rsid w:val="00C162CA"/>
    <w:rsid w:val="00C20059"/>
    <w:rsid w:val="00C20B66"/>
    <w:rsid w:val="00C2196B"/>
    <w:rsid w:val="00C23E25"/>
    <w:rsid w:val="00C23F74"/>
    <w:rsid w:val="00C241F4"/>
    <w:rsid w:val="00C24A0C"/>
    <w:rsid w:val="00C25C97"/>
    <w:rsid w:val="00C25F79"/>
    <w:rsid w:val="00C26017"/>
    <w:rsid w:val="00C26DEC"/>
    <w:rsid w:val="00C26EE1"/>
    <w:rsid w:val="00C279CB"/>
    <w:rsid w:val="00C306C0"/>
    <w:rsid w:val="00C30B53"/>
    <w:rsid w:val="00C31AD7"/>
    <w:rsid w:val="00C31DFA"/>
    <w:rsid w:val="00C32516"/>
    <w:rsid w:val="00C32856"/>
    <w:rsid w:val="00C34429"/>
    <w:rsid w:val="00C365F6"/>
    <w:rsid w:val="00C36E63"/>
    <w:rsid w:val="00C40170"/>
    <w:rsid w:val="00C401BF"/>
    <w:rsid w:val="00C4028D"/>
    <w:rsid w:val="00C40FFB"/>
    <w:rsid w:val="00C41325"/>
    <w:rsid w:val="00C4175F"/>
    <w:rsid w:val="00C41B3B"/>
    <w:rsid w:val="00C42F10"/>
    <w:rsid w:val="00C432B3"/>
    <w:rsid w:val="00C43543"/>
    <w:rsid w:val="00C43626"/>
    <w:rsid w:val="00C436A4"/>
    <w:rsid w:val="00C44D0E"/>
    <w:rsid w:val="00C453CC"/>
    <w:rsid w:val="00C45697"/>
    <w:rsid w:val="00C45B12"/>
    <w:rsid w:val="00C45EE9"/>
    <w:rsid w:val="00C4616A"/>
    <w:rsid w:val="00C475B8"/>
    <w:rsid w:val="00C47845"/>
    <w:rsid w:val="00C5053D"/>
    <w:rsid w:val="00C52961"/>
    <w:rsid w:val="00C53063"/>
    <w:rsid w:val="00C5339B"/>
    <w:rsid w:val="00C534F6"/>
    <w:rsid w:val="00C55491"/>
    <w:rsid w:val="00C55937"/>
    <w:rsid w:val="00C55CC5"/>
    <w:rsid w:val="00C56B27"/>
    <w:rsid w:val="00C57170"/>
    <w:rsid w:val="00C5786D"/>
    <w:rsid w:val="00C602CB"/>
    <w:rsid w:val="00C602E7"/>
    <w:rsid w:val="00C622EE"/>
    <w:rsid w:val="00C623B4"/>
    <w:rsid w:val="00C62DEB"/>
    <w:rsid w:val="00C62E2A"/>
    <w:rsid w:val="00C64BDF"/>
    <w:rsid w:val="00C650D2"/>
    <w:rsid w:val="00C672D5"/>
    <w:rsid w:val="00C67AF2"/>
    <w:rsid w:val="00C67E7E"/>
    <w:rsid w:val="00C702F5"/>
    <w:rsid w:val="00C704C8"/>
    <w:rsid w:val="00C70B8D"/>
    <w:rsid w:val="00C71463"/>
    <w:rsid w:val="00C7231E"/>
    <w:rsid w:val="00C72521"/>
    <w:rsid w:val="00C7263E"/>
    <w:rsid w:val="00C74ACE"/>
    <w:rsid w:val="00C754E1"/>
    <w:rsid w:val="00C7645E"/>
    <w:rsid w:val="00C7691E"/>
    <w:rsid w:val="00C76CB0"/>
    <w:rsid w:val="00C76F31"/>
    <w:rsid w:val="00C80445"/>
    <w:rsid w:val="00C81382"/>
    <w:rsid w:val="00C8140C"/>
    <w:rsid w:val="00C81AD4"/>
    <w:rsid w:val="00C82462"/>
    <w:rsid w:val="00C82818"/>
    <w:rsid w:val="00C82A0D"/>
    <w:rsid w:val="00C830A1"/>
    <w:rsid w:val="00C83F97"/>
    <w:rsid w:val="00C841A1"/>
    <w:rsid w:val="00C853D1"/>
    <w:rsid w:val="00C8626A"/>
    <w:rsid w:val="00C86A0B"/>
    <w:rsid w:val="00C86A18"/>
    <w:rsid w:val="00C87AE7"/>
    <w:rsid w:val="00C87EFC"/>
    <w:rsid w:val="00C90F8F"/>
    <w:rsid w:val="00C9158D"/>
    <w:rsid w:val="00C91957"/>
    <w:rsid w:val="00C9232A"/>
    <w:rsid w:val="00C923B2"/>
    <w:rsid w:val="00C934E1"/>
    <w:rsid w:val="00C935C3"/>
    <w:rsid w:val="00C94A32"/>
    <w:rsid w:val="00C959D6"/>
    <w:rsid w:val="00C95C2A"/>
    <w:rsid w:val="00C9660F"/>
    <w:rsid w:val="00C967ED"/>
    <w:rsid w:val="00C9766A"/>
    <w:rsid w:val="00C97CEC"/>
    <w:rsid w:val="00CA02FB"/>
    <w:rsid w:val="00CA117D"/>
    <w:rsid w:val="00CA1A3C"/>
    <w:rsid w:val="00CA1AA2"/>
    <w:rsid w:val="00CA2914"/>
    <w:rsid w:val="00CA3D71"/>
    <w:rsid w:val="00CA4C8D"/>
    <w:rsid w:val="00CA4FEC"/>
    <w:rsid w:val="00CA5849"/>
    <w:rsid w:val="00CA5A4E"/>
    <w:rsid w:val="00CA63A6"/>
    <w:rsid w:val="00CB0AC7"/>
    <w:rsid w:val="00CB1769"/>
    <w:rsid w:val="00CB217C"/>
    <w:rsid w:val="00CB2B39"/>
    <w:rsid w:val="00CB38DE"/>
    <w:rsid w:val="00CB5692"/>
    <w:rsid w:val="00CB5B1F"/>
    <w:rsid w:val="00CB6B53"/>
    <w:rsid w:val="00CB7407"/>
    <w:rsid w:val="00CB741B"/>
    <w:rsid w:val="00CB79C0"/>
    <w:rsid w:val="00CB7DFA"/>
    <w:rsid w:val="00CC04BD"/>
    <w:rsid w:val="00CC1375"/>
    <w:rsid w:val="00CC17BD"/>
    <w:rsid w:val="00CC1ADB"/>
    <w:rsid w:val="00CC1DCE"/>
    <w:rsid w:val="00CC20ED"/>
    <w:rsid w:val="00CC388C"/>
    <w:rsid w:val="00CC4DA0"/>
    <w:rsid w:val="00CC5B5E"/>
    <w:rsid w:val="00CC6B8E"/>
    <w:rsid w:val="00CC6F0B"/>
    <w:rsid w:val="00CD04C2"/>
    <w:rsid w:val="00CD0931"/>
    <w:rsid w:val="00CD100B"/>
    <w:rsid w:val="00CD2A5F"/>
    <w:rsid w:val="00CD2ECB"/>
    <w:rsid w:val="00CD3A81"/>
    <w:rsid w:val="00CD3C2D"/>
    <w:rsid w:val="00CD4B88"/>
    <w:rsid w:val="00CD62B0"/>
    <w:rsid w:val="00CD638D"/>
    <w:rsid w:val="00CD67B1"/>
    <w:rsid w:val="00CD6F7F"/>
    <w:rsid w:val="00CD7250"/>
    <w:rsid w:val="00CD7E5F"/>
    <w:rsid w:val="00CE1E7D"/>
    <w:rsid w:val="00CE2490"/>
    <w:rsid w:val="00CE26C7"/>
    <w:rsid w:val="00CE2B4F"/>
    <w:rsid w:val="00CE3B9B"/>
    <w:rsid w:val="00CE3C02"/>
    <w:rsid w:val="00CE4424"/>
    <w:rsid w:val="00CE66ED"/>
    <w:rsid w:val="00CF0E75"/>
    <w:rsid w:val="00CF1F11"/>
    <w:rsid w:val="00CF2208"/>
    <w:rsid w:val="00CF221C"/>
    <w:rsid w:val="00CF2C36"/>
    <w:rsid w:val="00CF443A"/>
    <w:rsid w:val="00CF58FA"/>
    <w:rsid w:val="00CF6853"/>
    <w:rsid w:val="00CF770F"/>
    <w:rsid w:val="00CF7C95"/>
    <w:rsid w:val="00D00743"/>
    <w:rsid w:val="00D01182"/>
    <w:rsid w:val="00D015D8"/>
    <w:rsid w:val="00D01BC2"/>
    <w:rsid w:val="00D01F8C"/>
    <w:rsid w:val="00D02FF8"/>
    <w:rsid w:val="00D03AE1"/>
    <w:rsid w:val="00D0437E"/>
    <w:rsid w:val="00D048C9"/>
    <w:rsid w:val="00D05328"/>
    <w:rsid w:val="00D05DBC"/>
    <w:rsid w:val="00D05EA9"/>
    <w:rsid w:val="00D068D9"/>
    <w:rsid w:val="00D06D05"/>
    <w:rsid w:val="00D07404"/>
    <w:rsid w:val="00D07B27"/>
    <w:rsid w:val="00D07CD6"/>
    <w:rsid w:val="00D106F7"/>
    <w:rsid w:val="00D11143"/>
    <w:rsid w:val="00D11BE7"/>
    <w:rsid w:val="00D12549"/>
    <w:rsid w:val="00D12FB1"/>
    <w:rsid w:val="00D13661"/>
    <w:rsid w:val="00D1431A"/>
    <w:rsid w:val="00D145BA"/>
    <w:rsid w:val="00D14CEC"/>
    <w:rsid w:val="00D15AAA"/>
    <w:rsid w:val="00D16B09"/>
    <w:rsid w:val="00D16E37"/>
    <w:rsid w:val="00D17871"/>
    <w:rsid w:val="00D17B16"/>
    <w:rsid w:val="00D20AEF"/>
    <w:rsid w:val="00D20C11"/>
    <w:rsid w:val="00D21230"/>
    <w:rsid w:val="00D21B4A"/>
    <w:rsid w:val="00D21CAB"/>
    <w:rsid w:val="00D21F8F"/>
    <w:rsid w:val="00D25403"/>
    <w:rsid w:val="00D2599B"/>
    <w:rsid w:val="00D30367"/>
    <w:rsid w:val="00D30752"/>
    <w:rsid w:val="00D3089F"/>
    <w:rsid w:val="00D308DC"/>
    <w:rsid w:val="00D31B9E"/>
    <w:rsid w:val="00D32B33"/>
    <w:rsid w:val="00D35C5F"/>
    <w:rsid w:val="00D4044F"/>
    <w:rsid w:val="00D411A3"/>
    <w:rsid w:val="00D412D6"/>
    <w:rsid w:val="00D419F7"/>
    <w:rsid w:val="00D43324"/>
    <w:rsid w:val="00D442FC"/>
    <w:rsid w:val="00D443C9"/>
    <w:rsid w:val="00D46068"/>
    <w:rsid w:val="00D47070"/>
    <w:rsid w:val="00D474AF"/>
    <w:rsid w:val="00D5022E"/>
    <w:rsid w:val="00D504A2"/>
    <w:rsid w:val="00D50ABD"/>
    <w:rsid w:val="00D5176F"/>
    <w:rsid w:val="00D52220"/>
    <w:rsid w:val="00D537FF"/>
    <w:rsid w:val="00D545FE"/>
    <w:rsid w:val="00D548BA"/>
    <w:rsid w:val="00D5509A"/>
    <w:rsid w:val="00D560B3"/>
    <w:rsid w:val="00D56453"/>
    <w:rsid w:val="00D56561"/>
    <w:rsid w:val="00D56E04"/>
    <w:rsid w:val="00D57314"/>
    <w:rsid w:val="00D57DD5"/>
    <w:rsid w:val="00D60B5A"/>
    <w:rsid w:val="00D60D48"/>
    <w:rsid w:val="00D60EF7"/>
    <w:rsid w:val="00D6159A"/>
    <w:rsid w:val="00D61AA5"/>
    <w:rsid w:val="00D6248D"/>
    <w:rsid w:val="00D63829"/>
    <w:rsid w:val="00D6415C"/>
    <w:rsid w:val="00D64421"/>
    <w:rsid w:val="00D64D65"/>
    <w:rsid w:val="00D65558"/>
    <w:rsid w:val="00D6667C"/>
    <w:rsid w:val="00D67101"/>
    <w:rsid w:val="00D671EA"/>
    <w:rsid w:val="00D70820"/>
    <w:rsid w:val="00D713D8"/>
    <w:rsid w:val="00D71A29"/>
    <w:rsid w:val="00D720A9"/>
    <w:rsid w:val="00D72349"/>
    <w:rsid w:val="00D72756"/>
    <w:rsid w:val="00D728C8"/>
    <w:rsid w:val="00D7292E"/>
    <w:rsid w:val="00D72BB4"/>
    <w:rsid w:val="00D72E00"/>
    <w:rsid w:val="00D72E2A"/>
    <w:rsid w:val="00D72F0E"/>
    <w:rsid w:val="00D7316E"/>
    <w:rsid w:val="00D73232"/>
    <w:rsid w:val="00D7331F"/>
    <w:rsid w:val="00D73368"/>
    <w:rsid w:val="00D73876"/>
    <w:rsid w:val="00D73993"/>
    <w:rsid w:val="00D747C5"/>
    <w:rsid w:val="00D74D21"/>
    <w:rsid w:val="00D74F58"/>
    <w:rsid w:val="00D76A1F"/>
    <w:rsid w:val="00D77F27"/>
    <w:rsid w:val="00D800A1"/>
    <w:rsid w:val="00D805B5"/>
    <w:rsid w:val="00D80E85"/>
    <w:rsid w:val="00D80E9E"/>
    <w:rsid w:val="00D81343"/>
    <w:rsid w:val="00D81DC6"/>
    <w:rsid w:val="00D81E22"/>
    <w:rsid w:val="00D82D56"/>
    <w:rsid w:val="00D82DA3"/>
    <w:rsid w:val="00D83654"/>
    <w:rsid w:val="00D847AA"/>
    <w:rsid w:val="00D8482C"/>
    <w:rsid w:val="00D84972"/>
    <w:rsid w:val="00D84FF8"/>
    <w:rsid w:val="00D85185"/>
    <w:rsid w:val="00D85D14"/>
    <w:rsid w:val="00D85DD7"/>
    <w:rsid w:val="00D86031"/>
    <w:rsid w:val="00D861F0"/>
    <w:rsid w:val="00D879C5"/>
    <w:rsid w:val="00D87DDD"/>
    <w:rsid w:val="00D90140"/>
    <w:rsid w:val="00D9052A"/>
    <w:rsid w:val="00D90B72"/>
    <w:rsid w:val="00D90BE5"/>
    <w:rsid w:val="00D91BBD"/>
    <w:rsid w:val="00D91D53"/>
    <w:rsid w:val="00D91FD4"/>
    <w:rsid w:val="00D92279"/>
    <w:rsid w:val="00D92568"/>
    <w:rsid w:val="00D936A1"/>
    <w:rsid w:val="00D93C25"/>
    <w:rsid w:val="00D94583"/>
    <w:rsid w:val="00D95346"/>
    <w:rsid w:val="00D96411"/>
    <w:rsid w:val="00D96C51"/>
    <w:rsid w:val="00D972F1"/>
    <w:rsid w:val="00DA0815"/>
    <w:rsid w:val="00DA150C"/>
    <w:rsid w:val="00DA1B02"/>
    <w:rsid w:val="00DA2997"/>
    <w:rsid w:val="00DA2CEC"/>
    <w:rsid w:val="00DA2D69"/>
    <w:rsid w:val="00DA3177"/>
    <w:rsid w:val="00DA4614"/>
    <w:rsid w:val="00DA5843"/>
    <w:rsid w:val="00DA5AA5"/>
    <w:rsid w:val="00DA647D"/>
    <w:rsid w:val="00DA6843"/>
    <w:rsid w:val="00DA69A4"/>
    <w:rsid w:val="00DA6F8E"/>
    <w:rsid w:val="00DA79D1"/>
    <w:rsid w:val="00DA7B0D"/>
    <w:rsid w:val="00DA7D6B"/>
    <w:rsid w:val="00DB0D6D"/>
    <w:rsid w:val="00DB2880"/>
    <w:rsid w:val="00DB4293"/>
    <w:rsid w:val="00DB452F"/>
    <w:rsid w:val="00DB4E53"/>
    <w:rsid w:val="00DB4EDD"/>
    <w:rsid w:val="00DB4F20"/>
    <w:rsid w:val="00DB53A4"/>
    <w:rsid w:val="00DB5D6E"/>
    <w:rsid w:val="00DB64E0"/>
    <w:rsid w:val="00DB6611"/>
    <w:rsid w:val="00DB6CCF"/>
    <w:rsid w:val="00DB7960"/>
    <w:rsid w:val="00DC053D"/>
    <w:rsid w:val="00DC0AD1"/>
    <w:rsid w:val="00DC0B08"/>
    <w:rsid w:val="00DC1D09"/>
    <w:rsid w:val="00DC1DFD"/>
    <w:rsid w:val="00DC36D0"/>
    <w:rsid w:val="00DC44A3"/>
    <w:rsid w:val="00DC44D7"/>
    <w:rsid w:val="00DC4630"/>
    <w:rsid w:val="00DC468A"/>
    <w:rsid w:val="00DC48F3"/>
    <w:rsid w:val="00DC532E"/>
    <w:rsid w:val="00DC5C51"/>
    <w:rsid w:val="00DC654D"/>
    <w:rsid w:val="00DC6889"/>
    <w:rsid w:val="00DC6BE4"/>
    <w:rsid w:val="00DC6E74"/>
    <w:rsid w:val="00DC711A"/>
    <w:rsid w:val="00DC763B"/>
    <w:rsid w:val="00DD1404"/>
    <w:rsid w:val="00DD2361"/>
    <w:rsid w:val="00DD2BB9"/>
    <w:rsid w:val="00DD422A"/>
    <w:rsid w:val="00DD5EB7"/>
    <w:rsid w:val="00DD5F70"/>
    <w:rsid w:val="00DD60DD"/>
    <w:rsid w:val="00DD63B1"/>
    <w:rsid w:val="00DD64C7"/>
    <w:rsid w:val="00DD664F"/>
    <w:rsid w:val="00DD6F85"/>
    <w:rsid w:val="00DD7203"/>
    <w:rsid w:val="00DD7755"/>
    <w:rsid w:val="00DD77D1"/>
    <w:rsid w:val="00DD7EF9"/>
    <w:rsid w:val="00DE01B7"/>
    <w:rsid w:val="00DE0666"/>
    <w:rsid w:val="00DE0ACB"/>
    <w:rsid w:val="00DE174A"/>
    <w:rsid w:val="00DE1A5E"/>
    <w:rsid w:val="00DE1C0F"/>
    <w:rsid w:val="00DE28EA"/>
    <w:rsid w:val="00DE2F3A"/>
    <w:rsid w:val="00DE3202"/>
    <w:rsid w:val="00DE3EE8"/>
    <w:rsid w:val="00DE4521"/>
    <w:rsid w:val="00DE504B"/>
    <w:rsid w:val="00DE51DF"/>
    <w:rsid w:val="00DE6DED"/>
    <w:rsid w:val="00DE792F"/>
    <w:rsid w:val="00DF0B3C"/>
    <w:rsid w:val="00DF16C8"/>
    <w:rsid w:val="00DF1D55"/>
    <w:rsid w:val="00DF200F"/>
    <w:rsid w:val="00DF2697"/>
    <w:rsid w:val="00DF2D95"/>
    <w:rsid w:val="00DF325B"/>
    <w:rsid w:val="00DF3304"/>
    <w:rsid w:val="00DF4991"/>
    <w:rsid w:val="00DF602B"/>
    <w:rsid w:val="00DF6E93"/>
    <w:rsid w:val="00DF76BD"/>
    <w:rsid w:val="00E00101"/>
    <w:rsid w:val="00E0286B"/>
    <w:rsid w:val="00E031B6"/>
    <w:rsid w:val="00E03BAC"/>
    <w:rsid w:val="00E040E6"/>
    <w:rsid w:val="00E04F58"/>
    <w:rsid w:val="00E0543A"/>
    <w:rsid w:val="00E05565"/>
    <w:rsid w:val="00E05B03"/>
    <w:rsid w:val="00E06D65"/>
    <w:rsid w:val="00E06E4E"/>
    <w:rsid w:val="00E0707A"/>
    <w:rsid w:val="00E102AD"/>
    <w:rsid w:val="00E108EA"/>
    <w:rsid w:val="00E1151E"/>
    <w:rsid w:val="00E11A2A"/>
    <w:rsid w:val="00E11A93"/>
    <w:rsid w:val="00E1258F"/>
    <w:rsid w:val="00E12BF0"/>
    <w:rsid w:val="00E138EA"/>
    <w:rsid w:val="00E13C61"/>
    <w:rsid w:val="00E13D1A"/>
    <w:rsid w:val="00E15757"/>
    <w:rsid w:val="00E166E9"/>
    <w:rsid w:val="00E17CBE"/>
    <w:rsid w:val="00E20ECF"/>
    <w:rsid w:val="00E20EFB"/>
    <w:rsid w:val="00E20F44"/>
    <w:rsid w:val="00E21993"/>
    <w:rsid w:val="00E21AFC"/>
    <w:rsid w:val="00E223ED"/>
    <w:rsid w:val="00E229EF"/>
    <w:rsid w:val="00E22AE4"/>
    <w:rsid w:val="00E235C1"/>
    <w:rsid w:val="00E24EBF"/>
    <w:rsid w:val="00E2518F"/>
    <w:rsid w:val="00E25B50"/>
    <w:rsid w:val="00E25C70"/>
    <w:rsid w:val="00E2625D"/>
    <w:rsid w:val="00E26284"/>
    <w:rsid w:val="00E27A41"/>
    <w:rsid w:val="00E30731"/>
    <w:rsid w:val="00E30E77"/>
    <w:rsid w:val="00E30ED8"/>
    <w:rsid w:val="00E316AC"/>
    <w:rsid w:val="00E31A93"/>
    <w:rsid w:val="00E32BC6"/>
    <w:rsid w:val="00E33315"/>
    <w:rsid w:val="00E33BEE"/>
    <w:rsid w:val="00E33D36"/>
    <w:rsid w:val="00E34050"/>
    <w:rsid w:val="00E3440D"/>
    <w:rsid w:val="00E35B3B"/>
    <w:rsid w:val="00E35DB5"/>
    <w:rsid w:val="00E35E9A"/>
    <w:rsid w:val="00E37F93"/>
    <w:rsid w:val="00E40B40"/>
    <w:rsid w:val="00E415D4"/>
    <w:rsid w:val="00E415F9"/>
    <w:rsid w:val="00E41A1B"/>
    <w:rsid w:val="00E42220"/>
    <w:rsid w:val="00E4276C"/>
    <w:rsid w:val="00E4282C"/>
    <w:rsid w:val="00E42A03"/>
    <w:rsid w:val="00E440B6"/>
    <w:rsid w:val="00E45734"/>
    <w:rsid w:val="00E46283"/>
    <w:rsid w:val="00E5009A"/>
    <w:rsid w:val="00E50124"/>
    <w:rsid w:val="00E502A8"/>
    <w:rsid w:val="00E51C22"/>
    <w:rsid w:val="00E521DD"/>
    <w:rsid w:val="00E52314"/>
    <w:rsid w:val="00E5339E"/>
    <w:rsid w:val="00E536F3"/>
    <w:rsid w:val="00E551E5"/>
    <w:rsid w:val="00E558E0"/>
    <w:rsid w:val="00E564CB"/>
    <w:rsid w:val="00E57335"/>
    <w:rsid w:val="00E57E0C"/>
    <w:rsid w:val="00E60233"/>
    <w:rsid w:val="00E610CA"/>
    <w:rsid w:val="00E61B04"/>
    <w:rsid w:val="00E61C5D"/>
    <w:rsid w:val="00E626C6"/>
    <w:rsid w:val="00E637B8"/>
    <w:rsid w:val="00E63B32"/>
    <w:rsid w:val="00E64758"/>
    <w:rsid w:val="00E6581C"/>
    <w:rsid w:val="00E669B9"/>
    <w:rsid w:val="00E66C69"/>
    <w:rsid w:val="00E66C76"/>
    <w:rsid w:val="00E7047D"/>
    <w:rsid w:val="00E70480"/>
    <w:rsid w:val="00E70A10"/>
    <w:rsid w:val="00E723DC"/>
    <w:rsid w:val="00E72562"/>
    <w:rsid w:val="00E7310D"/>
    <w:rsid w:val="00E734D4"/>
    <w:rsid w:val="00E73B57"/>
    <w:rsid w:val="00E740DC"/>
    <w:rsid w:val="00E74745"/>
    <w:rsid w:val="00E7537B"/>
    <w:rsid w:val="00E75427"/>
    <w:rsid w:val="00E769D0"/>
    <w:rsid w:val="00E77161"/>
    <w:rsid w:val="00E80BC4"/>
    <w:rsid w:val="00E8166E"/>
    <w:rsid w:val="00E81D96"/>
    <w:rsid w:val="00E821DD"/>
    <w:rsid w:val="00E82FD4"/>
    <w:rsid w:val="00E842F1"/>
    <w:rsid w:val="00E84A99"/>
    <w:rsid w:val="00E851E2"/>
    <w:rsid w:val="00E85A12"/>
    <w:rsid w:val="00E85C3F"/>
    <w:rsid w:val="00E86224"/>
    <w:rsid w:val="00E86670"/>
    <w:rsid w:val="00E86905"/>
    <w:rsid w:val="00E86C82"/>
    <w:rsid w:val="00E87ECC"/>
    <w:rsid w:val="00E903D1"/>
    <w:rsid w:val="00E9108C"/>
    <w:rsid w:val="00E91F6B"/>
    <w:rsid w:val="00E91FF4"/>
    <w:rsid w:val="00E93337"/>
    <w:rsid w:val="00E959E8"/>
    <w:rsid w:val="00E95D6C"/>
    <w:rsid w:val="00E95FA1"/>
    <w:rsid w:val="00E9627E"/>
    <w:rsid w:val="00E969A0"/>
    <w:rsid w:val="00E96FFA"/>
    <w:rsid w:val="00E97BC1"/>
    <w:rsid w:val="00EA018E"/>
    <w:rsid w:val="00EA040F"/>
    <w:rsid w:val="00EA1912"/>
    <w:rsid w:val="00EA2A4C"/>
    <w:rsid w:val="00EA3B62"/>
    <w:rsid w:val="00EA52E9"/>
    <w:rsid w:val="00EA55BF"/>
    <w:rsid w:val="00EA5C1D"/>
    <w:rsid w:val="00EA7139"/>
    <w:rsid w:val="00EA75FB"/>
    <w:rsid w:val="00EA76ED"/>
    <w:rsid w:val="00EA7A1E"/>
    <w:rsid w:val="00EB010D"/>
    <w:rsid w:val="00EB033D"/>
    <w:rsid w:val="00EB0FB7"/>
    <w:rsid w:val="00EB1FAC"/>
    <w:rsid w:val="00EB2BE0"/>
    <w:rsid w:val="00EB2D45"/>
    <w:rsid w:val="00EB30BA"/>
    <w:rsid w:val="00EB32AB"/>
    <w:rsid w:val="00EB36A4"/>
    <w:rsid w:val="00EB4C89"/>
    <w:rsid w:val="00EB4CB5"/>
    <w:rsid w:val="00EB52D7"/>
    <w:rsid w:val="00EB71A0"/>
    <w:rsid w:val="00EB7FB7"/>
    <w:rsid w:val="00EC0540"/>
    <w:rsid w:val="00EC0902"/>
    <w:rsid w:val="00EC1FE8"/>
    <w:rsid w:val="00EC27F5"/>
    <w:rsid w:val="00EC2DEC"/>
    <w:rsid w:val="00EC3A71"/>
    <w:rsid w:val="00EC50F4"/>
    <w:rsid w:val="00EC64EF"/>
    <w:rsid w:val="00EC651F"/>
    <w:rsid w:val="00EC7DB7"/>
    <w:rsid w:val="00ED02F1"/>
    <w:rsid w:val="00ED0772"/>
    <w:rsid w:val="00ED0C73"/>
    <w:rsid w:val="00ED17BF"/>
    <w:rsid w:val="00ED2566"/>
    <w:rsid w:val="00ED25B0"/>
    <w:rsid w:val="00ED2A85"/>
    <w:rsid w:val="00ED2AEC"/>
    <w:rsid w:val="00ED31F8"/>
    <w:rsid w:val="00ED333A"/>
    <w:rsid w:val="00ED3479"/>
    <w:rsid w:val="00ED508B"/>
    <w:rsid w:val="00ED6217"/>
    <w:rsid w:val="00ED7E32"/>
    <w:rsid w:val="00EE085D"/>
    <w:rsid w:val="00EE126C"/>
    <w:rsid w:val="00EE1E61"/>
    <w:rsid w:val="00EE24D6"/>
    <w:rsid w:val="00EE2CD1"/>
    <w:rsid w:val="00EE351B"/>
    <w:rsid w:val="00EE3627"/>
    <w:rsid w:val="00EE3A54"/>
    <w:rsid w:val="00EE496D"/>
    <w:rsid w:val="00EE4C57"/>
    <w:rsid w:val="00EE4F45"/>
    <w:rsid w:val="00EE6FE8"/>
    <w:rsid w:val="00EF0F12"/>
    <w:rsid w:val="00EF13EE"/>
    <w:rsid w:val="00EF17EB"/>
    <w:rsid w:val="00EF1C96"/>
    <w:rsid w:val="00EF21AD"/>
    <w:rsid w:val="00EF275A"/>
    <w:rsid w:val="00EF2A95"/>
    <w:rsid w:val="00EF2D0C"/>
    <w:rsid w:val="00EF38B9"/>
    <w:rsid w:val="00EF43D2"/>
    <w:rsid w:val="00EF466E"/>
    <w:rsid w:val="00EF478F"/>
    <w:rsid w:val="00EF55C6"/>
    <w:rsid w:val="00EF62A5"/>
    <w:rsid w:val="00EF6841"/>
    <w:rsid w:val="00EF6E58"/>
    <w:rsid w:val="00F023E6"/>
    <w:rsid w:val="00F02899"/>
    <w:rsid w:val="00F03635"/>
    <w:rsid w:val="00F038B0"/>
    <w:rsid w:val="00F03D85"/>
    <w:rsid w:val="00F05159"/>
    <w:rsid w:val="00F0533B"/>
    <w:rsid w:val="00F05717"/>
    <w:rsid w:val="00F05815"/>
    <w:rsid w:val="00F06E0D"/>
    <w:rsid w:val="00F0745B"/>
    <w:rsid w:val="00F07755"/>
    <w:rsid w:val="00F103B2"/>
    <w:rsid w:val="00F11634"/>
    <w:rsid w:val="00F1259C"/>
    <w:rsid w:val="00F126D8"/>
    <w:rsid w:val="00F13472"/>
    <w:rsid w:val="00F15290"/>
    <w:rsid w:val="00F152DB"/>
    <w:rsid w:val="00F15A23"/>
    <w:rsid w:val="00F15F4A"/>
    <w:rsid w:val="00F163BE"/>
    <w:rsid w:val="00F167E3"/>
    <w:rsid w:val="00F170C3"/>
    <w:rsid w:val="00F17422"/>
    <w:rsid w:val="00F17BD8"/>
    <w:rsid w:val="00F20F4D"/>
    <w:rsid w:val="00F20F9E"/>
    <w:rsid w:val="00F2101C"/>
    <w:rsid w:val="00F21183"/>
    <w:rsid w:val="00F21319"/>
    <w:rsid w:val="00F218B4"/>
    <w:rsid w:val="00F21995"/>
    <w:rsid w:val="00F2231F"/>
    <w:rsid w:val="00F22A4B"/>
    <w:rsid w:val="00F22B6E"/>
    <w:rsid w:val="00F24DF3"/>
    <w:rsid w:val="00F25483"/>
    <w:rsid w:val="00F25A60"/>
    <w:rsid w:val="00F26874"/>
    <w:rsid w:val="00F26A54"/>
    <w:rsid w:val="00F277CF"/>
    <w:rsid w:val="00F30F32"/>
    <w:rsid w:val="00F322A5"/>
    <w:rsid w:val="00F323F1"/>
    <w:rsid w:val="00F32DC0"/>
    <w:rsid w:val="00F33393"/>
    <w:rsid w:val="00F33820"/>
    <w:rsid w:val="00F33C69"/>
    <w:rsid w:val="00F33CFB"/>
    <w:rsid w:val="00F344E7"/>
    <w:rsid w:val="00F34D10"/>
    <w:rsid w:val="00F35D6B"/>
    <w:rsid w:val="00F377A3"/>
    <w:rsid w:val="00F37991"/>
    <w:rsid w:val="00F40015"/>
    <w:rsid w:val="00F409F1"/>
    <w:rsid w:val="00F41342"/>
    <w:rsid w:val="00F414F8"/>
    <w:rsid w:val="00F41A16"/>
    <w:rsid w:val="00F41C96"/>
    <w:rsid w:val="00F42771"/>
    <w:rsid w:val="00F42CF1"/>
    <w:rsid w:val="00F4323D"/>
    <w:rsid w:val="00F43731"/>
    <w:rsid w:val="00F446C2"/>
    <w:rsid w:val="00F454B7"/>
    <w:rsid w:val="00F45C0A"/>
    <w:rsid w:val="00F46185"/>
    <w:rsid w:val="00F471F4"/>
    <w:rsid w:val="00F50800"/>
    <w:rsid w:val="00F50849"/>
    <w:rsid w:val="00F51631"/>
    <w:rsid w:val="00F5172C"/>
    <w:rsid w:val="00F51740"/>
    <w:rsid w:val="00F51B51"/>
    <w:rsid w:val="00F51F07"/>
    <w:rsid w:val="00F52A71"/>
    <w:rsid w:val="00F53341"/>
    <w:rsid w:val="00F534E3"/>
    <w:rsid w:val="00F53820"/>
    <w:rsid w:val="00F54599"/>
    <w:rsid w:val="00F55074"/>
    <w:rsid w:val="00F55495"/>
    <w:rsid w:val="00F56D3B"/>
    <w:rsid w:val="00F5767C"/>
    <w:rsid w:val="00F57990"/>
    <w:rsid w:val="00F606EB"/>
    <w:rsid w:val="00F60866"/>
    <w:rsid w:val="00F60B54"/>
    <w:rsid w:val="00F615FB"/>
    <w:rsid w:val="00F61B53"/>
    <w:rsid w:val="00F62AA4"/>
    <w:rsid w:val="00F63845"/>
    <w:rsid w:val="00F63F58"/>
    <w:rsid w:val="00F640A5"/>
    <w:rsid w:val="00F6468C"/>
    <w:rsid w:val="00F64B15"/>
    <w:rsid w:val="00F65C27"/>
    <w:rsid w:val="00F66364"/>
    <w:rsid w:val="00F663DB"/>
    <w:rsid w:val="00F66F6F"/>
    <w:rsid w:val="00F670FA"/>
    <w:rsid w:val="00F714C1"/>
    <w:rsid w:val="00F71D5E"/>
    <w:rsid w:val="00F72690"/>
    <w:rsid w:val="00F73A38"/>
    <w:rsid w:val="00F73B11"/>
    <w:rsid w:val="00F74834"/>
    <w:rsid w:val="00F75090"/>
    <w:rsid w:val="00F75208"/>
    <w:rsid w:val="00F76186"/>
    <w:rsid w:val="00F7619E"/>
    <w:rsid w:val="00F76588"/>
    <w:rsid w:val="00F765F7"/>
    <w:rsid w:val="00F77402"/>
    <w:rsid w:val="00F77459"/>
    <w:rsid w:val="00F80359"/>
    <w:rsid w:val="00F81B7F"/>
    <w:rsid w:val="00F82957"/>
    <w:rsid w:val="00F832A4"/>
    <w:rsid w:val="00F84277"/>
    <w:rsid w:val="00F84301"/>
    <w:rsid w:val="00F84600"/>
    <w:rsid w:val="00F84AE7"/>
    <w:rsid w:val="00F84B85"/>
    <w:rsid w:val="00F850E4"/>
    <w:rsid w:val="00F853B7"/>
    <w:rsid w:val="00F85D61"/>
    <w:rsid w:val="00F86326"/>
    <w:rsid w:val="00F86C52"/>
    <w:rsid w:val="00F9138F"/>
    <w:rsid w:val="00F91A29"/>
    <w:rsid w:val="00F923AC"/>
    <w:rsid w:val="00F924F0"/>
    <w:rsid w:val="00F92BEE"/>
    <w:rsid w:val="00F92D56"/>
    <w:rsid w:val="00F9436D"/>
    <w:rsid w:val="00F94860"/>
    <w:rsid w:val="00F94BFF"/>
    <w:rsid w:val="00F95C37"/>
    <w:rsid w:val="00F962B3"/>
    <w:rsid w:val="00F96B7E"/>
    <w:rsid w:val="00F96ED2"/>
    <w:rsid w:val="00F96EFA"/>
    <w:rsid w:val="00F96F7C"/>
    <w:rsid w:val="00F97116"/>
    <w:rsid w:val="00F972B1"/>
    <w:rsid w:val="00FA1662"/>
    <w:rsid w:val="00FA1AB2"/>
    <w:rsid w:val="00FA46BC"/>
    <w:rsid w:val="00FA47A5"/>
    <w:rsid w:val="00FA4865"/>
    <w:rsid w:val="00FA64DE"/>
    <w:rsid w:val="00FA728E"/>
    <w:rsid w:val="00FA74D1"/>
    <w:rsid w:val="00FA751F"/>
    <w:rsid w:val="00FA7DAB"/>
    <w:rsid w:val="00FB1664"/>
    <w:rsid w:val="00FB24AE"/>
    <w:rsid w:val="00FB258B"/>
    <w:rsid w:val="00FB2894"/>
    <w:rsid w:val="00FB4110"/>
    <w:rsid w:val="00FB4138"/>
    <w:rsid w:val="00FB6276"/>
    <w:rsid w:val="00FB6F0B"/>
    <w:rsid w:val="00FB7B05"/>
    <w:rsid w:val="00FB7E75"/>
    <w:rsid w:val="00FB7FFC"/>
    <w:rsid w:val="00FC0E89"/>
    <w:rsid w:val="00FC1107"/>
    <w:rsid w:val="00FC118E"/>
    <w:rsid w:val="00FC1C7C"/>
    <w:rsid w:val="00FC1EB3"/>
    <w:rsid w:val="00FC24C0"/>
    <w:rsid w:val="00FC2EDB"/>
    <w:rsid w:val="00FC2FA4"/>
    <w:rsid w:val="00FC4F2C"/>
    <w:rsid w:val="00FC52BF"/>
    <w:rsid w:val="00FC652A"/>
    <w:rsid w:val="00FC6750"/>
    <w:rsid w:val="00FC6A70"/>
    <w:rsid w:val="00FC6FA3"/>
    <w:rsid w:val="00FD138C"/>
    <w:rsid w:val="00FD15FA"/>
    <w:rsid w:val="00FD21ED"/>
    <w:rsid w:val="00FD30ED"/>
    <w:rsid w:val="00FD3CEF"/>
    <w:rsid w:val="00FD3D85"/>
    <w:rsid w:val="00FD4942"/>
    <w:rsid w:val="00FD4A13"/>
    <w:rsid w:val="00FD634D"/>
    <w:rsid w:val="00FD667A"/>
    <w:rsid w:val="00FD68BC"/>
    <w:rsid w:val="00FD6E6F"/>
    <w:rsid w:val="00FD6F46"/>
    <w:rsid w:val="00FD7824"/>
    <w:rsid w:val="00FE079C"/>
    <w:rsid w:val="00FE0B37"/>
    <w:rsid w:val="00FE0BCF"/>
    <w:rsid w:val="00FE1760"/>
    <w:rsid w:val="00FE2061"/>
    <w:rsid w:val="00FE2E4E"/>
    <w:rsid w:val="00FE3EE3"/>
    <w:rsid w:val="00FE40DE"/>
    <w:rsid w:val="00FE4C30"/>
    <w:rsid w:val="00FE6C4C"/>
    <w:rsid w:val="00FE7637"/>
    <w:rsid w:val="00FE7859"/>
    <w:rsid w:val="00FE7B66"/>
    <w:rsid w:val="00FE7CF5"/>
    <w:rsid w:val="00FE7E9B"/>
    <w:rsid w:val="00FF049F"/>
    <w:rsid w:val="00FF08B2"/>
    <w:rsid w:val="00FF1112"/>
    <w:rsid w:val="00FF1C07"/>
    <w:rsid w:val="00FF1ED3"/>
    <w:rsid w:val="00FF31A2"/>
    <w:rsid w:val="00FF37CF"/>
    <w:rsid w:val="00FF3E0D"/>
    <w:rsid w:val="00FF47E0"/>
    <w:rsid w:val="00FF4A96"/>
    <w:rsid w:val="00FF4C36"/>
    <w:rsid w:val="00FF4F51"/>
    <w:rsid w:val="00FF525B"/>
    <w:rsid w:val="00FF6D59"/>
    <w:rsid w:val="00FF748E"/>
    <w:rsid w:val="01AFA87E"/>
    <w:rsid w:val="02E46576"/>
    <w:rsid w:val="031366D1"/>
    <w:rsid w:val="0398FDA1"/>
    <w:rsid w:val="046C2E20"/>
    <w:rsid w:val="04A593C7"/>
    <w:rsid w:val="04C017D2"/>
    <w:rsid w:val="05B4632C"/>
    <w:rsid w:val="05E0461A"/>
    <w:rsid w:val="05FD18C1"/>
    <w:rsid w:val="060A64CB"/>
    <w:rsid w:val="0622C415"/>
    <w:rsid w:val="069AA6B1"/>
    <w:rsid w:val="06A5A03D"/>
    <w:rsid w:val="07005CB0"/>
    <w:rsid w:val="08B9A883"/>
    <w:rsid w:val="08DA2AA4"/>
    <w:rsid w:val="097DDE57"/>
    <w:rsid w:val="09C3E8E9"/>
    <w:rsid w:val="0A3BFA30"/>
    <w:rsid w:val="0AA57856"/>
    <w:rsid w:val="0B119E6D"/>
    <w:rsid w:val="0B80259C"/>
    <w:rsid w:val="0CB4E3EF"/>
    <w:rsid w:val="0D63C17C"/>
    <w:rsid w:val="0EE0D744"/>
    <w:rsid w:val="0F8430D6"/>
    <w:rsid w:val="0FF1A58D"/>
    <w:rsid w:val="1028609A"/>
    <w:rsid w:val="1082B368"/>
    <w:rsid w:val="10BC45CE"/>
    <w:rsid w:val="10EA6FCE"/>
    <w:rsid w:val="117DA2F7"/>
    <w:rsid w:val="118D75EE"/>
    <w:rsid w:val="11B09FFA"/>
    <w:rsid w:val="12201B8F"/>
    <w:rsid w:val="12635825"/>
    <w:rsid w:val="13197358"/>
    <w:rsid w:val="13552FF2"/>
    <w:rsid w:val="1368FC47"/>
    <w:rsid w:val="136ED4B6"/>
    <w:rsid w:val="139BA524"/>
    <w:rsid w:val="13B3FA84"/>
    <w:rsid w:val="13D0D92B"/>
    <w:rsid w:val="14D44189"/>
    <w:rsid w:val="14D71214"/>
    <w:rsid w:val="14F80993"/>
    <w:rsid w:val="1544F2F3"/>
    <w:rsid w:val="1590F30E"/>
    <w:rsid w:val="15D807A0"/>
    <w:rsid w:val="15E3CFD9"/>
    <w:rsid w:val="164B9945"/>
    <w:rsid w:val="166B3555"/>
    <w:rsid w:val="16C7CF91"/>
    <w:rsid w:val="17A28AC7"/>
    <w:rsid w:val="17DF39F2"/>
    <w:rsid w:val="191511DE"/>
    <w:rsid w:val="1944068A"/>
    <w:rsid w:val="19FFFB54"/>
    <w:rsid w:val="1A20ECB2"/>
    <w:rsid w:val="1C157D14"/>
    <w:rsid w:val="1CAE59DD"/>
    <w:rsid w:val="1DD166C3"/>
    <w:rsid w:val="1E2078B5"/>
    <w:rsid w:val="1F1E2FCF"/>
    <w:rsid w:val="1FEDAEA0"/>
    <w:rsid w:val="1FF0C9C4"/>
    <w:rsid w:val="21D5F7B8"/>
    <w:rsid w:val="21F854CD"/>
    <w:rsid w:val="2273B8FC"/>
    <w:rsid w:val="22AF0416"/>
    <w:rsid w:val="2314D751"/>
    <w:rsid w:val="23485E56"/>
    <w:rsid w:val="2481DB4B"/>
    <w:rsid w:val="256CB9C6"/>
    <w:rsid w:val="2587DE69"/>
    <w:rsid w:val="25B2CF4E"/>
    <w:rsid w:val="26013D16"/>
    <w:rsid w:val="26D0EF7B"/>
    <w:rsid w:val="270BEB4C"/>
    <w:rsid w:val="2782743D"/>
    <w:rsid w:val="27D7B2E7"/>
    <w:rsid w:val="28ABD69D"/>
    <w:rsid w:val="2B143A30"/>
    <w:rsid w:val="2B1CCE96"/>
    <w:rsid w:val="2B2AD36F"/>
    <w:rsid w:val="2B606BAF"/>
    <w:rsid w:val="2BE68AE7"/>
    <w:rsid w:val="2D135135"/>
    <w:rsid w:val="2D28B398"/>
    <w:rsid w:val="2D36B1E2"/>
    <w:rsid w:val="2F94021F"/>
    <w:rsid w:val="2FEB6190"/>
    <w:rsid w:val="306875DC"/>
    <w:rsid w:val="306FA846"/>
    <w:rsid w:val="30AC2926"/>
    <w:rsid w:val="31F8CABC"/>
    <w:rsid w:val="320B78A7"/>
    <w:rsid w:val="3297BFEC"/>
    <w:rsid w:val="331C8EB2"/>
    <w:rsid w:val="33570A68"/>
    <w:rsid w:val="3404AA92"/>
    <w:rsid w:val="3433904D"/>
    <w:rsid w:val="34C9D0F6"/>
    <w:rsid w:val="35798FAE"/>
    <w:rsid w:val="35CF60AE"/>
    <w:rsid w:val="366DA7F4"/>
    <w:rsid w:val="36F5F1B0"/>
    <w:rsid w:val="37C4A3AC"/>
    <w:rsid w:val="37EEC8DB"/>
    <w:rsid w:val="380C23BB"/>
    <w:rsid w:val="3927B996"/>
    <w:rsid w:val="39A22A25"/>
    <w:rsid w:val="39DD8BE7"/>
    <w:rsid w:val="3A6DE487"/>
    <w:rsid w:val="3A9F550D"/>
    <w:rsid w:val="3BFA42BB"/>
    <w:rsid w:val="3C0C1A66"/>
    <w:rsid w:val="3C2B4988"/>
    <w:rsid w:val="3CA81E4A"/>
    <w:rsid w:val="3D237872"/>
    <w:rsid w:val="3DA064E2"/>
    <w:rsid w:val="3F34A2C7"/>
    <w:rsid w:val="3F58412A"/>
    <w:rsid w:val="3FDFC292"/>
    <w:rsid w:val="4065E19F"/>
    <w:rsid w:val="411CADAA"/>
    <w:rsid w:val="41308477"/>
    <w:rsid w:val="415EC3FE"/>
    <w:rsid w:val="41DD1769"/>
    <w:rsid w:val="4207E0B1"/>
    <w:rsid w:val="4279133C"/>
    <w:rsid w:val="4311EB49"/>
    <w:rsid w:val="43CA3833"/>
    <w:rsid w:val="43CACC2D"/>
    <w:rsid w:val="44176289"/>
    <w:rsid w:val="4544B51F"/>
    <w:rsid w:val="45659D38"/>
    <w:rsid w:val="463D873E"/>
    <w:rsid w:val="46C5EEC1"/>
    <w:rsid w:val="47268C4F"/>
    <w:rsid w:val="473B0A84"/>
    <w:rsid w:val="47BC89DB"/>
    <w:rsid w:val="47D39029"/>
    <w:rsid w:val="486D0781"/>
    <w:rsid w:val="48CFFD48"/>
    <w:rsid w:val="4905ABBE"/>
    <w:rsid w:val="49346C32"/>
    <w:rsid w:val="4958CAA0"/>
    <w:rsid w:val="49D231B2"/>
    <w:rsid w:val="4A1AE79A"/>
    <w:rsid w:val="4B4A6B5D"/>
    <w:rsid w:val="4B4B3269"/>
    <w:rsid w:val="4B9BF95B"/>
    <w:rsid w:val="4BECFD3E"/>
    <w:rsid w:val="4C4F4E2A"/>
    <w:rsid w:val="4C8518DB"/>
    <w:rsid w:val="4C868834"/>
    <w:rsid w:val="4CAAA885"/>
    <w:rsid w:val="4DF76309"/>
    <w:rsid w:val="4EA4583D"/>
    <w:rsid w:val="4EB2618A"/>
    <w:rsid w:val="4EDF99F7"/>
    <w:rsid w:val="4F41A7DE"/>
    <w:rsid w:val="518D9256"/>
    <w:rsid w:val="519837FA"/>
    <w:rsid w:val="5202D1B5"/>
    <w:rsid w:val="52BBF9E1"/>
    <w:rsid w:val="52E36511"/>
    <w:rsid w:val="5312927A"/>
    <w:rsid w:val="541C63A9"/>
    <w:rsid w:val="55214A1A"/>
    <w:rsid w:val="5575B336"/>
    <w:rsid w:val="5694A2AB"/>
    <w:rsid w:val="56AD5594"/>
    <w:rsid w:val="56CAF593"/>
    <w:rsid w:val="57DE9764"/>
    <w:rsid w:val="5845317E"/>
    <w:rsid w:val="5942D5AD"/>
    <w:rsid w:val="5951FA0D"/>
    <w:rsid w:val="5972653D"/>
    <w:rsid w:val="59D7A6DD"/>
    <w:rsid w:val="5A8FE3F2"/>
    <w:rsid w:val="5B86A398"/>
    <w:rsid w:val="5B91B427"/>
    <w:rsid w:val="5D5934E7"/>
    <w:rsid w:val="5E1BEEF2"/>
    <w:rsid w:val="5EE72829"/>
    <w:rsid w:val="5EEEDFFF"/>
    <w:rsid w:val="5F4B8362"/>
    <w:rsid w:val="5F7C4E7E"/>
    <w:rsid w:val="5FABC4DE"/>
    <w:rsid w:val="600D1FEB"/>
    <w:rsid w:val="60900041"/>
    <w:rsid w:val="616C514D"/>
    <w:rsid w:val="6214DF6E"/>
    <w:rsid w:val="622680C1"/>
    <w:rsid w:val="6285FE65"/>
    <w:rsid w:val="638A4B52"/>
    <w:rsid w:val="64800F64"/>
    <w:rsid w:val="648778B4"/>
    <w:rsid w:val="65F38F6C"/>
    <w:rsid w:val="664E620B"/>
    <w:rsid w:val="66775FA4"/>
    <w:rsid w:val="66CBB8AB"/>
    <w:rsid w:val="67B347DA"/>
    <w:rsid w:val="67C29C82"/>
    <w:rsid w:val="67C8D026"/>
    <w:rsid w:val="6820FC3C"/>
    <w:rsid w:val="686C8369"/>
    <w:rsid w:val="68D1F10D"/>
    <w:rsid w:val="69D6ABEE"/>
    <w:rsid w:val="6A07489A"/>
    <w:rsid w:val="6A3BD9F6"/>
    <w:rsid w:val="6AF6FC4B"/>
    <w:rsid w:val="6E546347"/>
    <w:rsid w:val="6E796EB8"/>
    <w:rsid w:val="6EFE164B"/>
    <w:rsid w:val="70ECCAF1"/>
    <w:rsid w:val="70FA1730"/>
    <w:rsid w:val="7107A46B"/>
    <w:rsid w:val="711FB31C"/>
    <w:rsid w:val="718D401A"/>
    <w:rsid w:val="718E7968"/>
    <w:rsid w:val="72053D73"/>
    <w:rsid w:val="72FEFBD5"/>
    <w:rsid w:val="74284DBE"/>
    <w:rsid w:val="74843D96"/>
    <w:rsid w:val="7490394A"/>
    <w:rsid w:val="749A9987"/>
    <w:rsid w:val="75AA4CF7"/>
    <w:rsid w:val="7747B34D"/>
    <w:rsid w:val="776FF729"/>
    <w:rsid w:val="78AD2268"/>
    <w:rsid w:val="7932B2B0"/>
    <w:rsid w:val="79547FC1"/>
    <w:rsid w:val="79753D1A"/>
    <w:rsid w:val="79CA8BC5"/>
    <w:rsid w:val="7AF50A0E"/>
    <w:rsid w:val="7B0B3A82"/>
    <w:rsid w:val="7B42506A"/>
    <w:rsid w:val="7B8258E2"/>
    <w:rsid w:val="7BB97373"/>
    <w:rsid w:val="7BD7727D"/>
    <w:rsid w:val="7C1072F8"/>
    <w:rsid w:val="7C235E54"/>
    <w:rsid w:val="7CAC8014"/>
    <w:rsid w:val="7CE16BD4"/>
    <w:rsid w:val="7D216FAA"/>
    <w:rsid w:val="7DE0E8C2"/>
    <w:rsid w:val="7DF1C9C8"/>
    <w:rsid w:val="7E99AC94"/>
    <w:rsid w:val="7EBD7626"/>
    <w:rsid w:val="7F49A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2"/>
    </o:shapelayout>
  </w:shapeDefaults>
  <w:decimalSymbol w:val="."/>
  <w:listSeparator w:val=","/>
  <w14:docId w14:val="17F6EB67"/>
  <w15:chartTrackingRefBased/>
  <w15:docId w15:val="{932D42CC-A337-40D7-998D-B1585385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229"/>
    <w:pPr>
      <w:spacing w:after="200"/>
    </w:pPr>
    <w:rPr>
      <w:rFonts w:ascii="Arial" w:hAnsi="Arial"/>
      <w:color w:val="595959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081"/>
    <w:pPr>
      <w:autoSpaceDE w:val="0"/>
      <w:autoSpaceDN w:val="0"/>
      <w:adjustRightInd w:val="0"/>
      <w:jc w:val="center"/>
      <w:outlineLvl w:val="0"/>
    </w:pPr>
    <w:rPr>
      <w:rFonts w:eastAsia="Calibri" w:cs="Arial"/>
      <w:b/>
      <w:caps/>
      <w:color w:val="A50021"/>
      <w:sz w:val="22"/>
      <w:szCs w:val="22"/>
      <w:shd w:val="clear" w:color="auto" w:fill="FFFFFF"/>
      <w:lang w:eastAsia="it-IT"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F55495"/>
    <w:pPr>
      <w:spacing w:before="240" w:after="240"/>
      <w:jc w:val="left"/>
      <w:outlineLvl w:val="1"/>
    </w:pPr>
  </w:style>
  <w:style w:type="paragraph" w:styleId="Heading3">
    <w:name w:val="heading 3"/>
    <w:basedOn w:val="Heading2"/>
    <w:next w:val="Normal"/>
    <w:link w:val="Heading3Char"/>
    <w:autoRedefine/>
    <w:uiPriority w:val="99"/>
    <w:qFormat/>
    <w:rsid w:val="00DC468A"/>
    <w:pPr>
      <w:spacing w:before="0" w:after="200"/>
      <w:outlineLvl w:val="2"/>
    </w:pPr>
    <w:rPr>
      <w:caps w:val="0"/>
      <w:sz w:val="20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803170"/>
    <w:pPr>
      <w:outlineLvl w:val="3"/>
    </w:pPr>
    <w:rPr>
      <w:b w:val="0"/>
      <w:i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1A59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E7081"/>
    <w:rPr>
      <w:rFonts w:ascii="Arial" w:eastAsia="Calibri" w:hAnsi="Arial" w:cs="Arial"/>
      <w:b/>
      <w:caps/>
      <w:color w:val="A50021"/>
      <w:sz w:val="22"/>
      <w:szCs w:val="22"/>
      <w:lang w:eastAsia="it-IT"/>
    </w:rPr>
  </w:style>
  <w:style w:type="character" w:customStyle="1" w:styleId="Heading3Char">
    <w:name w:val="Heading 3 Char"/>
    <w:link w:val="Heading3"/>
    <w:uiPriority w:val="99"/>
    <w:locked/>
    <w:rsid w:val="00DC468A"/>
    <w:rPr>
      <w:rFonts w:ascii="Arial" w:eastAsia="Calibri" w:hAnsi="Arial" w:cs="Arial"/>
      <w:b/>
      <w:color w:val="A50021"/>
      <w:szCs w:val="22"/>
      <w:lang w:eastAsia="it-IT"/>
    </w:rPr>
  </w:style>
  <w:style w:type="character" w:customStyle="1" w:styleId="Heading4Char">
    <w:name w:val="Heading 4 Char"/>
    <w:link w:val="Heading4"/>
    <w:uiPriority w:val="99"/>
    <w:locked/>
    <w:rsid w:val="00803170"/>
    <w:rPr>
      <w:rFonts w:ascii="Arial" w:eastAsia="Calibri" w:hAnsi="Arial" w:cs="Arial"/>
      <w:i/>
      <w:color w:val="A50021"/>
      <w:szCs w:val="22"/>
      <w:lang w:eastAsia="it-IT"/>
    </w:rPr>
  </w:style>
  <w:style w:type="paragraph" w:styleId="Footer">
    <w:name w:val="footer"/>
    <w:basedOn w:val="Normal"/>
    <w:link w:val="FooterChar"/>
    <w:uiPriority w:val="99"/>
    <w:rsid w:val="00A90B4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4"/>
      <w:szCs w:val="24"/>
      <w:lang w:val="en-GB" w:eastAsia="en-US"/>
    </w:rPr>
  </w:style>
  <w:style w:type="character" w:styleId="PageNumber">
    <w:name w:val="page number"/>
    <w:uiPriority w:val="99"/>
    <w:rsid w:val="00A90B4B"/>
    <w:rPr>
      <w:rFonts w:cs="Times New Roman"/>
    </w:rPr>
  </w:style>
  <w:style w:type="table" w:styleId="TableGrid">
    <w:name w:val="Table Grid"/>
    <w:basedOn w:val="TableNormal"/>
    <w:rsid w:val="00E4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D5B39"/>
    <w:rPr>
      <w:rFonts w:ascii="Times New Roman" w:hAnsi="Times New Roman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Arial" w:hAnsi="Arial" w:cs="Times New Roman"/>
      <w:sz w:val="20"/>
      <w:szCs w:val="20"/>
      <w:lang w:val="en-GB" w:eastAsia="en-US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Reference,EN Footnote text, Exposant 3 Point,Footnote number,Footnote Reference Number,BVI fnr, BVI fnr"/>
    <w:link w:val="1"/>
    <w:uiPriority w:val="99"/>
    <w:rsid w:val="000D5B39"/>
    <w:rPr>
      <w:rFonts w:cs="Times New Roman"/>
      <w:vertAlign w:val="superscript"/>
    </w:rPr>
  </w:style>
  <w:style w:type="paragraph" w:customStyle="1" w:styleId="Text1">
    <w:name w:val="Text 1"/>
    <w:uiPriority w:val="99"/>
    <w:rsid w:val="00873C42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eastAsia="en-US"/>
    </w:rPr>
  </w:style>
  <w:style w:type="character" w:styleId="Hyperlink">
    <w:name w:val="Hyperlink"/>
    <w:uiPriority w:val="99"/>
    <w:rsid w:val="00BE707F"/>
    <w:rPr>
      <w:rFonts w:cs="Times New Roman"/>
      <w:color w:val="0088CC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A6884"/>
    <w:pPr>
      <w:ind w:left="-360"/>
      <w:jc w:val="both"/>
    </w:pPr>
    <w:rPr>
      <w:rFonts w:ascii="Times New Roman" w:hAnsi="Times New Roman"/>
      <w:noProof/>
      <w:sz w:val="22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0B0700"/>
    <w:rPr>
      <w:rFonts w:cs="Times New Roman"/>
      <w:noProof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F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  <w:lang w:val="en-GB" w:eastAsia="en-US"/>
    </w:rPr>
  </w:style>
  <w:style w:type="paragraph" w:customStyle="1" w:styleId="ZCom">
    <w:name w:val="Z_Com"/>
    <w:basedOn w:val="Normal"/>
    <w:next w:val="ZDGName"/>
    <w:uiPriority w:val="99"/>
    <w:locked/>
    <w:rsid w:val="0052565E"/>
    <w:pPr>
      <w:widowControl w:val="0"/>
      <w:ind w:right="85"/>
      <w:jc w:val="both"/>
    </w:pPr>
    <w:rPr>
      <w:szCs w:val="20"/>
      <w:lang w:val="en-US" w:eastAsia="fr-FR"/>
    </w:rPr>
  </w:style>
  <w:style w:type="paragraph" w:customStyle="1" w:styleId="ZDGName">
    <w:name w:val="Z_DGName"/>
    <w:basedOn w:val="Normal"/>
    <w:uiPriority w:val="99"/>
    <w:locked/>
    <w:rsid w:val="0052565E"/>
    <w:pPr>
      <w:widowControl w:val="0"/>
      <w:ind w:right="85"/>
      <w:jc w:val="both"/>
    </w:pPr>
    <w:rPr>
      <w:sz w:val="16"/>
      <w:szCs w:val="20"/>
      <w:lang w:val="en-US" w:eastAsia="fr-FR"/>
    </w:rPr>
  </w:style>
  <w:style w:type="character" w:customStyle="1" w:styleId="tw4winMark">
    <w:name w:val="tw4winMark"/>
    <w:uiPriority w:val="99"/>
    <w:locked/>
    <w:rsid w:val="0052565E"/>
    <w:rPr>
      <w:rFonts w:ascii="Times New Roman" w:hAnsi="Times New Roman"/>
      <w:vanish/>
      <w:color w:val="800080"/>
      <w:sz w:val="24"/>
      <w:vertAlign w:val="subscript"/>
    </w:rPr>
  </w:style>
  <w:style w:type="paragraph" w:styleId="Header">
    <w:name w:val="header"/>
    <w:basedOn w:val="Normal"/>
    <w:link w:val="HeaderChar"/>
    <w:uiPriority w:val="99"/>
    <w:rsid w:val="00390BF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47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 w:eastAsia="en-US"/>
    </w:rPr>
  </w:style>
  <w:style w:type="character" w:styleId="CommentReference">
    <w:name w:val="annotation reference"/>
    <w:rsid w:val="00D85D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85DD7"/>
    <w:rPr>
      <w:szCs w:val="20"/>
    </w:rPr>
  </w:style>
  <w:style w:type="character" w:customStyle="1" w:styleId="CommentTextChar">
    <w:name w:val="Comment Text Char"/>
    <w:link w:val="CommentText"/>
    <w:locked/>
    <w:rPr>
      <w:rFonts w:ascii="Arial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5D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val="en-GB" w:eastAsia="en-US"/>
    </w:rPr>
  </w:style>
  <w:style w:type="paragraph" w:styleId="ListBullet">
    <w:name w:val="List Bullet"/>
    <w:basedOn w:val="Normal"/>
    <w:uiPriority w:val="99"/>
    <w:rsid w:val="00E11A93"/>
    <w:pPr>
      <w:numPr>
        <w:numId w:val="4"/>
      </w:numPr>
      <w:spacing w:after="240"/>
      <w:jc w:val="both"/>
    </w:pPr>
    <w:rPr>
      <w:rFonts w:ascii="Times New Roman" w:hAnsi="Times New Roman"/>
      <w:szCs w:val="20"/>
    </w:rPr>
  </w:style>
  <w:style w:type="character" w:styleId="FollowedHyperlink">
    <w:name w:val="FollowedHyperlink"/>
    <w:uiPriority w:val="99"/>
    <w:semiHidden/>
    <w:unhideWhenUsed/>
    <w:rsid w:val="00B569F7"/>
    <w:rPr>
      <w:color w:val="800080"/>
      <w:u w:val="single"/>
    </w:rPr>
  </w:style>
  <w:style w:type="paragraph" w:customStyle="1" w:styleId="font5">
    <w:name w:val="font5"/>
    <w:basedOn w:val="Normal"/>
    <w:rsid w:val="00B569F7"/>
    <w:pPr>
      <w:spacing w:before="100" w:beforeAutospacing="1" w:after="100" w:afterAutospacing="1"/>
    </w:pPr>
    <w:rPr>
      <w:rFonts w:cs="Arial"/>
      <w:b/>
      <w:bCs/>
      <w:sz w:val="32"/>
      <w:szCs w:val="32"/>
      <w:lang w:eastAsia="en-GB"/>
    </w:rPr>
  </w:style>
  <w:style w:type="paragraph" w:customStyle="1" w:styleId="font6">
    <w:name w:val="font6"/>
    <w:basedOn w:val="Normal"/>
    <w:rsid w:val="00B569F7"/>
    <w:pPr>
      <w:spacing w:before="100" w:beforeAutospacing="1" w:after="100" w:afterAutospacing="1"/>
    </w:pPr>
    <w:rPr>
      <w:rFonts w:cs="Arial"/>
      <w:b/>
      <w:bCs/>
      <w:color w:val="FF0000"/>
      <w:sz w:val="32"/>
      <w:szCs w:val="32"/>
      <w:lang w:eastAsia="en-GB"/>
    </w:rPr>
  </w:style>
  <w:style w:type="paragraph" w:customStyle="1" w:styleId="xl69">
    <w:name w:val="xl69"/>
    <w:basedOn w:val="Normal"/>
    <w:rsid w:val="00B569F7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70">
    <w:name w:val="xl70"/>
    <w:basedOn w:val="Normal"/>
    <w:rsid w:val="00B569F7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71">
    <w:name w:val="xl71"/>
    <w:basedOn w:val="Normal"/>
    <w:rsid w:val="00B569F7"/>
    <w:pP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2">
    <w:name w:val="xl72"/>
    <w:basedOn w:val="Normal"/>
    <w:rsid w:val="00B569F7"/>
    <w:pP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3">
    <w:name w:val="xl73"/>
    <w:basedOn w:val="Normal"/>
    <w:rsid w:val="00B569F7"/>
    <w:pPr>
      <w:spacing w:before="100" w:beforeAutospacing="1" w:after="100" w:afterAutospacing="1"/>
    </w:pPr>
    <w:rPr>
      <w:rFonts w:cs="Arial"/>
      <w:lang w:eastAsia="en-GB"/>
    </w:rPr>
  </w:style>
  <w:style w:type="paragraph" w:customStyle="1" w:styleId="xl74">
    <w:name w:val="xl74"/>
    <w:basedOn w:val="Normal"/>
    <w:rsid w:val="00B569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5">
    <w:name w:val="xl75"/>
    <w:basedOn w:val="Normal"/>
    <w:rsid w:val="00B569F7"/>
    <w:pP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6">
    <w:name w:val="xl76"/>
    <w:basedOn w:val="Normal"/>
    <w:rsid w:val="00B569F7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B569F7"/>
    <w:pPr>
      <w:pBdr>
        <w:top w:val="single" w:sz="12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8">
    <w:name w:val="xl78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9">
    <w:name w:val="xl79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80">
    <w:name w:val="xl80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81">
    <w:name w:val="xl81"/>
    <w:basedOn w:val="Normal"/>
    <w:rsid w:val="00B569F7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8"/>
      <w:szCs w:val="28"/>
      <w:lang w:eastAsia="en-GB"/>
    </w:rPr>
  </w:style>
  <w:style w:type="paragraph" w:customStyle="1" w:styleId="xl82">
    <w:name w:val="xl82"/>
    <w:basedOn w:val="Normal"/>
    <w:rsid w:val="00B569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3">
    <w:name w:val="xl83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4">
    <w:name w:val="xl84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5">
    <w:name w:val="xl85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6">
    <w:name w:val="xl86"/>
    <w:basedOn w:val="Normal"/>
    <w:rsid w:val="00B56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7">
    <w:name w:val="xl87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8">
    <w:name w:val="xl88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9">
    <w:name w:val="xl89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0">
    <w:name w:val="xl90"/>
    <w:basedOn w:val="Normal"/>
    <w:rsid w:val="00B569F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8"/>
      <w:szCs w:val="28"/>
      <w:lang w:eastAsia="en-GB"/>
    </w:rPr>
  </w:style>
  <w:style w:type="paragraph" w:customStyle="1" w:styleId="xl91">
    <w:name w:val="xl91"/>
    <w:basedOn w:val="Normal"/>
    <w:rsid w:val="00B569F7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92">
    <w:name w:val="xl92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93">
    <w:name w:val="xl93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4">
    <w:name w:val="xl94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5">
    <w:name w:val="xl95"/>
    <w:basedOn w:val="Normal"/>
    <w:rsid w:val="00B569F7"/>
    <w:pPr>
      <w:spacing w:before="100" w:beforeAutospacing="1" w:after="100" w:afterAutospacing="1"/>
    </w:pPr>
    <w:rPr>
      <w:rFonts w:cs="Arial"/>
      <w:b/>
      <w:bCs/>
      <w:sz w:val="48"/>
      <w:szCs w:val="48"/>
      <w:lang w:eastAsia="en-GB"/>
    </w:rPr>
  </w:style>
  <w:style w:type="paragraph" w:customStyle="1" w:styleId="xl96">
    <w:name w:val="xl96"/>
    <w:basedOn w:val="Normal"/>
    <w:rsid w:val="00B569F7"/>
    <w:pPr>
      <w:spacing w:before="100" w:beforeAutospacing="1" w:after="100" w:afterAutospacing="1"/>
    </w:pPr>
    <w:rPr>
      <w:rFonts w:cs="Arial"/>
      <w:b/>
      <w:bCs/>
      <w:sz w:val="32"/>
      <w:szCs w:val="32"/>
      <w:lang w:eastAsia="en-GB"/>
    </w:rPr>
  </w:style>
  <w:style w:type="paragraph" w:customStyle="1" w:styleId="xl97">
    <w:name w:val="xl97"/>
    <w:basedOn w:val="Normal"/>
    <w:rsid w:val="00B569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98">
    <w:name w:val="xl98"/>
    <w:basedOn w:val="Normal"/>
    <w:rsid w:val="00B569F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99">
    <w:name w:val="xl99"/>
    <w:basedOn w:val="Normal"/>
    <w:rsid w:val="00B569F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100">
    <w:name w:val="xl100"/>
    <w:basedOn w:val="Normal"/>
    <w:rsid w:val="00B569F7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1">
    <w:name w:val="xl101"/>
    <w:basedOn w:val="Normal"/>
    <w:rsid w:val="00B569F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2">
    <w:name w:val="xl102"/>
    <w:basedOn w:val="Normal"/>
    <w:rsid w:val="00B569F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3">
    <w:name w:val="xl103"/>
    <w:basedOn w:val="Normal"/>
    <w:rsid w:val="00B569F7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4">
    <w:name w:val="xl104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5">
    <w:name w:val="xl105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6">
    <w:name w:val="xl106"/>
    <w:basedOn w:val="Normal"/>
    <w:rsid w:val="00B569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7">
    <w:name w:val="xl107"/>
    <w:basedOn w:val="Normal"/>
    <w:rsid w:val="00B569F7"/>
    <w:pPr>
      <w:pBdr>
        <w:top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8">
    <w:name w:val="xl108"/>
    <w:basedOn w:val="Normal"/>
    <w:rsid w:val="00B569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9">
    <w:name w:val="xl109"/>
    <w:basedOn w:val="Normal"/>
    <w:rsid w:val="00B569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customStyle="1" w:styleId="xl110">
    <w:name w:val="xl110"/>
    <w:basedOn w:val="Normal"/>
    <w:rsid w:val="00B569F7"/>
    <w:pPr>
      <w:pBdr>
        <w:top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customStyle="1" w:styleId="xl111">
    <w:name w:val="xl111"/>
    <w:basedOn w:val="Normal"/>
    <w:rsid w:val="00B569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styleId="Revision">
    <w:name w:val="Revision"/>
    <w:hidden/>
    <w:uiPriority w:val="99"/>
    <w:semiHidden/>
    <w:rsid w:val="00AC3C65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B635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3">
    <w:name w:val="Text 3"/>
    <w:basedOn w:val="Normal"/>
    <w:rsid w:val="0005085F"/>
    <w:pPr>
      <w:tabs>
        <w:tab w:val="left" w:pos="2160"/>
      </w:tabs>
      <w:spacing w:after="240"/>
      <w:ind w:left="1440"/>
      <w:jc w:val="both"/>
    </w:pPr>
    <w:rPr>
      <w:rFonts w:ascii="Times New Roman" w:hAnsi="Times New Roman"/>
      <w:sz w:val="28"/>
      <w:szCs w:val="20"/>
    </w:rPr>
  </w:style>
  <w:style w:type="character" w:customStyle="1" w:styleId="Corpsdutexte">
    <w:name w:val="Corps du texte_"/>
    <w:link w:val="Corpsdutexte1"/>
    <w:uiPriority w:val="99"/>
    <w:locked/>
    <w:rsid w:val="00565824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65824"/>
    <w:pPr>
      <w:widowControl w:val="0"/>
      <w:shd w:val="clear" w:color="auto" w:fill="FFFFFF"/>
      <w:spacing w:before="780" w:after="180" w:line="274" w:lineRule="exact"/>
      <w:ind w:hanging="380"/>
      <w:jc w:val="both"/>
    </w:pPr>
    <w:rPr>
      <w:rFonts w:ascii="Times New Roman" w:hAnsi="Times New Roman"/>
      <w:sz w:val="23"/>
      <w:szCs w:val="23"/>
      <w:lang w:eastAsia="zh-CN"/>
    </w:rPr>
  </w:style>
  <w:style w:type="character" w:customStyle="1" w:styleId="Corpsdutexte0">
    <w:name w:val="Corps du texte"/>
    <w:uiPriority w:val="99"/>
    <w:rsid w:val="00565824"/>
    <w:rPr>
      <w:rFonts w:cs="Times New Roman"/>
      <w:sz w:val="23"/>
      <w:szCs w:val="23"/>
      <w:u w:val="single"/>
      <w:shd w:val="clear" w:color="auto" w:fill="FFFFFF"/>
    </w:rPr>
  </w:style>
  <w:style w:type="character" w:customStyle="1" w:styleId="Corpsdutexte4">
    <w:name w:val="Corps du texte (4)_"/>
    <w:link w:val="Corpsdutexte40"/>
    <w:uiPriority w:val="99"/>
    <w:locked/>
    <w:rsid w:val="001E22E5"/>
    <w:rPr>
      <w:b/>
      <w:bCs/>
      <w:sz w:val="23"/>
      <w:szCs w:val="23"/>
      <w:shd w:val="clear" w:color="auto" w:fill="FFFFFF"/>
    </w:rPr>
  </w:style>
  <w:style w:type="paragraph" w:customStyle="1" w:styleId="Corpsdutexte40">
    <w:name w:val="Corps du texte (4)"/>
    <w:basedOn w:val="Normal"/>
    <w:link w:val="Corpsdutexte4"/>
    <w:uiPriority w:val="99"/>
    <w:rsid w:val="001E22E5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sz w:val="23"/>
      <w:szCs w:val="23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1E22E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55495"/>
    <w:rPr>
      <w:rFonts w:ascii="Arial" w:hAnsi="Arial" w:cs="Arial"/>
      <w:b/>
      <w:caps/>
      <w:color w:val="A50021"/>
      <w:sz w:val="22"/>
      <w:szCs w:val="28"/>
      <w:lang w:eastAsia="en-US"/>
    </w:rPr>
  </w:style>
  <w:style w:type="character" w:styleId="Strong">
    <w:name w:val="Strong"/>
    <w:uiPriority w:val="22"/>
    <w:locked/>
    <w:rsid w:val="00B20C5B"/>
    <w:rPr>
      <w:b/>
      <w:bCs/>
    </w:rPr>
  </w:style>
  <w:style w:type="paragraph" w:styleId="TOC1">
    <w:name w:val="toc 1"/>
    <w:basedOn w:val="Normal"/>
    <w:next w:val="Normal"/>
    <w:autoRedefine/>
    <w:uiPriority w:val="39"/>
    <w:locked/>
    <w:rsid w:val="00C40170"/>
    <w:pPr>
      <w:tabs>
        <w:tab w:val="right" w:leader="dot" w:pos="8505"/>
      </w:tabs>
      <w:spacing w:before="60" w:after="60"/>
      <w:ind w:right="509"/>
    </w:pPr>
    <w:rPr>
      <w:b/>
      <w:caps/>
      <w:noProof/>
      <w:sz w:val="16"/>
    </w:rPr>
  </w:style>
  <w:style w:type="paragraph" w:styleId="TOC2">
    <w:name w:val="toc 2"/>
    <w:basedOn w:val="Normal"/>
    <w:next w:val="Normal"/>
    <w:autoRedefine/>
    <w:uiPriority w:val="39"/>
    <w:locked/>
    <w:rsid w:val="00A4019F"/>
    <w:pPr>
      <w:tabs>
        <w:tab w:val="right" w:leader="dot" w:pos="8505"/>
      </w:tabs>
      <w:spacing w:before="60" w:after="60"/>
      <w:ind w:left="140"/>
    </w:pPr>
    <w:rPr>
      <w:b/>
      <w:sz w:val="16"/>
    </w:rPr>
  </w:style>
  <w:style w:type="paragraph" w:styleId="TOC3">
    <w:name w:val="toc 3"/>
    <w:basedOn w:val="Normal"/>
    <w:next w:val="Normal"/>
    <w:autoRedefine/>
    <w:uiPriority w:val="39"/>
    <w:locked/>
    <w:rsid w:val="00B732C4"/>
    <w:pPr>
      <w:tabs>
        <w:tab w:val="right" w:leader="dot" w:pos="8505"/>
      </w:tabs>
      <w:spacing w:before="60" w:after="60"/>
      <w:ind w:left="300"/>
    </w:pPr>
    <w:rPr>
      <w:sz w:val="16"/>
    </w:rPr>
  </w:style>
  <w:style w:type="paragraph" w:styleId="TOC4">
    <w:name w:val="toc 4"/>
    <w:basedOn w:val="Normal"/>
    <w:next w:val="Normal"/>
    <w:autoRedefine/>
    <w:uiPriority w:val="39"/>
    <w:locked/>
    <w:rsid w:val="00CB1769"/>
    <w:pPr>
      <w:tabs>
        <w:tab w:val="right" w:leader="dot" w:pos="8505"/>
      </w:tabs>
      <w:spacing w:before="60" w:after="60"/>
      <w:ind w:left="600"/>
    </w:pPr>
    <w:rPr>
      <w:i/>
      <w:sz w:val="16"/>
    </w:rPr>
  </w:style>
  <w:style w:type="character" w:customStyle="1" w:styleId="Heading9Char">
    <w:name w:val="Heading 9 Char"/>
    <w:basedOn w:val="DefaultParagraphFont"/>
    <w:link w:val="Heading9"/>
    <w:rsid w:val="001A59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1">
    <w:name w:val="1"/>
    <w:basedOn w:val="Normal"/>
    <w:link w:val="FootnoteReference"/>
    <w:uiPriority w:val="99"/>
    <w:qFormat/>
    <w:rsid w:val="00427862"/>
    <w:pPr>
      <w:spacing w:after="160" w:line="240" w:lineRule="exact"/>
    </w:pPr>
    <w:rPr>
      <w:rFonts w:ascii="Times New Roman" w:hAnsi="Times New Roman"/>
      <w:color w:val="auto"/>
      <w:szCs w:val="20"/>
      <w:vertAlign w:val="superscript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E2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E22"/>
    <w:rPr>
      <w:rFonts w:ascii="Arial" w:hAnsi="Arial"/>
      <w:color w:val="595959"/>
      <w:sz w:val="16"/>
      <w:szCs w:val="16"/>
      <w:lang w:eastAsia="en-US"/>
    </w:rPr>
  </w:style>
  <w:style w:type="paragraph" w:customStyle="1" w:styleId="Tags">
    <w:name w:val="Tags"/>
    <w:basedOn w:val="Normal"/>
    <w:link w:val="TagsChar"/>
    <w:qFormat/>
    <w:rsid w:val="00E2518F"/>
    <w:rPr>
      <w:color w:val="B5B5B5"/>
      <w:sz w:val="16"/>
      <w:szCs w:val="16"/>
    </w:rPr>
  </w:style>
  <w:style w:type="character" w:customStyle="1" w:styleId="TagsChar">
    <w:name w:val="Tags Char"/>
    <w:basedOn w:val="Heading2Char"/>
    <w:link w:val="Tags"/>
    <w:rsid w:val="009D142E"/>
    <w:rPr>
      <w:rFonts w:ascii="Arial" w:hAnsi="Arial" w:cs="Arial"/>
      <w:b w:val="0"/>
      <w:caps w:val="0"/>
      <w:color w:val="B5B5B5"/>
      <w:sz w:val="16"/>
      <w:szCs w:val="16"/>
      <w:lang w:eastAsia="en-US"/>
    </w:rPr>
  </w:style>
  <w:style w:type="paragraph" w:customStyle="1" w:styleId="Tagsinboxes">
    <w:name w:val="Tags in boxes"/>
    <w:basedOn w:val="BodyTextIndent"/>
    <w:link w:val="TagsinboxesChar"/>
    <w:rsid w:val="00E2518F"/>
    <w:pPr>
      <w:spacing w:before="120" w:after="120"/>
      <w:ind w:left="0"/>
    </w:pPr>
    <w:rPr>
      <w:rFonts w:ascii="Arial" w:hAnsi="Arial" w:cs="Arial"/>
      <w:b/>
      <w:color w:val="B5B5B5"/>
      <w:sz w:val="16"/>
      <w:szCs w:val="16"/>
    </w:rPr>
  </w:style>
  <w:style w:type="character" w:customStyle="1" w:styleId="TagsinboxesChar">
    <w:name w:val="Tags in boxes Char"/>
    <w:basedOn w:val="BodyTextIndentChar"/>
    <w:link w:val="Tagsinboxes"/>
    <w:rsid w:val="00E2518F"/>
    <w:rPr>
      <w:rFonts w:ascii="Arial" w:hAnsi="Arial" w:cs="Arial"/>
      <w:b/>
      <w:noProof/>
      <w:color w:val="B5B5B5"/>
      <w:sz w:val="16"/>
      <w:szCs w:val="16"/>
      <w:lang w:val="en-US" w:eastAsia="en-US"/>
    </w:rPr>
  </w:style>
  <w:style w:type="paragraph" w:customStyle="1" w:styleId="Tag">
    <w:name w:val="Tag"/>
    <w:basedOn w:val="Normal"/>
    <w:link w:val="TagChar"/>
    <w:rsid w:val="00FF6D59"/>
    <w:pPr>
      <w:spacing w:before="120" w:after="120"/>
    </w:pPr>
    <w:rPr>
      <w:rFonts w:cs="Arial"/>
      <w:noProof/>
      <w:color w:val="B5B5B5"/>
      <w:sz w:val="16"/>
      <w:szCs w:val="16"/>
      <w:lang w:val="en-US"/>
    </w:rPr>
  </w:style>
  <w:style w:type="character" w:customStyle="1" w:styleId="TagChar">
    <w:name w:val="Tag Char"/>
    <w:basedOn w:val="BodyTextIndentChar"/>
    <w:link w:val="Tag"/>
    <w:rsid w:val="00FF6D59"/>
    <w:rPr>
      <w:rFonts w:ascii="Arial" w:hAnsi="Arial" w:cs="Arial"/>
      <w:noProof/>
      <w:color w:val="B5B5B5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istDash2">
    <w:name w:val="List Dash 2"/>
    <w:basedOn w:val="Normal"/>
    <w:rsid w:val="00E1151E"/>
    <w:pPr>
      <w:numPr>
        <w:numId w:val="24"/>
      </w:numPr>
      <w:spacing w:after="240"/>
      <w:jc w:val="both"/>
    </w:pPr>
    <w:rPr>
      <w:rFonts w:ascii="Times New Roman" w:hAnsi="Times New Roman"/>
      <w:color w:val="auto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20525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061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742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468">
                              <w:marLeft w:val="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4" w:color="E8E8E8"/>
                                <w:left w:val="single" w:sz="6" w:space="0" w:color="E8E8E8"/>
                                <w:bottom w:val="single" w:sz="6" w:space="31" w:color="E8E8E8"/>
                                <w:right w:val="single" w:sz="6" w:space="0" w:color="E8E8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hyperlink" Target="https://commission.europa.eu/funding-tenders/procedures-guidelines-tenders/information-contractors-and-beneficiaries/forms-contracts_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mmission.europa.eu/funding-tenders/find-funding/find-calls-funding-topic/economy-finance-and-euro-funding/funding-opportunities-economic-and-financial-affairs_en" TargetMode="Externa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commission.europa.eu/funding-tenders/procedures-guidelines-tenders/information-contractors-and-beneficiaries/forms-contracts_en" TargetMode="External"/><Relationship Id="rId29" Type="http://schemas.openxmlformats.org/officeDocument/2006/relationships/hyperlink" Target="https://commission.europa.eu/funding-tenders/find-funding/find-calls-funding-topic/economy-finance-and-euro-funding/funding-opportunities-economic-and-financial-affairs_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28" Type="http://schemas.openxmlformats.org/officeDocument/2006/relationships/hyperlink" Target="https://commission.europa.eu/funding-tenders/find-funding/find-calls-funding-topic/economy-finance-and-euro-funding/funding-opportunities-economic-and-financial-affairs_en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ommission.europa.eu/funding-tenders/procedures-guidelines-tenders/information-contractors-and-beneficiaries/forms-contracts_en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hyperlink" Target="https://commission.europa.eu/funding-tenders/procedures-guidelines-tenders/information-contractors-and-beneficiaries/forms-contracts_en" TargetMode="External"/><Relationship Id="rId30" Type="http://schemas.openxmlformats.org/officeDocument/2006/relationships/hyperlink" Target="https://commission.europa.eu/funding-tenders/find-funding/find-calls-funding-topic/economy-finance-and-euro-funding/funding-opportunities-economic-and-financial-affairs_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EE9C219485D43A042E83C96787057" ma:contentTypeVersion="6" ma:contentTypeDescription="Create a new document." ma:contentTypeScope="" ma:versionID="c65029d8e0e8acbf671142e5e57daa7b">
  <xsd:schema xmlns:xsd="http://www.w3.org/2001/XMLSchema" xmlns:xs="http://www.w3.org/2001/XMLSchema" xmlns:p="http://schemas.microsoft.com/office/2006/metadata/properties" xmlns:ns2="7c83f30d-3015-4e9d-bddc-b8eb1c5c1755" xmlns:ns3="99577a87-8737-45d0-99cf-c705b6998e6d" targetNamespace="http://schemas.microsoft.com/office/2006/metadata/properties" ma:root="true" ma:fieldsID="2c08cc91edccc1f06d9f13051e3f301c" ns2:_="" ns3:_="">
    <xsd:import namespace="7c83f30d-3015-4e9d-bddc-b8eb1c5c1755"/>
    <xsd:import namespace="99577a87-8737-45d0-99cf-c705b6998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3f30d-3015-4e9d-bddc-b8eb1c5c1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77a87-8737-45d0-99cf-c705b6998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3260-80BE-4679-B7E0-7CD27532C1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c83f30d-3015-4e9d-bddc-b8eb1c5c17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9577a87-8737-45d0-99cf-c705b6998e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3A7019-987E-4DA9-9E50-A0849FCF8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3f30d-3015-4e9d-bddc-b8eb1c5c1755"/>
    <ds:schemaRef ds:uri="99577a87-8737-45d0-99cf-c705b6998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84976-F35B-4CC4-83AC-71491D0B74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8188CF7-537F-4F81-AD2E-E9DED08A69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A218CD-E5D8-4188-90EA-57C67B9C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2312</Words>
  <Characters>13133</Characters>
  <Application>Microsoft Office Word</Application>
  <DocSecurity>0</DocSecurity>
  <Lines>691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Bettina (SJ)</dc:creator>
  <cp:keywords/>
  <dc:description>READY. Download &amp; create your Programme template.</dc:description>
  <cp:lastModifiedBy>DIKOVA Beata (ECFIN)</cp:lastModifiedBy>
  <cp:revision>2</cp:revision>
  <cp:lastPrinted>2017-11-22T14:46:00Z</cp:lastPrinted>
  <dcterms:created xsi:type="dcterms:W3CDTF">2024-05-24T13:39:00Z</dcterms:created>
  <dcterms:modified xsi:type="dcterms:W3CDTF">2024-05-24T13:39:00Z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0x010100C1AEE9C219485D43A042E83C96787057</vt:lpwstr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2023-04-05T18:20:10Z</vt:lpwstr>
  </property>
  <property fmtid="{D5CDD505-2E9C-101B-9397-08002B2CF9AE}" pid="6" name="MSIP_Label_6bd9ddd1-4d20-43f6-abfa-fc3c07406f94_Method">
    <vt:lpwstr>Standard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b371c846-53c3-4798-b8ee-e3eedd0371c1</vt:lpwstr>
  </property>
  <property fmtid="{D5CDD505-2E9C-101B-9397-08002B2CF9AE}" pid="10" name="MSIP_Label_6bd9ddd1-4d20-43f6-abfa-fc3c07406f94_ContentBits">
    <vt:lpwstr>0</vt:lpwstr>
  </property>
</Properties>
</file>