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84152" w14:textId="77777777" w:rsidR="00B31E45" w:rsidRPr="00FE13A0" w:rsidRDefault="007D633A" w:rsidP="00FE13A0">
      <w:pPr>
        <w:pStyle w:val="Bodytext30"/>
        <w:shd w:val="clear" w:color="auto" w:fill="auto"/>
        <w:spacing w:after="120" w:line="240" w:lineRule="auto"/>
        <w:ind w:left="23"/>
        <w:rPr>
          <w:rFonts w:ascii="Verdana" w:hAnsi="Verdana"/>
          <w:sz w:val="20"/>
          <w:szCs w:val="20"/>
        </w:rPr>
      </w:pPr>
      <w:r>
        <w:rPr>
          <w:rFonts w:ascii="Verdana" w:hAnsi="Verdana"/>
          <w:sz w:val="20"/>
        </w:rPr>
        <w:t>O que fazer em caso de infração do direito europeu?</w:t>
      </w:r>
    </w:p>
    <w:p w14:paraId="33CECD11"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Se vive ou é nacional de um país da União Europeia ou tem uma empresa na UE, o direito europeu confere-lhe um certo número de direitos.</w:t>
      </w:r>
    </w:p>
    <w:p w14:paraId="1F9DDCC5"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Para ficar a conhecer melhor os direitos que lhe assistem, pode:</w:t>
      </w:r>
    </w:p>
    <w:p w14:paraId="062B3202" w14:textId="77777777" w:rsidR="00B31E45" w:rsidRPr="00FE13A0" w:rsidRDefault="00FD41B3" w:rsidP="00FE13A0">
      <w:pPr>
        <w:pStyle w:val="Bodytext21"/>
        <w:numPr>
          <w:ilvl w:val="0"/>
          <w:numId w:val="1"/>
        </w:numPr>
        <w:shd w:val="clear" w:color="auto" w:fill="auto"/>
        <w:tabs>
          <w:tab w:val="left" w:pos="759"/>
        </w:tabs>
        <w:spacing w:before="0" w:after="120" w:line="240" w:lineRule="auto"/>
        <w:ind w:left="760"/>
        <w:jc w:val="both"/>
        <w:rPr>
          <w:rFonts w:ascii="Verdana" w:hAnsi="Verdana"/>
          <w:sz w:val="20"/>
          <w:szCs w:val="20"/>
        </w:rPr>
      </w:pPr>
      <w:hyperlink r:id="rId7">
        <w:r w:rsidR="003C367F">
          <w:rPr>
            <w:rStyle w:val="Bodytext20"/>
            <w:rFonts w:ascii="Verdana" w:hAnsi="Verdana"/>
            <w:sz w:val="20"/>
          </w:rPr>
          <w:t>fazer uma pergunta sobre a UE (</w:t>
        </w:r>
        <w:proofErr w:type="spellStart"/>
        <w:r w:rsidR="003C367F" w:rsidRPr="00197F80">
          <w:rPr>
            <w:rStyle w:val="Bodytext20"/>
            <w:rFonts w:ascii="Verdana" w:hAnsi="Verdana"/>
            <w:i/>
            <w:sz w:val="20"/>
          </w:rPr>
          <w:t>Europe</w:t>
        </w:r>
        <w:proofErr w:type="spellEnd"/>
        <w:r w:rsidR="003C367F" w:rsidRPr="00197F80">
          <w:rPr>
            <w:rStyle w:val="Bodytext20"/>
            <w:rFonts w:ascii="Verdana" w:hAnsi="Verdana"/>
            <w:i/>
            <w:sz w:val="20"/>
          </w:rPr>
          <w:t xml:space="preserve"> </w:t>
        </w:r>
        <w:proofErr w:type="spellStart"/>
        <w:r w:rsidR="003C367F" w:rsidRPr="00197F80">
          <w:rPr>
            <w:rStyle w:val="Bodytext20"/>
            <w:rFonts w:ascii="Verdana" w:hAnsi="Verdana"/>
            <w:i/>
            <w:sz w:val="20"/>
          </w:rPr>
          <w:t>Direct</w:t>
        </w:r>
        <w:proofErr w:type="spellEnd"/>
        <w:r w:rsidR="003C367F">
          <w:rPr>
            <w:rStyle w:val="Bodytext20"/>
            <w:rFonts w:ascii="Verdana" w:hAnsi="Verdana"/>
            <w:sz w:val="20"/>
          </w:rPr>
          <w:t>)</w:t>
        </w:r>
      </w:hyperlink>
    </w:p>
    <w:p w14:paraId="422A324B" w14:textId="77777777" w:rsidR="00B31E45" w:rsidRPr="00FE13A0" w:rsidRDefault="00FD41B3" w:rsidP="00FE13A0">
      <w:pPr>
        <w:pStyle w:val="Bodytext21"/>
        <w:numPr>
          <w:ilvl w:val="0"/>
          <w:numId w:val="1"/>
        </w:numPr>
        <w:shd w:val="clear" w:color="auto" w:fill="auto"/>
        <w:tabs>
          <w:tab w:val="left" w:pos="759"/>
        </w:tabs>
        <w:spacing w:before="0" w:after="120" w:line="240" w:lineRule="auto"/>
        <w:ind w:left="760"/>
        <w:jc w:val="both"/>
        <w:rPr>
          <w:rFonts w:ascii="Verdana" w:hAnsi="Verdana"/>
          <w:sz w:val="20"/>
          <w:szCs w:val="20"/>
          <w:u w:val="single"/>
        </w:rPr>
      </w:pPr>
      <w:hyperlink r:id="rId8">
        <w:r w:rsidR="003C367F">
          <w:rPr>
            <w:rStyle w:val="Bodytext23"/>
            <w:rFonts w:ascii="Verdana" w:hAnsi="Verdana"/>
            <w:sz w:val="20"/>
            <w:u w:val="single"/>
          </w:rPr>
          <w:t>informar-se sobre quais são os seus direitos enquanto cidadão europeu quando se desloca na UE (A sua Europa)</w:t>
        </w:r>
      </w:hyperlink>
    </w:p>
    <w:p w14:paraId="67D85098" w14:textId="77777777" w:rsidR="00CD6AE5" w:rsidRDefault="007D633A" w:rsidP="00CD6AE5">
      <w:pPr>
        <w:pStyle w:val="Bodytext21"/>
        <w:numPr>
          <w:ilvl w:val="0"/>
          <w:numId w:val="1"/>
        </w:numPr>
        <w:shd w:val="clear" w:color="auto" w:fill="auto"/>
        <w:tabs>
          <w:tab w:val="left" w:pos="759"/>
        </w:tabs>
        <w:spacing w:before="0" w:after="120" w:line="240" w:lineRule="auto"/>
        <w:ind w:left="760"/>
        <w:jc w:val="both"/>
        <w:rPr>
          <w:rFonts w:ascii="Verdana" w:hAnsi="Verdana"/>
          <w:b w:val="0"/>
          <w:sz w:val="20"/>
          <w:szCs w:val="20"/>
        </w:rPr>
      </w:pPr>
      <w:r>
        <w:rPr>
          <w:rStyle w:val="Bodytext23"/>
          <w:rFonts w:ascii="Verdana" w:hAnsi="Verdana"/>
          <w:sz w:val="20"/>
          <w:u w:val="single"/>
        </w:rPr>
        <w:t>fazer uma pergunta sobre os seus direitos numa situação concreta na UE (A sua Europa</w:t>
      </w:r>
      <w:r w:rsidR="00197F80">
        <w:rPr>
          <w:rStyle w:val="Bodytext23"/>
          <w:rFonts w:ascii="Verdana" w:hAnsi="Verdana"/>
          <w:sz w:val="20"/>
          <w:u w:val="single"/>
        </w:rPr>
        <w:t> </w:t>
      </w:r>
      <w:r w:rsidR="00197F80">
        <w:rPr>
          <w:rStyle w:val="Bodytext23"/>
          <w:rFonts w:ascii="Verdana" w:hAnsi="Verdana"/>
          <w:sz w:val="20"/>
          <w:u w:val="single"/>
        </w:rPr>
        <w:noBreakHyphen/>
      </w:r>
      <w:r>
        <w:rPr>
          <w:rStyle w:val="Bodytext23"/>
          <w:rFonts w:ascii="Verdana" w:hAnsi="Verdana"/>
          <w:sz w:val="20"/>
          <w:u w:val="single"/>
        </w:rPr>
        <w:t xml:space="preserve"> Aconselhamento)</w:t>
      </w:r>
      <w:r>
        <w:rPr>
          <w:rFonts w:ascii="Verdana" w:hAnsi="Verdana"/>
          <w:b w:val="0"/>
          <w:sz w:val="20"/>
        </w:rPr>
        <w:t xml:space="preserve"> </w:t>
      </w:r>
    </w:p>
    <w:p w14:paraId="7098BFE4" w14:textId="77777777" w:rsidR="00B31E45" w:rsidRPr="00FE13A0" w:rsidRDefault="007D633A" w:rsidP="00CD6AE5">
      <w:pPr>
        <w:pStyle w:val="Bodytext21"/>
        <w:numPr>
          <w:ilvl w:val="0"/>
          <w:numId w:val="1"/>
        </w:numPr>
        <w:shd w:val="clear" w:color="auto" w:fill="auto"/>
        <w:tabs>
          <w:tab w:val="left" w:pos="759"/>
        </w:tabs>
        <w:spacing w:before="0" w:after="120" w:line="240" w:lineRule="auto"/>
        <w:ind w:left="760"/>
        <w:jc w:val="both"/>
        <w:rPr>
          <w:rFonts w:ascii="Verdana" w:hAnsi="Verdana"/>
          <w:b w:val="0"/>
          <w:sz w:val="20"/>
          <w:szCs w:val="20"/>
        </w:rPr>
      </w:pPr>
      <w:r>
        <w:rPr>
          <w:rFonts w:ascii="Verdana" w:hAnsi="Verdana"/>
          <w:b w:val="0"/>
          <w:sz w:val="20"/>
        </w:rPr>
        <w:t>Se considera que os direitos que lhe assistem ao abrigo do direito europeu não foram respeitados pelas autoridades de um dado país da UE, deve começar por se dirigir aos organismos ou autoridades nacionais competentes. Este é frequentemente o meio mais rápido e eficaz para resolver o problema.</w:t>
      </w:r>
    </w:p>
    <w:p w14:paraId="2F068484"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Meios de recurso disponíveis a nível nacional</w:t>
      </w:r>
    </w:p>
    <w:p w14:paraId="28168B01"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 xml:space="preserve">Tal como previsto nos Tratados, </w:t>
      </w:r>
      <w:r w:rsidR="00BA3CCD">
        <w:rPr>
          <w:rFonts w:ascii="Verdana" w:hAnsi="Verdana"/>
          <w:b w:val="0"/>
          <w:sz w:val="20"/>
        </w:rPr>
        <w:t xml:space="preserve">a aplicação do direito europeu </w:t>
      </w:r>
      <w:r>
        <w:rPr>
          <w:rFonts w:ascii="Verdana" w:hAnsi="Verdana"/>
          <w:b w:val="0"/>
          <w:sz w:val="20"/>
        </w:rPr>
        <w:t>cabe principalmente aos poderes públicos e aos tribunais dos países da UE.</w:t>
      </w:r>
    </w:p>
    <w:p w14:paraId="03DF710B"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Por conseguinte, é do seu interesse utilizar todos os meios de recurso possíveis a nível nacional (meios administrativos e/ou mecanismos de mediação extrajudicial).</w:t>
      </w:r>
    </w:p>
    <w:p w14:paraId="2E007802" w14:textId="77777777" w:rsidR="00B31E45" w:rsidRPr="00FE13A0" w:rsidRDefault="007D633A" w:rsidP="00FE13A0">
      <w:pPr>
        <w:pStyle w:val="Bodytext21"/>
        <w:shd w:val="clear" w:color="auto" w:fill="auto"/>
        <w:spacing w:before="0" w:after="120" w:line="240" w:lineRule="auto"/>
        <w:ind w:firstLine="0"/>
        <w:jc w:val="both"/>
        <w:rPr>
          <w:rFonts w:ascii="Verdana" w:hAnsi="Verdana"/>
          <w:sz w:val="20"/>
          <w:szCs w:val="20"/>
        </w:rPr>
      </w:pPr>
      <w:r>
        <w:rPr>
          <w:rFonts w:ascii="Verdana" w:hAnsi="Verdana"/>
          <w:b w:val="0"/>
          <w:sz w:val="20"/>
        </w:rPr>
        <w:t>Em função do sistema de cada país, poderá também apresentar o seu caso ao</w:t>
      </w:r>
      <w:r>
        <w:t xml:space="preserve"> </w:t>
      </w:r>
      <w:r>
        <w:rPr>
          <w:rStyle w:val="Bodytext20"/>
          <w:rFonts w:ascii="Verdana" w:hAnsi="Verdana"/>
          <w:sz w:val="20"/>
        </w:rPr>
        <w:t>provedor de justiça nacional</w:t>
      </w:r>
      <w:r>
        <w:t xml:space="preserve"> </w:t>
      </w:r>
      <w:hyperlink r:id="rId9">
        <w:r>
          <w:rPr>
            <w:rFonts w:ascii="Verdana" w:hAnsi="Verdana"/>
            <w:b w:val="0"/>
            <w:sz w:val="20"/>
          </w:rPr>
          <w:t>ou</w:t>
        </w:r>
      </w:hyperlink>
      <w:r w:rsidR="00BA3CCD">
        <w:rPr>
          <w:rFonts w:ascii="Verdana" w:hAnsi="Verdana"/>
          <w:b w:val="0"/>
          <w:sz w:val="20"/>
        </w:rPr>
        <w:t xml:space="preserve"> </w:t>
      </w:r>
      <w:hyperlink r:id="rId10">
        <w:r>
          <w:rPr>
            <w:rStyle w:val="Bodytext20"/>
            <w:rFonts w:ascii="Verdana" w:hAnsi="Verdana"/>
            <w:sz w:val="20"/>
          </w:rPr>
          <w:t>regional</w:t>
        </w:r>
      </w:hyperlink>
      <w:r>
        <w:t>.</w:t>
      </w:r>
    </w:p>
    <w:p w14:paraId="6308A35D"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 xml:space="preserve">Poderá ainda levar o seu caso a um tribunal do país da UE onde se registou o problema. </w:t>
      </w:r>
      <w:hyperlink r:id="rId11">
        <w:r>
          <w:rPr>
            <w:rStyle w:val="Hyperlink"/>
            <w:rFonts w:ascii="Verdana" w:hAnsi="Verdana"/>
            <w:b w:val="0"/>
            <w:sz w:val="20"/>
          </w:rPr>
          <w:t>Informe-se sobre os sistemas judiciais nacionais e sobre como recorrer aos tribunais nos vários países.</w:t>
        </w:r>
      </w:hyperlink>
      <w:r>
        <w:rPr>
          <w:rStyle w:val="Bodytext23"/>
          <w:rFonts w:ascii="Verdana" w:hAnsi="Verdana"/>
          <w:sz w:val="20"/>
        </w:rPr>
        <w:t xml:space="preserve"> </w:t>
      </w:r>
      <w:r>
        <w:rPr>
          <w:rFonts w:ascii="Verdana" w:hAnsi="Verdana"/>
          <w:b w:val="0"/>
          <w:sz w:val="20"/>
        </w:rPr>
        <w:t xml:space="preserve">Se a resolução do seu problema implicar a anulação de uma decisão nacional, tenha presente que só os tribunais nacionais o podem fazer. Se pretende obter uma indemnização por perdas e danos, só os tribunais nacionais têm o poder </w:t>
      </w:r>
      <w:proofErr w:type="gramStart"/>
      <w:r>
        <w:rPr>
          <w:rFonts w:ascii="Verdana" w:hAnsi="Verdana"/>
          <w:b w:val="0"/>
          <w:sz w:val="20"/>
        </w:rPr>
        <w:t>de, se</w:t>
      </w:r>
      <w:proofErr w:type="gramEnd"/>
      <w:r>
        <w:rPr>
          <w:rFonts w:ascii="Verdana" w:hAnsi="Verdana"/>
          <w:b w:val="0"/>
          <w:sz w:val="20"/>
        </w:rPr>
        <w:t xml:space="preserve"> apropriado, condenar as autoridades nacionais a indemnizar os particulares pelos prejuízos sofridos devido a uma infração do direito europeu.</w:t>
      </w:r>
    </w:p>
    <w:p w14:paraId="5D70214B"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Outros instrumentos de resolução de litígios</w:t>
      </w:r>
    </w:p>
    <w:p w14:paraId="31BA1369"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Em alternativa, pode sempre:</w:t>
      </w:r>
    </w:p>
    <w:p w14:paraId="4A8782D4" w14:textId="77777777" w:rsidR="00B31E45" w:rsidRPr="00FE13A0" w:rsidRDefault="007D633A" w:rsidP="00FE13A0">
      <w:pPr>
        <w:pStyle w:val="Bodytext21"/>
        <w:numPr>
          <w:ilvl w:val="0"/>
          <w:numId w:val="1"/>
        </w:numPr>
        <w:shd w:val="clear" w:color="auto" w:fill="auto"/>
        <w:tabs>
          <w:tab w:val="left" w:pos="759"/>
        </w:tabs>
        <w:spacing w:before="0" w:after="120" w:line="240" w:lineRule="auto"/>
        <w:ind w:left="760"/>
        <w:jc w:val="both"/>
        <w:rPr>
          <w:rFonts w:ascii="Verdana" w:hAnsi="Verdana"/>
          <w:b w:val="0"/>
          <w:sz w:val="20"/>
          <w:szCs w:val="20"/>
        </w:rPr>
      </w:pPr>
      <w:r>
        <w:rPr>
          <w:rFonts w:ascii="Verdana" w:hAnsi="Verdana"/>
          <w:sz w:val="20"/>
        </w:rPr>
        <w:t>contactar o SOLVIT</w:t>
      </w:r>
      <w:r>
        <w:rPr>
          <w:rFonts w:ascii="Verdana" w:hAnsi="Verdana"/>
          <w:b w:val="0"/>
          <w:sz w:val="20"/>
        </w:rPr>
        <w:t>. Trata-se de um serviço prestado pelas administrações nacionais que se ocupa da resolução de problemas transfronteiras relacionados com a aplicação incorreta do direito europeu pelas administrações públicas nacionais no domínio do mercado interno. Há um centro SOLVIT em todos os países da UE, assim como na Noruega, na Islândia e no Liechtenstein. O seu país tentará resolver o problema juntamente com o outro país implicado. Recorrer aos serviços do SOLVIT pode demorar menos tempo do que apresentar uma denúncia formal à Comissão Europeia e pode ser um meio eficaz para resolver um problema específico. Se o problema não for resolvido ou se considerar que a solução proposta é inaceitável, pode recorrer a um tribunal nacional ou apresentar uma denúncia formal à Comissão Europeia. Atenção: comunicar o problema ao SOLVIT não interrompe a contagem dos prazos para recorrer aos tribunais nacionais.</w:t>
      </w:r>
    </w:p>
    <w:p w14:paraId="4BB2D722" w14:textId="77777777" w:rsidR="00B31E45" w:rsidRPr="00FE13A0" w:rsidRDefault="00FD41B3" w:rsidP="005D4799">
      <w:pPr>
        <w:pStyle w:val="Bodytext21"/>
        <w:shd w:val="clear" w:color="auto" w:fill="auto"/>
        <w:spacing w:before="0" w:after="120" w:line="240" w:lineRule="auto"/>
        <w:ind w:left="720" w:firstLine="0"/>
        <w:jc w:val="both"/>
        <w:rPr>
          <w:rFonts w:ascii="Verdana" w:hAnsi="Verdana"/>
          <w:sz w:val="20"/>
          <w:szCs w:val="20"/>
        </w:rPr>
      </w:pPr>
      <w:hyperlink r:id="rId12">
        <w:r w:rsidR="003C367F">
          <w:rPr>
            <w:rStyle w:val="Bodytext20"/>
            <w:rFonts w:ascii="Verdana" w:hAnsi="Verdana"/>
            <w:sz w:val="20"/>
          </w:rPr>
          <w:t>Comunicar um problema ao SOLVIT</w:t>
        </w:r>
      </w:hyperlink>
    </w:p>
    <w:p w14:paraId="26F3FE35" w14:textId="77777777" w:rsidR="00B31E45" w:rsidRPr="00FE13A0" w:rsidRDefault="007D633A" w:rsidP="00FE13A0">
      <w:pPr>
        <w:pStyle w:val="Bodytext21"/>
        <w:numPr>
          <w:ilvl w:val="0"/>
          <w:numId w:val="1"/>
        </w:numPr>
        <w:shd w:val="clear" w:color="auto" w:fill="auto"/>
        <w:tabs>
          <w:tab w:val="left" w:pos="755"/>
        </w:tabs>
        <w:spacing w:before="0" w:after="120" w:line="240" w:lineRule="auto"/>
        <w:ind w:left="760"/>
        <w:jc w:val="both"/>
        <w:rPr>
          <w:rFonts w:ascii="Verdana" w:hAnsi="Verdana"/>
          <w:b w:val="0"/>
          <w:sz w:val="20"/>
          <w:szCs w:val="20"/>
        </w:rPr>
      </w:pPr>
      <w:r>
        <w:rPr>
          <w:rFonts w:ascii="Verdana" w:hAnsi="Verdana"/>
          <w:sz w:val="20"/>
        </w:rPr>
        <w:t>contactar um Centro Europeu do Consumidor.</w:t>
      </w:r>
      <w:r>
        <w:rPr>
          <w:rFonts w:ascii="Verdana" w:hAnsi="Verdana"/>
          <w:b w:val="0"/>
          <w:sz w:val="20"/>
        </w:rPr>
        <w:t xml:space="preserve"> Estes centros estão ligados em rede à escala europeia e colaboram entre si para ajudar a resolver litígios entre consumidores e comerciantes situados em diferentes países da UE, bem como na Islândia, no Liechtenstein e na Noruega.</w:t>
      </w:r>
    </w:p>
    <w:p w14:paraId="796BFC56" w14:textId="77777777" w:rsidR="00B31E45" w:rsidRPr="00FE13A0" w:rsidRDefault="00FD41B3" w:rsidP="004B4C32">
      <w:pPr>
        <w:pStyle w:val="Bodytext21"/>
        <w:shd w:val="clear" w:color="auto" w:fill="auto"/>
        <w:spacing w:before="0" w:after="120" w:line="240" w:lineRule="auto"/>
        <w:ind w:firstLine="720"/>
        <w:jc w:val="both"/>
        <w:rPr>
          <w:rFonts w:ascii="Verdana" w:hAnsi="Verdana"/>
          <w:sz w:val="20"/>
          <w:szCs w:val="20"/>
        </w:rPr>
      </w:pPr>
      <w:hyperlink r:id="rId13">
        <w:r w:rsidR="003C367F">
          <w:rPr>
            <w:rStyle w:val="Bodytext20"/>
            <w:rFonts w:ascii="Verdana" w:hAnsi="Verdana"/>
            <w:sz w:val="20"/>
          </w:rPr>
          <w:t>Comunicar um problema a um Centro Europeu do Consumidor</w:t>
        </w:r>
      </w:hyperlink>
    </w:p>
    <w:p w14:paraId="3EBC5B37" w14:textId="77777777" w:rsidR="00B31E45" w:rsidRPr="00FE13A0" w:rsidRDefault="007D633A" w:rsidP="00FE13A0">
      <w:pPr>
        <w:pStyle w:val="Bodytext21"/>
        <w:numPr>
          <w:ilvl w:val="0"/>
          <w:numId w:val="1"/>
        </w:numPr>
        <w:shd w:val="clear" w:color="auto" w:fill="auto"/>
        <w:tabs>
          <w:tab w:val="left" w:pos="755"/>
        </w:tabs>
        <w:spacing w:before="0" w:after="120" w:line="240" w:lineRule="auto"/>
        <w:ind w:left="760"/>
        <w:jc w:val="both"/>
        <w:rPr>
          <w:rFonts w:ascii="Verdana" w:hAnsi="Verdana"/>
          <w:b w:val="0"/>
          <w:sz w:val="20"/>
          <w:szCs w:val="20"/>
        </w:rPr>
      </w:pPr>
      <w:r>
        <w:rPr>
          <w:rFonts w:ascii="Verdana" w:hAnsi="Verdana"/>
          <w:sz w:val="20"/>
        </w:rPr>
        <w:lastRenderedPageBreak/>
        <w:t xml:space="preserve">contactar a rede FIN-Net. </w:t>
      </w:r>
      <w:r>
        <w:rPr>
          <w:rFonts w:ascii="Verdana" w:hAnsi="Verdana"/>
          <w:b w:val="0"/>
          <w:sz w:val="20"/>
        </w:rPr>
        <w:t>Esta rede de resolução extrajudicial de litígios financeiros nos países da UE, bem como na Islândia, no Liechtenstein e na Noruega, resolve litígios entre consumidores e prestadores de serviços financeiros.</w:t>
      </w:r>
    </w:p>
    <w:p w14:paraId="5B041D14" w14:textId="77777777" w:rsidR="00B31E45" w:rsidRPr="00FE13A0" w:rsidRDefault="00FD41B3" w:rsidP="004B4C32">
      <w:pPr>
        <w:pStyle w:val="Bodytext21"/>
        <w:shd w:val="clear" w:color="auto" w:fill="auto"/>
        <w:spacing w:before="0" w:after="120" w:line="240" w:lineRule="auto"/>
        <w:ind w:firstLine="720"/>
        <w:jc w:val="both"/>
        <w:rPr>
          <w:rFonts w:ascii="Verdana" w:hAnsi="Verdana"/>
          <w:sz w:val="20"/>
          <w:szCs w:val="20"/>
        </w:rPr>
      </w:pPr>
      <w:hyperlink r:id="rId14">
        <w:r w:rsidR="003C367F">
          <w:rPr>
            <w:rStyle w:val="Bodytext20"/>
            <w:rFonts w:ascii="Verdana" w:hAnsi="Verdana"/>
            <w:sz w:val="20"/>
          </w:rPr>
          <w:t>Comunicar um problema à rede FIN-Net</w:t>
        </w:r>
      </w:hyperlink>
    </w:p>
    <w:p w14:paraId="47DC68C6" w14:textId="77777777" w:rsidR="0010752B" w:rsidRPr="00FE13A0" w:rsidRDefault="0010752B" w:rsidP="00FE13A0">
      <w:pPr>
        <w:pStyle w:val="Bodytext21"/>
        <w:shd w:val="clear" w:color="auto" w:fill="auto"/>
        <w:spacing w:before="0" w:after="120" w:line="240" w:lineRule="auto"/>
        <w:ind w:firstLine="0"/>
        <w:jc w:val="both"/>
        <w:rPr>
          <w:rFonts w:ascii="Verdana" w:hAnsi="Verdana"/>
          <w:sz w:val="20"/>
          <w:szCs w:val="20"/>
        </w:rPr>
      </w:pPr>
    </w:p>
    <w:p w14:paraId="6DAC4BF8"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Meios disponíveis a nível da UE</w:t>
      </w:r>
    </w:p>
    <w:p w14:paraId="05EB5359"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Apesar de, em princípio, poder fazer valer mais facilmente os seus direitos no país onde vive, a União Europeia também pode ajudá-lo:</w:t>
      </w:r>
    </w:p>
    <w:p w14:paraId="2FE92053" w14:textId="77777777" w:rsidR="00B31E45" w:rsidRPr="00FE13A0" w:rsidRDefault="007D633A" w:rsidP="004B4C32">
      <w:pPr>
        <w:pStyle w:val="Bodytext21"/>
        <w:numPr>
          <w:ilvl w:val="0"/>
          <w:numId w:val="1"/>
        </w:numPr>
        <w:shd w:val="clear" w:color="auto" w:fill="auto"/>
        <w:tabs>
          <w:tab w:val="left" w:pos="755"/>
        </w:tabs>
        <w:spacing w:before="0" w:after="120" w:line="240" w:lineRule="auto"/>
        <w:ind w:left="426" w:firstLine="0"/>
        <w:jc w:val="both"/>
        <w:rPr>
          <w:rFonts w:ascii="Verdana" w:hAnsi="Verdana"/>
          <w:sz w:val="20"/>
          <w:szCs w:val="20"/>
        </w:rPr>
      </w:pPr>
      <w:r>
        <w:rPr>
          <w:rFonts w:ascii="Verdana" w:hAnsi="Verdana"/>
          <w:sz w:val="20"/>
        </w:rPr>
        <w:t>Comissão das Petições do Parlamento Europeu</w:t>
      </w:r>
    </w:p>
    <w:p w14:paraId="1D89E353"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Tem o direito (</w:t>
      </w:r>
      <w:hyperlink r:id="rId15">
        <w:r>
          <w:rPr>
            <w:rFonts w:ascii="Verdana" w:hAnsi="Verdana"/>
            <w:b w:val="0"/>
            <w:sz w:val="20"/>
          </w:rPr>
          <w:t>artigo</w:t>
        </w:r>
        <w:r w:rsidR="00197F80">
          <w:rPr>
            <w:rFonts w:ascii="Verdana" w:hAnsi="Verdana"/>
            <w:b w:val="0"/>
            <w:sz w:val="20"/>
          </w:rPr>
          <w:t> </w:t>
        </w:r>
        <w:r>
          <w:rPr>
            <w:rFonts w:ascii="Verdana" w:hAnsi="Verdana"/>
            <w:b w:val="0"/>
            <w:sz w:val="20"/>
          </w:rPr>
          <w:t>227.º do TFUE</w:t>
        </w:r>
      </w:hyperlink>
      <w:r>
        <w:rPr>
          <w:rFonts w:ascii="Verdana" w:hAnsi="Verdana"/>
          <w:b w:val="0"/>
          <w:sz w:val="20"/>
        </w:rPr>
        <w:t>) de apresentar uma petição sobre a aplicação do direito europeu ao Parlamento Europeu. Pode apresentar a sua petição por via postal ou em linha através do</w:t>
      </w:r>
      <w:r>
        <w:t xml:space="preserve"> </w:t>
      </w:r>
      <w:r>
        <w:rPr>
          <w:rStyle w:val="Bodytext20"/>
          <w:rFonts w:ascii="Verdana" w:hAnsi="Verdana"/>
          <w:sz w:val="20"/>
        </w:rPr>
        <w:t>sítio do Parlamento Europeu</w:t>
      </w:r>
      <w:r>
        <w:rPr>
          <w:rFonts w:ascii="Verdana" w:hAnsi="Verdana"/>
          <w:sz w:val="20"/>
        </w:rPr>
        <w:t>.</w:t>
      </w:r>
      <w:hyperlink r:id="rId16">
        <w:r>
          <w:rPr>
            <w:rFonts w:ascii="Verdana" w:hAnsi="Verdana"/>
            <w:b w:val="0"/>
            <w:sz w:val="20"/>
          </w:rPr>
          <w:t xml:space="preserve"> </w:t>
        </w:r>
      </w:hyperlink>
      <w:r>
        <w:rPr>
          <w:rFonts w:ascii="Verdana" w:hAnsi="Verdana"/>
          <w:b w:val="0"/>
          <w:sz w:val="20"/>
        </w:rPr>
        <w:t xml:space="preserve">Para mais informações sobre petições ao Parlamento Europeu, consulte o </w:t>
      </w:r>
      <w:r>
        <w:rPr>
          <w:rStyle w:val="Bodytext20"/>
          <w:rFonts w:ascii="Verdana" w:hAnsi="Verdana"/>
          <w:sz w:val="20"/>
        </w:rPr>
        <w:t>sítio sobre cidadania europeia e livre circulação</w:t>
      </w:r>
      <w:hyperlink r:id="rId17">
        <w:r>
          <w:rPr>
            <w:rFonts w:ascii="Verdana" w:hAnsi="Verdana"/>
            <w:b w:val="0"/>
            <w:sz w:val="20"/>
          </w:rPr>
          <w:t>.</w:t>
        </w:r>
      </w:hyperlink>
    </w:p>
    <w:p w14:paraId="4DE2B274" w14:textId="77777777" w:rsidR="00B31E45" w:rsidRPr="00FE13A0" w:rsidRDefault="007D633A" w:rsidP="004B4C32">
      <w:pPr>
        <w:pStyle w:val="Bodytext21"/>
        <w:numPr>
          <w:ilvl w:val="0"/>
          <w:numId w:val="1"/>
        </w:numPr>
        <w:shd w:val="clear" w:color="auto" w:fill="auto"/>
        <w:tabs>
          <w:tab w:val="left" w:pos="755"/>
        </w:tabs>
        <w:spacing w:before="0" w:after="120" w:line="240" w:lineRule="auto"/>
        <w:ind w:left="426" w:firstLine="0"/>
        <w:jc w:val="both"/>
        <w:rPr>
          <w:rFonts w:ascii="Verdana" w:hAnsi="Verdana"/>
          <w:sz w:val="20"/>
          <w:szCs w:val="20"/>
        </w:rPr>
      </w:pPr>
      <w:r>
        <w:rPr>
          <w:rFonts w:ascii="Verdana" w:hAnsi="Verdana"/>
          <w:sz w:val="20"/>
        </w:rPr>
        <w:t xml:space="preserve">Comissão </w:t>
      </w:r>
      <w:proofErr w:type="gramStart"/>
      <w:r>
        <w:rPr>
          <w:rFonts w:ascii="Verdana" w:hAnsi="Verdana"/>
          <w:sz w:val="20"/>
        </w:rPr>
        <w:t>Europeia</w:t>
      </w:r>
      <w:proofErr w:type="gramEnd"/>
    </w:p>
    <w:p w14:paraId="0CE4FB0A"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Pode contactar a Comissão Europeia a propósito de qualquer medida (ato legislativo ou administrativo), omissão ou ação de um país da UE que considere contrária ao direito europeu.</w:t>
      </w:r>
    </w:p>
    <w:p w14:paraId="477F5B84"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A Comissão Europeia só pode atuar em função da sua denúncia se esta disser respeito a uma infração do direito europeu por parte das autoridades de um país da UE. Se a sua denúncia disser respeito à atuação de um particular ou de um organismo privado (a menos que possa demonstrar que as autoridades nacionais estão de algum modo implicadas), deve procurar resolver o problema a nível nacional (recorrendo aos tribunais ou a outras formas de resolução de litígios). A Comissão Europeia não pode ocupar-se de assuntos que digam respeito apenas a particulares ou organismos privados e que não impliquem autoridades públicas.</w:t>
      </w:r>
    </w:p>
    <w:p w14:paraId="7BE6A939"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A menos que seja especialista em direito europeu, nem sempre é fácil saber exatamente qual o ato legislativo europeu específico que está a ser infringido. Pode obter aconselhamento na sua própria língua, de forma rápida e informal, junto do serviço A sua Europa - Aconselhamento.</w:t>
      </w:r>
    </w:p>
    <w:p w14:paraId="5AF6DA7B" w14:textId="77777777" w:rsidR="00B31E45" w:rsidRPr="00FE13A0" w:rsidRDefault="007D633A" w:rsidP="004B4C32">
      <w:pPr>
        <w:pStyle w:val="Bodytext21"/>
        <w:numPr>
          <w:ilvl w:val="0"/>
          <w:numId w:val="1"/>
        </w:numPr>
        <w:shd w:val="clear" w:color="auto" w:fill="auto"/>
        <w:tabs>
          <w:tab w:val="left" w:pos="755"/>
        </w:tabs>
        <w:spacing w:before="0" w:after="120" w:line="240" w:lineRule="auto"/>
        <w:ind w:left="426" w:firstLine="0"/>
        <w:jc w:val="both"/>
        <w:rPr>
          <w:rFonts w:ascii="Verdana" w:hAnsi="Verdana"/>
          <w:sz w:val="20"/>
          <w:szCs w:val="20"/>
        </w:rPr>
      </w:pPr>
      <w:r>
        <w:rPr>
          <w:rFonts w:ascii="Verdana" w:hAnsi="Verdana"/>
          <w:sz w:val="20"/>
        </w:rPr>
        <w:t>Provedor de Justiça Europeu</w:t>
      </w:r>
    </w:p>
    <w:p w14:paraId="4B287461" w14:textId="77777777" w:rsidR="00B31E45" w:rsidRPr="00FE13A0" w:rsidRDefault="007D633A" w:rsidP="00FE13A0">
      <w:pPr>
        <w:pStyle w:val="Bodytext21"/>
        <w:shd w:val="clear" w:color="auto" w:fill="auto"/>
        <w:spacing w:before="0" w:after="120" w:line="240" w:lineRule="auto"/>
        <w:ind w:firstLine="0"/>
        <w:jc w:val="both"/>
        <w:rPr>
          <w:rFonts w:ascii="Verdana" w:hAnsi="Verdana"/>
          <w:sz w:val="20"/>
          <w:szCs w:val="20"/>
        </w:rPr>
      </w:pPr>
      <w:r>
        <w:rPr>
          <w:rFonts w:ascii="Verdana" w:hAnsi="Verdana"/>
          <w:b w:val="0"/>
          <w:sz w:val="20"/>
        </w:rPr>
        <w:t xml:space="preserve">Se considerar que a Comissão Europeia não tratou devidamente do seu caso, pode contactar o </w:t>
      </w:r>
      <w:hyperlink r:id="rId18">
        <w:r>
          <w:rPr>
            <w:rStyle w:val="Bodytext20"/>
            <w:rFonts w:ascii="Verdana" w:hAnsi="Verdana"/>
            <w:sz w:val="20"/>
          </w:rPr>
          <w:t>Provedor de Justiça Europeu</w:t>
        </w:r>
      </w:hyperlink>
      <w:r>
        <w:t xml:space="preserve"> (artigos 24.º e 228.º do TFUE).</w:t>
      </w:r>
    </w:p>
    <w:p w14:paraId="6A0582F4"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Como apresentar uma denúncia à Comissão Europeia</w:t>
      </w:r>
    </w:p>
    <w:p w14:paraId="707DC30C" w14:textId="77777777" w:rsidR="00B13780" w:rsidRPr="00FE13A0" w:rsidRDefault="00B13780" w:rsidP="00B1378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 xml:space="preserve">Para apresentar uma denúncia, deve usar o formulário normalizado, que pode preencher em qualquer </w:t>
      </w:r>
      <w:r>
        <w:rPr>
          <w:rFonts w:ascii="Verdana" w:hAnsi="Verdana"/>
          <w:b w:val="0"/>
          <w:color w:val="0000FF"/>
          <w:sz w:val="20"/>
          <w:u w:val="single"/>
        </w:rPr>
        <w:t>língua oficial da UE</w:t>
      </w:r>
      <w:hyperlink r:id="rId19">
        <w:r>
          <w:rPr>
            <w:rFonts w:ascii="Verdana" w:hAnsi="Verdana"/>
            <w:b w:val="0"/>
            <w:sz w:val="20"/>
          </w:rPr>
          <w:t xml:space="preserve">. </w:t>
        </w:r>
      </w:hyperlink>
      <w:r>
        <w:rPr>
          <w:rFonts w:ascii="Verdana" w:hAnsi="Verdana"/>
          <w:b w:val="0"/>
          <w:sz w:val="20"/>
        </w:rPr>
        <w:t>Certifique-se de que:</w:t>
      </w:r>
    </w:p>
    <w:p w14:paraId="23B09F98" w14:textId="77777777" w:rsidR="00B31E45" w:rsidRPr="004B4C32" w:rsidRDefault="007D633A" w:rsidP="004B4C32">
      <w:pPr>
        <w:pStyle w:val="Bodytext21"/>
        <w:numPr>
          <w:ilvl w:val="0"/>
          <w:numId w:val="1"/>
        </w:numPr>
        <w:shd w:val="clear" w:color="auto" w:fill="auto"/>
        <w:tabs>
          <w:tab w:val="left" w:pos="755"/>
        </w:tabs>
        <w:spacing w:before="0" w:after="120" w:line="240" w:lineRule="auto"/>
        <w:ind w:left="425" w:firstLine="0"/>
        <w:jc w:val="both"/>
        <w:rPr>
          <w:rFonts w:ascii="Verdana" w:hAnsi="Verdana"/>
          <w:b w:val="0"/>
          <w:sz w:val="20"/>
          <w:szCs w:val="20"/>
        </w:rPr>
      </w:pPr>
      <w:r>
        <w:rPr>
          <w:rFonts w:ascii="Verdana" w:hAnsi="Verdana"/>
          <w:b w:val="0"/>
          <w:sz w:val="20"/>
        </w:rPr>
        <w:t xml:space="preserve">descreve exatamente o motivo </w:t>
      </w:r>
      <w:proofErr w:type="gramStart"/>
      <w:r>
        <w:rPr>
          <w:rFonts w:ascii="Verdana" w:hAnsi="Verdana"/>
          <w:b w:val="0"/>
          <w:sz w:val="20"/>
        </w:rPr>
        <w:t>porque</w:t>
      </w:r>
      <w:proofErr w:type="gramEnd"/>
      <w:r>
        <w:rPr>
          <w:rFonts w:ascii="Verdana" w:hAnsi="Verdana"/>
          <w:b w:val="0"/>
          <w:sz w:val="20"/>
        </w:rPr>
        <w:t xml:space="preserve"> considera que as autoridades nacionais infringiram o direito europeu e indica qual o ato legislativo que pensa ter sido infringido</w:t>
      </w:r>
    </w:p>
    <w:p w14:paraId="49E743FD" w14:textId="77777777" w:rsidR="00B31E45" w:rsidRPr="004B4C32" w:rsidRDefault="007D633A" w:rsidP="004B4C32">
      <w:pPr>
        <w:pStyle w:val="Bodytext21"/>
        <w:numPr>
          <w:ilvl w:val="0"/>
          <w:numId w:val="1"/>
        </w:numPr>
        <w:shd w:val="clear" w:color="auto" w:fill="auto"/>
        <w:tabs>
          <w:tab w:val="left" w:pos="755"/>
        </w:tabs>
        <w:spacing w:before="0" w:after="120" w:line="240" w:lineRule="auto"/>
        <w:ind w:left="426" w:firstLine="0"/>
        <w:jc w:val="both"/>
        <w:rPr>
          <w:rFonts w:ascii="Verdana" w:hAnsi="Verdana"/>
          <w:b w:val="0"/>
          <w:sz w:val="20"/>
          <w:szCs w:val="20"/>
        </w:rPr>
      </w:pPr>
      <w:r>
        <w:rPr>
          <w:rFonts w:ascii="Verdana" w:hAnsi="Verdana"/>
          <w:b w:val="0"/>
          <w:sz w:val="20"/>
        </w:rPr>
        <w:t>descreve quaisquer diligências que já levou a cabo para tentar resolver o problema</w:t>
      </w:r>
    </w:p>
    <w:p w14:paraId="48281C79"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O que faz a Comissão Europeia com a sua denúncia?</w:t>
      </w:r>
    </w:p>
    <w:p w14:paraId="45D92673" w14:textId="77777777" w:rsidR="00B31E45" w:rsidRPr="00C8265A" w:rsidRDefault="00D4695E" w:rsidP="00D4695E">
      <w:pPr>
        <w:pStyle w:val="Bodytext21"/>
        <w:numPr>
          <w:ilvl w:val="0"/>
          <w:numId w:val="8"/>
        </w:numPr>
        <w:shd w:val="clear" w:color="auto" w:fill="auto"/>
        <w:spacing w:before="0" w:after="120" w:line="240" w:lineRule="auto"/>
        <w:jc w:val="both"/>
        <w:rPr>
          <w:rFonts w:ascii="Verdana" w:hAnsi="Verdana"/>
          <w:b w:val="0"/>
          <w:sz w:val="20"/>
          <w:szCs w:val="20"/>
        </w:rPr>
      </w:pPr>
      <w:r>
        <w:rPr>
          <w:rFonts w:ascii="Verdana" w:hAnsi="Verdana"/>
          <w:b w:val="0"/>
          <w:sz w:val="20"/>
        </w:rPr>
        <w:t>A Comissão Europeia confirmar-lhe-á a receção da denúncia no prazo de 15 dias úteis.</w:t>
      </w:r>
    </w:p>
    <w:p w14:paraId="36A4D11C" w14:textId="77777777" w:rsidR="00C8265A" w:rsidRPr="00FE13A0" w:rsidRDefault="00C8265A" w:rsidP="00C8265A">
      <w:pPr>
        <w:pStyle w:val="Bodytext21"/>
        <w:numPr>
          <w:ilvl w:val="0"/>
          <w:numId w:val="8"/>
        </w:numPr>
        <w:shd w:val="clear" w:color="auto" w:fill="auto"/>
        <w:spacing w:before="0" w:after="120" w:line="240" w:lineRule="auto"/>
        <w:jc w:val="both"/>
        <w:rPr>
          <w:rFonts w:ascii="Verdana" w:hAnsi="Verdana"/>
          <w:b w:val="0"/>
          <w:sz w:val="20"/>
          <w:szCs w:val="20"/>
        </w:rPr>
      </w:pPr>
      <w:r w:rsidRPr="00C8265A">
        <w:rPr>
          <w:rFonts w:ascii="Verdana" w:hAnsi="Verdana"/>
          <w:b w:val="0"/>
          <w:sz w:val="20"/>
          <w:szCs w:val="20"/>
        </w:rPr>
        <w:t>Caso não tenha utilizado o formulário de denúncia normalizado, a Comissão Europeia convidá-lo-á a voltar a apresentar a sua denúncia.</w:t>
      </w:r>
    </w:p>
    <w:p w14:paraId="6BF6F603" w14:textId="77777777" w:rsidR="00B13780" w:rsidRPr="00FE13A0" w:rsidRDefault="00B13780" w:rsidP="00B13780">
      <w:pPr>
        <w:pStyle w:val="Bodytext21"/>
        <w:numPr>
          <w:ilvl w:val="0"/>
          <w:numId w:val="8"/>
        </w:numPr>
        <w:shd w:val="clear" w:color="auto" w:fill="auto"/>
        <w:spacing w:before="0" w:after="120" w:line="240" w:lineRule="auto"/>
        <w:jc w:val="both"/>
        <w:rPr>
          <w:rFonts w:ascii="Verdana" w:hAnsi="Verdana"/>
          <w:b w:val="0"/>
          <w:sz w:val="20"/>
          <w:szCs w:val="20"/>
        </w:rPr>
      </w:pPr>
      <w:r>
        <w:rPr>
          <w:rFonts w:ascii="Verdana" w:hAnsi="Verdana"/>
          <w:b w:val="0"/>
          <w:sz w:val="20"/>
        </w:rPr>
        <w:t xml:space="preserve">Nos 12 meses seguintes, a Comissão Europeia avaliará a denúncia e decidirá se deve instaurar um processo de infração contra o país da UE em </w:t>
      </w:r>
      <w:proofErr w:type="gramStart"/>
      <w:r>
        <w:rPr>
          <w:rFonts w:ascii="Verdana" w:hAnsi="Verdana"/>
          <w:b w:val="0"/>
          <w:sz w:val="20"/>
        </w:rPr>
        <w:t>causa Se</w:t>
      </w:r>
      <w:proofErr w:type="gramEnd"/>
      <w:r>
        <w:rPr>
          <w:rFonts w:ascii="Verdana" w:hAnsi="Verdana"/>
          <w:b w:val="0"/>
          <w:sz w:val="20"/>
        </w:rPr>
        <w:t xml:space="preserve"> o caso for particularmente complexo ou se a Comissão Europeia necessitar de recolher mais informações ou elementos junto de si ou de terceiros, poderá levar mais de 12 meses a tomar uma decisão, do que será informado. Se a Comissão Europeia considerar que a sua denúncia se justifica e decidir instaurar um processo de infração contra o país em causa, </w:t>
      </w:r>
      <w:r>
        <w:rPr>
          <w:rFonts w:ascii="Verdana" w:hAnsi="Verdana"/>
          <w:b w:val="0"/>
          <w:sz w:val="20"/>
        </w:rPr>
        <w:lastRenderedPageBreak/>
        <w:t>será informado do facto assim como da posterior evolução do caso.</w:t>
      </w:r>
    </w:p>
    <w:p w14:paraId="7C48BEEE" w14:textId="77777777" w:rsidR="00B31E45" w:rsidRPr="00FE13A0" w:rsidRDefault="007D633A" w:rsidP="00D4695E">
      <w:pPr>
        <w:pStyle w:val="Bodytext21"/>
        <w:numPr>
          <w:ilvl w:val="0"/>
          <w:numId w:val="8"/>
        </w:numPr>
        <w:shd w:val="clear" w:color="auto" w:fill="auto"/>
        <w:spacing w:before="0" w:after="120" w:line="240" w:lineRule="auto"/>
        <w:jc w:val="both"/>
        <w:rPr>
          <w:rFonts w:ascii="Verdana" w:hAnsi="Verdana"/>
          <w:b w:val="0"/>
          <w:sz w:val="20"/>
          <w:szCs w:val="20"/>
        </w:rPr>
      </w:pPr>
      <w:r>
        <w:rPr>
          <w:rFonts w:ascii="Verdana" w:hAnsi="Verdana"/>
          <w:b w:val="0"/>
          <w:sz w:val="20"/>
        </w:rPr>
        <w:t>Se a Comissão Europeia considerar que o problema pode ser resolvido mais eficazmente por um dos serviços de resolução informal ou extrajudicial de litígios disponíveis, pode propor-lhe que o caso seja transferido para um desses serviços.</w:t>
      </w:r>
    </w:p>
    <w:p w14:paraId="0DD1BBC2" w14:textId="77777777" w:rsidR="00B31E45" w:rsidRPr="00FE13A0" w:rsidRDefault="007D633A" w:rsidP="004B4C32">
      <w:pPr>
        <w:pStyle w:val="Bodytext21"/>
        <w:keepLines/>
        <w:numPr>
          <w:ilvl w:val="0"/>
          <w:numId w:val="8"/>
        </w:numPr>
        <w:shd w:val="clear" w:color="auto" w:fill="auto"/>
        <w:spacing w:before="0" w:after="120" w:line="240" w:lineRule="auto"/>
        <w:ind w:left="357" w:hanging="357"/>
        <w:jc w:val="both"/>
        <w:rPr>
          <w:rFonts w:ascii="Verdana" w:hAnsi="Verdana"/>
          <w:b w:val="0"/>
          <w:sz w:val="20"/>
          <w:szCs w:val="20"/>
        </w:rPr>
      </w:pPr>
      <w:r>
        <w:rPr>
          <w:rFonts w:ascii="Verdana" w:hAnsi="Verdana"/>
          <w:b w:val="0"/>
          <w:sz w:val="20"/>
        </w:rPr>
        <w:t>Se a Comissão considerar que o problema em causa não implica uma infração do direito europeu, será informado por correio antes de o processo ser encerrado.</w:t>
      </w:r>
    </w:p>
    <w:p w14:paraId="421CA85D" w14:textId="77777777" w:rsidR="00B31E45" w:rsidRPr="00FE13A0" w:rsidRDefault="007D633A" w:rsidP="00D4695E">
      <w:pPr>
        <w:pStyle w:val="Bodytext21"/>
        <w:numPr>
          <w:ilvl w:val="0"/>
          <w:numId w:val="8"/>
        </w:numPr>
        <w:shd w:val="clear" w:color="auto" w:fill="auto"/>
        <w:spacing w:before="0" w:after="120" w:line="240" w:lineRule="auto"/>
        <w:jc w:val="both"/>
        <w:rPr>
          <w:rFonts w:ascii="Verdana" w:hAnsi="Verdana"/>
          <w:b w:val="0"/>
          <w:sz w:val="20"/>
          <w:szCs w:val="20"/>
        </w:rPr>
      </w:pPr>
      <w:r>
        <w:rPr>
          <w:rFonts w:ascii="Verdana" w:hAnsi="Verdana"/>
          <w:b w:val="0"/>
          <w:sz w:val="20"/>
        </w:rPr>
        <w:t>Em qualquer momento, pode transmitir à Comissão Europeia elementos adicionais relacionados com a sua denúncia ou pedir para se encontrar com representantes da Comissão.</w:t>
      </w:r>
    </w:p>
    <w:p w14:paraId="6073DC0A" w14:textId="77777777" w:rsidR="00B31E45" w:rsidRPr="00B13780" w:rsidRDefault="00763598"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M</w:t>
      </w:r>
      <w:r w:rsidR="007D633A">
        <w:rPr>
          <w:rFonts w:ascii="Verdana" w:hAnsi="Verdana"/>
          <w:b w:val="0"/>
          <w:sz w:val="20"/>
        </w:rPr>
        <w:t>ais informações</w:t>
      </w:r>
      <w:r>
        <w:rPr>
          <w:rFonts w:ascii="Verdana" w:hAnsi="Verdana"/>
          <w:b w:val="0"/>
          <w:sz w:val="20"/>
        </w:rPr>
        <w:t>:</w:t>
      </w:r>
      <w:r w:rsidR="00197F80">
        <w:rPr>
          <w:rFonts w:ascii="Verdana" w:hAnsi="Verdana"/>
          <w:b w:val="0"/>
          <w:sz w:val="20"/>
        </w:rPr>
        <w:t xml:space="preserve"> </w:t>
      </w:r>
      <w:hyperlink r:id="rId20" w:history="1">
        <w:r w:rsidR="007D633A" w:rsidRPr="00B13780">
          <w:rPr>
            <w:rStyle w:val="Hyperlink"/>
            <w:rFonts w:ascii="Verdana" w:hAnsi="Verdana" w:cs="Arial"/>
            <w:b w:val="0"/>
            <w:sz w:val="20"/>
          </w:rPr>
          <w:t>Comunicação</w:t>
        </w:r>
        <w:r w:rsidR="007D633A" w:rsidRPr="00B13780">
          <w:rPr>
            <w:rStyle w:val="Hyperlink"/>
            <w:rFonts w:cs="Arial"/>
            <w:b w:val="0"/>
          </w:rPr>
          <w:t xml:space="preserve"> </w:t>
        </w:r>
        <w:r w:rsidR="007D633A" w:rsidRPr="00B13780">
          <w:rPr>
            <w:rStyle w:val="Hyperlink"/>
            <w:rFonts w:ascii="Verdana" w:hAnsi="Verdana" w:cs="Arial"/>
            <w:b w:val="0"/>
            <w:sz w:val="20"/>
          </w:rPr>
          <w:t>sobre a gestão das relações com o autor da denúncia em matéria de aplicação do direito da União</w:t>
        </w:r>
      </w:hyperlink>
    </w:p>
    <w:p w14:paraId="3EB7161E" w14:textId="77777777" w:rsidR="00D23FD7" w:rsidRPr="00D23FD7" w:rsidRDefault="00D23FD7" w:rsidP="00A57D22">
      <w:pPr>
        <w:spacing w:before="240"/>
        <w:rPr>
          <w:rFonts w:ascii="Verdana" w:hAnsi="Verdana" w:cs="Arial"/>
          <w:bCs/>
          <w:sz w:val="20"/>
          <w:szCs w:val="15"/>
        </w:rPr>
      </w:pPr>
      <w:r w:rsidRPr="00D23FD7">
        <w:rPr>
          <w:rFonts w:ascii="Verdana" w:hAnsi="Verdana" w:cs="Arial"/>
          <w:bCs/>
          <w:sz w:val="20"/>
          <w:szCs w:val="15"/>
        </w:rPr>
        <w:t xml:space="preserve">Existem duas formas de apresentar um formulário normalizado de reclamação preenchido: </w:t>
      </w:r>
    </w:p>
    <w:p w14:paraId="7131187C" w14:textId="0385495B" w:rsidR="00D23FD7" w:rsidRDefault="00D23FD7" w:rsidP="00D23FD7">
      <w:pPr>
        <w:pStyle w:val="ListParagraph"/>
        <w:numPr>
          <w:ilvl w:val="0"/>
          <w:numId w:val="12"/>
        </w:numPr>
        <w:spacing w:before="120" w:after="120"/>
        <w:ind w:left="714" w:hanging="357"/>
        <w:contextualSpacing w:val="0"/>
        <w:rPr>
          <w:rFonts w:ascii="Verdana" w:hAnsi="Verdana" w:cs="Arial"/>
          <w:bCs/>
          <w:sz w:val="20"/>
          <w:szCs w:val="15"/>
        </w:rPr>
      </w:pPr>
      <w:r w:rsidRPr="00D23FD7">
        <w:rPr>
          <w:rFonts w:ascii="Verdana" w:hAnsi="Verdana" w:cs="Arial"/>
          <w:bCs/>
          <w:sz w:val="20"/>
          <w:szCs w:val="15"/>
        </w:rPr>
        <w:t>Por correio:</w:t>
      </w:r>
      <w:r w:rsidRPr="00D23FD7">
        <w:rPr>
          <w:rFonts w:ascii="Verdana" w:hAnsi="Verdana" w:cs="Arial"/>
          <w:bCs/>
          <w:sz w:val="20"/>
          <w:szCs w:val="15"/>
        </w:rPr>
        <w:cr/>
      </w:r>
      <w:proofErr w:type="spellStart"/>
      <w:r w:rsidRPr="00D23FD7">
        <w:rPr>
          <w:rFonts w:ascii="Verdana" w:hAnsi="Verdana" w:cs="Arial"/>
          <w:bCs/>
          <w:sz w:val="20"/>
          <w:szCs w:val="15"/>
        </w:rPr>
        <w:t>European</w:t>
      </w:r>
      <w:proofErr w:type="spellEnd"/>
      <w:r w:rsidRPr="00D23FD7">
        <w:rPr>
          <w:rFonts w:ascii="Verdana" w:hAnsi="Verdana" w:cs="Arial"/>
          <w:bCs/>
          <w:sz w:val="20"/>
          <w:szCs w:val="15"/>
        </w:rPr>
        <w:t xml:space="preserve"> </w:t>
      </w:r>
      <w:proofErr w:type="spellStart"/>
      <w:r w:rsidRPr="00D23FD7">
        <w:rPr>
          <w:rFonts w:ascii="Verdana" w:hAnsi="Verdana" w:cs="Arial"/>
          <w:bCs/>
          <w:sz w:val="20"/>
          <w:szCs w:val="15"/>
        </w:rPr>
        <w:t>Commission</w:t>
      </w:r>
      <w:proofErr w:type="spellEnd"/>
      <w:r w:rsidRPr="00D23FD7">
        <w:rPr>
          <w:rFonts w:ascii="Verdana" w:hAnsi="Verdana" w:cs="Arial"/>
          <w:bCs/>
          <w:sz w:val="20"/>
          <w:szCs w:val="15"/>
        </w:rPr>
        <w:t xml:space="preserve"> </w:t>
      </w:r>
      <w:proofErr w:type="spellStart"/>
      <w:r w:rsidRPr="00D23FD7">
        <w:rPr>
          <w:rFonts w:ascii="Verdana" w:hAnsi="Verdana" w:cs="Arial"/>
          <w:bCs/>
          <w:sz w:val="20"/>
          <w:szCs w:val="15"/>
        </w:rPr>
        <w:t>Secretary</w:t>
      </w:r>
      <w:proofErr w:type="spellEnd"/>
      <w:r w:rsidRPr="00D23FD7">
        <w:rPr>
          <w:rFonts w:ascii="Verdana" w:hAnsi="Verdana" w:cs="Arial"/>
          <w:bCs/>
          <w:sz w:val="20"/>
          <w:szCs w:val="15"/>
        </w:rPr>
        <w:t xml:space="preserve">-General </w:t>
      </w:r>
      <w:r w:rsidRPr="00D23FD7">
        <w:rPr>
          <w:rFonts w:ascii="Verdana" w:hAnsi="Verdana" w:cs="Arial"/>
          <w:bCs/>
          <w:sz w:val="20"/>
          <w:szCs w:val="15"/>
        </w:rPr>
        <w:cr/>
        <w:t xml:space="preserve">B-1049 </w:t>
      </w:r>
      <w:proofErr w:type="spellStart"/>
      <w:r w:rsidRPr="00D23FD7">
        <w:rPr>
          <w:rFonts w:ascii="Verdana" w:hAnsi="Verdana" w:cs="Arial"/>
          <w:bCs/>
          <w:sz w:val="20"/>
          <w:szCs w:val="15"/>
        </w:rPr>
        <w:t>Brussels</w:t>
      </w:r>
      <w:proofErr w:type="spellEnd"/>
      <w:r w:rsidRPr="00D23FD7">
        <w:rPr>
          <w:rFonts w:ascii="Verdana" w:hAnsi="Verdana" w:cs="Arial"/>
          <w:bCs/>
          <w:sz w:val="20"/>
          <w:szCs w:val="15"/>
        </w:rPr>
        <w:t xml:space="preserve"> BELGIUM </w:t>
      </w:r>
    </w:p>
    <w:p w14:paraId="18F005D2" w14:textId="7101E813" w:rsidR="00D23FD7" w:rsidRDefault="00D23FD7" w:rsidP="00D23FD7">
      <w:pPr>
        <w:pStyle w:val="ListParagraph"/>
        <w:spacing w:before="120" w:after="120"/>
        <w:ind w:left="714"/>
        <w:contextualSpacing w:val="0"/>
        <w:rPr>
          <w:rFonts w:ascii="Verdana" w:hAnsi="Verdana" w:cs="Arial"/>
          <w:bCs/>
          <w:sz w:val="20"/>
          <w:szCs w:val="15"/>
        </w:rPr>
      </w:pPr>
      <w:r w:rsidRPr="00D23FD7">
        <w:rPr>
          <w:rFonts w:ascii="Verdana" w:hAnsi="Verdana" w:cs="Arial"/>
          <w:bCs/>
          <w:sz w:val="20"/>
          <w:szCs w:val="15"/>
        </w:rPr>
        <w:t>ou</w:t>
      </w:r>
    </w:p>
    <w:p w14:paraId="3782E52C" w14:textId="51C20C5C" w:rsidR="00D23FD7" w:rsidRPr="00D23FD7" w:rsidRDefault="00FD41B3" w:rsidP="00D23FD7">
      <w:pPr>
        <w:pStyle w:val="ListParagraph"/>
        <w:numPr>
          <w:ilvl w:val="0"/>
          <w:numId w:val="12"/>
        </w:numPr>
        <w:rPr>
          <w:rFonts w:ascii="Verdana" w:hAnsi="Verdana" w:cs="Arial"/>
          <w:bCs/>
          <w:sz w:val="20"/>
          <w:szCs w:val="15"/>
        </w:rPr>
      </w:pPr>
      <w:hyperlink r:id="rId21" w:history="1">
        <w:r w:rsidR="00D23FD7" w:rsidRPr="00774974">
          <w:rPr>
            <w:rStyle w:val="Hyperlink"/>
            <w:rFonts w:ascii="Verdana" w:hAnsi="Verdana" w:cs="Arial"/>
            <w:bCs/>
            <w:sz w:val="20"/>
            <w:szCs w:val="15"/>
          </w:rPr>
          <w:t>através de um gabinete da Comissão Europeia no seu país</w:t>
        </w:r>
        <w:r w:rsidR="00D23FD7" w:rsidRPr="00774974">
          <w:rPr>
            <w:rStyle w:val="Hyperlink"/>
            <w:rFonts w:ascii="Verdana" w:hAnsi="Verdana" w:cs="Arial"/>
            <w:bCs/>
            <w:sz w:val="20"/>
            <w:szCs w:val="15"/>
          </w:rPr>
          <w:cr/>
        </w:r>
      </w:hyperlink>
    </w:p>
    <w:p w14:paraId="77153977" w14:textId="77777777" w:rsidR="0010752B" w:rsidRPr="00FE13A0" w:rsidRDefault="00763598"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As</w:t>
      </w:r>
      <w:r w:rsidR="007D633A">
        <w:rPr>
          <w:rFonts w:ascii="Verdana" w:hAnsi="Verdana"/>
          <w:b w:val="0"/>
          <w:sz w:val="20"/>
        </w:rPr>
        <w:t xml:space="preserve"> denúncias são uma fonte de informações importante para a deteção de eventuais casos de infração. A Comissão não é obrigada a instaurar um processo de infração, mesmo no caso de a denúncia revelar a presença de uma infração. Com efeito, a Comissão tem poder discricionário para decidir se e quando instaurar um processo de infração. Se a Comissão levar um país ao Tribunal de Justiça e ganhar o processo, esse país deve tomar todas as medidas para corrigir as infrações em questão. No entanto, tal não significa que o autor da denúncia tenha direito a uma compensação ou indemnização. Para obter uma indemnização, o autor da denúncia deve recorrer a um tribunal nacional no prazo estabelecido para o efeito na legislação nacional.</w:t>
      </w:r>
    </w:p>
    <w:p w14:paraId="044A9381"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Denúncias múltiplas</w:t>
      </w:r>
    </w:p>
    <w:p w14:paraId="3C096659" w14:textId="77777777" w:rsidR="00B31E45" w:rsidRPr="00FE13A0" w:rsidRDefault="007D633A" w:rsidP="00FE13A0">
      <w:pPr>
        <w:pStyle w:val="Bodytext21"/>
        <w:shd w:val="clear" w:color="auto" w:fill="auto"/>
        <w:spacing w:before="0" w:after="120" w:line="240" w:lineRule="auto"/>
        <w:ind w:right="200" w:firstLine="0"/>
        <w:jc w:val="both"/>
        <w:rPr>
          <w:rFonts w:ascii="Verdana" w:hAnsi="Verdana"/>
          <w:b w:val="0"/>
          <w:sz w:val="20"/>
          <w:szCs w:val="20"/>
        </w:rPr>
      </w:pPr>
      <w:r>
        <w:rPr>
          <w:rFonts w:ascii="Verdana" w:hAnsi="Verdana"/>
          <w:b w:val="0"/>
          <w:sz w:val="20"/>
        </w:rPr>
        <w:t>No caso da apresentação de várias denúncias relativamente aos mesmos factos, a Comissão pode registá-las sob o mesmo número.</w:t>
      </w:r>
    </w:p>
    <w:p w14:paraId="4FA83DCC"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Os avisos de receção e cartas individuais podem ser substituídos por um aviso publicado no Jornal Oficial da União Europeia e no sítio Europa.</w:t>
      </w:r>
    </w:p>
    <w:p w14:paraId="0457904F" w14:textId="77777777" w:rsidR="008669FE" w:rsidRPr="00FE13A0" w:rsidRDefault="00FD41B3" w:rsidP="00FE13A0">
      <w:pPr>
        <w:pStyle w:val="Bodytext21"/>
        <w:shd w:val="clear" w:color="auto" w:fill="auto"/>
        <w:spacing w:before="0" w:after="120" w:line="240" w:lineRule="auto"/>
        <w:ind w:firstLine="0"/>
        <w:jc w:val="both"/>
        <w:rPr>
          <w:rFonts w:ascii="Verdana" w:hAnsi="Verdana"/>
          <w:sz w:val="20"/>
          <w:szCs w:val="20"/>
        </w:rPr>
      </w:pPr>
      <w:hyperlink r:id="rId22">
        <w:r w:rsidR="003C367F">
          <w:rPr>
            <w:rStyle w:val="Bodytext20"/>
            <w:rFonts w:ascii="Verdana" w:hAnsi="Verdana"/>
            <w:sz w:val="20"/>
          </w:rPr>
          <w:t>Avisos de receção de denúncias múltiplas</w:t>
        </w:r>
      </w:hyperlink>
    </w:p>
    <w:p w14:paraId="2E47C7F8" w14:textId="77777777" w:rsidR="00CD6AE5" w:rsidRPr="00FE13A0" w:rsidRDefault="00FD41B3" w:rsidP="00CD6AE5">
      <w:pPr>
        <w:pStyle w:val="Bodytext21"/>
        <w:shd w:val="clear" w:color="auto" w:fill="auto"/>
        <w:spacing w:before="0" w:after="120" w:line="240" w:lineRule="auto"/>
        <w:ind w:firstLine="0"/>
        <w:jc w:val="both"/>
        <w:rPr>
          <w:rFonts w:ascii="Verdana" w:hAnsi="Verdana"/>
          <w:sz w:val="20"/>
          <w:szCs w:val="20"/>
        </w:rPr>
      </w:pPr>
      <w:hyperlink r:id="rId23">
        <w:r w:rsidR="003C367F">
          <w:rPr>
            <w:rStyle w:val="Hyperlink"/>
            <w:rFonts w:ascii="Verdana" w:hAnsi="Verdana"/>
            <w:b w:val="0"/>
            <w:sz w:val="20"/>
          </w:rPr>
          <w:t>Decisões tomadas relativamente a denúncias múltiplas</w:t>
        </w:r>
      </w:hyperlink>
    </w:p>
    <w:p w14:paraId="12CF4173" w14:textId="77777777" w:rsidR="00CD6AE5" w:rsidRPr="00FE13A0" w:rsidRDefault="00CD6AE5" w:rsidP="00CD6AE5">
      <w:pPr>
        <w:pStyle w:val="Bodytext21"/>
        <w:shd w:val="clear" w:color="auto" w:fill="auto"/>
        <w:spacing w:before="0" w:after="120" w:line="240" w:lineRule="auto"/>
        <w:ind w:firstLine="0"/>
        <w:jc w:val="both"/>
        <w:rPr>
          <w:rFonts w:ascii="Verdana" w:hAnsi="Verdana"/>
          <w:b w:val="0"/>
          <w:sz w:val="20"/>
          <w:szCs w:val="20"/>
        </w:rPr>
      </w:pPr>
    </w:p>
    <w:p w14:paraId="340E8FC7" w14:textId="77777777" w:rsidR="00CD6AE5" w:rsidRPr="00602FB1" w:rsidRDefault="00CD6AE5" w:rsidP="00CD6AE5">
      <w:pPr>
        <w:pStyle w:val="Bodytext21"/>
        <w:shd w:val="clear" w:color="auto" w:fill="auto"/>
        <w:spacing w:before="0" w:after="120" w:line="240" w:lineRule="auto"/>
        <w:ind w:firstLine="0"/>
        <w:jc w:val="both"/>
        <w:rPr>
          <w:rStyle w:val="Bodytext20"/>
          <w:bCs/>
        </w:rPr>
        <w:sectPr w:rsidR="00CD6AE5" w:rsidRPr="00602FB1" w:rsidSect="00A50F2D">
          <w:headerReference w:type="even" r:id="rId24"/>
          <w:headerReference w:type="default" r:id="rId25"/>
          <w:footerReference w:type="even" r:id="rId26"/>
          <w:footerReference w:type="default" r:id="rId27"/>
          <w:headerReference w:type="first" r:id="rId28"/>
          <w:footerReference w:type="first" r:id="rId29"/>
          <w:pgSz w:w="11900" w:h="16840"/>
          <w:pgMar w:top="1135" w:right="1080" w:bottom="1440" w:left="1080" w:header="0" w:footer="3" w:gutter="0"/>
          <w:cols w:space="720"/>
          <w:noEndnote/>
          <w:docGrid w:linePitch="360"/>
        </w:sectPr>
      </w:pPr>
    </w:p>
    <w:tbl>
      <w:tblPr>
        <w:tblW w:w="9468" w:type="dxa"/>
        <w:jc w:val="center"/>
        <w:tblLayout w:type="fixed"/>
        <w:tblCellMar>
          <w:left w:w="0" w:type="dxa"/>
          <w:right w:w="0" w:type="dxa"/>
        </w:tblCellMar>
        <w:tblLook w:val="0000" w:firstRow="0" w:lastRow="0" w:firstColumn="0" w:lastColumn="0" w:noHBand="0" w:noVBand="0"/>
      </w:tblPr>
      <w:tblGrid>
        <w:gridCol w:w="2381"/>
        <w:gridCol w:w="7087"/>
      </w:tblGrid>
      <w:tr w:rsidR="001348D8" w:rsidRPr="00602FB1" w14:paraId="5DC7D1EE" w14:textId="77777777" w:rsidTr="00AC7A9D">
        <w:trPr>
          <w:trHeight w:val="1206"/>
          <w:jc w:val="center"/>
        </w:trPr>
        <w:tc>
          <w:tcPr>
            <w:tcW w:w="2381" w:type="dxa"/>
            <w:tcBorders>
              <w:top w:val="nil"/>
              <w:left w:val="nil"/>
              <w:bottom w:val="nil"/>
              <w:right w:val="nil"/>
            </w:tcBorders>
          </w:tcPr>
          <w:p w14:paraId="2DAE8535" w14:textId="77777777" w:rsidR="001348D8" w:rsidRPr="00602FB1" w:rsidRDefault="005A04D6" w:rsidP="007D633A">
            <w:pPr>
              <w:widowControl/>
              <w:ind w:right="85"/>
              <w:jc w:val="both"/>
              <w:rPr>
                <w:rFonts w:ascii="Century" w:hAnsi="Century"/>
                <w:color w:val="002060"/>
                <w:szCs w:val="20"/>
              </w:rPr>
            </w:pPr>
            <w:r>
              <w:rPr>
                <w:rFonts w:ascii="Century" w:hAnsi="Century"/>
                <w:noProof/>
                <w:color w:val="002060"/>
                <w:sz w:val="20"/>
                <w:szCs w:val="20"/>
                <w:lang w:val="fr-BE" w:eastAsia="fr-BE" w:bidi="ar-SA"/>
              </w:rPr>
              <w:lastRenderedPageBreak/>
              <w:drawing>
                <wp:inline distT="0" distB="0" distL="0" distR="0" wp14:anchorId="62ED526E" wp14:editId="45803DFF">
                  <wp:extent cx="1259205" cy="621030"/>
                  <wp:effectExtent l="0" t="0" r="0" b="0"/>
                  <wp:docPr id="1" name="Picture 5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ogo_ec_17_colors_300dpi"/>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59205" cy="621030"/>
                          </a:xfrm>
                          <a:prstGeom prst="rect">
                            <a:avLst/>
                          </a:prstGeom>
                          <a:noFill/>
                          <a:ln>
                            <a:noFill/>
                          </a:ln>
                        </pic:spPr>
                      </pic:pic>
                    </a:graphicData>
                  </a:graphic>
                </wp:inline>
              </w:drawing>
            </w:r>
          </w:p>
        </w:tc>
        <w:tc>
          <w:tcPr>
            <w:tcW w:w="7087" w:type="dxa"/>
            <w:tcBorders>
              <w:top w:val="nil"/>
              <w:left w:val="nil"/>
              <w:bottom w:val="nil"/>
              <w:right w:val="nil"/>
            </w:tcBorders>
          </w:tcPr>
          <w:p w14:paraId="1B3919C6" w14:textId="77777777" w:rsidR="001348D8" w:rsidRPr="00602FB1" w:rsidRDefault="0064111F" w:rsidP="007D633A">
            <w:pPr>
              <w:widowControl/>
              <w:spacing w:before="90"/>
              <w:ind w:right="85"/>
              <w:jc w:val="both"/>
              <w:rPr>
                <w:rFonts w:ascii="Arial" w:hAnsi="Arial" w:cs="Arial"/>
                <w:color w:val="002060"/>
                <w:szCs w:val="20"/>
              </w:rPr>
            </w:pPr>
            <w:r>
              <w:rPr>
                <w:rFonts w:ascii="Arial" w:hAnsi="Arial"/>
                <w:color w:val="002060"/>
              </w:rPr>
              <w:t>COMISSÃO EUROPEIA</w:t>
            </w:r>
          </w:p>
          <w:p w14:paraId="789E7A66" w14:textId="77777777" w:rsidR="0064111F" w:rsidRPr="00602FB1" w:rsidRDefault="0064111F" w:rsidP="007D633A">
            <w:pPr>
              <w:widowControl/>
              <w:spacing w:before="90"/>
              <w:ind w:right="85"/>
              <w:jc w:val="both"/>
              <w:rPr>
                <w:rFonts w:ascii="Arial" w:hAnsi="Arial" w:cs="Arial"/>
                <w:color w:val="002060"/>
                <w:sz w:val="10"/>
                <w:szCs w:val="20"/>
              </w:rPr>
            </w:pPr>
          </w:p>
          <w:p w14:paraId="72CA811B" w14:textId="77777777" w:rsidR="001348D8" w:rsidRPr="00602FB1" w:rsidRDefault="001348D8" w:rsidP="00EE541B">
            <w:pPr>
              <w:widowControl/>
              <w:jc w:val="both"/>
              <w:rPr>
                <w:rFonts w:ascii="Century" w:hAnsi="Century"/>
                <w:color w:val="002060"/>
                <w:sz w:val="16"/>
                <w:szCs w:val="20"/>
              </w:rPr>
            </w:pPr>
            <w:r>
              <w:rPr>
                <w:rFonts w:ascii="Arial" w:hAnsi="Arial"/>
                <w:color w:val="002060"/>
                <w:sz w:val="28"/>
              </w:rPr>
              <w:t>Denúncia - Infração do direito da UE</w:t>
            </w:r>
          </w:p>
        </w:tc>
      </w:tr>
    </w:tbl>
    <w:p w14:paraId="55CD91AB" w14:textId="77777777" w:rsidR="00AB0AD8" w:rsidRDefault="001348D8" w:rsidP="00572D02">
      <w:pPr>
        <w:widowControl/>
        <w:pBdr>
          <w:top w:val="single" w:sz="8" w:space="1" w:color="0070C0"/>
          <w:left w:val="single" w:sz="8" w:space="4" w:color="0070C0"/>
          <w:bottom w:val="single" w:sz="8" w:space="1" w:color="0070C0"/>
          <w:right w:val="single" w:sz="8" w:space="0" w:color="0070C0"/>
        </w:pBdr>
        <w:ind w:left="284" w:right="543"/>
        <w:jc w:val="both"/>
        <w:rPr>
          <w:rFonts w:ascii="EC Square Sans Pro" w:hAnsi="EC Square Sans Pro"/>
          <w:color w:val="auto"/>
          <w:sz w:val="20"/>
          <w:szCs w:val="20"/>
        </w:rPr>
      </w:pPr>
      <w:r>
        <w:rPr>
          <w:rFonts w:ascii="EC Square Sans Pro" w:hAnsi="EC Square Sans Pro"/>
          <w:color w:val="002060"/>
          <w:sz w:val="20"/>
        </w:rPr>
        <w:t>Antes de preencher o formulário, leia «</w:t>
      </w:r>
      <w:r>
        <w:rPr>
          <w:rFonts w:ascii="EC Square Sans Pro" w:hAnsi="EC Square Sans Pro"/>
          <w:i/>
          <w:color w:val="002060"/>
          <w:sz w:val="20"/>
        </w:rPr>
        <w:t>Como apresentar uma denúncia à Comissão Europeia</w:t>
      </w:r>
      <w:r>
        <w:rPr>
          <w:rFonts w:ascii="EC Square Sans Pro" w:hAnsi="EC Square Sans Pro"/>
          <w:color w:val="002060"/>
          <w:sz w:val="20"/>
        </w:rPr>
        <w:t>»:</w:t>
      </w:r>
      <w:r>
        <w:rPr>
          <w:rFonts w:ascii="EC Square Sans Pro" w:hAnsi="EC Square Sans Pro"/>
          <w:color w:val="auto"/>
          <w:sz w:val="20"/>
        </w:rPr>
        <w:t xml:space="preserve"> </w:t>
      </w:r>
    </w:p>
    <w:p w14:paraId="4A5A30C7" w14:textId="77777777" w:rsidR="001348D8" w:rsidRPr="00602FB1" w:rsidRDefault="00FD41B3" w:rsidP="00572D02">
      <w:pPr>
        <w:widowControl/>
        <w:pBdr>
          <w:top w:val="single" w:sz="8" w:space="1" w:color="0070C0"/>
          <w:left w:val="single" w:sz="8" w:space="4" w:color="0070C0"/>
          <w:bottom w:val="single" w:sz="8" w:space="1" w:color="0070C0"/>
          <w:right w:val="single" w:sz="8" w:space="0" w:color="0070C0"/>
        </w:pBdr>
        <w:ind w:left="284" w:right="543"/>
        <w:jc w:val="both"/>
        <w:rPr>
          <w:rFonts w:ascii="EC Square Sans Pro" w:hAnsi="EC Square Sans Pro"/>
          <w:color w:val="002060"/>
          <w:sz w:val="20"/>
          <w:szCs w:val="20"/>
        </w:rPr>
      </w:pPr>
      <w:hyperlink r:id="rId31" w:history="1">
        <w:r w:rsidR="0015035F" w:rsidRPr="00896D69">
          <w:rPr>
            <w:rStyle w:val="Hyperlink"/>
            <w:rFonts w:ascii="EC Square Sans Pro" w:hAnsi="EC Square Sans Pro"/>
            <w:sz w:val="20"/>
            <w:szCs w:val="20"/>
          </w:rPr>
          <w:t>https://ec.europa.eu/assets/sg/report-a-breach/complaints_pt/</w:t>
        </w:r>
      </w:hyperlink>
      <w:r w:rsidR="0015035F">
        <w:rPr>
          <w:rFonts w:ascii="EC Square Sans Pro" w:hAnsi="EC Square Sans Pro"/>
          <w:color w:val="002060"/>
          <w:sz w:val="20"/>
          <w:szCs w:val="20"/>
        </w:rPr>
        <w:t xml:space="preserve"> </w:t>
      </w:r>
    </w:p>
    <w:p w14:paraId="010E0C1A" w14:textId="77777777" w:rsidR="001348D8" w:rsidRPr="00602FB1" w:rsidRDefault="001348D8" w:rsidP="00572D02">
      <w:pPr>
        <w:widowControl/>
        <w:pBdr>
          <w:top w:val="single" w:sz="8" w:space="1" w:color="0070C0"/>
          <w:left w:val="single" w:sz="8" w:space="4" w:color="0070C0"/>
          <w:bottom w:val="single" w:sz="8" w:space="1" w:color="0070C0"/>
          <w:right w:val="single" w:sz="8" w:space="0" w:color="0070C0"/>
        </w:pBdr>
        <w:ind w:left="284" w:right="543"/>
        <w:jc w:val="both"/>
        <w:rPr>
          <w:rFonts w:ascii="EC Square Sans Pro" w:hAnsi="EC Square Sans Pro"/>
          <w:color w:val="002060"/>
          <w:sz w:val="20"/>
          <w:szCs w:val="20"/>
        </w:rPr>
      </w:pPr>
      <w:r>
        <w:rPr>
          <w:rFonts w:ascii="EC Square Sans Pro" w:hAnsi="EC Square Sans Pro"/>
          <w:color w:val="002060"/>
          <w:sz w:val="20"/>
        </w:rPr>
        <w:t>Os campos assinalados com um * são obrigatórios. Seja conciso e, se necessário, continue noutra página.</w:t>
      </w:r>
    </w:p>
    <w:p w14:paraId="12F2F1B4" w14:textId="77777777" w:rsidR="00572D02" w:rsidRDefault="00572D02" w:rsidP="007D633A">
      <w:pPr>
        <w:widowControl/>
        <w:jc w:val="both"/>
        <w:rPr>
          <w:rFonts w:ascii="Century" w:hAnsi="Century"/>
          <w:b/>
          <w:color w:val="002060"/>
          <w:sz w:val="14"/>
          <w:szCs w:val="22"/>
        </w:rPr>
      </w:pPr>
    </w:p>
    <w:p w14:paraId="0D2F38F9" w14:textId="77777777" w:rsidR="009B7DAE" w:rsidRPr="009B7DAE" w:rsidRDefault="009B7DAE" w:rsidP="007D633A">
      <w:pPr>
        <w:widowControl/>
        <w:jc w:val="both"/>
        <w:rPr>
          <w:rFonts w:ascii="Century" w:hAnsi="Century"/>
          <w:b/>
          <w:color w:val="002060"/>
          <w:sz w:val="18"/>
          <w:szCs w:val="18"/>
        </w:rPr>
      </w:pPr>
      <w:r w:rsidRPr="009B7DAE">
        <w:rPr>
          <w:rFonts w:ascii="Century" w:hAnsi="Century"/>
          <w:b/>
          <w:color w:val="002060"/>
          <w:sz w:val="18"/>
          <w:szCs w:val="18"/>
        </w:rPr>
        <w:t>A Comissão pode receber mensagens de «serviços de correio eletrónico certificados» (por exemplo, ...@pec.it), mas, por motivos técnicos, não pode enviar respostas para endereços de correio eletrónico certificado. Por conseguinte, para que possamos responder à sua mensagem, indique no formulário de reclamação um endereço eletrónico normal e/ou um endereço postal.</w:t>
      </w:r>
    </w:p>
    <w:p w14:paraId="67A9585F" w14:textId="77777777" w:rsidR="009B7DAE" w:rsidRPr="004B14B2" w:rsidRDefault="009B7DAE" w:rsidP="007D633A">
      <w:pPr>
        <w:widowControl/>
        <w:jc w:val="both"/>
        <w:rPr>
          <w:rFonts w:ascii="Century" w:hAnsi="Century"/>
          <w:b/>
          <w:color w:val="002060"/>
          <w:sz w:val="14"/>
          <w:szCs w:val="22"/>
        </w:rPr>
      </w:pPr>
    </w:p>
    <w:p w14:paraId="66B027A3" w14:textId="77777777" w:rsidR="001348D8" w:rsidRPr="00602FB1" w:rsidRDefault="001348D8" w:rsidP="007D633A">
      <w:pPr>
        <w:widowControl/>
        <w:jc w:val="both"/>
        <w:rPr>
          <w:rFonts w:ascii="EC Square Sans Pro" w:hAnsi="EC Square Sans Pro"/>
          <w:b/>
          <w:color w:val="0070C0"/>
          <w:sz w:val="22"/>
          <w:szCs w:val="22"/>
        </w:rPr>
      </w:pPr>
      <w:r>
        <w:rPr>
          <w:rFonts w:ascii="EC Square Sans Pro" w:hAnsi="EC Square Sans Pro"/>
          <w:color w:val="0070C0"/>
          <w:sz w:val="28"/>
        </w:rPr>
        <w:t>1.</w:t>
      </w:r>
      <w:r>
        <w:rPr>
          <w:rFonts w:ascii="EC Square Sans Pro" w:hAnsi="EC Square Sans Pro"/>
          <w:b/>
          <w:color w:val="0070C0"/>
          <w:sz w:val="28"/>
        </w:rPr>
        <w:t xml:space="preserve"> </w:t>
      </w:r>
      <w:r>
        <w:rPr>
          <w:rFonts w:ascii="EC Square Sans Pro" w:hAnsi="EC Square Sans Pro"/>
          <w:color w:val="0070C0"/>
          <w:sz w:val="28"/>
        </w:rPr>
        <w:t>Dados pessoais e de contacto</w:t>
      </w:r>
    </w:p>
    <w:tbl>
      <w:tblPr>
        <w:tblStyle w:val="TableGrid"/>
        <w:tblW w:w="0" w:type="auto"/>
        <w:tblLook w:val="04A0" w:firstRow="1" w:lastRow="0" w:firstColumn="1" w:lastColumn="0" w:noHBand="0" w:noVBand="1"/>
      </w:tblPr>
      <w:tblGrid>
        <w:gridCol w:w="2518"/>
        <w:gridCol w:w="3969"/>
        <w:gridCol w:w="3969"/>
      </w:tblGrid>
      <w:tr w:rsidR="001348D8" w:rsidRPr="00602FB1" w14:paraId="32C85350" w14:textId="77777777" w:rsidTr="0064111F">
        <w:tc>
          <w:tcPr>
            <w:tcW w:w="2518" w:type="dxa"/>
          </w:tcPr>
          <w:p w14:paraId="0EED88C3" w14:textId="77777777" w:rsidR="001348D8" w:rsidRPr="00602FB1" w:rsidRDefault="001348D8" w:rsidP="007D633A">
            <w:pPr>
              <w:jc w:val="both"/>
              <w:rPr>
                <w:rFonts w:ascii="EC Square Sans Pro" w:hAnsi="EC Square Sans Pro"/>
                <w:color w:val="002060"/>
              </w:rPr>
            </w:pPr>
          </w:p>
        </w:tc>
        <w:tc>
          <w:tcPr>
            <w:tcW w:w="3969" w:type="dxa"/>
            <w:vAlign w:val="center"/>
          </w:tcPr>
          <w:p w14:paraId="49A44D92" w14:textId="77777777" w:rsidR="001348D8" w:rsidRPr="00602FB1" w:rsidRDefault="001348D8" w:rsidP="0064111F">
            <w:pPr>
              <w:jc w:val="center"/>
              <w:rPr>
                <w:rFonts w:ascii="EC Square Sans Pro" w:hAnsi="EC Square Sans Pro"/>
                <w:color w:val="002060"/>
              </w:rPr>
            </w:pPr>
            <w:r>
              <w:rPr>
                <w:rFonts w:ascii="EC Square Sans Pro" w:hAnsi="EC Square Sans Pro"/>
                <w:color w:val="002060"/>
                <w:sz w:val="24"/>
              </w:rPr>
              <w:t>Autor da denúncia*</w:t>
            </w:r>
          </w:p>
        </w:tc>
        <w:tc>
          <w:tcPr>
            <w:tcW w:w="3969" w:type="dxa"/>
            <w:vAlign w:val="center"/>
          </w:tcPr>
          <w:p w14:paraId="3F40C4BD" w14:textId="77777777" w:rsidR="001348D8" w:rsidRPr="00602FB1" w:rsidRDefault="001348D8" w:rsidP="0064111F">
            <w:pPr>
              <w:jc w:val="center"/>
              <w:rPr>
                <w:rFonts w:ascii="EC Square Sans Pro" w:hAnsi="EC Square Sans Pro"/>
                <w:color w:val="002060"/>
              </w:rPr>
            </w:pPr>
            <w:r>
              <w:rPr>
                <w:rFonts w:ascii="EC Square Sans Pro" w:hAnsi="EC Square Sans Pro"/>
                <w:color w:val="002060"/>
                <w:sz w:val="24"/>
              </w:rPr>
              <w:t>Representante (</w:t>
            </w:r>
            <w:r>
              <w:rPr>
                <w:rFonts w:ascii="EC Square Sans Pro" w:hAnsi="EC Square Sans Pro"/>
                <w:i/>
                <w:color w:val="002060"/>
                <w:sz w:val="24"/>
              </w:rPr>
              <w:t>se for caso disso</w:t>
            </w:r>
            <w:r>
              <w:rPr>
                <w:rFonts w:ascii="EC Square Sans Pro" w:hAnsi="EC Square Sans Pro"/>
                <w:color w:val="002060"/>
                <w:sz w:val="24"/>
              </w:rPr>
              <w:t>):</w:t>
            </w:r>
          </w:p>
        </w:tc>
      </w:tr>
      <w:tr w:rsidR="001348D8" w:rsidRPr="00602FB1" w14:paraId="762A8640" w14:textId="77777777" w:rsidTr="0064111F">
        <w:tc>
          <w:tcPr>
            <w:tcW w:w="2518" w:type="dxa"/>
            <w:vAlign w:val="center"/>
          </w:tcPr>
          <w:p w14:paraId="4A30F6EF"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Sr./</w:t>
            </w:r>
            <w:proofErr w:type="spellStart"/>
            <w:proofErr w:type="gramStart"/>
            <w:r>
              <w:rPr>
                <w:rFonts w:ascii="EC Square Sans Pro" w:hAnsi="EC Square Sans Pro"/>
                <w:color w:val="002060"/>
                <w:sz w:val="20"/>
              </w:rPr>
              <w:t>Sr.</w:t>
            </w:r>
            <w:r>
              <w:rPr>
                <w:rFonts w:ascii="EC Square Sans Pro" w:hAnsi="EC Square Sans Pro"/>
                <w:color w:val="002060"/>
                <w:sz w:val="20"/>
                <w:vertAlign w:val="superscript"/>
              </w:rPr>
              <w:t>a</w:t>
            </w:r>
            <w:proofErr w:type="spellEnd"/>
            <w:proofErr w:type="gramEnd"/>
          </w:p>
        </w:tc>
        <w:tc>
          <w:tcPr>
            <w:tcW w:w="3969" w:type="dxa"/>
          </w:tcPr>
          <w:p w14:paraId="537E049E" w14:textId="77777777" w:rsidR="001348D8" w:rsidRPr="00602FB1" w:rsidRDefault="001348D8" w:rsidP="007D633A">
            <w:pPr>
              <w:jc w:val="both"/>
              <w:rPr>
                <w:rFonts w:ascii="Century" w:hAnsi="Century"/>
                <w:color w:val="002060"/>
                <w:sz w:val="28"/>
              </w:rPr>
            </w:pPr>
          </w:p>
        </w:tc>
        <w:tc>
          <w:tcPr>
            <w:tcW w:w="3969" w:type="dxa"/>
          </w:tcPr>
          <w:p w14:paraId="2483FA6A" w14:textId="77777777" w:rsidR="001348D8" w:rsidRPr="00602FB1" w:rsidRDefault="001348D8" w:rsidP="007D633A">
            <w:pPr>
              <w:jc w:val="both"/>
              <w:rPr>
                <w:rFonts w:ascii="Century" w:hAnsi="Century"/>
                <w:color w:val="002060"/>
              </w:rPr>
            </w:pPr>
          </w:p>
        </w:tc>
      </w:tr>
      <w:tr w:rsidR="001348D8" w:rsidRPr="00602FB1" w14:paraId="18AA4C71" w14:textId="77777777" w:rsidTr="0064111F">
        <w:tc>
          <w:tcPr>
            <w:tcW w:w="2518" w:type="dxa"/>
            <w:vAlign w:val="center"/>
          </w:tcPr>
          <w:p w14:paraId="586D4BF8"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Nome próprio*</w:t>
            </w:r>
          </w:p>
        </w:tc>
        <w:tc>
          <w:tcPr>
            <w:tcW w:w="3969" w:type="dxa"/>
          </w:tcPr>
          <w:p w14:paraId="740859B5" w14:textId="77777777" w:rsidR="001348D8" w:rsidRPr="00602FB1" w:rsidRDefault="001348D8" w:rsidP="007D633A">
            <w:pPr>
              <w:jc w:val="both"/>
              <w:rPr>
                <w:rFonts w:ascii="Century" w:hAnsi="Century"/>
                <w:color w:val="002060"/>
                <w:sz w:val="28"/>
              </w:rPr>
            </w:pPr>
          </w:p>
        </w:tc>
        <w:tc>
          <w:tcPr>
            <w:tcW w:w="3969" w:type="dxa"/>
          </w:tcPr>
          <w:p w14:paraId="7F66752D" w14:textId="77777777" w:rsidR="001348D8" w:rsidRPr="00602FB1" w:rsidRDefault="001348D8" w:rsidP="007D633A">
            <w:pPr>
              <w:jc w:val="both"/>
              <w:rPr>
                <w:rFonts w:ascii="Century" w:hAnsi="Century"/>
                <w:color w:val="002060"/>
                <w:sz w:val="28"/>
              </w:rPr>
            </w:pPr>
          </w:p>
        </w:tc>
      </w:tr>
      <w:tr w:rsidR="001348D8" w:rsidRPr="00602FB1" w14:paraId="2A60EF7C" w14:textId="77777777" w:rsidTr="0064111F">
        <w:tc>
          <w:tcPr>
            <w:tcW w:w="2518" w:type="dxa"/>
            <w:vAlign w:val="center"/>
          </w:tcPr>
          <w:p w14:paraId="58433FB9"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Apelido*</w:t>
            </w:r>
          </w:p>
        </w:tc>
        <w:tc>
          <w:tcPr>
            <w:tcW w:w="3969" w:type="dxa"/>
          </w:tcPr>
          <w:p w14:paraId="26F090A6" w14:textId="77777777" w:rsidR="001348D8" w:rsidRPr="00602FB1" w:rsidRDefault="001348D8" w:rsidP="007D633A">
            <w:pPr>
              <w:jc w:val="both"/>
              <w:rPr>
                <w:rFonts w:ascii="Century" w:hAnsi="Century"/>
                <w:color w:val="002060"/>
                <w:sz w:val="28"/>
              </w:rPr>
            </w:pPr>
          </w:p>
        </w:tc>
        <w:tc>
          <w:tcPr>
            <w:tcW w:w="3969" w:type="dxa"/>
          </w:tcPr>
          <w:p w14:paraId="75E9EE1E" w14:textId="77777777" w:rsidR="001348D8" w:rsidRPr="00602FB1" w:rsidRDefault="001348D8" w:rsidP="007D633A">
            <w:pPr>
              <w:jc w:val="both"/>
              <w:rPr>
                <w:rFonts w:ascii="Century" w:hAnsi="Century"/>
                <w:color w:val="002060"/>
                <w:sz w:val="28"/>
              </w:rPr>
            </w:pPr>
          </w:p>
        </w:tc>
      </w:tr>
      <w:tr w:rsidR="001348D8" w:rsidRPr="00602FB1" w14:paraId="6B3AC63F" w14:textId="77777777" w:rsidTr="0064111F">
        <w:tc>
          <w:tcPr>
            <w:tcW w:w="2518" w:type="dxa"/>
            <w:vAlign w:val="center"/>
          </w:tcPr>
          <w:p w14:paraId="63D021D1"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Organização:</w:t>
            </w:r>
          </w:p>
        </w:tc>
        <w:tc>
          <w:tcPr>
            <w:tcW w:w="3969" w:type="dxa"/>
          </w:tcPr>
          <w:p w14:paraId="42AE2A7D" w14:textId="77777777" w:rsidR="001348D8" w:rsidRPr="00602FB1" w:rsidRDefault="001348D8" w:rsidP="007D633A">
            <w:pPr>
              <w:jc w:val="both"/>
              <w:rPr>
                <w:rFonts w:ascii="Century" w:hAnsi="Century"/>
                <w:color w:val="002060"/>
                <w:sz w:val="28"/>
              </w:rPr>
            </w:pPr>
          </w:p>
        </w:tc>
        <w:tc>
          <w:tcPr>
            <w:tcW w:w="3969" w:type="dxa"/>
          </w:tcPr>
          <w:p w14:paraId="2EA0D5E7" w14:textId="77777777" w:rsidR="001348D8" w:rsidRPr="00602FB1" w:rsidRDefault="001348D8" w:rsidP="007D633A">
            <w:pPr>
              <w:jc w:val="both"/>
              <w:rPr>
                <w:rFonts w:ascii="Century" w:hAnsi="Century"/>
                <w:color w:val="002060"/>
                <w:sz w:val="28"/>
              </w:rPr>
            </w:pPr>
          </w:p>
        </w:tc>
      </w:tr>
      <w:tr w:rsidR="001348D8" w:rsidRPr="00602FB1" w14:paraId="0AEBF0D5" w14:textId="77777777" w:rsidTr="0064111F">
        <w:tc>
          <w:tcPr>
            <w:tcW w:w="2518" w:type="dxa"/>
            <w:vAlign w:val="center"/>
          </w:tcPr>
          <w:p w14:paraId="48D45C17"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Endereço*</w:t>
            </w:r>
          </w:p>
        </w:tc>
        <w:tc>
          <w:tcPr>
            <w:tcW w:w="3969" w:type="dxa"/>
          </w:tcPr>
          <w:p w14:paraId="15DDCC47" w14:textId="77777777" w:rsidR="001348D8" w:rsidRPr="00602FB1" w:rsidRDefault="001348D8" w:rsidP="007D633A">
            <w:pPr>
              <w:jc w:val="both"/>
              <w:rPr>
                <w:rFonts w:ascii="Century" w:hAnsi="Century"/>
                <w:color w:val="002060"/>
                <w:sz w:val="28"/>
              </w:rPr>
            </w:pPr>
          </w:p>
        </w:tc>
        <w:tc>
          <w:tcPr>
            <w:tcW w:w="3969" w:type="dxa"/>
          </w:tcPr>
          <w:p w14:paraId="78F2852C" w14:textId="77777777" w:rsidR="001348D8" w:rsidRPr="00602FB1" w:rsidRDefault="001348D8" w:rsidP="007D633A">
            <w:pPr>
              <w:jc w:val="both"/>
              <w:rPr>
                <w:rFonts w:ascii="Century" w:hAnsi="Century"/>
                <w:color w:val="002060"/>
                <w:sz w:val="28"/>
              </w:rPr>
            </w:pPr>
          </w:p>
        </w:tc>
      </w:tr>
      <w:tr w:rsidR="001348D8" w:rsidRPr="00602FB1" w14:paraId="5B221ECD" w14:textId="77777777" w:rsidTr="0064111F">
        <w:tc>
          <w:tcPr>
            <w:tcW w:w="2518" w:type="dxa"/>
            <w:vAlign w:val="center"/>
          </w:tcPr>
          <w:p w14:paraId="1882DAFF"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Localidade*</w:t>
            </w:r>
          </w:p>
        </w:tc>
        <w:tc>
          <w:tcPr>
            <w:tcW w:w="3969" w:type="dxa"/>
          </w:tcPr>
          <w:p w14:paraId="6F182447" w14:textId="77777777" w:rsidR="001348D8" w:rsidRPr="00602FB1" w:rsidRDefault="001348D8" w:rsidP="007D633A">
            <w:pPr>
              <w:jc w:val="both"/>
              <w:rPr>
                <w:rFonts w:ascii="Century" w:hAnsi="Century"/>
                <w:color w:val="002060"/>
                <w:sz w:val="28"/>
              </w:rPr>
            </w:pPr>
          </w:p>
        </w:tc>
        <w:tc>
          <w:tcPr>
            <w:tcW w:w="3969" w:type="dxa"/>
          </w:tcPr>
          <w:p w14:paraId="0C34A81D" w14:textId="77777777" w:rsidR="001348D8" w:rsidRPr="00602FB1" w:rsidRDefault="001348D8" w:rsidP="007D633A">
            <w:pPr>
              <w:jc w:val="both"/>
              <w:rPr>
                <w:rFonts w:ascii="Century" w:hAnsi="Century"/>
                <w:color w:val="002060"/>
                <w:sz w:val="28"/>
              </w:rPr>
            </w:pPr>
          </w:p>
        </w:tc>
      </w:tr>
      <w:tr w:rsidR="001348D8" w:rsidRPr="00602FB1" w14:paraId="418CFF48" w14:textId="77777777" w:rsidTr="0064111F">
        <w:tc>
          <w:tcPr>
            <w:tcW w:w="2518" w:type="dxa"/>
            <w:vAlign w:val="center"/>
          </w:tcPr>
          <w:p w14:paraId="47047623"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Código postal*</w:t>
            </w:r>
          </w:p>
        </w:tc>
        <w:tc>
          <w:tcPr>
            <w:tcW w:w="3969" w:type="dxa"/>
          </w:tcPr>
          <w:p w14:paraId="11350A7D" w14:textId="77777777" w:rsidR="001348D8" w:rsidRPr="00602FB1" w:rsidRDefault="001348D8" w:rsidP="007D633A">
            <w:pPr>
              <w:jc w:val="both"/>
              <w:rPr>
                <w:rFonts w:ascii="Century" w:hAnsi="Century"/>
                <w:color w:val="002060"/>
                <w:sz w:val="28"/>
              </w:rPr>
            </w:pPr>
          </w:p>
        </w:tc>
        <w:tc>
          <w:tcPr>
            <w:tcW w:w="3969" w:type="dxa"/>
          </w:tcPr>
          <w:p w14:paraId="3AE014DC" w14:textId="77777777" w:rsidR="001348D8" w:rsidRPr="00602FB1" w:rsidRDefault="001348D8" w:rsidP="007D633A">
            <w:pPr>
              <w:jc w:val="both"/>
              <w:rPr>
                <w:rFonts w:ascii="Century" w:hAnsi="Century"/>
                <w:color w:val="002060"/>
                <w:sz w:val="28"/>
              </w:rPr>
            </w:pPr>
          </w:p>
        </w:tc>
      </w:tr>
      <w:tr w:rsidR="001348D8" w:rsidRPr="00602FB1" w14:paraId="05A82534" w14:textId="77777777" w:rsidTr="0064111F">
        <w:tc>
          <w:tcPr>
            <w:tcW w:w="2518" w:type="dxa"/>
            <w:vAlign w:val="center"/>
          </w:tcPr>
          <w:p w14:paraId="592A524F"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País*</w:t>
            </w:r>
          </w:p>
        </w:tc>
        <w:tc>
          <w:tcPr>
            <w:tcW w:w="3969" w:type="dxa"/>
          </w:tcPr>
          <w:p w14:paraId="47A482C8" w14:textId="77777777" w:rsidR="001348D8" w:rsidRPr="00602FB1" w:rsidRDefault="001348D8" w:rsidP="007D633A">
            <w:pPr>
              <w:jc w:val="both"/>
              <w:rPr>
                <w:rFonts w:ascii="Century" w:hAnsi="Century"/>
                <w:color w:val="002060"/>
                <w:sz w:val="28"/>
              </w:rPr>
            </w:pPr>
          </w:p>
        </w:tc>
        <w:tc>
          <w:tcPr>
            <w:tcW w:w="3969" w:type="dxa"/>
          </w:tcPr>
          <w:p w14:paraId="0D3A0395" w14:textId="77777777" w:rsidR="001348D8" w:rsidRPr="00602FB1" w:rsidRDefault="001348D8" w:rsidP="007D633A">
            <w:pPr>
              <w:jc w:val="both"/>
              <w:rPr>
                <w:rFonts w:ascii="Century" w:hAnsi="Century"/>
                <w:color w:val="002060"/>
                <w:sz w:val="28"/>
              </w:rPr>
            </w:pPr>
          </w:p>
        </w:tc>
      </w:tr>
      <w:tr w:rsidR="001348D8" w:rsidRPr="00602FB1" w14:paraId="530FB0B6" w14:textId="77777777" w:rsidTr="0064111F">
        <w:tc>
          <w:tcPr>
            <w:tcW w:w="2518" w:type="dxa"/>
            <w:vAlign w:val="center"/>
          </w:tcPr>
          <w:p w14:paraId="1EA7E69A"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Telefone</w:t>
            </w:r>
          </w:p>
        </w:tc>
        <w:tc>
          <w:tcPr>
            <w:tcW w:w="3969" w:type="dxa"/>
          </w:tcPr>
          <w:p w14:paraId="2A4669F4" w14:textId="77777777" w:rsidR="001348D8" w:rsidRPr="00602FB1" w:rsidRDefault="001348D8" w:rsidP="007D633A">
            <w:pPr>
              <w:jc w:val="both"/>
              <w:rPr>
                <w:rFonts w:ascii="Century" w:hAnsi="Century"/>
                <w:color w:val="002060"/>
                <w:sz w:val="28"/>
              </w:rPr>
            </w:pPr>
          </w:p>
        </w:tc>
        <w:tc>
          <w:tcPr>
            <w:tcW w:w="3969" w:type="dxa"/>
          </w:tcPr>
          <w:p w14:paraId="6A5B7E78" w14:textId="77777777" w:rsidR="001348D8" w:rsidRPr="00602FB1" w:rsidRDefault="001348D8" w:rsidP="007D633A">
            <w:pPr>
              <w:jc w:val="both"/>
              <w:rPr>
                <w:rFonts w:ascii="Century" w:hAnsi="Century"/>
                <w:color w:val="002060"/>
                <w:sz w:val="28"/>
              </w:rPr>
            </w:pPr>
          </w:p>
        </w:tc>
      </w:tr>
      <w:tr w:rsidR="001348D8" w:rsidRPr="00602FB1" w14:paraId="1F6ACA1E" w14:textId="77777777" w:rsidTr="0064111F">
        <w:tc>
          <w:tcPr>
            <w:tcW w:w="2518" w:type="dxa"/>
            <w:vAlign w:val="center"/>
          </w:tcPr>
          <w:p w14:paraId="1BFB1E45"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Endereço eletrónico</w:t>
            </w:r>
          </w:p>
        </w:tc>
        <w:tc>
          <w:tcPr>
            <w:tcW w:w="3969" w:type="dxa"/>
          </w:tcPr>
          <w:p w14:paraId="0BC502FA" w14:textId="77777777" w:rsidR="001348D8" w:rsidRPr="00602FB1" w:rsidRDefault="001348D8" w:rsidP="007D633A">
            <w:pPr>
              <w:jc w:val="both"/>
              <w:rPr>
                <w:rFonts w:ascii="Century" w:hAnsi="Century"/>
                <w:color w:val="002060"/>
                <w:sz w:val="28"/>
              </w:rPr>
            </w:pPr>
          </w:p>
        </w:tc>
        <w:tc>
          <w:tcPr>
            <w:tcW w:w="3969" w:type="dxa"/>
          </w:tcPr>
          <w:p w14:paraId="200FF65B" w14:textId="77777777" w:rsidR="001348D8" w:rsidRPr="00602FB1" w:rsidRDefault="001348D8" w:rsidP="007D633A">
            <w:pPr>
              <w:jc w:val="both"/>
              <w:rPr>
                <w:rFonts w:ascii="Century" w:hAnsi="Century"/>
                <w:color w:val="002060"/>
                <w:sz w:val="28"/>
              </w:rPr>
            </w:pPr>
          </w:p>
        </w:tc>
      </w:tr>
      <w:tr w:rsidR="001348D8" w:rsidRPr="00602FB1" w14:paraId="57A71BD1" w14:textId="77777777" w:rsidTr="0064111F">
        <w:tc>
          <w:tcPr>
            <w:tcW w:w="2518" w:type="dxa"/>
            <w:vAlign w:val="center"/>
          </w:tcPr>
          <w:p w14:paraId="5ED89832"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Língua*</w:t>
            </w:r>
          </w:p>
        </w:tc>
        <w:tc>
          <w:tcPr>
            <w:tcW w:w="3969" w:type="dxa"/>
          </w:tcPr>
          <w:p w14:paraId="365391F4" w14:textId="77777777" w:rsidR="001348D8" w:rsidRPr="00602FB1" w:rsidRDefault="001348D8" w:rsidP="007D633A">
            <w:pPr>
              <w:jc w:val="both"/>
              <w:rPr>
                <w:rFonts w:ascii="Century" w:hAnsi="Century"/>
                <w:color w:val="002060"/>
                <w:sz w:val="28"/>
              </w:rPr>
            </w:pPr>
          </w:p>
        </w:tc>
        <w:tc>
          <w:tcPr>
            <w:tcW w:w="3969" w:type="dxa"/>
          </w:tcPr>
          <w:p w14:paraId="3F1304AC" w14:textId="77777777" w:rsidR="001348D8" w:rsidRPr="00602FB1" w:rsidRDefault="001348D8" w:rsidP="007D633A">
            <w:pPr>
              <w:jc w:val="both"/>
              <w:rPr>
                <w:rFonts w:ascii="Century" w:hAnsi="Century"/>
                <w:color w:val="002060"/>
                <w:sz w:val="28"/>
              </w:rPr>
            </w:pPr>
          </w:p>
        </w:tc>
      </w:tr>
      <w:tr w:rsidR="001C0542" w:rsidRPr="00602FB1" w14:paraId="7B9D6C5B" w14:textId="77777777" w:rsidTr="0064111F">
        <w:tc>
          <w:tcPr>
            <w:tcW w:w="2518" w:type="dxa"/>
            <w:vAlign w:val="center"/>
          </w:tcPr>
          <w:p w14:paraId="40E2F8E4" w14:textId="77777777" w:rsidR="001C0542" w:rsidRPr="00602FB1" w:rsidRDefault="001C0542" w:rsidP="0064111F">
            <w:pPr>
              <w:rPr>
                <w:rFonts w:ascii="EC Square Sans Pro" w:hAnsi="EC Square Sans Pro"/>
                <w:color w:val="002060"/>
              </w:rPr>
            </w:pPr>
            <w:r>
              <w:rPr>
                <w:rFonts w:ascii="EC Square Sans Pro" w:hAnsi="EC Square Sans Pro"/>
                <w:color w:val="002060"/>
                <w:sz w:val="20"/>
              </w:rPr>
              <w:t>Indique se a correspondência deve ser enviada para si ou para o seu representante*:</w:t>
            </w:r>
          </w:p>
        </w:tc>
        <w:tc>
          <w:tcPr>
            <w:tcW w:w="3969" w:type="dxa"/>
            <w:vAlign w:val="center"/>
          </w:tcPr>
          <w:p w14:paraId="5E73261B" w14:textId="77777777" w:rsidR="001C0542" w:rsidRDefault="00FD41B3">
            <w:pPr>
              <w:widowControl w:val="0"/>
              <w:jc w:val="center"/>
              <w:rPr>
                <w:rFonts w:ascii="Century" w:hAnsi="Century"/>
                <w:color w:val="002060"/>
                <w:lang w:val="en-GB" w:eastAsia="en-GB" w:bidi="ar-SA"/>
              </w:rPr>
            </w:pPr>
            <w:sdt>
              <w:sdtPr>
                <w:rPr>
                  <w:rFonts w:ascii="EC Square Sans Cond Pro" w:hAnsi="EC Square Sans Cond Pro"/>
                  <w:color w:val="002060"/>
                  <w:sz w:val="32"/>
                  <w:szCs w:val="32"/>
                  <w:lang w:val="en-GB" w:eastAsia="en-GB" w:bidi="ar-SA"/>
                </w:rPr>
                <w:id w:val="609637286"/>
                <w14:checkbox>
                  <w14:checked w14:val="0"/>
                  <w14:checkedState w14:val="2612" w14:font="MS Gothic"/>
                  <w14:uncheckedState w14:val="2610" w14:font="MS Gothic"/>
                </w14:checkbox>
              </w:sdtPr>
              <w:sdtEndPr/>
              <w:sdtContent>
                <w:r w:rsidR="001C0542">
                  <w:rPr>
                    <w:rFonts w:ascii="MS Gothic" w:eastAsia="MS Gothic" w:hAnsi="MS Gothic" w:hint="eastAsia"/>
                    <w:color w:val="002060"/>
                    <w:sz w:val="32"/>
                    <w:szCs w:val="32"/>
                    <w:lang w:val="en-GB" w:eastAsia="en-GB" w:bidi="ar-SA"/>
                  </w:rPr>
                  <w:t>☐</w:t>
                </w:r>
              </w:sdtContent>
            </w:sdt>
          </w:p>
        </w:tc>
        <w:tc>
          <w:tcPr>
            <w:tcW w:w="3969" w:type="dxa"/>
            <w:vAlign w:val="center"/>
          </w:tcPr>
          <w:p w14:paraId="0289CD80" w14:textId="77777777" w:rsidR="001C0542" w:rsidRDefault="00FD41B3">
            <w:pPr>
              <w:widowControl w:val="0"/>
              <w:jc w:val="center"/>
              <w:rPr>
                <w:rFonts w:ascii="Century" w:hAnsi="Century"/>
                <w:color w:val="002060"/>
                <w:lang w:val="en-GB" w:eastAsia="en-GB" w:bidi="ar-SA"/>
              </w:rPr>
            </w:pPr>
            <w:sdt>
              <w:sdtPr>
                <w:rPr>
                  <w:rFonts w:ascii="EC Square Sans Cond Pro" w:hAnsi="EC Square Sans Cond Pro"/>
                  <w:color w:val="002060"/>
                  <w:sz w:val="32"/>
                  <w:szCs w:val="32"/>
                  <w:lang w:val="en-GB" w:eastAsia="en-GB" w:bidi="ar-SA"/>
                </w:rPr>
                <w:id w:val="943427261"/>
                <w14:checkbox>
                  <w14:checked w14:val="0"/>
                  <w14:checkedState w14:val="2612" w14:font="MS Gothic"/>
                  <w14:uncheckedState w14:val="2610" w14:font="MS Gothic"/>
                </w14:checkbox>
              </w:sdtPr>
              <w:sdtEndPr/>
              <w:sdtContent>
                <w:r w:rsidR="001C0542">
                  <w:rPr>
                    <w:rFonts w:ascii="MS Gothic" w:eastAsia="MS Gothic" w:hAnsi="MS Gothic" w:hint="eastAsia"/>
                    <w:color w:val="002060"/>
                    <w:sz w:val="32"/>
                    <w:szCs w:val="32"/>
                    <w:lang w:val="en-GB" w:eastAsia="en-GB" w:bidi="ar-SA"/>
                  </w:rPr>
                  <w:t>☐</w:t>
                </w:r>
              </w:sdtContent>
            </w:sdt>
          </w:p>
        </w:tc>
      </w:tr>
    </w:tbl>
    <w:p w14:paraId="6152DC7D" w14:textId="77777777" w:rsidR="001348D8" w:rsidRPr="004B14B2" w:rsidRDefault="001348D8" w:rsidP="007D633A">
      <w:pPr>
        <w:widowControl/>
        <w:jc w:val="both"/>
        <w:rPr>
          <w:rFonts w:ascii="EC Square Sans Cond Pro" w:hAnsi="EC Square Sans Cond Pro"/>
          <w:color w:val="auto"/>
          <w:sz w:val="20"/>
          <w:szCs w:val="22"/>
        </w:rPr>
      </w:pPr>
    </w:p>
    <w:p w14:paraId="42E19AE0" w14:textId="77777777" w:rsidR="001348D8" w:rsidRPr="00602FB1" w:rsidRDefault="001348D8" w:rsidP="007D633A">
      <w:pPr>
        <w:widowControl/>
        <w:jc w:val="both"/>
        <w:rPr>
          <w:rFonts w:ascii="EC Square Sans Pro" w:hAnsi="EC Square Sans Pro"/>
          <w:color w:val="0070C0"/>
          <w:sz w:val="28"/>
          <w:szCs w:val="22"/>
        </w:rPr>
      </w:pPr>
      <w:r>
        <w:rPr>
          <w:rFonts w:ascii="EC Square Sans Pro" w:hAnsi="EC Square Sans Pro"/>
          <w:color w:val="0070C0"/>
          <w:sz w:val="28"/>
        </w:rPr>
        <w:t>2. De que forma foi infringido o direito europeu? *</w:t>
      </w:r>
    </w:p>
    <w:tbl>
      <w:tblPr>
        <w:tblStyle w:val="TableGrid"/>
        <w:tblW w:w="0" w:type="auto"/>
        <w:tblLook w:val="04A0" w:firstRow="1" w:lastRow="0" w:firstColumn="1" w:lastColumn="0" w:noHBand="0" w:noVBand="1"/>
      </w:tblPr>
      <w:tblGrid>
        <w:gridCol w:w="2518"/>
        <w:gridCol w:w="7938"/>
      </w:tblGrid>
      <w:tr w:rsidR="001348D8" w:rsidRPr="00602FB1" w14:paraId="4141E732" w14:textId="77777777" w:rsidTr="0064111F">
        <w:tc>
          <w:tcPr>
            <w:tcW w:w="2518" w:type="dxa"/>
            <w:vAlign w:val="center"/>
          </w:tcPr>
          <w:p w14:paraId="63FF59B1" w14:textId="77777777" w:rsidR="001348D8" w:rsidRPr="00602FB1" w:rsidRDefault="001348D8" w:rsidP="0064111F">
            <w:pPr>
              <w:rPr>
                <w:rFonts w:ascii="EC Square Sans Pro" w:hAnsi="EC Square Sans Pro"/>
                <w:color w:val="002060"/>
                <w:sz w:val="20"/>
              </w:rPr>
            </w:pPr>
          </w:p>
        </w:tc>
        <w:tc>
          <w:tcPr>
            <w:tcW w:w="7938" w:type="dxa"/>
          </w:tcPr>
          <w:p w14:paraId="5620BEBB" w14:textId="77777777" w:rsidR="001348D8" w:rsidRPr="00602FB1" w:rsidRDefault="00EE19A7" w:rsidP="00EE19A7">
            <w:pPr>
              <w:jc w:val="center"/>
              <w:rPr>
                <w:rFonts w:ascii="Century" w:hAnsi="Century"/>
                <w:color w:val="002060"/>
                <w:sz w:val="28"/>
              </w:rPr>
            </w:pPr>
            <w:r>
              <w:rPr>
                <w:rFonts w:ascii="ECSquareSansPro" w:hAnsi="ECSquareSansPro"/>
                <w:color w:val="auto"/>
                <w:sz w:val="24"/>
              </w:rPr>
              <w:t>Autoridade ou órgão objeto da denúncia:</w:t>
            </w:r>
          </w:p>
        </w:tc>
      </w:tr>
      <w:tr w:rsidR="00EE19A7" w:rsidRPr="00602FB1" w14:paraId="00D55C53" w14:textId="77777777" w:rsidTr="0064111F">
        <w:tc>
          <w:tcPr>
            <w:tcW w:w="2518" w:type="dxa"/>
            <w:vAlign w:val="center"/>
          </w:tcPr>
          <w:p w14:paraId="184F4C26" w14:textId="77777777" w:rsidR="00EE19A7" w:rsidRPr="00602FB1" w:rsidRDefault="00EE19A7" w:rsidP="0064111F">
            <w:pPr>
              <w:rPr>
                <w:rFonts w:ascii="EC Square Sans Pro" w:hAnsi="EC Square Sans Pro"/>
                <w:color w:val="002060"/>
                <w:sz w:val="20"/>
              </w:rPr>
            </w:pPr>
            <w:r>
              <w:rPr>
                <w:rFonts w:ascii="EC Square Sans Pro" w:hAnsi="EC Square Sans Pro"/>
                <w:color w:val="002060"/>
                <w:sz w:val="20"/>
              </w:rPr>
              <w:t>Nome*</w:t>
            </w:r>
          </w:p>
        </w:tc>
        <w:tc>
          <w:tcPr>
            <w:tcW w:w="7938" w:type="dxa"/>
          </w:tcPr>
          <w:p w14:paraId="3528FF42" w14:textId="77777777" w:rsidR="00EE19A7" w:rsidRPr="00602FB1" w:rsidRDefault="00EE19A7" w:rsidP="007D633A">
            <w:pPr>
              <w:jc w:val="both"/>
              <w:rPr>
                <w:rFonts w:ascii="Century" w:hAnsi="Century"/>
                <w:color w:val="002060"/>
                <w:sz w:val="28"/>
              </w:rPr>
            </w:pPr>
          </w:p>
        </w:tc>
      </w:tr>
      <w:tr w:rsidR="001348D8" w:rsidRPr="00602FB1" w14:paraId="605BA704" w14:textId="77777777" w:rsidTr="0064111F">
        <w:tc>
          <w:tcPr>
            <w:tcW w:w="2518" w:type="dxa"/>
            <w:vAlign w:val="center"/>
          </w:tcPr>
          <w:p w14:paraId="14438B5C"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Endereço</w:t>
            </w:r>
          </w:p>
        </w:tc>
        <w:tc>
          <w:tcPr>
            <w:tcW w:w="7938" w:type="dxa"/>
          </w:tcPr>
          <w:p w14:paraId="7E460C88" w14:textId="77777777" w:rsidR="001348D8" w:rsidRPr="00602FB1" w:rsidRDefault="001348D8" w:rsidP="007D633A">
            <w:pPr>
              <w:jc w:val="both"/>
              <w:rPr>
                <w:rFonts w:ascii="Century" w:hAnsi="Century"/>
                <w:color w:val="002060"/>
                <w:sz w:val="28"/>
              </w:rPr>
            </w:pPr>
          </w:p>
        </w:tc>
      </w:tr>
      <w:tr w:rsidR="001348D8" w:rsidRPr="00602FB1" w14:paraId="10708F76" w14:textId="77777777" w:rsidTr="0064111F">
        <w:tc>
          <w:tcPr>
            <w:tcW w:w="2518" w:type="dxa"/>
            <w:vAlign w:val="center"/>
          </w:tcPr>
          <w:p w14:paraId="37233260"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Localidade</w:t>
            </w:r>
          </w:p>
        </w:tc>
        <w:tc>
          <w:tcPr>
            <w:tcW w:w="7938" w:type="dxa"/>
          </w:tcPr>
          <w:p w14:paraId="5C505242" w14:textId="77777777" w:rsidR="001348D8" w:rsidRPr="00602FB1" w:rsidRDefault="001348D8" w:rsidP="007D633A">
            <w:pPr>
              <w:jc w:val="both"/>
              <w:rPr>
                <w:rFonts w:ascii="Century" w:hAnsi="Century"/>
                <w:color w:val="002060"/>
                <w:sz w:val="28"/>
              </w:rPr>
            </w:pPr>
          </w:p>
        </w:tc>
      </w:tr>
      <w:tr w:rsidR="001348D8" w:rsidRPr="00602FB1" w14:paraId="20261F5E" w14:textId="77777777" w:rsidTr="0064111F">
        <w:tc>
          <w:tcPr>
            <w:tcW w:w="2518" w:type="dxa"/>
            <w:vAlign w:val="center"/>
          </w:tcPr>
          <w:p w14:paraId="493C6168"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Código postal</w:t>
            </w:r>
          </w:p>
        </w:tc>
        <w:tc>
          <w:tcPr>
            <w:tcW w:w="7938" w:type="dxa"/>
          </w:tcPr>
          <w:p w14:paraId="2C71ADD2" w14:textId="77777777" w:rsidR="001348D8" w:rsidRPr="00602FB1" w:rsidRDefault="001348D8" w:rsidP="007D633A">
            <w:pPr>
              <w:jc w:val="both"/>
              <w:rPr>
                <w:rFonts w:ascii="Century" w:hAnsi="Century"/>
                <w:color w:val="002060"/>
                <w:sz w:val="28"/>
              </w:rPr>
            </w:pPr>
          </w:p>
        </w:tc>
      </w:tr>
      <w:tr w:rsidR="001348D8" w:rsidRPr="00602FB1" w14:paraId="5B03AB69" w14:textId="77777777" w:rsidTr="0064111F">
        <w:tc>
          <w:tcPr>
            <w:tcW w:w="2518" w:type="dxa"/>
            <w:vAlign w:val="center"/>
          </w:tcPr>
          <w:p w14:paraId="718E16F6"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País da UE*</w:t>
            </w:r>
          </w:p>
        </w:tc>
        <w:tc>
          <w:tcPr>
            <w:tcW w:w="7938" w:type="dxa"/>
          </w:tcPr>
          <w:p w14:paraId="7313D5F2" w14:textId="77777777" w:rsidR="001348D8" w:rsidRPr="00602FB1" w:rsidRDefault="001348D8" w:rsidP="007D633A">
            <w:pPr>
              <w:jc w:val="both"/>
              <w:rPr>
                <w:rFonts w:ascii="Century" w:hAnsi="Century"/>
                <w:color w:val="002060"/>
                <w:sz w:val="28"/>
              </w:rPr>
            </w:pPr>
          </w:p>
        </w:tc>
      </w:tr>
      <w:tr w:rsidR="001348D8" w:rsidRPr="00602FB1" w14:paraId="7949A01B" w14:textId="77777777" w:rsidTr="0064111F">
        <w:tc>
          <w:tcPr>
            <w:tcW w:w="2518" w:type="dxa"/>
            <w:vAlign w:val="center"/>
          </w:tcPr>
          <w:p w14:paraId="36D3B6C8"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Telefone</w:t>
            </w:r>
          </w:p>
        </w:tc>
        <w:tc>
          <w:tcPr>
            <w:tcW w:w="7938" w:type="dxa"/>
          </w:tcPr>
          <w:p w14:paraId="7317F61D" w14:textId="77777777" w:rsidR="001348D8" w:rsidRPr="00602FB1" w:rsidRDefault="001348D8" w:rsidP="007D633A">
            <w:pPr>
              <w:jc w:val="both"/>
              <w:rPr>
                <w:rFonts w:ascii="Century" w:hAnsi="Century"/>
                <w:color w:val="002060"/>
                <w:sz w:val="28"/>
              </w:rPr>
            </w:pPr>
          </w:p>
        </w:tc>
      </w:tr>
      <w:tr w:rsidR="001348D8" w:rsidRPr="00602FB1" w14:paraId="4F6B21D1" w14:textId="77777777" w:rsidTr="0064111F">
        <w:tc>
          <w:tcPr>
            <w:tcW w:w="2518" w:type="dxa"/>
            <w:vAlign w:val="center"/>
          </w:tcPr>
          <w:p w14:paraId="18902977"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Telemóvel</w:t>
            </w:r>
          </w:p>
        </w:tc>
        <w:tc>
          <w:tcPr>
            <w:tcW w:w="7938" w:type="dxa"/>
          </w:tcPr>
          <w:p w14:paraId="6D93853B" w14:textId="77777777" w:rsidR="001348D8" w:rsidRPr="00602FB1" w:rsidRDefault="001348D8" w:rsidP="007D633A">
            <w:pPr>
              <w:jc w:val="both"/>
              <w:rPr>
                <w:rFonts w:ascii="Century" w:hAnsi="Century"/>
                <w:color w:val="002060"/>
                <w:sz w:val="28"/>
              </w:rPr>
            </w:pPr>
          </w:p>
        </w:tc>
      </w:tr>
      <w:tr w:rsidR="001348D8" w:rsidRPr="00602FB1" w14:paraId="113CDC56" w14:textId="77777777" w:rsidTr="0064111F">
        <w:tc>
          <w:tcPr>
            <w:tcW w:w="2518" w:type="dxa"/>
            <w:vAlign w:val="center"/>
          </w:tcPr>
          <w:p w14:paraId="5BFD32A7"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Endereço eletrónico</w:t>
            </w:r>
          </w:p>
        </w:tc>
        <w:tc>
          <w:tcPr>
            <w:tcW w:w="7938" w:type="dxa"/>
          </w:tcPr>
          <w:p w14:paraId="1B8D27CE" w14:textId="77777777" w:rsidR="001348D8" w:rsidRPr="00602FB1" w:rsidRDefault="001348D8" w:rsidP="007D633A">
            <w:pPr>
              <w:jc w:val="both"/>
              <w:rPr>
                <w:rFonts w:ascii="Century" w:hAnsi="Century"/>
                <w:color w:val="002060"/>
                <w:sz w:val="28"/>
              </w:rPr>
            </w:pPr>
          </w:p>
        </w:tc>
      </w:tr>
    </w:tbl>
    <w:p w14:paraId="66DD8231" w14:textId="77777777" w:rsidR="003172FB" w:rsidRPr="004B14B2" w:rsidRDefault="003172FB" w:rsidP="007D633A">
      <w:pPr>
        <w:widowControl/>
        <w:jc w:val="both"/>
        <w:rPr>
          <w:rFonts w:ascii="EC Square Sans Cond Pro" w:hAnsi="EC Square Sans Cond Pro"/>
          <w:color w:val="0070C0"/>
          <w:sz w:val="20"/>
          <w:szCs w:val="22"/>
        </w:rPr>
      </w:pPr>
    </w:p>
    <w:p w14:paraId="5AD87F6B" w14:textId="77777777" w:rsidR="001348D8" w:rsidRPr="00602FB1" w:rsidRDefault="001348D8" w:rsidP="007D633A">
      <w:pPr>
        <w:widowControl/>
        <w:jc w:val="both"/>
        <w:rPr>
          <w:rFonts w:ascii="EC Square Sans Pro" w:hAnsi="EC Square Sans Pro"/>
          <w:color w:val="002060"/>
          <w:szCs w:val="22"/>
        </w:rPr>
      </w:pPr>
      <w:r>
        <w:rPr>
          <w:rFonts w:ascii="EC Square Sans Pro" w:hAnsi="EC Square Sans Pro"/>
          <w:color w:val="0070C0"/>
        </w:rPr>
        <w:t>2.1</w:t>
      </w:r>
      <w:r>
        <w:rPr>
          <w:rFonts w:ascii="EC Square Sans Pro" w:hAnsi="EC Square Sans Pro"/>
          <w:color w:val="002060"/>
          <w:sz w:val="22"/>
        </w:rPr>
        <w:t xml:space="preserve"> </w:t>
      </w:r>
      <w:r>
        <w:rPr>
          <w:rFonts w:ascii="EC Square Sans Pro" w:hAnsi="EC Square Sans Pro"/>
          <w:color w:val="002060"/>
        </w:rPr>
        <w:t xml:space="preserve">Que </w:t>
      </w:r>
      <w:r>
        <w:rPr>
          <w:rFonts w:ascii="EC Square Sans Pro" w:hAnsi="EC Square Sans Pro"/>
          <w:b/>
          <w:color w:val="002060"/>
        </w:rPr>
        <w:t>medida ou medidas nacionais</w:t>
      </w:r>
      <w:r>
        <w:rPr>
          <w:rFonts w:ascii="EC Square Sans Pro" w:hAnsi="EC Square Sans Pro"/>
          <w:color w:val="002060"/>
        </w:rPr>
        <w:t xml:space="preserve"> considera que constituem uma infração ao direito europeu e </w:t>
      </w:r>
      <w:proofErr w:type="gramStart"/>
      <w:r>
        <w:rPr>
          <w:rFonts w:ascii="EC Square Sans Pro" w:hAnsi="EC Square Sans Pro"/>
          <w:color w:val="002060"/>
        </w:rPr>
        <w:t>porquê?*</w:t>
      </w:r>
      <w:proofErr w:type="gramEnd"/>
    </w:p>
    <w:tbl>
      <w:tblPr>
        <w:tblStyle w:val="TableGrid"/>
        <w:tblW w:w="0" w:type="auto"/>
        <w:tblLook w:val="04A0" w:firstRow="1" w:lastRow="0" w:firstColumn="1" w:lastColumn="0" w:noHBand="0" w:noVBand="1"/>
      </w:tblPr>
      <w:tblGrid>
        <w:gridCol w:w="10682"/>
      </w:tblGrid>
      <w:tr w:rsidR="001348D8" w:rsidRPr="00602FB1" w14:paraId="2D3257C7" w14:textId="77777777" w:rsidTr="0064111F">
        <w:trPr>
          <w:trHeight w:val="1562"/>
        </w:trPr>
        <w:tc>
          <w:tcPr>
            <w:tcW w:w="10682" w:type="dxa"/>
          </w:tcPr>
          <w:p w14:paraId="3E9D221C" w14:textId="77777777" w:rsidR="001348D8" w:rsidRPr="00602FB1" w:rsidRDefault="001348D8" w:rsidP="007D633A">
            <w:pPr>
              <w:jc w:val="both"/>
              <w:rPr>
                <w:rFonts w:ascii="Century" w:hAnsi="Century"/>
                <w:color w:val="002060"/>
              </w:rPr>
            </w:pPr>
          </w:p>
        </w:tc>
      </w:tr>
    </w:tbl>
    <w:p w14:paraId="7F5E2B54" w14:textId="77777777" w:rsidR="003172FB" w:rsidRPr="004B14B2" w:rsidRDefault="003172FB" w:rsidP="007D633A">
      <w:pPr>
        <w:widowControl/>
        <w:jc w:val="both"/>
        <w:rPr>
          <w:rFonts w:ascii="EC Square Sans Pro" w:hAnsi="EC Square Sans Pro"/>
          <w:color w:val="0070C0"/>
          <w:sz w:val="20"/>
          <w:szCs w:val="22"/>
        </w:rPr>
      </w:pPr>
    </w:p>
    <w:p w14:paraId="5AB14501" w14:textId="77777777" w:rsidR="001348D8" w:rsidRPr="00602FB1" w:rsidRDefault="001348D8" w:rsidP="007D633A">
      <w:pPr>
        <w:widowControl/>
        <w:jc w:val="both"/>
        <w:rPr>
          <w:rFonts w:ascii="EC Square Sans Pro" w:hAnsi="EC Square Sans Pro"/>
          <w:color w:val="002060"/>
          <w:sz w:val="22"/>
          <w:szCs w:val="22"/>
        </w:rPr>
      </w:pPr>
      <w:r>
        <w:rPr>
          <w:rFonts w:ascii="EC Square Sans Pro" w:hAnsi="EC Square Sans Pro"/>
          <w:color w:val="0070C0"/>
        </w:rPr>
        <w:lastRenderedPageBreak/>
        <w:t>2.2</w:t>
      </w:r>
      <w:r>
        <w:rPr>
          <w:rFonts w:ascii="EC Square Sans Pro" w:hAnsi="EC Square Sans Pro"/>
          <w:color w:val="002060"/>
          <w:sz w:val="22"/>
        </w:rPr>
        <w:t xml:space="preserve"> </w:t>
      </w:r>
      <w:r>
        <w:rPr>
          <w:rFonts w:ascii="EC Square Sans Pro" w:hAnsi="EC Square Sans Pro"/>
          <w:color w:val="002060"/>
        </w:rPr>
        <w:t xml:space="preserve">Qual é o </w:t>
      </w:r>
      <w:r>
        <w:rPr>
          <w:rFonts w:ascii="EC Square Sans Pro" w:hAnsi="EC Square Sans Pro"/>
          <w:b/>
          <w:color w:val="002060"/>
        </w:rPr>
        <w:t>ato legislativo da UE</w:t>
      </w:r>
      <w:r w:rsidR="003656FF">
        <w:rPr>
          <w:rFonts w:ascii="EC Square Sans Pro" w:hAnsi="EC Square Sans Pro"/>
          <w:b/>
          <w:color w:val="002060"/>
        </w:rPr>
        <w:t xml:space="preserve"> </w:t>
      </w:r>
      <w:r>
        <w:rPr>
          <w:rFonts w:ascii="EC Square Sans Pro" w:hAnsi="EC Square Sans Pro"/>
          <w:color w:val="002060"/>
        </w:rPr>
        <w:t>em questão?</w:t>
      </w:r>
    </w:p>
    <w:tbl>
      <w:tblPr>
        <w:tblStyle w:val="TableGrid"/>
        <w:tblW w:w="0" w:type="auto"/>
        <w:tblLook w:val="04A0" w:firstRow="1" w:lastRow="0" w:firstColumn="1" w:lastColumn="0" w:noHBand="0" w:noVBand="1"/>
      </w:tblPr>
      <w:tblGrid>
        <w:gridCol w:w="10682"/>
      </w:tblGrid>
      <w:tr w:rsidR="001348D8" w:rsidRPr="00602FB1" w14:paraId="6C07D3E8" w14:textId="77777777" w:rsidTr="004B14B2">
        <w:trPr>
          <w:trHeight w:val="1691"/>
        </w:trPr>
        <w:tc>
          <w:tcPr>
            <w:tcW w:w="10682" w:type="dxa"/>
          </w:tcPr>
          <w:p w14:paraId="5DB10B35" w14:textId="77777777" w:rsidR="001348D8" w:rsidRPr="00602FB1" w:rsidRDefault="001348D8" w:rsidP="007D633A">
            <w:pPr>
              <w:jc w:val="both"/>
              <w:rPr>
                <w:rFonts w:ascii="Century" w:hAnsi="Century"/>
                <w:color w:val="002060"/>
              </w:rPr>
            </w:pPr>
          </w:p>
        </w:tc>
      </w:tr>
    </w:tbl>
    <w:p w14:paraId="03595B74" w14:textId="77777777" w:rsidR="001348D8" w:rsidRPr="00602FB1" w:rsidRDefault="001348D8" w:rsidP="007D633A">
      <w:pPr>
        <w:widowControl/>
        <w:jc w:val="both"/>
        <w:rPr>
          <w:rFonts w:ascii="EC Square Sans Pro" w:hAnsi="EC Square Sans Pro"/>
          <w:color w:val="002060"/>
          <w:sz w:val="22"/>
          <w:szCs w:val="22"/>
        </w:rPr>
      </w:pPr>
      <w:r>
        <w:rPr>
          <w:rFonts w:ascii="EC Square Sans Pro" w:hAnsi="EC Square Sans Pro"/>
          <w:color w:val="0070C0"/>
        </w:rPr>
        <w:t>2.3</w:t>
      </w:r>
      <w:r>
        <w:rPr>
          <w:rFonts w:ascii="EC Square Sans Pro" w:hAnsi="EC Square Sans Pro"/>
          <w:color w:val="002060"/>
          <w:sz w:val="22"/>
        </w:rPr>
        <w:t xml:space="preserve"> </w:t>
      </w:r>
      <w:r>
        <w:rPr>
          <w:rFonts w:ascii="EC Square Sans Pro" w:hAnsi="EC Square Sans Pro"/>
          <w:color w:val="002060"/>
        </w:rPr>
        <w:t>Descreva o problema, indicando os factos e os motivos que o levam a apresentar uma denúncia* (máximo: 2000 carateres):</w:t>
      </w:r>
    </w:p>
    <w:tbl>
      <w:tblPr>
        <w:tblStyle w:val="TableGrid"/>
        <w:tblW w:w="0" w:type="auto"/>
        <w:tblLook w:val="04A0" w:firstRow="1" w:lastRow="0" w:firstColumn="1" w:lastColumn="0" w:noHBand="0" w:noVBand="1"/>
      </w:tblPr>
      <w:tblGrid>
        <w:gridCol w:w="10682"/>
      </w:tblGrid>
      <w:tr w:rsidR="001348D8" w:rsidRPr="00602FB1" w14:paraId="6A0ED880" w14:textId="77777777" w:rsidTr="00E421A0">
        <w:trPr>
          <w:trHeight w:val="4113"/>
        </w:trPr>
        <w:tc>
          <w:tcPr>
            <w:tcW w:w="10682" w:type="dxa"/>
          </w:tcPr>
          <w:p w14:paraId="16162179" w14:textId="77777777" w:rsidR="0070562B" w:rsidRPr="00602FB1" w:rsidRDefault="0070562B" w:rsidP="007D633A">
            <w:pPr>
              <w:jc w:val="both"/>
              <w:rPr>
                <w:rFonts w:ascii="Century" w:hAnsi="Century"/>
                <w:color w:val="002060"/>
              </w:rPr>
            </w:pPr>
          </w:p>
        </w:tc>
      </w:tr>
    </w:tbl>
    <w:p w14:paraId="56949385" w14:textId="77777777" w:rsidR="003172FB" w:rsidRPr="00602FB1" w:rsidRDefault="003172FB" w:rsidP="007D633A">
      <w:pPr>
        <w:widowControl/>
        <w:jc w:val="both"/>
        <w:rPr>
          <w:rFonts w:ascii="EC Square Sans Cond Pro" w:hAnsi="EC Square Sans Cond Pro"/>
          <w:color w:val="0070C0"/>
          <w:szCs w:val="22"/>
        </w:rPr>
      </w:pPr>
    </w:p>
    <w:p w14:paraId="1CEC3A2C" w14:textId="77777777" w:rsidR="003172FB" w:rsidRPr="00602FB1" w:rsidRDefault="001348D8" w:rsidP="007D633A">
      <w:pPr>
        <w:widowControl/>
        <w:jc w:val="both"/>
        <w:rPr>
          <w:rFonts w:ascii="EC Square Sans Pro" w:hAnsi="EC Square Sans Pro"/>
          <w:color w:val="002060"/>
          <w:sz w:val="22"/>
          <w:szCs w:val="22"/>
        </w:rPr>
      </w:pPr>
      <w:r>
        <w:rPr>
          <w:rFonts w:ascii="EC Square Sans Pro" w:hAnsi="EC Square Sans Pro"/>
          <w:color w:val="0070C0"/>
        </w:rPr>
        <w:t>2.4</w:t>
      </w:r>
      <w:r>
        <w:rPr>
          <w:rFonts w:ascii="EC Square Sans Pro" w:hAnsi="EC Square Sans Pro"/>
          <w:color w:val="002060"/>
          <w:sz w:val="22"/>
        </w:rPr>
        <w:t xml:space="preserve"> </w:t>
      </w:r>
      <w:r>
        <w:rPr>
          <w:rFonts w:ascii="EC Square Sans Pro" w:hAnsi="EC Square Sans Pro"/>
          <w:color w:val="002060"/>
        </w:rPr>
        <w:t>O país em questão recebeu (ou poderá vir a receber) financiamento da UE relacionado com o objeto da denúncia?</w:t>
      </w:r>
      <w:r>
        <w:rPr>
          <w:rFonts w:ascii="EC Square Sans Pro" w:hAnsi="EC Square Sans Pro"/>
          <w:color w:val="002060"/>
          <w:sz w:val="22"/>
        </w:rPr>
        <w:t xml:space="preserve">   </w:t>
      </w:r>
    </w:p>
    <w:p w14:paraId="2D807032" w14:textId="77777777" w:rsidR="001348D8" w:rsidRPr="00602FB1" w:rsidRDefault="00FD41B3" w:rsidP="007D633A">
      <w:pPr>
        <w:widowControl/>
        <w:jc w:val="both"/>
        <w:rPr>
          <w:rFonts w:ascii="EC Square Sans Pro" w:hAnsi="EC Square Sans Pro"/>
          <w:color w:val="002060"/>
          <w:sz w:val="22"/>
          <w:szCs w:val="22"/>
        </w:rPr>
      </w:pPr>
      <w:sdt>
        <w:sdtPr>
          <w:rPr>
            <w:rFonts w:ascii="EC Square Sans Pro" w:hAnsi="EC Square Sans Pro"/>
            <w:color w:val="002060"/>
            <w:sz w:val="22"/>
            <w:szCs w:val="22"/>
            <w:lang w:val="en-GB" w:eastAsia="en-GB" w:bidi="ar-SA"/>
          </w:rPr>
          <w:id w:val="-1250044761"/>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602FB1">
        <w:rPr>
          <w:rFonts w:ascii="EC Square Sans Pro" w:hAnsi="EC Square Sans Pro"/>
          <w:color w:val="002060"/>
        </w:rPr>
        <w:t>Sim, especifique a seguir</w:t>
      </w:r>
      <w:r w:rsidR="00197F80">
        <w:rPr>
          <w:rFonts w:ascii="EC Square Sans Pro" w:hAnsi="EC Square Sans Pro"/>
          <w:color w:val="002060"/>
        </w:rPr>
        <w:t xml:space="preserve">           </w:t>
      </w:r>
      <w:sdt>
        <w:sdtPr>
          <w:rPr>
            <w:rFonts w:ascii="EC Square Sans Pro" w:hAnsi="EC Square Sans Pro"/>
            <w:color w:val="002060"/>
            <w:sz w:val="22"/>
            <w:szCs w:val="22"/>
            <w:lang w:val="en-GB" w:eastAsia="en-GB" w:bidi="ar-SA"/>
          </w:rPr>
          <w:id w:val="-78295285"/>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602FB1">
        <w:rPr>
          <w:rFonts w:ascii="EC Square Sans Pro" w:hAnsi="EC Square Sans Pro"/>
          <w:color w:val="002060"/>
        </w:rPr>
        <w:t xml:space="preserve">Não </w:t>
      </w:r>
      <w:r w:rsidR="00602FB1">
        <w:rPr>
          <w:rFonts w:ascii="EC Square Sans Pro" w:hAnsi="EC Square Sans Pro"/>
          <w:color w:val="002060"/>
          <w:sz w:val="22"/>
        </w:rPr>
        <w:t xml:space="preserve">         </w:t>
      </w:r>
      <w:r w:rsidR="00D02202">
        <w:rPr>
          <w:rFonts w:ascii="EC Square Sans Pro" w:hAnsi="EC Square Sans Pro"/>
          <w:color w:val="002060"/>
          <w:sz w:val="22"/>
        </w:rPr>
        <w:tab/>
      </w:r>
      <w:r w:rsidR="00602FB1">
        <w:rPr>
          <w:rFonts w:ascii="EC Square Sans Pro" w:hAnsi="EC Square Sans Pro"/>
          <w:color w:val="002060"/>
          <w:sz w:val="22"/>
        </w:rPr>
        <w:t xml:space="preserve"> </w:t>
      </w:r>
      <w:sdt>
        <w:sdtPr>
          <w:rPr>
            <w:rFonts w:ascii="EC Square Sans Pro" w:hAnsi="EC Square Sans Pro"/>
            <w:color w:val="002060"/>
            <w:sz w:val="22"/>
            <w:szCs w:val="22"/>
            <w:lang w:val="en-GB" w:eastAsia="en-GB" w:bidi="ar-SA"/>
          </w:rPr>
          <w:id w:val="-975366495"/>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proofErr w:type="spellStart"/>
      <w:r w:rsidR="00602FB1">
        <w:rPr>
          <w:rFonts w:ascii="EC Square Sans Pro" w:hAnsi="EC Square Sans Pro"/>
          <w:color w:val="002060"/>
        </w:rPr>
        <w:t>Não</w:t>
      </w:r>
      <w:proofErr w:type="spellEnd"/>
      <w:r w:rsidR="00602FB1">
        <w:rPr>
          <w:rFonts w:ascii="EC Square Sans Pro" w:hAnsi="EC Square Sans Pro"/>
          <w:color w:val="002060"/>
        </w:rPr>
        <w:t xml:space="preserve"> sei</w:t>
      </w:r>
    </w:p>
    <w:tbl>
      <w:tblPr>
        <w:tblStyle w:val="TableGrid"/>
        <w:tblW w:w="0" w:type="auto"/>
        <w:tblLook w:val="04A0" w:firstRow="1" w:lastRow="0" w:firstColumn="1" w:lastColumn="0" w:noHBand="0" w:noVBand="1"/>
      </w:tblPr>
      <w:tblGrid>
        <w:gridCol w:w="10682"/>
      </w:tblGrid>
      <w:tr w:rsidR="001348D8" w:rsidRPr="00602FB1" w14:paraId="0E6B7531" w14:textId="77777777" w:rsidTr="0064111F">
        <w:trPr>
          <w:trHeight w:val="873"/>
        </w:trPr>
        <w:tc>
          <w:tcPr>
            <w:tcW w:w="10682" w:type="dxa"/>
          </w:tcPr>
          <w:p w14:paraId="335CE935" w14:textId="77777777" w:rsidR="001348D8" w:rsidRPr="00602FB1" w:rsidRDefault="001348D8" w:rsidP="007D633A">
            <w:pPr>
              <w:jc w:val="both"/>
              <w:rPr>
                <w:rFonts w:ascii="Century" w:hAnsi="Century"/>
                <w:color w:val="002060"/>
              </w:rPr>
            </w:pPr>
          </w:p>
        </w:tc>
      </w:tr>
    </w:tbl>
    <w:p w14:paraId="4B7B9199" w14:textId="77777777" w:rsidR="003172FB" w:rsidRPr="00602FB1" w:rsidRDefault="003172FB" w:rsidP="007D633A">
      <w:pPr>
        <w:widowControl/>
        <w:jc w:val="both"/>
        <w:rPr>
          <w:rFonts w:ascii="Century" w:hAnsi="Century"/>
          <w:b/>
          <w:color w:val="002060"/>
          <w:sz w:val="22"/>
          <w:szCs w:val="22"/>
        </w:rPr>
      </w:pPr>
    </w:p>
    <w:p w14:paraId="5E8D6848" w14:textId="77777777" w:rsidR="00CD6AE5" w:rsidRDefault="001348D8" w:rsidP="007D633A">
      <w:pPr>
        <w:widowControl/>
        <w:jc w:val="both"/>
        <w:rPr>
          <w:rFonts w:ascii="EC Square Sans Pro" w:hAnsi="EC Square Sans Pro"/>
          <w:color w:val="002060"/>
          <w:sz w:val="22"/>
          <w:szCs w:val="22"/>
        </w:rPr>
      </w:pPr>
      <w:r>
        <w:rPr>
          <w:rFonts w:ascii="EC Square Sans Pro" w:hAnsi="EC Square Sans Pro"/>
          <w:color w:val="0070C0"/>
        </w:rPr>
        <w:t>2.5</w:t>
      </w:r>
      <w:r>
        <w:rPr>
          <w:rFonts w:ascii="EC Square Sans Pro" w:hAnsi="EC Square Sans Pro"/>
          <w:color w:val="002060"/>
          <w:sz w:val="22"/>
        </w:rPr>
        <w:t xml:space="preserve"> </w:t>
      </w:r>
      <w:r>
        <w:rPr>
          <w:rFonts w:ascii="EC Square Sans Pro" w:hAnsi="EC Square Sans Pro"/>
          <w:color w:val="002060"/>
        </w:rPr>
        <w:t>A sua denúncia está relacionada com uma infração à Carta dos Direitos Fundamentais da União Europeia?</w:t>
      </w:r>
      <w:r>
        <w:rPr>
          <w:rFonts w:ascii="EC Square Sans Pro" w:hAnsi="EC Square Sans Pro"/>
          <w:color w:val="002060"/>
          <w:sz w:val="22"/>
        </w:rPr>
        <w:t xml:space="preserve"> </w:t>
      </w:r>
    </w:p>
    <w:p w14:paraId="71E679DB" w14:textId="77777777" w:rsidR="001348D8" w:rsidRPr="00602FB1" w:rsidRDefault="001348D8" w:rsidP="007D633A">
      <w:pPr>
        <w:widowControl/>
        <w:jc w:val="both"/>
        <w:rPr>
          <w:rFonts w:ascii="EC Square Sans Pro" w:hAnsi="EC Square Sans Pro"/>
          <w:color w:val="002060"/>
          <w:sz w:val="22"/>
          <w:szCs w:val="22"/>
        </w:rPr>
      </w:pPr>
      <w:r>
        <w:rPr>
          <w:rFonts w:ascii="EC Square Sans Pro" w:hAnsi="EC Square Sans Pro"/>
          <w:color w:val="002060"/>
          <w:sz w:val="18"/>
        </w:rPr>
        <w:t>A Comissão só pode investigar esses casos se a infração estiver relacionada com a aplicação do direito europeu a nível nacional.</w:t>
      </w:r>
    </w:p>
    <w:p w14:paraId="31DDAF62" w14:textId="77777777" w:rsidR="001348D8" w:rsidRPr="00602FB1" w:rsidRDefault="00FD41B3" w:rsidP="00EA59E8">
      <w:pPr>
        <w:widowControl/>
        <w:contextualSpacing/>
        <w:jc w:val="both"/>
        <w:rPr>
          <w:rFonts w:ascii="EC Square Sans Pro" w:hAnsi="EC Square Sans Pro"/>
          <w:color w:val="002060"/>
          <w:sz w:val="22"/>
          <w:szCs w:val="22"/>
        </w:rPr>
      </w:pPr>
      <w:sdt>
        <w:sdtPr>
          <w:rPr>
            <w:rFonts w:ascii="EC Square Sans Pro" w:hAnsi="EC Square Sans Pro"/>
            <w:color w:val="002060"/>
            <w:sz w:val="22"/>
            <w:szCs w:val="22"/>
            <w:lang w:val="en-GB" w:eastAsia="en-GB" w:bidi="ar-SA"/>
          </w:rPr>
          <w:id w:val="1244526493"/>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197F80">
        <w:rPr>
          <w:rFonts w:ascii="EC Square Sans Pro" w:hAnsi="EC Square Sans Pro"/>
          <w:color w:val="002060"/>
        </w:rPr>
        <w:t>Sim</w:t>
      </w:r>
      <w:r w:rsidR="00602FB1">
        <w:rPr>
          <w:rFonts w:ascii="EC Square Sans Pro" w:hAnsi="EC Square Sans Pro"/>
          <w:color w:val="002060"/>
        </w:rPr>
        <w:t xml:space="preserve">, especifique a seguir </w:t>
      </w:r>
      <w:r w:rsidR="00602FB1">
        <w:rPr>
          <w:rFonts w:ascii="EC Square Sans Pro" w:hAnsi="EC Square Sans Pro"/>
          <w:color w:val="002060"/>
          <w:sz w:val="22"/>
        </w:rPr>
        <w:t xml:space="preserve">             </w:t>
      </w:r>
      <w:sdt>
        <w:sdtPr>
          <w:rPr>
            <w:rFonts w:ascii="EC Square Sans Pro" w:hAnsi="EC Square Sans Pro"/>
            <w:color w:val="002060"/>
            <w:sz w:val="22"/>
            <w:szCs w:val="22"/>
            <w:lang w:val="en-GB" w:eastAsia="en-GB" w:bidi="ar-SA"/>
          </w:rPr>
          <w:id w:val="157975657"/>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602FB1">
        <w:rPr>
          <w:rFonts w:ascii="EC Square Sans Pro" w:hAnsi="EC Square Sans Pro"/>
          <w:color w:val="002060"/>
        </w:rPr>
        <w:t>Não</w:t>
      </w:r>
      <w:r w:rsidR="00602FB1">
        <w:tab/>
      </w:r>
      <w:r w:rsidR="00D02202">
        <w:tab/>
      </w:r>
      <w:sdt>
        <w:sdtPr>
          <w:rPr>
            <w:rFonts w:ascii="EC Square Sans Pro" w:hAnsi="EC Square Sans Pro"/>
            <w:color w:val="002060"/>
            <w:sz w:val="22"/>
            <w:szCs w:val="22"/>
            <w:lang w:val="en-GB" w:eastAsia="en-GB" w:bidi="ar-SA"/>
          </w:rPr>
          <w:id w:val="437266099"/>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proofErr w:type="spellStart"/>
      <w:r w:rsidR="00602FB1">
        <w:rPr>
          <w:rFonts w:ascii="EC Square Sans Pro" w:hAnsi="EC Square Sans Pro"/>
          <w:color w:val="002060"/>
        </w:rPr>
        <w:t>Não</w:t>
      </w:r>
      <w:proofErr w:type="spellEnd"/>
      <w:r w:rsidR="00602FB1">
        <w:rPr>
          <w:rFonts w:ascii="EC Square Sans Pro" w:hAnsi="EC Square Sans Pro"/>
          <w:color w:val="002060"/>
        </w:rPr>
        <w:t xml:space="preserve"> sei</w:t>
      </w:r>
    </w:p>
    <w:tbl>
      <w:tblPr>
        <w:tblStyle w:val="TableGrid"/>
        <w:tblW w:w="0" w:type="auto"/>
        <w:tblLook w:val="04A0" w:firstRow="1" w:lastRow="0" w:firstColumn="1" w:lastColumn="0" w:noHBand="0" w:noVBand="1"/>
      </w:tblPr>
      <w:tblGrid>
        <w:gridCol w:w="10682"/>
      </w:tblGrid>
      <w:tr w:rsidR="001348D8" w:rsidRPr="00602FB1" w14:paraId="72C82009" w14:textId="77777777" w:rsidTr="0064111F">
        <w:trPr>
          <w:trHeight w:val="1355"/>
        </w:trPr>
        <w:tc>
          <w:tcPr>
            <w:tcW w:w="10682" w:type="dxa"/>
          </w:tcPr>
          <w:p w14:paraId="209E20F0" w14:textId="77777777" w:rsidR="001348D8" w:rsidRPr="00246E18" w:rsidRDefault="001348D8" w:rsidP="007D633A">
            <w:pPr>
              <w:jc w:val="both"/>
              <w:rPr>
                <w:rFonts w:ascii="Century" w:hAnsi="Century"/>
                <w:color w:val="002060"/>
              </w:rPr>
            </w:pPr>
          </w:p>
          <w:p w14:paraId="6D6264F6" w14:textId="77777777" w:rsidR="001348D8" w:rsidRPr="00602FB1" w:rsidRDefault="001348D8" w:rsidP="007D633A">
            <w:pPr>
              <w:jc w:val="both"/>
              <w:rPr>
                <w:rFonts w:ascii="Century" w:hAnsi="Century"/>
                <w:color w:val="002060"/>
                <w:sz w:val="18"/>
              </w:rPr>
            </w:pPr>
          </w:p>
        </w:tc>
      </w:tr>
    </w:tbl>
    <w:p w14:paraId="0281DE0D" w14:textId="77777777" w:rsidR="001348D8" w:rsidRPr="00602FB1" w:rsidRDefault="001348D8" w:rsidP="007D633A">
      <w:pPr>
        <w:widowControl/>
        <w:spacing w:after="200" w:line="276" w:lineRule="auto"/>
        <w:jc w:val="both"/>
        <w:rPr>
          <w:rFonts w:ascii="Century" w:hAnsi="Century"/>
          <w:b/>
          <w:color w:val="002060"/>
          <w:sz w:val="20"/>
          <w:szCs w:val="22"/>
        </w:rPr>
      </w:pPr>
    </w:p>
    <w:p w14:paraId="4B305809" w14:textId="77777777" w:rsidR="009B7DAE" w:rsidRDefault="009B7DAE">
      <w:pPr>
        <w:rPr>
          <w:rFonts w:ascii="EC Square Sans Pro" w:hAnsi="EC Square Sans Pro"/>
          <w:color w:val="0070C0"/>
          <w:sz w:val="28"/>
        </w:rPr>
      </w:pPr>
      <w:r>
        <w:rPr>
          <w:rFonts w:ascii="EC Square Sans Pro" w:hAnsi="EC Square Sans Pro"/>
          <w:color w:val="0070C0"/>
          <w:sz w:val="28"/>
        </w:rPr>
        <w:br w:type="page"/>
      </w:r>
    </w:p>
    <w:p w14:paraId="18AE3DC5" w14:textId="77777777" w:rsidR="001348D8" w:rsidRPr="00602FB1" w:rsidRDefault="001348D8" w:rsidP="007D633A">
      <w:pPr>
        <w:widowControl/>
        <w:jc w:val="both"/>
        <w:rPr>
          <w:rFonts w:ascii="EC Square Sans Pro" w:hAnsi="EC Square Sans Pro"/>
          <w:color w:val="0070C0"/>
          <w:sz w:val="28"/>
          <w:szCs w:val="22"/>
        </w:rPr>
      </w:pPr>
      <w:r>
        <w:rPr>
          <w:rFonts w:ascii="EC Square Sans Pro" w:hAnsi="EC Square Sans Pro"/>
          <w:color w:val="0070C0"/>
          <w:sz w:val="28"/>
        </w:rPr>
        <w:lastRenderedPageBreak/>
        <w:t>3. Diligências já efetuadas para resolver o problema*</w:t>
      </w:r>
    </w:p>
    <w:p w14:paraId="6F8479A4" w14:textId="77777777" w:rsidR="001348D8" w:rsidRPr="00602FB1" w:rsidRDefault="001348D8" w:rsidP="0064111F">
      <w:pPr>
        <w:widowControl/>
        <w:contextualSpacing/>
        <w:jc w:val="both"/>
        <w:rPr>
          <w:rFonts w:ascii="EC Square Sans Pro" w:hAnsi="EC Square Sans Pro"/>
          <w:color w:val="002060"/>
          <w:szCs w:val="22"/>
        </w:rPr>
      </w:pPr>
      <w:r>
        <w:rPr>
          <w:rFonts w:ascii="EC Square Sans Pro" w:hAnsi="EC Square Sans Pro"/>
          <w:color w:val="002060"/>
        </w:rPr>
        <w:t xml:space="preserve">Já levou a cabo alguma diligência no país em questão para tentar resolver o </w:t>
      </w:r>
      <w:proofErr w:type="gramStart"/>
      <w:r>
        <w:rPr>
          <w:rFonts w:ascii="EC Square Sans Pro" w:hAnsi="EC Square Sans Pro"/>
          <w:color w:val="002060"/>
        </w:rPr>
        <w:t>problema?*</w:t>
      </w:r>
      <w:proofErr w:type="gramEnd"/>
    </w:p>
    <w:p w14:paraId="483B88EE" w14:textId="77777777" w:rsidR="00E421A0" w:rsidRPr="00602FB1" w:rsidRDefault="005A04D6" w:rsidP="007D633A">
      <w:pPr>
        <w:widowControl/>
        <w:jc w:val="both"/>
        <w:rPr>
          <w:rFonts w:ascii="EC Square Sans Cond Pro" w:hAnsi="EC Square Sans Cond Pro"/>
          <w:color w:val="002060"/>
          <w:szCs w:val="22"/>
        </w:rPr>
      </w:pPr>
      <w:r>
        <w:rPr>
          <w:noProof/>
          <w:lang w:val="fr-BE" w:eastAsia="fr-BE" w:bidi="ar-SA"/>
        </w:rPr>
        <mc:AlternateContent>
          <mc:Choice Requires="wps">
            <w:drawing>
              <wp:inline distT="0" distB="0" distL="0" distR="0" wp14:anchorId="63D73906" wp14:editId="52B38FC4">
                <wp:extent cx="6393815" cy="3248660"/>
                <wp:effectExtent l="0" t="0" r="26035" b="27940"/>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815" cy="3248660"/>
                        </a:xfrm>
                        <a:prstGeom prst="rect">
                          <a:avLst/>
                        </a:prstGeom>
                        <a:solidFill>
                          <a:schemeClr val="bg1">
                            <a:lumMod val="85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79386881" w14:textId="77777777" w:rsidR="00E421A0" w:rsidRPr="00EE541B" w:rsidRDefault="00E421A0" w:rsidP="00E421A0">
                            <w:pPr>
                              <w:widowControl/>
                              <w:jc w:val="both"/>
                              <w:rPr>
                                <w:rFonts w:ascii="EC Square Sans Pro" w:hAnsi="EC Square Sans Pro"/>
                                <w:color w:val="002060"/>
                                <w:sz w:val="22"/>
                                <w:szCs w:val="22"/>
                              </w:rPr>
                            </w:pPr>
                            <w:r>
                              <w:rPr>
                                <w:rFonts w:ascii="EC Square Sans Pro" w:hAnsi="EC Square Sans Pro"/>
                                <w:b/>
                                <w:color w:val="002060"/>
                              </w:rPr>
                              <w:t>EM CASO AFIRMATIVO</w:t>
                            </w:r>
                            <w:r>
                              <w:rPr>
                                <w:rFonts w:ascii="EC Square Sans Pro" w:hAnsi="EC Square Sans Pro"/>
                                <w:color w:val="002060"/>
                                <w:sz w:val="22"/>
                              </w:rPr>
                              <w:t xml:space="preserve">, a nível </w:t>
                            </w:r>
                            <w:r>
                              <w:rPr>
                                <w:rFonts w:ascii="EC Square Sans Pro" w:hAnsi="EC Square Sans Pro"/>
                                <w:noProof/>
                                <w:color w:val="auto"/>
                              </w:rPr>
                              <w:t xml:space="preserve"> </w:t>
                            </w:r>
                            <w:sdt>
                              <w:sdtPr>
                                <w:rPr>
                                  <w:rFonts w:ascii="EC Square Sans Pro" w:hAnsi="EC Square Sans Pro"/>
                                  <w:color w:val="002060"/>
                                  <w:sz w:val="22"/>
                                  <w:szCs w:val="22"/>
                                  <w:lang w:val="en-GB" w:eastAsia="en-GB" w:bidi="ar-SA"/>
                                </w:rPr>
                                <w:id w:val="1659497293"/>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Pr>
                                <w:rFonts w:ascii="EC Square Sans Pro" w:hAnsi="EC Square Sans Pro"/>
                                <w:color w:val="002060"/>
                                <w:sz w:val="22"/>
                              </w:rPr>
                              <w:t xml:space="preserve">administrativo        </w:t>
                            </w:r>
                            <w:sdt>
                              <w:sdtPr>
                                <w:rPr>
                                  <w:rFonts w:ascii="EC Square Sans Pro" w:hAnsi="EC Square Sans Pro"/>
                                  <w:color w:val="002060"/>
                                  <w:sz w:val="22"/>
                                  <w:szCs w:val="22"/>
                                  <w:lang w:val="en-GB" w:eastAsia="en-GB" w:bidi="ar-SA"/>
                                </w:rPr>
                                <w:id w:val="455600569"/>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3656FF">
                              <w:rPr>
                                <w:rFonts w:ascii="EC Square Sans Pro" w:hAnsi="EC Square Sans Pro"/>
                                <w:color w:val="002060"/>
                                <w:sz w:val="22"/>
                              </w:rPr>
                              <w:t>legal</w:t>
                            </w:r>
                          </w:p>
                          <w:p w14:paraId="040E2071" w14:textId="77777777" w:rsidR="00E421A0" w:rsidRPr="00EE541B" w:rsidRDefault="00E421A0" w:rsidP="00E421A0">
                            <w:pPr>
                              <w:jc w:val="center"/>
                              <w:rPr>
                                <w:rFonts w:ascii="EC Square Sans Pro" w:hAnsi="EC Square Sans Pro"/>
                                <w:sz w:val="20"/>
                              </w:rPr>
                            </w:pPr>
                          </w:p>
                          <w:p w14:paraId="2CFF4108" w14:textId="77777777" w:rsidR="00E421A0" w:rsidRPr="00EE541B" w:rsidRDefault="00E421A0" w:rsidP="00E421A0">
                            <w:pPr>
                              <w:rPr>
                                <w:rFonts w:ascii="EC Square Sans Pro" w:hAnsi="EC Square Sans Pro"/>
                                <w:sz w:val="20"/>
                              </w:rPr>
                            </w:pPr>
                            <w:r>
                              <w:rPr>
                                <w:rFonts w:ascii="EC Square Sans Pro" w:hAnsi="EC Square Sans Pro"/>
                                <w:color w:val="0070C0"/>
                              </w:rPr>
                              <w:t xml:space="preserve">3.1 </w:t>
                            </w:r>
                            <w:r>
                              <w:rPr>
                                <w:rFonts w:ascii="EC Square Sans Pro" w:hAnsi="EC Square Sans Pro"/>
                                <w:color w:val="002060"/>
                              </w:rPr>
                              <w:t>Descreva: a) o organismo/autoridade/tribunal envolvido e o tipo de decisão a que chegou; b) qualquer outra diligência de que tenha conhecimento.</w:t>
                            </w:r>
                          </w:p>
                          <w:tbl>
                            <w:tblPr>
                              <w:tblStyle w:val="TableGrid"/>
                              <w:tblW w:w="9747" w:type="dxa"/>
                              <w:tblInd w:w="108" w:type="dxa"/>
                              <w:tblLook w:val="04A0" w:firstRow="1" w:lastRow="0" w:firstColumn="1" w:lastColumn="0" w:noHBand="0" w:noVBand="1"/>
                            </w:tblPr>
                            <w:tblGrid>
                              <w:gridCol w:w="9747"/>
                            </w:tblGrid>
                            <w:tr w:rsidR="003C13FA" w14:paraId="46962E0E" w14:textId="77777777">
                              <w:trPr>
                                <w:trHeight w:val="921"/>
                              </w:trPr>
                              <w:tc>
                                <w:tcPr>
                                  <w:tcW w:w="9747" w:type="dxa"/>
                                  <w:shd w:val="clear" w:color="auto" w:fill="FFFFFF" w:themeFill="background1"/>
                                </w:tcPr>
                                <w:p w14:paraId="576E894D" w14:textId="77777777" w:rsidR="00E421A0" w:rsidRPr="001348D8" w:rsidRDefault="00E421A0" w:rsidP="00E421A0">
                                  <w:pPr>
                                    <w:jc w:val="both"/>
                                    <w:rPr>
                                      <w:rFonts w:ascii="Century" w:hAnsi="Century"/>
                                      <w:color w:val="002060"/>
                                    </w:rPr>
                                  </w:pPr>
                                </w:p>
                              </w:tc>
                            </w:tr>
                          </w:tbl>
                          <w:p w14:paraId="0A71BC2F" w14:textId="77777777" w:rsidR="00E421A0" w:rsidRDefault="00E421A0" w:rsidP="00E421A0">
                            <w:pPr>
                              <w:jc w:val="center"/>
                              <w:rPr>
                                <w:rFonts w:ascii="EC Square Sans Cond Pro" w:hAnsi="EC Square Sans Cond Pro"/>
                                <w:sz w:val="20"/>
                              </w:rPr>
                            </w:pPr>
                          </w:p>
                          <w:p w14:paraId="484D1C88" w14:textId="77777777" w:rsidR="00E421A0" w:rsidRPr="00EE541B" w:rsidRDefault="00E421A0" w:rsidP="00E421A0">
                            <w:pPr>
                              <w:rPr>
                                <w:rFonts w:ascii="EC Square Sans Pro" w:hAnsi="EC Square Sans Pro"/>
                                <w:sz w:val="20"/>
                              </w:rPr>
                            </w:pPr>
                            <w:r>
                              <w:rPr>
                                <w:rFonts w:ascii="EC Square Sans Pro" w:hAnsi="EC Square Sans Pro"/>
                                <w:color w:val="0070C0"/>
                              </w:rPr>
                              <w:t>3.2</w:t>
                            </w:r>
                            <w:r>
                              <w:rPr>
                                <w:rFonts w:ascii="EC Square Sans Pro" w:hAnsi="EC Square Sans Pro"/>
                                <w:color w:val="002060"/>
                                <w:sz w:val="22"/>
                              </w:rPr>
                              <w:t xml:space="preserve"> </w:t>
                            </w:r>
                            <w:r>
                              <w:rPr>
                                <w:rFonts w:ascii="EC Square Sans Pro" w:hAnsi="EC Square Sans Pro"/>
                                <w:color w:val="002060"/>
                              </w:rPr>
                              <w:t>A sua denúncia foi resolvida pelo organismo/autoridade/tribunal ou ainda está pendente? Se estiver pendente, para quando está prevista uma decisão?</w:t>
                            </w:r>
                          </w:p>
                          <w:p w14:paraId="514C75DB" w14:textId="77777777" w:rsidR="00E421A0" w:rsidRDefault="00E421A0" w:rsidP="00E421A0">
                            <w:pPr>
                              <w:jc w:val="center"/>
                              <w:rPr>
                                <w:rFonts w:ascii="EC Square Sans Cond Pro" w:hAnsi="EC Square Sans Cond Pro"/>
                                <w:sz w:val="20"/>
                              </w:rPr>
                            </w:pPr>
                          </w:p>
                          <w:tbl>
                            <w:tblPr>
                              <w:tblStyle w:val="TableGrid"/>
                              <w:tblW w:w="0" w:type="auto"/>
                              <w:tblInd w:w="108" w:type="dxa"/>
                              <w:tblLook w:val="04A0" w:firstRow="1" w:lastRow="0" w:firstColumn="1" w:lastColumn="0" w:noHBand="0" w:noVBand="1"/>
                            </w:tblPr>
                            <w:tblGrid>
                              <w:gridCol w:w="9781"/>
                            </w:tblGrid>
                            <w:tr w:rsidR="003C13FA" w14:paraId="55AEC904" w14:textId="77777777">
                              <w:trPr>
                                <w:trHeight w:val="1756"/>
                              </w:trPr>
                              <w:tc>
                                <w:tcPr>
                                  <w:tcW w:w="9781" w:type="dxa"/>
                                  <w:shd w:val="clear" w:color="auto" w:fill="FFFFFF" w:themeFill="background1"/>
                                </w:tcPr>
                                <w:p w14:paraId="7D523456" w14:textId="77777777" w:rsidR="00E421A0" w:rsidRPr="001348D8" w:rsidRDefault="00E421A0" w:rsidP="00E421A0">
                                  <w:pPr>
                                    <w:jc w:val="both"/>
                                    <w:rPr>
                                      <w:rFonts w:ascii="Century" w:hAnsi="Century"/>
                                      <w:color w:val="002060"/>
                                    </w:rPr>
                                  </w:pPr>
                                </w:p>
                              </w:tc>
                            </w:tr>
                          </w:tbl>
                          <w:p w14:paraId="2D628F5F" w14:textId="77777777" w:rsidR="00E421A0" w:rsidRDefault="00E421A0" w:rsidP="00E421A0">
                            <w:pPr>
                              <w:jc w:val="center"/>
                              <w:rPr>
                                <w:rFonts w:ascii="EC Square Sans Cond Pro" w:hAnsi="EC Square Sans Cond Pro"/>
                                <w:sz w:val="20"/>
                              </w:rPr>
                            </w:pPr>
                          </w:p>
                          <w:p w14:paraId="3922FF16" w14:textId="77777777" w:rsidR="00E421A0" w:rsidRDefault="00E421A0" w:rsidP="00E421A0">
                            <w:pPr>
                              <w:jc w:val="center"/>
                              <w:rPr>
                                <w:rFonts w:ascii="EC Square Sans Cond Pro" w:hAnsi="EC Square Sans Cond Pro"/>
                                <w:sz w:val="20"/>
                              </w:rPr>
                            </w:pPr>
                          </w:p>
                          <w:p w14:paraId="0EA0C517" w14:textId="77777777" w:rsidR="00E421A0" w:rsidRDefault="00E421A0" w:rsidP="00E421A0">
                            <w:pPr>
                              <w:jc w:val="center"/>
                              <w:rPr>
                                <w:rFonts w:ascii="EC Square Sans Cond Pro" w:hAnsi="EC Square Sans Cond Pro"/>
                                <w:sz w:val="20"/>
                              </w:rPr>
                            </w:pPr>
                          </w:p>
                          <w:p w14:paraId="48B5AB84" w14:textId="77777777" w:rsidR="00E421A0" w:rsidRDefault="00E421A0" w:rsidP="00E421A0">
                            <w:pPr>
                              <w:jc w:val="center"/>
                              <w:rPr>
                                <w:rFonts w:ascii="EC Square Sans Cond Pro" w:hAnsi="EC Square Sans Cond Pro"/>
                                <w:sz w:val="20"/>
                              </w:rPr>
                            </w:pPr>
                          </w:p>
                          <w:p w14:paraId="7C81CE93" w14:textId="77777777" w:rsidR="00E421A0" w:rsidRDefault="00E421A0" w:rsidP="00E421A0">
                            <w:pPr>
                              <w:jc w:val="center"/>
                              <w:rPr>
                                <w:rFonts w:ascii="EC Square Sans Cond Pro" w:hAnsi="EC Square Sans Cond Pro"/>
                                <w:sz w:val="20"/>
                              </w:rPr>
                            </w:pPr>
                          </w:p>
                          <w:p w14:paraId="1ADEE5A0" w14:textId="77777777" w:rsidR="00E421A0" w:rsidRDefault="00E421A0" w:rsidP="00E421A0">
                            <w:pPr>
                              <w:jc w:val="center"/>
                              <w:rPr>
                                <w:rFonts w:ascii="EC Square Sans Cond Pro" w:hAnsi="EC Square Sans Cond Pro"/>
                                <w:sz w:val="20"/>
                              </w:rPr>
                            </w:pPr>
                          </w:p>
                          <w:p w14:paraId="741BE74A" w14:textId="77777777" w:rsidR="00E421A0" w:rsidRDefault="00E421A0" w:rsidP="00E421A0">
                            <w:pPr>
                              <w:jc w:val="center"/>
                              <w:rPr>
                                <w:rFonts w:ascii="EC Square Sans Cond Pro" w:hAnsi="EC Square Sans Cond Pro"/>
                                <w:sz w:val="20"/>
                              </w:rPr>
                            </w:pPr>
                          </w:p>
                          <w:p w14:paraId="6D84FC9D" w14:textId="77777777" w:rsidR="00E421A0" w:rsidRDefault="00E421A0" w:rsidP="00E421A0">
                            <w:pPr>
                              <w:jc w:val="center"/>
                              <w:rPr>
                                <w:rFonts w:ascii="EC Square Sans Cond Pro" w:hAnsi="EC Square Sans Cond Pro"/>
                                <w:sz w:val="20"/>
                              </w:rPr>
                            </w:pPr>
                          </w:p>
                          <w:p w14:paraId="21DC0142" w14:textId="77777777" w:rsidR="00E421A0" w:rsidRDefault="00E421A0" w:rsidP="00E421A0">
                            <w:pPr>
                              <w:jc w:val="center"/>
                              <w:rPr>
                                <w:rFonts w:ascii="EC Square Sans Cond Pro" w:hAnsi="EC Square Sans Cond Pro"/>
                                <w:sz w:val="20"/>
                              </w:rPr>
                            </w:pPr>
                          </w:p>
                          <w:p w14:paraId="1028FBF3" w14:textId="77777777" w:rsidR="00E421A0" w:rsidRDefault="00E421A0" w:rsidP="00E421A0">
                            <w:pPr>
                              <w:jc w:val="center"/>
                              <w:rPr>
                                <w:rFonts w:ascii="EC Square Sans Cond Pro" w:hAnsi="EC Square Sans Cond Pro"/>
                                <w:sz w:val="20"/>
                              </w:rPr>
                            </w:pPr>
                          </w:p>
                          <w:p w14:paraId="0F564AE2" w14:textId="77777777" w:rsidR="00E421A0" w:rsidRDefault="00E421A0" w:rsidP="00E421A0">
                            <w:pPr>
                              <w:jc w:val="center"/>
                              <w:rPr>
                                <w:rFonts w:ascii="EC Square Sans Cond Pro" w:hAnsi="EC Square Sans Cond Pro"/>
                                <w:sz w:val="20"/>
                              </w:rPr>
                            </w:pPr>
                          </w:p>
                          <w:p w14:paraId="7C837D04" w14:textId="77777777" w:rsidR="00E421A0" w:rsidRDefault="00E421A0" w:rsidP="00E421A0">
                            <w:pPr>
                              <w:jc w:val="center"/>
                              <w:rPr>
                                <w:rFonts w:ascii="EC Square Sans Cond Pro" w:hAnsi="EC Square Sans Cond Pro"/>
                                <w:sz w:val="20"/>
                              </w:rPr>
                            </w:pPr>
                          </w:p>
                          <w:p w14:paraId="5B5FF624" w14:textId="77777777" w:rsidR="00E421A0" w:rsidRDefault="00E421A0" w:rsidP="00E421A0">
                            <w:pPr>
                              <w:jc w:val="center"/>
                              <w:rPr>
                                <w:rFonts w:ascii="EC Square Sans Cond Pro" w:hAnsi="EC Square Sans Cond Pro"/>
                                <w:sz w:val="20"/>
                              </w:rPr>
                            </w:pPr>
                          </w:p>
                          <w:p w14:paraId="0B72AE4E" w14:textId="77777777" w:rsidR="00E421A0" w:rsidRDefault="00E421A0" w:rsidP="00E421A0">
                            <w:pPr>
                              <w:jc w:val="center"/>
                              <w:rPr>
                                <w:rFonts w:ascii="EC Square Sans Cond Pro" w:hAnsi="EC Square Sans Cond Pro"/>
                                <w:sz w:val="20"/>
                              </w:rPr>
                            </w:pPr>
                          </w:p>
                          <w:p w14:paraId="4995970A" w14:textId="77777777" w:rsidR="00E421A0" w:rsidRDefault="00E421A0" w:rsidP="00E421A0">
                            <w:pPr>
                              <w:jc w:val="center"/>
                              <w:rPr>
                                <w:rFonts w:ascii="EC Square Sans Cond Pro" w:hAnsi="EC Square Sans Cond Pro"/>
                                <w:sz w:val="20"/>
                              </w:rPr>
                            </w:pPr>
                          </w:p>
                          <w:p w14:paraId="0AD03706" w14:textId="77777777" w:rsidR="00E421A0" w:rsidRDefault="00E421A0" w:rsidP="00E421A0">
                            <w:pPr>
                              <w:jc w:val="center"/>
                              <w:rPr>
                                <w:rFonts w:ascii="EC Square Sans Cond Pro" w:hAnsi="EC Square Sans Cond Pro"/>
                                <w:sz w:val="20"/>
                              </w:rPr>
                            </w:pPr>
                          </w:p>
                          <w:p w14:paraId="70DB933B" w14:textId="77777777" w:rsidR="00E421A0" w:rsidRPr="00E421A0" w:rsidRDefault="00E421A0" w:rsidP="00E421A0">
                            <w:pPr>
                              <w:jc w:val="both"/>
                              <w:rPr>
                                <w:rFonts w:ascii="EC Square Sans Cond Pro" w:hAnsi="EC Square Sans Cond Pro"/>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D73906" id="Rectangle 3" o:spid="_x0000_s1026" style="width:503.45pt;height:25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" fillcolor="#d8d8d8 [2732]" strokecolor="#243f60 [1604]" strokeweight="1.5pt">
                <v:path arrowok="t"/>
                <v:textbox>
                  <w:txbxContent>
                    <w:p w14:paraId="79386881" w14:textId="77777777" w:rsidR="00E421A0" w:rsidRPr="00EE541B" w:rsidRDefault="00E421A0" w:rsidP="00E421A0">
                      <w:pPr>
                        <w:widowControl/>
                        <w:jc w:val="both"/>
                        <w:rPr>
                          <w:rFonts w:ascii="EC Square Sans Pro" w:hAnsi="EC Square Sans Pro"/>
                          <w:color w:val="002060"/>
                          <w:sz w:val="22"/>
                          <w:szCs w:val="22"/>
                        </w:rPr>
                      </w:pPr>
                      <w:r>
                        <w:rPr>
                          <w:rFonts w:ascii="EC Square Sans Pro" w:hAnsi="EC Square Sans Pro"/>
                          <w:b/>
                          <w:color w:val="002060"/>
                        </w:rPr>
                        <w:t>EM CASO AFIRMATIVO</w:t>
                      </w:r>
                      <w:r>
                        <w:rPr>
                          <w:rFonts w:ascii="EC Square Sans Pro" w:hAnsi="EC Square Sans Pro"/>
                          <w:color w:val="002060"/>
                          <w:sz w:val="22"/>
                        </w:rPr>
                        <w:t xml:space="preserve">, a nível </w:t>
                      </w:r>
                      <w:r>
                        <w:rPr>
                          <w:rFonts w:ascii="EC Square Sans Pro" w:hAnsi="EC Square Sans Pro"/>
                          <w:noProof/>
                          <w:color w:val="auto"/>
                        </w:rPr>
                        <w:t xml:space="preserve"> </w:t>
                      </w:r>
                      <w:sdt>
                        <w:sdtPr>
                          <w:rPr>
                            <w:rFonts w:ascii="EC Square Sans Pro" w:hAnsi="EC Square Sans Pro"/>
                            <w:color w:val="002060"/>
                            <w:sz w:val="22"/>
                            <w:szCs w:val="22"/>
                            <w:lang w:val="en-GB" w:eastAsia="en-GB" w:bidi="ar-SA"/>
                          </w:rPr>
                          <w:id w:val="1659497293"/>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Pr>
                          <w:rFonts w:ascii="EC Square Sans Pro" w:hAnsi="EC Square Sans Pro"/>
                          <w:color w:val="002060"/>
                          <w:sz w:val="22"/>
                        </w:rPr>
                        <w:t xml:space="preserve">administrativo        </w:t>
                      </w:r>
                      <w:sdt>
                        <w:sdtPr>
                          <w:rPr>
                            <w:rFonts w:ascii="EC Square Sans Pro" w:hAnsi="EC Square Sans Pro"/>
                            <w:color w:val="002060"/>
                            <w:sz w:val="22"/>
                            <w:szCs w:val="22"/>
                            <w:lang w:val="en-GB" w:eastAsia="en-GB" w:bidi="ar-SA"/>
                          </w:rPr>
                          <w:id w:val="455600569"/>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3656FF">
                        <w:rPr>
                          <w:rFonts w:ascii="EC Square Sans Pro" w:hAnsi="EC Square Sans Pro"/>
                          <w:color w:val="002060"/>
                          <w:sz w:val="22"/>
                        </w:rPr>
                        <w:t>legal</w:t>
                      </w:r>
                    </w:p>
                    <w:p w14:paraId="040E2071" w14:textId="77777777" w:rsidR="00E421A0" w:rsidRPr="00EE541B" w:rsidRDefault="00E421A0" w:rsidP="00E421A0">
                      <w:pPr>
                        <w:jc w:val="center"/>
                        <w:rPr>
                          <w:rFonts w:ascii="EC Square Sans Pro" w:hAnsi="EC Square Sans Pro"/>
                          <w:sz w:val="20"/>
                        </w:rPr>
                      </w:pPr>
                    </w:p>
                    <w:p w14:paraId="2CFF4108" w14:textId="77777777" w:rsidR="00E421A0" w:rsidRPr="00EE541B" w:rsidRDefault="00E421A0" w:rsidP="00E421A0">
                      <w:pPr>
                        <w:rPr>
                          <w:rFonts w:ascii="EC Square Sans Pro" w:hAnsi="EC Square Sans Pro"/>
                          <w:sz w:val="20"/>
                        </w:rPr>
                      </w:pPr>
                      <w:r>
                        <w:rPr>
                          <w:rFonts w:ascii="EC Square Sans Pro" w:hAnsi="EC Square Sans Pro"/>
                          <w:color w:val="0070C0"/>
                        </w:rPr>
                        <w:t xml:space="preserve">3.1 </w:t>
                      </w:r>
                      <w:r>
                        <w:rPr>
                          <w:rFonts w:ascii="EC Square Sans Pro" w:hAnsi="EC Square Sans Pro"/>
                          <w:color w:val="002060"/>
                        </w:rPr>
                        <w:t>Descreva: a) o organismo/autoridade/tribunal envolvido e o tipo de decisão a que chegou; b) qualquer outra diligência de que tenha conhecimento.</w:t>
                      </w:r>
                    </w:p>
                    <w:tbl>
                      <w:tblPr>
                        <w:tblStyle w:val="TableGrid"/>
                        <w:tblW w:w="9747" w:type="dxa"/>
                        <w:tblInd w:w="108" w:type="dxa"/>
                        <w:tblLook w:val="04A0" w:firstRow="1" w:lastRow="0" w:firstColumn="1" w:lastColumn="0" w:noHBand="0" w:noVBand="1"/>
                      </w:tblPr>
                      <w:tblGrid>
                        <w:gridCol w:w="9747"/>
                      </w:tblGrid>
                      <w:tr w:rsidR="003C13FA" w14:paraId="46962E0E" w14:textId="77777777">
                        <w:trPr>
                          <w:trHeight w:val="921"/>
                        </w:trPr>
                        <w:tc>
                          <w:tcPr>
                            <w:tcW w:w="9747" w:type="dxa"/>
                            <w:shd w:val="clear" w:color="auto" w:fill="FFFFFF" w:themeFill="background1"/>
                          </w:tcPr>
                          <w:p w14:paraId="576E894D" w14:textId="77777777" w:rsidR="00E421A0" w:rsidRPr="001348D8" w:rsidRDefault="00E421A0" w:rsidP="00E421A0">
                            <w:pPr>
                              <w:jc w:val="both"/>
                              <w:rPr>
                                <w:rFonts w:ascii="Century" w:hAnsi="Century"/>
                                <w:color w:val="002060"/>
                              </w:rPr>
                            </w:pPr>
                          </w:p>
                        </w:tc>
                      </w:tr>
                    </w:tbl>
                    <w:p w14:paraId="0A71BC2F" w14:textId="77777777" w:rsidR="00E421A0" w:rsidRDefault="00E421A0" w:rsidP="00E421A0">
                      <w:pPr>
                        <w:jc w:val="center"/>
                        <w:rPr>
                          <w:rFonts w:ascii="EC Square Sans Cond Pro" w:hAnsi="EC Square Sans Cond Pro"/>
                          <w:sz w:val="20"/>
                        </w:rPr>
                      </w:pPr>
                    </w:p>
                    <w:p w14:paraId="484D1C88" w14:textId="77777777" w:rsidR="00E421A0" w:rsidRPr="00EE541B" w:rsidRDefault="00E421A0" w:rsidP="00E421A0">
                      <w:pPr>
                        <w:rPr>
                          <w:rFonts w:ascii="EC Square Sans Pro" w:hAnsi="EC Square Sans Pro"/>
                          <w:sz w:val="20"/>
                        </w:rPr>
                      </w:pPr>
                      <w:r>
                        <w:rPr>
                          <w:rFonts w:ascii="EC Square Sans Pro" w:hAnsi="EC Square Sans Pro"/>
                          <w:color w:val="0070C0"/>
                        </w:rPr>
                        <w:t>3.2</w:t>
                      </w:r>
                      <w:r>
                        <w:rPr>
                          <w:rFonts w:ascii="EC Square Sans Pro" w:hAnsi="EC Square Sans Pro"/>
                          <w:color w:val="002060"/>
                          <w:sz w:val="22"/>
                        </w:rPr>
                        <w:t xml:space="preserve"> </w:t>
                      </w:r>
                      <w:r>
                        <w:rPr>
                          <w:rFonts w:ascii="EC Square Sans Pro" w:hAnsi="EC Square Sans Pro"/>
                          <w:color w:val="002060"/>
                        </w:rPr>
                        <w:t>A sua denúncia foi resolvida pelo organismo/autoridade/tribunal ou ainda está pendente? Se estiver pendente, para quando está prevista uma decisão?</w:t>
                      </w:r>
                    </w:p>
                    <w:p w14:paraId="514C75DB" w14:textId="77777777" w:rsidR="00E421A0" w:rsidRDefault="00E421A0" w:rsidP="00E421A0">
                      <w:pPr>
                        <w:jc w:val="center"/>
                        <w:rPr>
                          <w:rFonts w:ascii="EC Square Sans Cond Pro" w:hAnsi="EC Square Sans Cond Pro"/>
                          <w:sz w:val="20"/>
                        </w:rPr>
                      </w:pPr>
                    </w:p>
                    <w:tbl>
                      <w:tblPr>
                        <w:tblStyle w:val="TableGrid"/>
                        <w:tblW w:w="0" w:type="auto"/>
                        <w:tblInd w:w="108" w:type="dxa"/>
                        <w:tblLook w:val="04A0" w:firstRow="1" w:lastRow="0" w:firstColumn="1" w:lastColumn="0" w:noHBand="0" w:noVBand="1"/>
                      </w:tblPr>
                      <w:tblGrid>
                        <w:gridCol w:w="9781"/>
                      </w:tblGrid>
                      <w:tr w:rsidR="003C13FA" w14:paraId="55AEC904" w14:textId="77777777">
                        <w:trPr>
                          <w:trHeight w:val="1756"/>
                        </w:trPr>
                        <w:tc>
                          <w:tcPr>
                            <w:tcW w:w="9781" w:type="dxa"/>
                            <w:shd w:val="clear" w:color="auto" w:fill="FFFFFF" w:themeFill="background1"/>
                          </w:tcPr>
                          <w:p w14:paraId="7D523456" w14:textId="77777777" w:rsidR="00E421A0" w:rsidRPr="001348D8" w:rsidRDefault="00E421A0" w:rsidP="00E421A0">
                            <w:pPr>
                              <w:jc w:val="both"/>
                              <w:rPr>
                                <w:rFonts w:ascii="Century" w:hAnsi="Century"/>
                                <w:color w:val="002060"/>
                              </w:rPr>
                            </w:pPr>
                          </w:p>
                        </w:tc>
                      </w:tr>
                    </w:tbl>
                    <w:p w14:paraId="2D628F5F" w14:textId="77777777" w:rsidR="00E421A0" w:rsidRDefault="00E421A0" w:rsidP="00E421A0">
                      <w:pPr>
                        <w:jc w:val="center"/>
                        <w:rPr>
                          <w:rFonts w:ascii="EC Square Sans Cond Pro" w:hAnsi="EC Square Sans Cond Pro"/>
                          <w:sz w:val="20"/>
                        </w:rPr>
                      </w:pPr>
                    </w:p>
                    <w:p w14:paraId="3922FF16" w14:textId="77777777" w:rsidR="00E421A0" w:rsidRDefault="00E421A0" w:rsidP="00E421A0">
                      <w:pPr>
                        <w:jc w:val="center"/>
                        <w:rPr>
                          <w:rFonts w:ascii="EC Square Sans Cond Pro" w:hAnsi="EC Square Sans Cond Pro"/>
                          <w:sz w:val="20"/>
                        </w:rPr>
                      </w:pPr>
                    </w:p>
                    <w:p w14:paraId="0EA0C517" w14:textId="77777777" w:rsidR="00E421A0" w:rsidRDefault="00E421A0" w:rsidP="00E421A0">
                      <w:pPr>
                        <w:jc w:val="center"/>
                        <w:rPr>
                          <w:rFonts w:ascii="EC Square Sans Cond Pro" w:hAnsi="EC Square Sans Cond Pro"/>
                          <w:sz w:val="20"/>
                        </w:rPr>
                      </w:pPr>
                    </w:p>
                    <w:p w14:paraId="48B5AB84" w14:textId="77777777" w:rsidR="00E421A0" w:rsidRDefault="00E421A0" w:rsidP="00E421A0">
                      <w:pPr>
                        <w:jc w:val="center"/>
                        <w:rPr>
                          <w:rFonts w:ascii="EC Square Sans Cond Pro" w:hAnsi="EC Square Sans Cond Pro"/>
                          <w:sz w:val="20"/>
                        </w:rPr>
                      </w:pPr>
                    </w:p>
                    <w:p w14:paraId="7C81CE93" w14:textId="77777777" w:rsidR="00E421A0" w:rsidRDefault="00E421A0" w:rsidP="00E421A0">
                      <w:pPr>
                        <w:jc w:val="center"/>
                        <w:rPr>
                          <w:rFonts w:ascii="EC Square Sans Cond Pro" w:hAnsi="EC Square Sans Cond Pro"/>
                          <w:sz w:val="20"/>
                        </w:rPr>
                      </w:pPr>
                    </w:p>
                    <w:p w14:paraId="1ADEE5A0" w14:textId="77777777" w:rsidR="00E421A0" w:rsidRDefault="00E421A0" w:rsidP="00E421A0">
                      <w:pPr>
                        <w:jc w:val="center"/>
                        <w:rPr>
                          <w:rFonts w:ascii="EC Square Sans Cond Pro" w:hAnsi="EC Square Sans Cond Pro"/>
                          <w:sz w:val="20"/>
                        </w:rPr>
                      </w:pPr>
                    </w:p>
                    <w:p w14:paraId="741BE74A" w14:textId="77777777" w:rsidR="00E421A0" w:rsidRDefault="00E421A0" w:rsidP="00E421A0">
                      <w:pPr>
                        <w:jc w:val="center"/>
                        <w:rPr>
                          <w:rFonts w:ascii="EC Square Sans Cond Pro" w:hAnsi="EC Square Sans Cond Pro"/>
                          <w:sz w:val="20"/>
                        </w:rPr>
                      </w:pPr>
                    </w:p>
                    <w:p w14:paraId="6D84FC9D" w14:textId="77777777" w:rsidR="00E421A0" w:rsidRDefault="00E421A0" w:rsidP="00E421A0">
                      <w:pPr>
                        <w:jc w:val="center"/>
                        <w:rPr>
                          <w:rFonts w:ascii="EC Square Sans Cond Pro" w:hAnsi="EC Square Sans Cond Pro"/>
                          <w:sz w:val="20"/>
                        </w:rPr>
                      </w:pPr>
                    </w:p>
                    <w:p w14:paraId="21DC0142" w14:textId="77777777" w:rsidR="00E421A0" w:rsidRDefault="00E421A0" w:rsidP="00E421A0">
                      <w:pPr>
                        <w:jc w:val="center"/>
                        <w:rPr>
                          <w:rFonts w:ascii="EC Square Sans Cond Pro" w:hAnsi="EC Square Sans Cond Pro"/>
                          <w:sz w:val="20"/>
                        </w:rPr>
                      </w:pPr>
                    </w:p>
                    <w:p w14:paraId="1028FBF3" w14:textId="77777777" w:rsidR="00E421A0" w:rsidRDefault="00E421A0" w:rsidP="00E421A0">
                      <w:pPr>
                        <w:jc w:val="center"/>
                        <w:rPr>
                          <w:rFonts w:ascii="EC Square Sans Cond Pro" w:hAnsi="EC Square Sans Cond Pro"/>
                          <w:sz w:val="20"/>
                        </w:rPr>
                      </w:pPr>
                    </w:p>
                    <w:p w14:paraId="0F564AE2" w14:textId="77777777" w:rsidR="00E421A0" w:rsidRDefault="00E421A0" w:rsidP="00E421A0">
                      <w:pPr>
                        <w:jc w:val="center"/>
                        <w:rPr>
                          <w:rFonts w:ascii="EC Square Sans Cond Pro" w:hAnsi="EC Square Sans Cond Pro"/>
                          <w:sz w:val="20"/>
                        </w:rPr>
                      </w:pPr>
                    </w:p>
                    <w:p w14:paraId="7C837D04" w14:textId="77777777" w:rsidR="00E421A0" w:rsidRDefault="00E421A0" w:rsidP="00E421A0">
                      <w:pPr>
                        <w:jc w:val="center"/>
                        <w:rPr>
                          <w:rFonts w:ascii="EC Square Sans Cond Pro" w:hAnsi="EC Square Sans Cond Pro"/>
                          <w:sz w:val="20"/>
                        </w:rPr>
                      </w:pPr>
                    </w:p>
                    <w:p w14:paraId="5B5FF624" w14:textId="77777777" w:rsidR="00E421A0" w:rsidRDefault="00E421A0" w:rsidP="00E421A0">
                      <w:pPr>
                        <w:jc w:val="center"/>
                        <w:rPr>
                          <w:rFonts w:ascii="EC Square Sans Cond Pro" w:hAnsi="EC Square Sans Cond Pro"/>
                          <w:sz w:val="20"/>
                        </w:rPr>
                      </w:pPr>
                    </w:p>
                    <w:p w14:paraId="0B72AE4E" w14:textId="77777777" w:rsidR="00E421A0" w:rsidRDefault="00E421A0" w:rsidP="00E421A0">
                      <w:pPr>
                        <w:jc w:val="center"/>
                        <w:rPr>
                          <w:rFonts w:ascii="EC Square Sans Cond Pro" w:hAnsi="EC Square Sans Cond Pro"/>
                          <w:sz w:val="20"/>
                        </w:rPr>
                      </w:pPr>
                    </w:p>
                    <w:p w14:paraId="4995970A" w14:textId="77777777" w:rsidR="00E421A0" w:rsidRDefault="00E421A0" w:rsidP="00E421A0">
                      <w:pPr>
                        <w:jc w:val="center"/>
                        <w:rPr>
                          <w:rFonts w:ascii="EC Square Sans Cond Pro" w:hAnsi="EC Square Sans Cond Pro"/>
                          <w:sz w:val="20"/>
                        </w:rPr>
                      </w:pPr>
                    </w:p>
                    <w:p w14:paraId="0AD03706" w14:textId="77777777" w:rsidR="00E421A0" w:rsidRDefault="00E421A0" w:rsidP="00E421A0">
                      <w:pPr>
                        <w:jc w:val="center"/>
                        <w:rPr>
                          <w:rFonts w:ascii="EC Square Sans Cond Pro" w:hAnsi="EC Square Sans Cond Pro"/>
                          <w:sz w:val="20"/>
                        </w:rPr>
                      </w:pPr>
                    </w:p>
                    <w:p w14:paraId="70DB933B" w14:textId="77777777" w:rsidR="00E421A0" w:rsidRPr="00E421A0" w:rsidRDefault="00E421A0" w:rsidP="00E421A0">
                      <w:pPr>
                        <w:jc w:val="both"/>
                        <w:rPr>
                          <w:rFonts w:ascii="EC Square Sans Cond Pro" w:hAnsi="EC Square Sans Cond Pro"/>
                          <w:sz w:val="20"/>
                        </w:rPr>
                      </w:pPr>
                    </w:p>
                  </w:txbxContent>
                </v:textbox>
                <w10:anchorlock/>
              </v:rect>
            </w:pict>
          </mc:Fallback>
        </mc:AlternateContent>
      </w:r>
    </w:p>
    <w:p w14:paraId="2F00F225" w14:textId="77777777" w:rsidR="00E421A0" w:rsidRPr="00602FB1" w:rsidRDefault="00E421A0" w:rsidP="007D633A">
      <w:pPr>
        <w:widowControl/>
        <w:jc w:val="both"/>
        <w:rPr>
          <w:rFonts w:ascii="EC Square Sans Cond Pro" w:hAnsi="EC Square Sans Cond Pro"/>
          <w:color w:val="002060"/>
          <w:szCs w:val="22"/>
        </w:rPr>
      </w:pPr>
    </w:p>
    <w:p w14:paraId="52564D8E" w14:textId="77777777" w:rsidR="001348D8" w:rsidRPr="00602FB1" w:rsidRDefault="005A04D6" w:rsidP="00D02202">
      <w:pPr>
        <w:widowControl/>
        <w:spacing w:before="120"/>
        <w:ind w:right="-23"/>
        <w:jc w:val="both"/>
        <w:rPr>
          <w:rFonts w:ascii="Century" w:hAnsi="Century"/>
          <w:b/>
          <w:color w:val="002060"/>
          <w:sz w:val="20"/>
          <w:szCs w:val="22"/>
        </w:rPr>
      </w:pPr>
      <w:r>
        <w:rPr>
          <w:noProof/>
          <w:lang w:val="fr-BE" w:eastAsia="fr-BE" w:bidi="ar-SA"/>
        </w:rPr>
        <mc:AlternateContent>
          <mc:Choice Requires="wps">
            <w:drawing>
              <wp:anchor distT="0" distB="0" distL="114300" distR="114300" simplePos="0" relativeHeight="251661312" behindDoc="0" locked="0" layoutInCell="1" allowOverlap="1" wp14:anchorId="4D9F4452" wp14:editId="720CC9C3">
                <wp:simplePos x="0" y="0"/>
                <wp:positionH relativeFrom="column">
                  <wp:posOffset>41275</wp:posOffset>
                </wp:positionH>
                <wp:positionV relativeFrom="paragraph">
                  <wp:posOffset>104140</wp:posOffset>
                </wp:positionV>
                <wp:extent cx="6393815" cy="3629660"/>
                <wp:effectExtent l="0" t="0" r="26035" b="279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815" cy="3629660"/>
                        </a:xfrm>
                        <a:prstGeom prst="rect">
                          <a:avLst/>
                        </a:prstGeom>
                        <a:solidFill>
                          <a:schemeClr val="bg1">
                            <a:lumMod val="85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11A70F0" w14:textId="77777777" w:rsidR="00E421A0" w:rsidRPr="00EE541B" w:rsidRDefault="00E421A0" w:rsidP="0064111F">
                            <w:pPr>
                              <w:widowControl/>
                              <w:spacing w:after="120"/>
                              <w:jc w:val="both"/>
                              <w:rPr>
                                <w:rFonts w:ascii="EC Square Sans Pro" w:hAnsi="EC Square Sans Pro"/>
                                <w:color w:val="002060"/>
                                <w:sz w:val="22"/>
                                <w:szCs w:val="22"/>
                              </w:rPr>
                            </w:pPr>
                            <w:r>
                              <w:rPr>
                                <w:rFonts w:ascii="EC Square Sans Pro" w:hAnsi="EC Square Sans Pro"/>
                                <w:b/>
                                <w:color w:val="002060"/>
                              </w:rPr>
                              <w:t>EM</w:t>
                            </w:r>
                            <w:r>
                              <w:rPr>
                                <w:rFonts w:ascii="EC Square Sans Pro" w:hAnsi="EC Square Sans Pro"/>
                                <w:color w:val="002060"/>
                              </w:rPr>
                              <w:t xml:space="preserve"> </w:t>
                            </w:r>
                            <w:r>
                              <w:rPr>
                                <w:rFonts w:ascii="EC Square Sans Pro" w:hAnsi="EC Square Sans Pro"/>
                                <w:b/>
                                <w:color w:val="002060"/>
                              </w:rPr>
                              <w:t>CASO NEGATIVO</w:t>
                            </w:r>
                            <w:r>
                              <w:rPr>
                                <w:rFonts w:ascii="EC Square Sans Pro" w:hAnsi="EC Square Sans Pro"/>
                                <w:color w:val="002060"/>
                                <w:sz w:val="22"/>
                              </w:rPr>
                              <w:t>, indique porquê:</w:t>
                            </w:r>
                          </w:p>
                          <w:p w14:paraId="3E6B4EE6" w14:textId="77777777" w:rsidR="00E421A0" w:rsidRPr="00EE541B" w:rsidRDefault="00FD41B3"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2064936427"/>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602FB1">
                              <w:rPr>
                                <w:rFonts w:ascii="EC Square Sans Pro" w:hAnsi="EC Square Sans Pro"/>
                                <w:color w:val="002060"/>
                              </w:rPr>
                              <w:t xml:space="preserve">Está pendente um processo sobre a mesma questão </w:t>
                            </w:r>
                            <w:r w:rsidR="003656FF">
                              <w:rPr>
                                <w:rFonts w:ascii="EC Square Sans Pro" w:hAnsi="EC Square Sans Pro"/>
                                <w:color w:val="002060"/>
                              </w:rPr>
                              <w:t>n</w:t>
                            </w:r>
                            <w:r w:rsidR="00602FB1">
                              <w:rPr>
                                <w:rFonts w:ascii="EC Square Sans Pro" w:hAnsi="EC Square Sans Pro"/>
                                <w:color w:val="002060"/>
                              </w:rPr>
                              <w:t>um tribunal nacional ou da UE</w:t>
                            </w:r>
                          </w:p>
                          <w:p w14:paraId="35BEB1BC" w14:textId="77777777" w:rsidR="00E421A0" w:rsidRPr="00EE541B" w:rsidRDefault="00FD41B3"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600070504"/>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602FB1">
                              <w:rPr>
                                <w:rFonts w:ascii="EC Square Sans Pro" w:hAnsi="EC Square Sans Pro"/>
                                <w:color w:val="002060"/>
                              </w:rPr>
                              <w:t>Não existe uma solução para o problema</w:t>
                            </w:r>
                          </w:p>
                          <w:p w14:paraId="6FB54D84" w14:textId="77777777" w:rsidR="00E421A0" w:rsidRPr="00EE541B" w:rsidRDefault="00FD41B3"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514380520"/>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602FB1">
                              <w:rPr>
                                <w:rFonts w:ascii="EC Square Sans Pro" w:hAnsi="EC Square Sans Pro"/>
                                <w:color w:val="002060"/>
                              </w:rPr>
                              <w:t>Existe uma solução, mas é demasiado dispendiosa</w:t>
                            </w:r>
                          </w:p>
                          <w:p w14:paraId="196BA117" w14:textId="77777777" w:rsidR="00E421A0" w:rsidRPr="00EE541B" w:rsidRDefault="00FD41B3"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201016182"/>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602FB1">
                              <w:rPr>
                                <w:rFonts w:ascii="EC Square Sans Pro" w:hAnsi="EC Square Sans Pro"/>
                                <w:color w:val="002060"/>
                              </w:rPr>
                              <w:t>O prazo para levar a cabo uma diligência terminou</w:t>
                            </w:r>
                          </w:p>
                          <w:p w14:paraId="510FA4A1" w14:textId="77777777" w:rsidR="00E421A0" w:rsidRPr="00EE541B" w:rsidRDefault="00FD41B3" w:rsidP="0064111F">
                            <w:pPr>
                              <w:spacing w:after="120"/>
                              <w:rPr>
                                <w:rFonts w:ascii="EC Square Sans Pro" w:hAnsi="EC Square Sans Pro"/>
                                <w:sz w:val="20"/>
                              </w:rPr>
                            </w:pPr>
                            <w:sdt>
                              <w:sdtPr>
                                <w:rPr>
                                  <w:rFonts w:ascii="EC Square Sans Pro" w:hAnsi="EC Square Sans Pro"/>
                                  <w:color w:val="002060"/>
                                  <w:sz w:val="22"/>
                                  <w:szCs w:val="22"/>
                                  <w:lang w:val="en-GB" w:eastAsia="en-GB" w:bidi="ar-SA"/>
                                </w:rPr>
                                <w:id w:val="-637794999"/>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602FB1">
                              <w:rPr>
                                <w:rFonts w:ascii="EC Square Sans Pro" w:hAnsi="EC Square Sans Pro"/>
                                <w:color w:val="002060"/>
                              </w:rPr>
                              <w:t xml:space="preserve">Não tem direito </w:t>
                            </w:r>
                            <w:r w:rsidR="003656FF">
                              <w:rPr>
                                <w:rFonts w:ascii="EC Square Sans Pro" w:hAnsi="EC Square Sans Pro"/>
                                <w:color w:val="002060"/>
                              </w:rPr>
                              <w:t xml:space="preserve">a uma </w:t>
                            </w:r>
                            <w:r w:rsidR="00602FB1">
                              <w:rPr>
                                <w:rFonts w:ascii="EC Square Sans Pro" w:hAnsi="EC Square Sans Pro"/>
                                <w:color w:val="002060"/>
                              </w:rPr>
                              <w:t>ação judicial (não pode levar o caso a tribunal). Indique porquê:</w:t>
                            </w:r>
                          </w:p>
                          <w:tbl>
                            <w:tblPr>
                              <w:tblStyle w:val="TableGrid"/>
                              <w:tblW w:w="9747" w:type="dxa"/>
                              <w:tblInd w:w="108" w:type="dxa"/>
                              <w:tblLook w:val="04A0" w:firstRow="1" w:lastRow="0" w:firstColumn="1" w:lastColumn="0" w:noHBand="0" w:noVBand="1"/>
                            </w:tblPr>
                            <w:tblGrid>
                              <w:gridCol w:w="9747"/>
                            </w:tblGrid>
                            <w:tr w:rsidR="003C13FA" w14:paraId="02D7947E" w14:textId="77777777">
                              <w:trPr>
                                <w:trHeight w:val="903"/>
                              </w:trPr>
                              <w:tc>
                                <w:tcPr>
                                  <w:tcW w:w="9747" w:type="dxa"/>
                                  <w:shd w:val="clear" w:color="auto" w:fill="FFFFFF" w:themeFill="background1"/>
                                </w:tcPr>
                                <w:p w14:paraId="602B93F2" w14:textId="77777777" w:rsidR="00E421A0" w:rsidRPr="001348D8" w:rsidRDefault="00E421A0" w:rsidP="00E421A0">
                                  <w:pPr>
                                    <w:jc w:val="both"/>
                                    <w:rPr>
                                      <w:rFonts w:ascii="Century" w:hAnsi="Century"/>
                                      <w:color w:val="002060"/>
                                    </w:rPr>
                                  </w:pPr>
                                </w:p>
                              </w:tc>
                            </w:tr>
                          </w:tbl>
                          <w:p w14:paraId="236856A1" w14:textId="77777777" w:rsidR="00395437" w:rsidRPr="00EE541B" w:rsidRDefault="00FD41B3" w:rsidP="00395437">
                            <w:pPr>
                              <w:widowControl/>
                              <w:jc w:val="both"/>
                              <w:rPr>
                                <w:rFonts w:ascii="EC Square Sans Pro" w:hAnsi="EC Square Sans Pro"/>
                                <w:color w:val="002060"/>
                                <w:szCs w:val="22"/>
                              </w:rPr>
                            </w:pPr>
                            <w:sdt>
                              <w:sdtPr>
                                <w:rPr>
                                  <w:rFonts w:ascii="EC Square Sans Pro" w:hAnsi="EC Square Sans Pro"/>
                                  <w:color w:val="002060"/>
                                  <w:sz w:val="22"/>
                                  <w:szCs w:val="22"/>
                                  <w:lang w:val="en-GB" w:eastAsia="en-GB" w:bidi="ar-SA"/>
                                </w:rPr>
                                <w:id w:val="995613187"/>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602FB1">
                              <w:rPr>
                                <w:rFonts w:ascii="EC Square Sans Pro" w:hAnsi="EC Square Sans Pro"/>
                                <w:color w:val="002060"/>
                              </w:rPr>
                              <w:t>Falta de assistência jurídica/advogado</w:t>
                            </w:r>
                          </w:p>
                          <w:p w14:paraId="74D02273" w14:textId="77777777" w:rsidR="00395437" w:rsidRPr="00EE541B" w:rsidRDefault="00FD41B3" w:rsidP="00395437">
                            <w:pPr>
                              <w:widowControl/>
                              <w:jc w:val="both"/>
                              <w:rPr>
                                <w:rFonts w:ascii="EC Square Sans Pro" w:hAnsi="EC Square Sans Pro"/>
                                <w:color w:val="002060"/>
                                <w:szCs w:val="22"/>
                              </w:rPr>
                            </w:pPr>
                            <w:sdt>
                              <w:sdtPr>
                                <w:rPr>
                                  <w:rFonts w:ascii="EC Square Sans Pro" w:hAnsi="EC Square Sans Pro"/>
                                  <w:color w:val="002060"/>
                                  <w:sz w:val="22"/>
                                  <w:szCs w:val="22"/>
                                  <w:lang w:val="en-GB" w:eastAsia="en-GB" w:bidi="ar-SA"/>
                                </w:rPr>
                                <w:id w:val="-1728051127"/>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602FB1">
                              <w:rPr>
                                <w:rFonts w:ascii="EC Square Sans Pro" w:hAnsi="EC Square Sans Pro"/>
                                <w:color w:val="002060"/>
                              </w:rPr>
                              <w:t>Desconheço os meios de recurso disponíveis para resolver o problema</w:t>
                            </w:r>
                          </w:p>
                          <w:p w14:paraId="6FC67CF3" w14:textId="77777777" w:rsidR="00E421A0" w:rsidRPr="00EE541B" w:rsidRDefault="00FD41B3" w:rsidP="0064111F">
                            <w:pPr>
                              <w:spacing w:after="120"/>
                              <w:rPr>
                                <w:rFonts w:ascii="EC Square Sans Pro" w:hAnsi="EC Square Sans Pro"/>
                                <w:sz w:val="20"/>
                              </w:rPr>
                            </w:pPr>
                            <w:sdt>
                              <w:sdtPr>
                                <w:rPr>
                                  <w:rFonts w:ascii="EC Square Sans Pro" w:hAnsi="EC Square Sans Pro"/>
                                  <w:color w:val="002060"/>
                                  <w:sz w:val="22"/>
                                  <w:szCs w:val="22"/>
                                  <w:lang w:val="en-GB" w:eastAsia="en-GB" w:bidi="ar-SA"/>
                                </w:rPr>
                                <w:id w:val="-1934421356"/>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Pr>
                                <w:rFonts w:ascii="EC Square Sans Pro" w:hAnsi="EC Square Sans Pro"/>
                                <w:color w:val="002060"/>
                                <w:szCs w:val="22"/>
                                <w:lang w:val="en-GB" w:eastAsia="en-GB" w:bidi="ar-SA"/>
                              </w:rPr>
                              <w:t xml:space="preserve"> </w:t>
                            </w:r>
                            <w:r w:rsidR="00602FB1">
                              <w:rPr>
                                <w:rFonts w:ascii="EC Square Sans Pro" w:hAnsi="EC Square Sans Pro"/>
                                <w:color w:val="002060"/>
                              </w:rPr>
                              <w:t>Outro motivo – especifique</w:t>
                            </w:r>
                          </w:p>
                          <w:tbl>
                            <w:tblPr>
                              <w:tblStyle w:val="TableGrid"/>
                              <w:tblW w:w="0" w:type="auto"/>
                              <w:tblInd w:w="108" w:type="dxa"/>
                              <w:tblLook w:val="04A0" w:firstRow="1" w:lastRow="0" w:firstColumn="1" w:lastColumn="0" w:noHBand="0" w:noVBand="1"/>
                            </w:tblPr>
                            <w:tblGrid>
                              <w:gridCol w:w="9781"/>
                            </w:tblGrid>
                            <w:tr w:rsidR="003C13FA" w14:paraId="22E4566A" w14:textId="77777777">
                              <w:trPr>
                                <w:trHeight w:val="1552"/>
                              </w:trPr>
                              <w:tc>
                                <w:tcPr>
                                  <w:tcW w:w="9781" w:type="dxa"/>
                                  <w:shd w:val="clear" w:color="auto" w:fill="FFFFFF" w:themeFill="background1"/>
                                </w:tcPr>
                                <w:p w14:paraId="2CB47B20" w14:textId="77777777" w:rsidR="00E421A0" w:rsidRPr="001348D8" w:rsidRDefault="00E421A0" w:rsidP="00E421A0">
                                  <w:pPr>
                                    <w:jc w:val="both"/>
                                    <w:rPr>
                                      <w:rFonts w:ascii="Century" w:hAnsi="Century"/>
                                      <w:color w:val="002060"/>
                                    </w:rPr>
                                  </w:pPr>
                                </w:p>
                              </w:tc>
                            </w:tr>
                          </w:tbl>
                          <w:p w14:paraId="2CD3E78B" w14:textId="77777777" w:rsidR="00E421A0" w:rsidRDefault="00E421A0" w:rsidP="00E421A0">
                            <w:pPr>
                              <w:jc w:val="center"/>
                              <w:rPr>
                                <w:rFonts w:ascii="EC Square Sans Cond Pro" w:hAnsi="EC Square Sans Cond Pro"/>
                                <w:sz w:val="20"/>
                              </w:rPr>
                            </w:pPr>
                          </w:p>
                          <w:p w14:paraId="58667A77" w14:textId="77777777" w:rsidR="00E421A0" w:rsidRDefault="00E421A0" w:rsidP="00E421A0">
                            <w:pPr>
                              <w:jc w:val="center"/>
                              <w:rPr>
                                <w:rFonts w:ascii="EC Square Sans Cond Pro" w:hAnsi="EC Square Sans Cond Pro"/>
                                <w:sz w:val="20"/>
                              </w:rPr>
                            </w:pPr>
                          </w:p>
                          <w:p w14:paraId="6E74FF32" w14:textId="77777777" w:rsidR="00E421A0" w:rsidRDefault="00E421A0" w:rsidP="00E421A0">
                            <w:pPr>
                              <w:jc w:val="center"/>
                              <w:rPr>
                                <w:rFonts w:ascii="EC Square Sans Cond Pro" w:hAnsi="EC Square Sans Cond Pro"/>
                                <w:sz w:val="20"/>
                              </w:rPr>
                            </w:pPr>
                          </w:p>
                          <w:p w14:paraId="196F0472" w14:textId="77777777" w:rsidR="00E421A0" w:rsidRDefault="00E421A0" w:rsidP="00E421A0">
                            <w:pPr>
                              <w:jc w:val="center"/>
                              <w:rPr>
                                <w:rFonts w:ascii="EC Square Sans Cond Pro" w:hAnsi="EC Square Sans Cond Pro"/>
                                <w:sz w:val="20"/>
                              </w:rPr>
                            </w:pPr>
                          </w:p>
                          <w:p w14:paraId="530A56D0" w14:textId="77777777" w:rsidR="00E421A0" w:rsidRDefault="00E421A0" w:rsidP="00E421A0">
                            <w:pPr>
                              <w:jc w:val="center"/>
                              <w:rPr>
                                <w:rFonts w:ascii="EC Square Sans Cond Pro" w:hAnsi="EC Square Sans Cond Pro"/>
                                <w:sz w:val="20"/>
                              </w:rPr>
                            </w:pPr>
                          </w:p>
                          <w:p w14:paraId="4EB15BC1" w14:textId="77777777" w:rsidR="00E421A0" w:rsidRDefault="00E421A0" w:rsidP="00E421A0">
                            <w:pPr>
                              <w:jc w:val="center"/>
                              <w:rPr>
                                <w:rFonts w:ascii="EC Square Sans Cond Pro" w:hAnsi="EC Square Sans Cond Pro"/>
                                <w:sz w:val="20"/>
                              </w:rPr>
                            </w:pPr>
                          </w:p>
                          <w:p w14:paraId="0519CE10" w14:textId="77777777" w:rsidR="00E421A0" w:rsidRDefault="00E421A0" w:rsidP="00E421A0">
                            <w:pPr>
                              <w:jc w:val="center"/>
                              <w:rPr>
                                <w:rFonts w:ascii="EC Square Sans Cond Pro" w:hAnsi="EC Square Sans Cond Pro"/>
                                <w:sz w:val="20"/>
                              </w:rPr>
                            </w:pPr>
                          </w:p>
                          <w:p w14:paraId="4A02F236" w14:textId="77777777" w:rsidR="00E421A0" w:rsidRDefault="00E421A0" w:rsidP="00E421A0">
                            <w:pPr>
                              <w:jc w:val="center"/>
                              <w:rPr>
                                <w:rFonts w:ascii="EC Square Sans Cond Pro" w:hAnsi="EC Square Sans Cond Pro"/>
                                <w:sz w:val="20"/>
                              </w:rPr>
                            </w:pPr>
                          </w:p>
                          <w:p w14:paraId="6E12D682" w14:textId="77777777" w:rsidR="00E421A0" w:rsidRDefault="00E421A0" w:rsidP="00E421A0">
                            <w:pPr>
                              <w:jc w:val="center"/>
                              <w:rPr>
                                <w:rFonts w:ascii="EC Square Sans Cond Pro" w:hAnsi="EC Square Sans Cond Pro"/>
                                <w:sz w:val="20"/>
                              </w:rPr>
                            </w:pPr>
                          </w:p>
                          <w:p w14:paraId="63BC31B6" w14:textId="77777777" w:rsidR="00E421A0" w:rsidRDefault="00E421A0" w:rsidP="00E421A0">
                            <w:pPr>
                              <w:jc w:val="center"/>
                              <w:rPr>
                                <w:rFonts w:ascii="EC Square Sans Cond Pro" w:hAnsi="EC Square Sans Cond Pro"/>
                                <w:sz w:val="20"/>
                              </w:rPr>
                            </w:pPr>
                          </w:p>
                          <w:p w14:paraId="45CBEFF4" w14:textId="77777777" w:rsidR="00E421A0" w:rsidRDefault="00E421A0" w:rsidP="00E421A0">
                            <w:pPr>
                              <w:jc w:val="center"/>
                              <w:rPr>
                                <w:rFonts w:ascii="EC Square Sans Cond Pro" w:hAnsi="EC Square Sans Cond Pro"/>
                                <w:sz w:val="20"/>
                              </w:rPr>
                            </w:pPr>
                          </w:p>
                          <w:p w14:paraId="3BC13F81" w14:textId="77777777" w:rsidR="00E421A0" w:rsidRDefault="00E421A0" w:rsidP="00E421A0">
                            <w:pPr>
                              <w:jc w:val="center"/>
                              <w:rPr>
                                <w:rFonts w:ascii="EC Square Sans Cond Pro" w:hAnsi="EC Square Sans Cond Pro"/>
                                <w:sz w:val="20"/>
                              </w:rPr>
                            </w:pPr>
                          </w:p>
                          <w:p w14:paraId="7FAE05DC" w14:textId="77777777" w:rsidR="00E421A0" w:rsidRDefault="00E421A0" w:rsidP="00E421A0">
                            <w:pPr>
                              <w:jc w:val="center"/>
                              <w:rPr>
                                <w:rFonts w:ascii="EC Square Sans Cond Pro" w:hAnsi="EC Square Sans Cond Pro"/>
                                <w:sz w:val="20"/>
                              </w:rPr>
                            </w:pPr>
                          </w:p>
                          <w:p w14:paraId="5223CC7F" w14:textId="77777777" w:rsidR="00E421A0" w:rsidRDefault="00E421A0" w:rsidP="00E421A0">
                            <w:pPr>
                              <w:jc w:val="center"/>
                              <w:rPr>
                                <w:rFonts w:ascii="EC Square Sans Cond Pro" w:hAnsi="EC Square Sans Cond Pro"/>
                                <w:sz w:val="20"/>
                              </w:rPr>
                            </w:pPr>
                          </w:p>
                          <w:p w14:paraId="4268FC7A" w14:textId="77777777" w:rsidR="00E421A0" w:rsidRDefault="00E421A0" w:rsidP="00E421A0">
                            <w:pPr>
                              <w:jc w:val="center"/>
                              <w:rPr>
                                <w:rFonts w:ascii="EC Square Sans Cond Pro" w:hAnsi="EC Square Sans Cond Pro"/>
                                <w:sz w:val="20"/>
                              </w:rPr>
                            </w:pPr>
                          </w:p>
                          <w:p w14:paraId="50AAB414" w14:textId="77777777" w:rsidR="00E421A0" w:rsidRDefault="00E421A0" w:rsidP="00E421A0">
                            <w:pPr>
                              <w:jc w:val="center"/>
                              <w:rPr>
                                <w:rFonts w:ascii="EC Square Sans Cond Pro" w:hAnsi="EC Square Sans Cond Pro"/>
                                <w:sz w:val="20"/>
                              </w:rPr>
                            </w:pPr>
                          </w:p>
                          <w:p w14:paraId="3FCB425A" w14:textId="77777777" w:rsidR="00E421A0" w:rsidRPr="00E421A0" w:rsidRDefault="00E421A0" w:rsidP="00E421A0">
                            <w:pPr>
                              <w:jc w:val="both"/>
                              <w:rPr>
                                <w:rFonts w:ascii="EC Square Sans Cond Pro" w:hAnsi="EC Square Sans Cond Pro"/>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9F4452" id="Rectangle 4" o:spid="_x0000_s1027" style="position:absolute;left:0;text-align:left;margin-left:3.25pt;margin-top:8.2pt;width:503.45pt;height:28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" fillcolor="#d8d8d8 [2732]" strokecolor="#243f60 [1604]" strokeweight="1.5pt">
                <v:path arrowok="t"/>
                <v:textbox>
                  <w:txbxContent>
                    <w:p w14:paraId="111A70F0" w14:textId="77777777" w:rsidR="00E421A0" w:rsidRPr="00EE541B" w:rsidRDefault="00E421A0" w:rsidP="0064111F">
                      <w:pPr>
                        <w:widowControl/>
                        <w:spacing w:after="120"/>
                        <w:jc w:val="both"/>
                        <w:rPr>
                          <w:rFonts w:ascii="EC Square Sans Pro" w:hAnsi="EC Square Sans Pro"/>
                          <w:color w:val="002060"/>
                          <w:sz w:val="22"/>
                          <w:szCs w:val="22"/>
                        </w:rPr>
                      </w:pPr>
                      <w:r>
                        <w:rPr>
                          <w:rFonts w:ascii="EC Square Sans Pro" w:hAnsi="EC Square Sans Pro"/>
                          <w:b/>
                          <w:color w:val="002060"/>
                        </w:rPr>
                        <w:t>EM</w:t>
                      </w:r>
                      <w:r>
                        <w:rPr>
                          <w:rFonts w:ascii="EC Square Sans Pro" w:hAnsi="EC Square Sans Pro"/>
                          <w:color w:val="002060"/>
                        </w:rPr>
                        <w:t xml:space="preserve"> </w:t>
                      </w:r>
                      <w:r>
                        <w:rPr>
                          <w:rFonts w:ascii="EC Square Sans Pro" w:hAnsi="EC Square Sans Pro"/>
                          <w:b/>
                          <w:color w:val="002060"/>
                        </w:rPr>
                        <w:t>CASO NEGATIVO</w:t>
                      </w:r>
                      <w:r>
                        <w:rPr>
                          <w:rFonts w:ascii="EC Square Sans Pro" w:hAnsi="EC Square Sans Pro"/>
                          <w:color w:val="002060"/>
                          <w:sz w:val="22"/>
                        </w:rPr>
                        <w:t>, indique porquê:</w:t>
                      </w:r>
                    </w:p>
                    <w:p w14:paraId="3E6B4EE6" w14:textId="77777777" w:rsidR="00E421A0" w:rsidRPr="00EE541B" w:rsidRDefault="00FD41B3"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2064936427"/>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602FB1">
                        <w:rPr>
                          <w:rFonts w:ascii="EC Square Sans Pro" w:hAnsi="EC Square Sans Pro"/>
                          <w:color w:val="002060"/>
                        </w:rPr>
                        <w:t xml:space="preserve">Está pendente um processo sobre a mesma questão </w:t>
                      </w:r>
                      <w:r w:rsidR="003656FF">
                        <w:rPr>
                          <w:rFonts w:ascii="EC Square Sans Pro" w:hAnsi="EC Square Sans Pro"/>
                          <w:color w:val="002060"/>
                        </w:rPr>
                        <w:t>n</w:t>
                      </w:r>
                      <w:r w:rsidR="00602FB1">
                        <w:rPr>
                          <w:rFonts w:ascii="EC Square Sans Pro" w:hAnsi="EC Square Sans Pro"/>
                          <w:color w:val="002060"/>
                        </w:rPr>
                        <w:t>um tribunal nacional ou da UE</w:t>
                      </w:r>
                    </w:p>
                    <w:p w14:paraId="35BEB1BC" w14:textId="77777777" w:rsidR="00E421A0" w:rsidRPr="00EE541B" w:rsidRDefault="00FD41B3"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600070504"/>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602FB1">
                        <w:rPr>
                          <w:rFonts w:ascii="EC Square Sans Pro" w:hAnsi="EC Square Sans Pro"/>
                          <w:color w:val="002060"/>
                        </w:rPr>
                        <w:t>Não existe uma solução para o problema</w:t>
                      </w:r>
                    </w:p>
                    <w:p w14:paraId="6FB54D84" w14:textId="77777777" w:rsidR="00E421A0" w:rsidRPr="00EE541B" w:rsidRDefault="00FD41B3"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514380520"/>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602FB1">
                        <w:rPr>
                          <w:rFonts w:ascii="EC Square Sans Pro" w:hAnsi="EC Square Sans Pro"/>
                          <w:color w:val="002060"/>
                        </w:rPr>
                        <w:t>Existe uma solução, mas é demasiado dispendiosa</w:t>
                      </w:r>
                    </w:p>
                    <w:p w14:paraId="196BA117" w14:textId="77777777" w:rsidR="00E421A0" w:rsidRPr="00EE541B" w:rsidRDefault="00FD41B3"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201016182"/>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602FB1">
                        <w:rPr>
                          <w:rFonts w:ascii="EC Square Sans Pro" w:hAnsi="EC Square Sans Pro"/>
                          <w:color w:val="002060"/>
                        </w:rPr>
                        <w:t>O prazo para levar a cabo uma diligência terminou</w:t>
                      </w:r>
                    </w:p>
                    <w:p w14:paraId="510FA4A1" w14:textId="77777777" w:rsidR="00E421A0" w:rsidRPr="00EE541B" w:rsidRDefault="00FD41B3" w:rsidP="0064111F">
                      <w:pPr>
                        <w:spacing w:after="120"/>
                        <w:rPr>
                          <w:rFonts w:ascii="EC Square Sans Pro" w:hAnsi="EC Square Sans Pro"/>
                          <w:sz w:val="20"/>
                        </w:rPr>
                      </w:pPr>
                      <w:sdt>
                        <w:sdtPr>
                          <w:rPr>
                            <w:rFonts w:ascii="EC Square Sans Pro" w:hAnsi="EC Square Sans Pro"/>
                            <w:color w:val="002060"/>
                            <w:sz w:val="22"/>
                            <w:szCs w:val="22"/>
                            <w:lang w:val="en-GB" w:eastAsia="en-GB" w:bidi="ar-SA"/>
                          </w:rPr>
                          <w:id w:val="-637794999"/>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602FB1">
                        <w:rPr>
                          <w:rFonts w:ascii="EC Square Sans Pro" w:hAnsi="EC Square Sans Pro"/>
                          <w:color w:val="002060"/>
                        </w:rPr>
                        <w:t xml:space="preserve">Não tem direito </w:t>
                      </w:r>
                      <w:r w:rsidR="003656FF">
                        <w:rPr>
                          <w:rFonts w:ascii="EC Square Sans Pro" w:hAnsi="EC Square Sans Pro"/>
                          <w:color w:val="002060"/>
                        </w:rPr>
                        <w:t xml:space="preserve">a uma </w:t>
                      </w:r>
                      <w:r w:rsidR="00602FB1">
                        <w:rPr>
                          <w:rFonts w:ascii="EC Square Sans Pro" w:hAnsi="EC Square Sans Pro"/>
                          <w:color w:val="002060"/>
                        </w:rPr>
                        <w:t>ação judicial (não pode levar o caso a tribunal). Indique porquê:</w:t>
                      </w:r>
                    </w:p>
                    <w:tbl>
                      <w:tblPr>
                        <w:tblStyle w:val="TableGrid"/>
                        <w:tblW w:w="9747" w:type="dxa"/>
                        <w:tblInd w:w="108" w:type="dxa"/>
                        <w:tblLook w:val="04A0" w:firstRow="1" w:lastRow="0" w:firstColumn="1" w:lastColumn="0" w:noHBand="0" w:noVBand="1"/>
                      </w:tblPr>
                      <w:tblGrid>
                        <w:gridCol w:w="9747"/>
                      </w:tblGrid>
                      <w:tr w:rsidR="003C13FA" w14:paraId="02D7947E" w14:textId="77777777">
                        <w:trPr>
                          <w:trHeight w:val="903"/>
                        </w:trPr>
                        <w:tc>
                          <w:tcPr>
                            <w:tcW w:w="9747" w:type="dxa"/>
                            <w:shd w:val="clear" w:color="auto" w:fill="FFFFFF" w:themeFill="background1"/>
                          </w:tcPr>
                          <w:p w14:paraId="602B93F2" w14:textId="77777777" w:rsidR="00E421A0" w:rsidRPr="001348D8" w:rsidRDefault="00E421A0" w:rsidP="00E421A0">
                            <w:pPr>
                              <w:jc w:val="both"/>
                              <w:rPr>
                                <w:rFonts w:ascii="Century" w:hAnsi="Century"/>
                                <w:color w:val="002060"/>
                              </w:rPr>
                            </w:pPr>
                          </w:p>
                        </w:tc>
                      </w:tr>
                    </w:tbl>
                    <w:p w14:paraId="236856A1" w14:textId="77777777" w:rsidR="00395437" w:rsidRPr="00EE541B" w:rsidRDefault="00FD41B3" w:rsidP="00395437">
                      <w:pPr>
                        <w:widowControl/>
                        <w:jc w:val="both"/>
                        <w:rPr>
                          <w:rFonts w:ascii="EC Square Sans Pro" w:hAnsi="EC Square Sans Pro"/>
                          <w:color w:val="002060"/>
                          <w:szCs w:val="22"/>
                        </w:rPr>
                      </w:pPr>
                      <w:sdt>
                        <w:sdtPr>
                          <w:rPr>
                            <w:rFonts w:ascii="EC Square Sans Pro" w:hAnsi="EC Square Sans Pro"/>
                            <w:color w:val="002060"/>
                            <w:sz w:val="22"/>
                            <w:szCs w:val="22"/>
                            <w:lang w:val="en-GB" w:eastAsia="en-GB" w:bidi="ar-SA"/>
                          </w:rPr>
                          <w:id w:val="995613187"/>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602FB1">
                        <w:rPr>
                          <w:rFonts w:ascii="EC Square Sans Pro" w:hAnsi="EC Square Sans Pro"/>
                          <w:color w:val="002060"/>
                        </w:rPr>
                        <w:t>Falta de assistência jurídica/advogado</w:t>
                      </w:r>
                    </w:p>
                    <w:p w14:paraId="74D02273" w14:textId="77777777" w:rsidR="00395437" w:rsidRPr="00EE541B" w:rsidRDefault="00FD41B3" w:rsidP="00395437">
                      <w:pPr>
                        <w:widowControl/>
                        <w:jc w:val="both"/>
                        <w:rPr>
                          <w:rFonts w:ascii="EC Square Sans Pro" w:hAnsi="EC Square Sans Pro"/>
                          <w:color w:val="002060"/>
                          <w:szCs w:val="22"/>
                        </w:rPr>
                      </w:pPr>
                      <w:sdt>
                        <w:sdtPr>
                          <w:rPr>
                            <w:rFonts w:ascii="EC Square Sans Pro" w:hAnsi="EC Square Sans Pro"/>
                            <w:color w:val="002060"/>
                            <w:sz w:val="22"/>
                            <w:szCs w:val="22"/>
                            <w:lang w:val="en-GB" w:eastAsia="en-GB" w:bidi="ar-SA"/>
                          </w:rPr>
                          <w:id w:val="-1728051127"/>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602FB1">
                        <w:rPr>
                          <w:rFonts w:ascii="EC Square Sans Pro" w:hAnsi="EC Square Sans Pro"/>
                          <w:color w:val="002060"/>
                        </w:rPr>
                        <w:t>Desconheço os meios de recurso disponíveis para resolver o problema</w:t>
                      </w:r>
                    </w:p>
                    <w:p w14:paraId="6FC67CF3" w14:textId="77777777" w:rsidR="00E421A0" w:rsidRPr="00EE541B" w:rsidRDefault="00FD41B3" w:rsidP="0064111F">
                      <w:pPr>
                        <w:spacing w:after="120"/>
                        <w:rPr>
                          <w:rFonts w:ascii="EC Square Sans Pro" w:hAnsi="EC Square Sans Pro"/>
                          <w:sz w:val="20"/>
                        </w:rPr>
                      </w:pPr>
                      <w:sdt>
                        <w:sdtPr>
                          <w:rPr>
                            <w:rFonts w:ascii="EC Square Sans Pro" w:hAnsi="EC Square Sans Pro"/>
                            <w:color w:val="002060"/>
                            <w:sz w:val="22"/>
                            <w:szCs w:val="22"/>
                            <w:lang w:val="en-GB" w:eastAsia="en-GB" w:bidi="ar-SA"/>
                          </w:rPr>
                          <w:id w:val="-1934421356"/>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Pr>
                          <w:rFonts w:ascii="EC Square Sans Pro" w:hAnsi="EC Square Sans Pro"/>
                          <w:color w:val="002060"/>
                          <w:szCs w:val="22"/>
                          <w:lang w:val="en-GB" w:eastAsia="en-GB" w:bidi="ar-SA"/>
                        </w:rPr>
                        <w:t xml:space="preserve"> </w:t>
                      </w:r>
                      <w:r w:rsidR="00602FB1">
                        <w:rPr>
                          <w:rFonts w:ascii="EC Square Sans Pro" w:hAnsi="EC Square Sans Pro"/>
                          <w:color w:val="002060"/>
                        </w:rPr>
                        <w:t>Outro motivo – especifique</w:t>
                      </w:r>
                    </w:p>
                    <w:tbl>
                      <w:tblPr>
                        <w:tblStyle w:val="TableGrid"/>
                        <w:tblW w:w="0" w:type="auto"/>
                        <w:tblInd w:w="108" w:type="dxa"/>
                        <w:tblLook w:val="04A0" w:firstRow="1" w:lastRow="0" w:firstColumn="1" w:lastColumn="0" w:noHBand="0" w:noVBand="1"/>
                      </w:tblPr>
                      <w:tblGrid>
                        <w:gridCol w:w="9781"/>
                      </w:tblGrid>
                      <w:tr w:rsidR="003C13FA" w14:paraId="22E4566A" w14:textId="77777777">
                        <w:trPr>
                          <w:trHeight w:val="1552"/>
                        </w:trPr>
                        <w:tc>
                          <w:tcPr>
                            <w:tcW w:w="9781" w:type="dxa"/>
                            <w:shd w:val="clear" w:color="auto" w:fill="FFFFFF" w:themeFill="background1"/>
                          </w:tcPr>
                          <w:p w14:paraId="2CB47B20" w14:textId="77777777" w:rsidR="00E421A0" w:rsidRPr="001348D8" w:rsidRDefault="00E421A0" w:rsidP="00E421A0">
                            <w:pPr>
                              <w:jc w:val="both"/>
                              <w:rPr>
                                <w:rFonts w:ascii="Century" w:hAnsi="Century"/>
                                <w:color w:val="002060"/>
                              </w:rPr>
                            </w:pPr>
                          </w:p>
                        </w:tc>
                      </w:tr>
                    </w:tbl>
                    <w:p w14:paraId="2CD3E78B" w14:textId="77777777" w:rsidR="00E421A0" w:rsidRDefault="00E421A0" w:rsidP="00E421A0">
                      <w:pPr>
                        <w:jc w:val="center"/>
                        <w:rPr>
                          <w:rFonts w:ascii="EC Square Sans Cond Pro" w:hAnsi="EC Square Sans Cond Pro"/>
                          <w:sz w:val="20"/>
                        </w:rPr>
                      </w:pPr>
                    </w:p>
                    <w:p w14:paraId="58667A77" w14:textId="77777777" w:rsidR="00E421A0" w:rsidRDefault="00E421A0" w:rsidP="00E421A0">
                      <w:pPr>
                        <w:jc w:val="center"/>
                        <w:rPr>
                          <w:rFonts w:ascii="EC Square Sans Cond Pro" w:hAnsi="EC Square Sans Cond Pro"/>
                          <w:sz w:val="20"/>
                        </w:rPr>
                      </w:pPr>
                    </w:p>
                    <w:p w14:paraId="6E74FF32" w14:textId="77777777" w:rsidR="00E421A0" w:rsidRDefault="00E421A0" w:rsidP="00E421A0">
                      <w:pPr>
                        <w:jc w:val="center"/>
                        <w:rPr>
                          <w:rFonts w:ascii="EC Square Sans Cond Pro" w:hAnsi="EC Square Sans Cond Pro"/>
                          <w:sz w:val="20"/>
                        </w:rPr>
                      </w:pPr>
                    </w:p>
                    <w:p w14:paraId="196F0472" w14:textId="77777777" w:rsidR="00E421A0" w:rsidRDefault="00E421A0" w:rsidP="00E421A0">
                      <w:pPr>
                        <w:jc w:val="center"/>
                        <w:rPr>
                          <w:rFonts w:ascii="EC Square Sans Cond Pro" w:hAnsi="EC Square Sans Cond Pro"/>
                          <w:sz w:val="20"/>
                        </w:rPr>
                      </w:pPr>
                    </w:p>
                    <w:p w14:paraId="530A56D0" w14:textId="77777777" w:rsidR="00E421A0" w:rsidRDefault="00E421A0" w:rsidP="00E421A0">
                      <w:pPr>
                        <w:jc w:val="center"/>
                        <w:rPr>
                          <w:rFonts w:ascii="EC Square Sans Cond Pro" w:hAnsi="EC Square Sans Cond Pro"/>
                          <w:sz w:val="20"/>
                        </w:rPr>
                      </w:pPr>
                    </w:p>
                    <w:p w14:paraId="4EB15BC1" w14:textId="77777777" w:rsidR="00E421A0" w:rsidRDefault="00E421A0" w:rsidP="00E421A0">
                      <w:pPr>
                        <w:jc w:val="center"/>
                        <w:rPr>
                          <w:rFonts w:ascii="EC Square Sans Cond Pro" w:hAnsi="EC Square Sans Cond Pro"/>
                          <w:sz w:val="20"/>
                        </w:rPr>
                      </w:pPr>
                    </w:p>
                    <w:p w14:paraId="0519CE10" w14:textId="77777777" w:rsidR="00E421A0" w:rsidRDefault="00E421A0" w:rsidP="00E421A0">
                      <w:pPr>
                        <w:jc w:val="center"/>
                        <w:rPr>
                          <w:rFonts w:ascii="EC Square Sans Cond Pro" w:hAnsi="EC Square Sans Cond Pro"/>
                          <w:sz w:val="20"/>
                        </w:rPr>
                      </w:pPr>
                    </w:p>
                    <w:p w14:paraId="4A02F236" w14:textId="77777777" w:rsidR="00E421A0" w:rsidRDefault="00E421A0" w:rsidP="00E421A0">
                      <w:pPr>
                        <w:jc w:val="center"/>
                        <w:rPr>
                          <w:rFonts w:ascii="EC Square Sans Cond Pro" w:hAnsi="EC Square Sans Cond Pro"/>
                          <w:sz w:val="20"/>
                        </w:rPr>
                      </w:pPr>
                    </w:p>
                    <w:p w14:paraId="6E12D682" w14:textId="77777777" w:rsidR="00E421A0" w:rsidRDefault="00E421A0" w:rsidP="00E421A0">
                      <w:pPr>
                        <w:jc w:val="center"/>
                        <w:rPr>
                          <w:rFonts w:ascii="EC Square Sans Cond Pro" w:hAnsi="EC Square Sans Cond Pro"/>
                          <w:sz w:val="20"/>
                        </w:rPr>
                      </w:pPr>
                    </w:p>
                    <w:p w14:paraId="63BC31B6" w14:textId="77777777" w:rsidR="00E421A0" w:rsidRDefault="00E421A0" w:rsidP="00E421A0">
                      <w:pPr>
                        <w:jc w:val="center"/>
                        <w:rPr>
                          <w:rFonts w:ascii="EC Square Sans Cond Pro" w:hAnsi="EC Square Sans Cond Pro"/>
                          <w:sz w:val="20"/>
                        </w:rPr>
                      </w:pPr>
                    </w:p>
                    <w:p w14:paraId="45CBEFF4" w14:textId="77777777" w:rsidR="00E421A0" w:rsidRDefault="00E421A0" w:rsidP="00E421A0">
                      <w:pPr>
                        <w:jc w:val="center"/>
                        <w:rPr>
                          <w:rFonts w:ascii="EC Square Sans Cond Pro" w:hAnsi="EC Square Sans Cond Pro"/>
                          <w:sz w:val="20"/>
                        </w:rPr>
                      </w:pPr>
                    </w:p>
                    <w:p w14:paraId="3BC13F81" w14:textId="77777777" w:rsidR="00E421A0" w:rsidRDefault="00E421A0" w:rsidP="00E421A0">
                      <w:pPr>
                        <w:jc w:val="center"/>
                        <w:rPr>
                          <w:rFonts w:ascii="EC Square Sans Cond Pro" w:hAnsi="EC Square Sans Cond Pro"/>
                          <w:sz w:val="20"/>
                        </w:rPr>
                      </w:pPr>
                    </w:p>
                    <w:p w14:paraId="7FAE05DC" w14:textId="77777777" w:rsidR="00E421A0" w:rsidRDefault="00E421A0" w:rsidP="00E421A0">
                      <w:pPr>
                        <w:jc w:val="center"/>
                        <w:rPr>
                          <w:rFonts w:ascii="EC Square Sans Cond Pro" w:hAnsi="EC Square Sans Cond Pro"/>
                          <w:sz w:val="20"/>
                        </w:rPr>
                      </w:pPr>
                    </w:p>
                    <w:p w14:paraId="5223CC7F" w14:textId="77777777" w:rsidR="00E421A0" w:rsidRDefault="00E421A0" w:rsidP="00E421A0">
                      <w:pPr>
                        <w:jc w:val="center"/>
                        <w:rPr>
                          <w:rFonts w:ascii="EC Square Sans Cond Pro" w:hAnsi="EC Square Sans Cond Pro"/>
                          <w:sz w:val="20"/>
                        </w:rPr>
                      </w:pPr>
                    </w:p>
                    <w:p w14:paraId="4268FC7A" w14:textId="77777777" w:rsidR="00E421A0" w:rsidRDefault="00E421A0" w:rsidP="00E421A0">
                      <w:pPr>
                        <w:jc w:val="center"/>
                        <w:rPr>
                          <w:rFonts w:ascii="EC Square Sans Cond Pro" w:hAnsi="EC Square Sans Cond Pro"/>
                          <w:sz w:val="20"/>
                        </w:rPr>
                      </w:pPr>
                    </w:p>
                    <w:p w14:paraId="50AAB414" w14:textId="77777777" w:rsidR="00E421A0" w:rsidRDefault="00E421A0" w:rsidP="00E421A0">
                      <w:pPr>
                        <w:jc w:val="center"/>
                        <w:rPr>
                          <w:rFonts w:ascii="EC Square Sans Cond Pro" w:hAnsi="EC Square Sans Cond Pro"/>
                          <w:sz w:val="20"/>
                        </w:rPr>
                      </w:pPr>
                    </w:p>
                    <w:p w14:paraId="3FCB425A" w14:textId="77777777" w:rsidR="00E421A0" w:rsidRPr="00E421A0" w:rsidRDefault="00E421A0" w:rsidP="00E421A0">
                      <w:pPr>
                        <w:jc w:val="both"/>
                        <w:rPr>
                          <w:rFonts w:ascii="EC Square Sans Cond Pro" w:hAnsi="EC Square Sans Cond Pro"/>
                          <w:sz w:val="20"/>
                        </w:rPr>
                      </w:pPr>
                    </w:p>
                  </w:txbxContent>
                </v:textbox>
              </v:rect>
            </w:pict>
          </mc:Fallback>
        </mc:AlternateContent>
      </w:r>
    </w:p>
    <w:p w14:paraId="53EA31CD" w14:textId="77777777" w:rsidR="00E421A0" w:rsidRPr="00602FB1" w:rsidRDefault="00E421A0" w:rsidP="007D633A">
      <w:pPr>
        <w:widowControl/>
        <w:jc w:val="both"/>
        <w:rPr>
          <w:rFonts w:ascii="Century" w:hAnsi="Century"/>
          <w:b/>
          <w:color w:val="002060"/>
          <w:sz w:val="22"/>
          <w:szCs w:val="22"/>
        </w:rPr>
      </w:pPr>
    </w:p>
    <w:p w14:paraId="5A8570EB" w14:textId="77777777" w:rsidR="00E421A0" w:rsidRPr="00602FB1" w:rsidRDefault="00E421A0" w:rsidP="007D633A">
      <w:pPr>
        <w:widowControl/>
        <w:jc w:val="both"/>
        <w:rPr>
          <w:rFonts w:ascii="Century" w:hAnsi="Century"/>
          <w:b/>
          <w:color w:val="002060"/>
          <w:sz w:val="22"/>
          <w:szCs w:val="22"/>
        </w:rPr>
      </w:pPr>
    </w:p>
    <w:p w14:paraId="4C49D358" w14:textId="77777777" w:rsidR="00E421A0" w:rsidRPr="00602FB1" w:rsidRDefault="00E421A0" w:rsidP="007D633A">
      <w:pPr>
        <w:widowControl/>
        <w:jc w:val="both"/>
        <w:rPr>
          <w:rFonts w:ascii="Century" w:hAnsi="Century"/>
          <w:b/>
          <w:color w:val="002060"/>
          <w:sz w:val="22"/>
          <w:szCs w:val="22"/>
        </w:rPr>
      </w:pPr>
    </w:p>
    <w:p w14:paraId="473DA6FE" w14:textId="77777777" w:rsidR="00E421A0" w:rsidRPr="00602FB1" w:rsidRDefault="00E421A0" w:rsidP="007D633A">
      <w:pPr>
        <w:widowControl/>
        <w:jc w:val="both"/>
        <w:rPr>
          <w:rFonts w:ascii="Century" w:hAnsi="Century"/>
          <w:b/>
          <w:color w:val="002060"/>
          <w:sz w:val="22"/>
          <w:szCs w:val="22"/>
        </w:rPr>
      </w:pPr>
    </w:p>
    <w:p w14:paraId="233C37D1" w14:textId="77777777" w:rsidR="00E421A0" w:rsidRPr="00602FB1" w:rsidRDefault="00E421A0" w:rsidP="007D633A">
      <w:pPr>
        <w:widowControl/>
        <w:jc w:val="both"/>
        <w:rPr>
          <w:rFonts w:ascii="Century" w:hAnsi="Century"/>
          <w:b/>
          <w:color w:val="002060"/>
          <w:sz w:val="22"/>
          <w:szCs w:val="22"/>
        </w:rPr>
      </w:pPr>
    </w:p>
    <w:p w14:paraId="583602B9" w14:textId="77777777" w:rsidR="00E421A0" w:rsidRPr="00602FB1" w:rsidRDefault="00E421A0" w:rsidP="007D633A">
      <w:pPr>
        <w:widowControl/>
        <w:jc w:val="both"/>
        <w:rPr>
          <w:rFonts w:ascii="Century" w:hAnsi="Century"/>
          <w:b/>
          <w:color w:val="002060"/>
          <w:sz w:val="22"/>
          <w:szCs w:val="22"/>
        </w:rPr>
      </w:pPr>
    </w:p>
    <w:p w14:paraId="2B135D15" w14:textId="77777777" w:rsidR="00E421A0" w:rsidRPr="00602FB1" w:rsidRDefault="00E421A0" w:rsidP="007D633A">
      <w:pPr>
        <w:widowControl/>
        <w:jc w:val="both"/>
        <w:rPr>
          <w:rFonts w:ascii="Century" w:hAnsi="Century"/>
          <w:b/>
          <w:color w:val="002060"/>
          <w:sz w:val="22"/>
          <w:szCs w:val="22"/>
        </w:rPr>
      </w:pPr>
    </w:p>
    <w:p w14:paraId="20E6BB5C" w14:textId="77777777" w:rsidR="00E421A0" w:rsidRPr="00602FB1" w:rsidRDefault="00E421A0" w:rsidP="007D633A">
      <w:pPr>
        <w:widowControl/>
        <w:jc w:val="both"/>
        <w:rPr>
          <w:rFonts w:ascii="Century" w:hAnsi="Century"/>
          <w:b/>
          <w:color w:val="002060"/>
          <w:sz w:val="22"/>
          <w:szCs w:val="22"/>
        </w:rPr>
      </w:pPr>
    </w:p>
    <w:p w14:paraId="4EAE6BE6" w14:textId="77777777" w:rsidR="00E421A0" w:rsidRPr="00602FB1" w:rsidRDefault="00E421A0" w:rsidP="007D633A">
      <w:pPr>
        <w:widowControl/>
        <w:jc w:val="both"/>
        <w:rPr>
          <w:rFonts w:ascii="Century" w:hAnsi="Century"/>
          <w:b/>
          <w:color w:val="002060"/>
          <w:sz w:val="22"/>
          <w:szCs w:val="22"/>
        </w:rPr>
      </w:pPr>
    </w:p>
    <w:p w14:paraId="146E283B" w14:textId="77777777" w:rsidR="00E421A0" w:rsidRPr="00602FB1" w:rsidRDefault="00E421A0" w:rsidP="007D633A">
      <w:pPr>
        <w:widowControl/>
        <w:jc w:val="both"/>
        <w:rPr>
          <w:rFonts w:ascii="Century" w:hAnsi="Century"/>
          <w:b/>
          <w:color w:val="002060"/>
          <w:sz w:val="22"/>
          <w:szCs w:val="22"/>
        </w:rPr>
      </w:pPr>
    </w:p>
    <w:p w14:paraId="610A1275" w14:textId="77777777" w:rsidR="00E421A0" w:rsidRPr="00602FB1" w:rsidRDefault="00E421A0" w:rsidP="007D633A">
      <w:pPr>
        <w:widowControl/>
        <w:jc w:val="both"/>
        <w:rPr>
          <w:rFonts w:ascii="Century" w:hAnsi="Century"/>
          <w:b/>
          <w:color w:val="002060"/>
          <w:sz w:val="22"/>
          <w:szCs w:val="22"/>
        </w:rPr>
      </w:pPr>
    </w:p>
    <w:p w14:paraId="5A730717" w14:textId="77777777" w:rsidR="00E421A0" w:rsidRPr="00602FB1" w:rsidRDefault="00E421A0" w:rsidP="007D633A">
      <w:pPr>
        <w:widowControl/>
        <w:jc w:val="both"/>
        <w:rPr>
          <w:rFonts w:ascii="Century" w:hAnsi="Century"/>
          <w:b/>
          <w:color w:val="002060"/>
          <w:sz w:val="22"/>
          <w:szCs w:val="22"/>
        </w:rPr>
      </w:pPr>
    </w:p>
    <w:p w14:paraId="09E3EF7A" w14:textId="77777777" w:rsidR="00E421A0" w:rsidRPr="00602FB1" w:rsidRDefault="00E421A0" w:rsidP="007D633A">
      <w:pPr>
        <w:widowControl/>
        <w:jc w:val="both"/>
        <w:rPr>
          <w:rFonts w:ascii="Century" w:hAnsi="Century"/>
          <w:b/>
          <w:color w:val="002060"/>
          <w:sz w:val="22"/>
          <w:szCs w:val="22"/>
        </w:rPr>
      </w:pPr>
    </w:p>
    <w:p w14:paraId="0866C0F0" w14:textId="77777777" w:rsidR="00E421A0" w:rsidRPr="00602FB1" w:rsidRDefault="00E421A0" w:rsidP="007D633A">
      <w:pPr>
        <w:widowControl/>
        <w:jc w:val="both"/>
        <w:rPr>
          <w:rFonts w:ascii="Century" w:hAnsi="Century"/>
          <w:b/>
          <w:color w:val="002060"/>
          <w:sz w:val="22"/>
          <w:szCs w:val="22"/>
        </w:rPr>
      </w:pPr>
    </w:p>
    <w:p w14:paraId="690471B4" w14:textId="77777777" w:rsidR="00E421A0" w:rsidRPr="00602FB1" w:rsidRDefault="00E421A0" w:rsidP="007D633A">
      <w:pPr>
        <w:widowControl/>
        <w:jc w:val="both"/>
        <w:rPr>
          <w:rFonts w:ascii="Century" w:hAnsi="Century"/>
          <w:b/>
          <w:color w:val="002060"/>
          <w:sz w:val="22"/>
          <w:szCs w:val="22"/>
        </w:rPr>
      </w:pPr>
    </w:p>
    <w:p w14:paraId="6A8B0145" w14:textId="77777777" w:rsidR="00E421A0" w:rsidRPr="00602FB1" w:rsidRDefault="00E421A0" w:rsidP="007D633A">
      <w:pPr>
        <w:widowControl/>
        <w:jc w:val="both"/>
        <w:rPr>
          <w:rFonts w:ascii="Century" w:hAnsi="Century"/>
          <w:b/>
          <w:color w:val="002060"/>
          <w:sz w:val="22"/>
          <w:szCs w:val="22"/>
        </w:rPr>
      </w:pPr>
    </w:p>
    <w:p w14:paraId="71BCB012" w14:textId="77777777" w:rsidR="00E421A0" w:rsidRPr="00602FB1" w:rsidRDefault="00E421A0" w:rsidP="007D633A">
      <w:pPr>
        <w:widowControl/>
        <w:jc w:val="both"/>
        <w:rPr>
          <w:rFonts w:ascii="Century" w:hAnsi="Century"/>
          <w:b/>
          <w:color w:val="002060"/>
          <w:sz w:val="22"/>
          <w:szCs w:val="22"/>
        </w:rPr>
      </w:pPr>
    </w:p>
    <w:p w14:paraId="6EBB93FA" w14:textId="77777777" w:rsidR="00E421A0" w:rsidRPr="00602FB1" w:rsidRDefault="00E421A0" w:rsidP="007D633A">
      <w:pPr>
        <w:widowControl/>
        <w:jc w:val="both"/>
        <w:rPr>
          <w:rFonts w:ascii="Century" w:hAnsi="Century"/>
          <w:b/>
          <w:color w:val="002060"/>
          <w:sz w:val="22"/>
          <w:szCs w:val="22"/>
        </w:rPr>
      </w:pPr>
    </w:p>
    <w:p w14:paraId="2D28DE53" w14:textId="77777777" w:rsidR="0064111F" w:rsidRPr="00602FB1" w:rsidRDefault="0064111F" w:rsidP="007D633A">
      <w:pPr>
        <w:widowControl/>
        <w:jc w:val="both"/>
        <w:rPr>
          <w:rFonts w:ascii="EC Square Sans Cond Pro" w:hAnsi="EC Square Sans Cond Pro"/>
          <w:color w:val="0070C0"/>
          <w:sz w:val="28"/>
          <w:szCs w:val="22"/>
        </w:rPr>
      </w:pPr>
    </w:p>
    <w:p w14:paraId="13E5DD6A" w14:textId="77777777" w:rsidR="0064111F" w:rsidRPr="00602FB1" w:rsidRDefault="0064111F" w:rsidP="007D633A">
      <w:pPr>
        <w:widowControl/>
        <w:jc w:val="both"/>
        <w:rPr>
          <w:rFonts w:ascii="EC Square Sans Cond Pro" w:hAnsi="EC Square Sans Cond Pro"/>
          <w:color w:val="0070C0"/>
          <w:sz w:val="28"/>
          <w:szCs w:val="22"/>
        </w:rPr>
      </w:pPr>
    </w:p>
    <w:p w14:paraId="746BD504" w14:textId="77777777" w:rsidR="0064111F" w:rsidRPr="00602FB1" w:rsidRDefault="0064111F" w:rsidP="007D633A">
      <w:pPr>
        <w:widowControl/>
        <w:jc w:val="both"/>
        <w:rPr>
          <w:rFonts w:ascii="EC Square Sans Cond Pro" w:hAnsi="EC Square Sans Cond Pro"/>
          <w:color w:val="0070C0"/>
          <w:sz w:val="28"/>
          <w:szCs w:val="22"/>
        </w:rPr>
      </w:pPr>
    </w:p>
    <w:p w14:paraId="67D7EC6B" w14:textId="77777777" w:rsidR="009B7DAE" w:rsidRDefault="009B7DAE">
      <w:pPr>
        <w:rPr>
          <w:rFonts w:ascii="EC Square Sans Pro" w:hAnsi="EC Square Sans Pro"/>
          <w:color w:val="0070C0"/>
          <w:sz w:val="28"/>
        </w:rPr>
      </w:pPr>
      <w:r>
        <w:rPr>
          <w:rFonts w:ascii="EC Square Sans Pro" w:hAnsi="EC Square Sans Pro"/>
          <w:color w:val="0070C0"/>
          <w:sz w:val="28"/>
        </w:rPr>
        <w:br w:type="page"/>
      </w:r>
    </w:p>
    <w:p w14:paraId="6195A959" w14:textId="77777777" w:rsidR="001348D8" w:rsidRPr="00602FB1" w:rsidRDefault="001348D8" w:rsidP="0064111F">
      <w:pPr>
        <w:widowControl/>
        <w:spacing w:after="120"/>
        <w:jc w:val="both"/>
        <w:rPr>
          <w:rFonts w:ascii="EC Square Sans Pro" w:hAnsi="EC Square Sans Pro"/>
          <w:color w:val="0070C0"/>
          <w:sz w:val="28"/>
          <w:szCs w:val="22"/>
        </w:rPr>
      </w:pPr>
      <w:r>
        <w:rPr>
          <w:rFonts w:ascii="EC Square Sans Pro" w:hAnsi="EC Square Sans Pro"/>
          <w:color w:val="0070C0"/>
          <w:sz w:val="28"/>
        </w:rPr>
        <w:lastRenderedPageBreak/>
        <w:t>4. Se já contactou as instituições europeias ou outros serviços que tratam problemas deste tipo, indique a referência do seu dossiê/correspondência:</w:t>
      </w:r>
    </w:p>
    <w:p w14:paraId="458EAB6D" w14:textId="77777777" w:rsidR="001348D8" w:rsidRPr="00602FB1" w:rsidRDefault="00FD41B3" w:rsidP="007D633A">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429549803"/>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602FB1">
        <w:rPr>
          <w:rFonts w:ascii="EC Square Sans Pro" w:hAnsi="EC Square Sans Pro"/>
          <w:color w:val="002060"/>
        </w:rPr>
        <w:t xml:space="preserve">Petição ao Parlamento Europeu – N.º de </w:t>
      </w:r>
      <w:proofErr w:type="gramStart"/>
      <w:r w:rsidR="00602FB1">
        <w:rPr>
          <w:rFonts w:ascii="EC Square Sans Pro" w:hAnsi="EC Square Sans Pro"/>
          <w:color w:val="002060"/>
        </w:rPr>
        <w:t>referência:…</w:t>
      </w:r>
      <w:proofErr w:type="gramEnd"/>
      <w:r w:rsidR="00602FB1">
        <w:rPr>
          <w:rFonts w:ascii="EC Square Sans Pro" w:hAnsi="EC Square Sans Pro"/>
          <w:color w:val="002060"/>
        </w:rPr>
        <w:t>………………………………..</w:t>
      </w:r>
    </w:p>
    <w:p w14:paraId="0D534440" w14:textId="77777777" w:rsidR="001348D8" w:rsidRPr="00602FB1" w:rsidRDefault="00FD41B3" w:rsidP="007D633A">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584498171"/>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602FB1">
        <w:rPr>
          <w:rFonts w:ascii="EC Square Sans Pro" w:hAnsi="EC Square Sans Pro"/>
          <w:color w:val="002060"/>
        </w:rPr>
        <w:t xml:space="preserve">Comissão Europeia – N.º de </w:t>
      </w:r>
      <w:proofErr w:type="gramStart"/>
      <w:r w:rsidR="00602FB1">
        <w:rPr>
          <w:rFonts w:ascii="EC Square Sans Pro" w:hAnsi="EC Square Sans Pro"/>
          <w:color w:val="002060"/>
        </w:rPr>
        <w:t>referência:…</w:t>
      </w:r>
      <w:proofErr w:type="gramEnd"/>
      <w:r w:rsidR="00602FB1">
        <w:rPr>
          <w:rFonts w:ascii="EC Square Sans Pro" w:hAnsi="EC Square Sans Pro"/>
          <w:color w:val="002060"/>
        </w:rPr>
        <w:t>……………………………….</w:t>
      </w:r>
    </w:p>
    <w:p w14:paraId="4E6E01F2" w14:textId="77777777" w:rsidR="001348D8" w:rsidRPr="00602FB1" w:rsidRDefault="00FD41B3" w:rsidP="007D633A">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753891337"/>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602FB1">
        <w:rPr>
          <w:rFonts w:ascii="EC Square Sans Pro" w:hAnsi="EC Square Sans Pro"/>
          <w:color w:val="002060"/>
        </w:rPr>
        <w:t xml:space="preserve">Provedor de Justiça – N.º de </w:t>
      </w:r>
      <w:proofErr w:type="gramStart"/>
      <w:r w:rsidR="00602FB1">
        <w:rPr>
          <w:rFonts w:ascii="EC Square Sans Pro" w:hAnsi="EC Square Sans Pro"/>
          <w:color w:val="002060"/>
        </w:rPr>
        <w:t>referência:…</w:t>
      </w:r>
      <w:proofErr w:type="gramEnd"/>
      <w:r w:rsidR="00602FB1">
        <w:rPr>
          <w:rFonts w:ascii="EC Square Sans Pro" w:hAnsi="EC Square Sans Pro"/>
          <w:color w:val="002060"/>
        </w:rPr>
        <w:t>……………………………….</w:t>
      </w:r>
    </w:p>
    <w:p w14:paraId="6D4D91AE" w14:textId="77777777" w:rsidR="001348D8" w:rsidRPr="00602FB1" w:rsidRDefault="00FD41B3" w:rsidP="0064111F">
      <w:pPr>
        <w:widowControl/>
        <w:spacing w:after="120"/>
        <w:jc w:val="both"/>
        <w:rPr>
          <w:rFonts w:ascii="EC Square Sans Pro" w:hAnsi="EC Square Sans Pro"/>
          <w:color w:val="002060"/>
        </w:rPr>
      </w:pPr>
      <w:sdt>
        <w:sdtPr>
          <w:rPr>
            <w:rFonts w:ascii="EC Square Sans Pro" w:hAnsi="EC Square Sans Pro"/>
            <w:color w:val="002060"/>
            <w:sz w:val="22"/>
            <w:szCs w:val="22"/>
            <w:lang w:val="en-GB" w:eastAsia="en-GB" w:bidi="ar-SA"/>
          </w:rPr>
          <w:id w:val="1031846798"/>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D02202">
        <w:rPr>
          <w:rFonts w:ascii="EC Square Sans Pro" w:hAnsi="EC Square Sans Pro"/>
          <w:color w:val="002060"/>
          <w:szCs w:val="22"/>
          <w:lang w:eastAsia="en-GB" w:bidi="ar-SA"/>
        </w:rPr>
        <w:t xml:space="preserve"> </w:t>
      </w:r>
      <w:r w:rsidR="00602FB1">
        <w:rPr>
          <w:rFonts w:ascii="EC Square Sans Pro" w:hAnsi="EC Square Sans Pro"/>
          <w:color w:val="002060"/>
        </w:rPr>
        <w:t xml:space="preserve">Outro – </w:t>
      </w:r>
      <w:r w:rsidR="003656FF">
        <w:rPr>
          <w:rFonts w:ascii="EC Square Sans Pro" w:hAnsi="EC Square Sans Pro"/>
          <w:color w:val="002060"/>
        </w:rPr>
        <w:t xml:space="preserve">nome </w:t>
      </w:r>
      <w:r w:rsidR="00602FB1">
        <w:rPr>
          <w:rFonts w:ascii="EC Square Sans Pro" w:hAnsi="EC Square Sans Pro"/>
          <w:color w:val="002060"/>
        </w:rPr>
        <w:t>da instituição ou órgão contactado e referência do caso (por exemplo, SOLVIT, FIN-Net, Centros Europeus do Consumidor)</w:t>
      </w:r>
    </w:p>
    <w:tbl>
      <w:tblPr>
        <w:tblStyle w:val="TableGrid"/>
        <w:tblpPr w:leftFromText="180" w:rightFromText="180" w:vertAnchor="text" w:horzAnchor="margin" w:tblpXSpec="center" w:tblpY="26"/>
        <w:tblW w:w="0" w:type="auto"/>
        <w:tblLook w:val="04A0" w:firstRow="1" w:lastRow="0" w:firstColumn="1" w:lastColumn="0" w:noHBand="0" w:noVBand="1"/>
      </w:tblPr>
      <w:tblGrid>
        <w:gridCol w:w="10632"/>
      </w:tblGrid>
      <w:tr w:rsidR="001348D8" w:rsidRPr="00602FB1" w14:paraId="0673FDF5" w14:textId="77777777" w:rsidTr="0064111F">
        <w:trPr>
          <w:trHeight w:val="1407"/>
        </w:trPr>
        <w:tc>
          <w:tcPr>
            <w:tcW w:w="10632" w:type="dxa"/>
          </w:tcPr>
          <w:p w14:paraId="53DAA836" w14:textId="77777777" w:rsidR="001348D8" w:rsidRPr="00602FB1" w:rsidRDefault="001348D8" w:rsidP="007D633A">
            <w:pPr>
              <w:jc w:val="both"/>
              <w:rPr>
                <w:rFonts w:ascii="Century" w:hAnsi="Century"/>
                <w:color w:val="002060"/>
              </w:rPr>
            </w:pPr>
          </w:p>
        </w:tc>
      </w:tr>
    </w:tbl>
    <w:p w14:paraId="2AE2476B" w14:textId="77777777" w:rsidR="00AB0AD8" w:rsidRDefault="001348D8" w:rsidP="0064111F">
      <w:pPr>
        <w:widowControl/>
        <w:spacing w:before="240" w:line="276" w:lineRule="auto"/>
        <w:jc w:val="both"/>
        <w:rPr>
          <w:rFonts w:ascii="EC Square Sans Pro" w:hAnsi="EC Square Sans Pro"/>
          <w:color w:val="002060"/>
          <w:sz w:val="22"/>
          <w:szCs w:val="22"/>
        </w:rPr>
      </w:pPr>
      <w:r>
        <w:rPr>
          <w:rFonts w:ascii="EC Square Sans Pro" w:hAnsi="EC Square Sans Pro"/>
          <w:color w:val="0070C0"/>
          <w:sz w:val="28"/>
        </w:rPr>
        <w:t>5. Enumere os documentos/provas que poderá, se tal lhe for solicitado, enviar à Comissão.</w:t>
      </w:r>
      <w:r>
        <w:rPr>
          <w:rFonts w:ascii="EC Square Sans Pro" w:hAnsi="EC Square Sans Pro"/>
          <w:color w:val="002060"/>
          <w:sz w:val="22"/>
        </w:rPr>
        <w:t xml:space="preserve"> </w:t>
      </w:r>
    </w:p>
    <w:p w14:paraId="45DA9C2D" w14:textId="77777777" w:rsidR="001348D8" w:rsidRPr="00602FB1" w:rsidRDefault="005A04D6" w:rsidP="0064111F">
      <w:pPr>
        <w:widowControl/>
        <w:spacing w:before="240" w:line="276" w:lineRule="auto"/>
        <w:jc w:val="both"/>
        <w:rPr>
          <w:rFonts w:ascii="EC Square Sans Pro" w:hAnsi="EC Square Sans Pro"/>
          <w:color w:val="002060"/>
          <w:sz w:val="22"/>
          <w:szCs w:val="22"/>
        </w:rPr>
      </w:pPr>
      <w:r>
        <w:rPr>
          <w:rFonts w:ascii="EC Square Sans Pro" w:hAnsi="EC Square Sans Pro" w:cs="Arial"/>
          <w:noProof/>
          <w:color w:val="auto"/>
          <w:sz w:val="20"/>
          <w:lang w:val="fr-BE" w:eastAsia="fr-BE" w:bidi="ar-SA"/>
        </w:rPr>
        <w:drawing>
          <wp:inline distT="0" distB="0" distL="0" distR="0" wp14:anchorId="6FA54515" wp14:editId="32583196">
            <wp:extent cx="155575" cy="155575"/>
            <wp:effectExtent l="0" t="0" r="0" b="0"/>
            <wp:docPr id="2" name="Picture 7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warni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D02202">
        <w:rPr>
          <w:rFonts w:ascii="EC Square Sans Pro" w:hAnsi="EC Square Sans Pro"/>
          <w:color w:val="002060"/>
          <w:sz w:val="22"/>
        </w:rPr>
        <w:t xml:space="preserve"> </w:t>
      </w:r>
      <w:r>
        <w:rPr>
          <w:rFonts w:ascii="EC Square Sans Pro" w:hAnsi="EC Square Sans Pro"/>
          <w:color w:val="002060"/>
          <w:sz w:val="22"/>
        </w:rPr>
        <w:t>Não envie documentos nesta fase.</w:t>
      </w:r>
    </w:p>
    <w:tbl>
      <w:tblPr>
        <w:tblStyle w:val="TableGrid"/>
        <w:tblW w:w="0" w:type="auto"/>
        <w:tblLook w:val="04A0" w:firstRow="1" w:lastRow="0" w:firstColumn="1" w:lastColumn="0" w:noHBand="0" w:noVBand="1"/>
      </w:tblPr>
      <w:tblGrid>
        <w:gridCol w:w="10682"/>
      </w:tblGrid>
      <w:tr w:rsidR="001348D8" w:rsidRPr="00602FB1" w14:paraId="7D33845B" w14:textId="77777777" w:rsidTr="0064111F">
        <w:trPr>
          <w:trHeight w:val="1580"/>
        </w:trPr>
        <w:tc>
          <w:tcPr>
            <w:tcW w:w="10682" w:type="dxa"/>
          </w:tcPr>
          <w:p w14:paraId="6EA64F0C" w14:textId="77777777" w:rsidR="001348D8" w:rsidRPr="00602FB1" w:rsidRDefault="001348D8" w:rsidP="007D633A">
            <w:pPr>
              <w:jc w:val="both"/>
              <w:rPr>
                <w:rFonts w:ascii="Century" w:hAnsi="Century"/>
                <w:color w:val="002060"/>
              </w:rPr>
            </w:pPr>
          </w:p>
        </w:tc>
      </w:tr>
    </w:tbl>
    <w:p w14:paraId="3C6980C8" w14:textId="77777777" w:rsidR="001348D8" w:rsidRPr="00602FB1" w:rsidRDefault="001348D8" w:rsidP="007D633A">
      <w:pPr>
        <w:widowControl/>
        <w:spacing w:before="120" w:line="276" w:lineRule="auto"/>
        <w:jc w:val="both"/>
        <w:rPr>
          <w:rFonts w:ascii="EC Square Sans Pro" w:hAnsi="EC Square Sans Pro"/>
          <w:color w:val="0070C0"/>
          <w:sz w:val="28"/>
          <w:szCs w:val="22"/>
        </w:rPr>
      </w:pPr>
      <w:r>
        <w:rPr>
          <w:rFonts w:ascii="EC Square Sans Pro" w:hAnsi="EC Square Sans Pro"/>
          <w:color w:val="0070C0"/>
          <w:sz w:val="28"/>
        </w:rPr>
        <w:t>6. Dados pessoais*</w:t>
      </w:r>
    </w:p>
    <w:p w14:paraId="367E5DE3" w14:textId="77777777" w:rsidR="0064111F" w:rsidRPr="00602FB1" w:rsidRDefault="001348D8" w:rsidP="007D633A">
      <w:pPr>
        <w:widowControl/>
        <w:spacing w:after="120" w:line="276" w:lineRule="auto"/>
        <w:jc w:val="both"/>
        <w:rPr>
          <w:rFonts w:ascii="EC Square Sans Pro" w:hAnsi="EC Square Sans Pro"/>
          <w:color w:val="002060"/>
          <w:szCs w:val="22"/>
        </w:rPr>
      </w:pPr>
      <w:r>
        <w:rPr>
          <w:rFonts w:ascii="EC Square Sans Pro" w:hAnsi="EC Square Sans Pro"/>
          <w:color w:val="002060"/>
        </w:rPr>
        <w:t>Autoriza a Comissão a divulgar a sua identidade no contexto das suas diligências junto das autoridades do país da UE objeto da denúncia?</w:t>
      </w:r>
    </w:p>
    <w:p w14:paraId="28E49027" w14:textId="77777777" w:rsidR="001348D8" w:rsidRPr="00602FB1" w:rsidRDefault="00FD41B3" w:rsidP="007D633A">
      <w:pPr>
        <w:widowControl/>
        <w:spacing w:after="120" w:line="276" w:lineRule="auto"/>
        <w:jc w:val="both"/>
        <w:rPr>
          <w:rFonts w:ascii="EC Square Sans Pro" w:hAnsi="EC Square Sans Pro"/>
          <w:color w:val="002060"/>
          <w:sz w:val="22"/>
          <w:szCs w:val="22"/>
        </w:rPr>
      </w:pPr>
      <w:sdt>
        <w:sdtPr>
          <w:rPr>
            <w:rFonts w:ascii="EC Square Sans Pro" w:hAnsi="EC Square Sans Pro"/>
            <w:color w:val="002060"/>
            <w:sz w:val="22"/>
            <w:szCs w:val="22"/>
            <w:lang w:val="en-GB" w:eastAsia="en-GB" w:bidi="ar-SA"/>
          </w:rPr>
          <w:id w:val="-1055384"/>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2849F3">
        <w:rPr>
          <w:rFonts w:ascii="EC Square Sans Pro" w:hAnsi="EC Square Sans Pro"/>
          <w:color w:val="002060"/>
          <w:szCs w:val="22"/>
          <w:lang w:eastAsia="en-GB" w:bidi="ar-SA"/>
        </w:rPr>
        <w:t xml:space="preserve"> </w:t>
      </w:r>
      <w:r w:rsidR="00602FB1">
        <w:rPr>
          <w:rFonts w:ascii="EC Square Sans Pro" w:hAnsi="EC Square Sans Pro"/>
          <w:color w:val="002060"/>
        </w:rPr>
        <w:t>Sim</w:t>
      </w:r>
      <w:r w:rsidR="003656FF">
        <w:rPr>
          <w:rFonts w:ascii="EC Square Sans Pro" w:hAnsi="EC Square Sans Pro"/>
          <w:color w:val="002060"/>
        </w:rPr>
        <w:t xml:space="preserve"> </w:t>
      </w:r>
      <w:r w:rsidR="00D02202">
        <w:rPr>
          <w:rFonts w:ascii="EC Square Sans Pro" w:hAnsi="EC Square Sans Pro"/>
          <w:color w:val="002060"/>
        </w:rPr>
        <w:tab/>
      </w:r>
      <w:sdt>
        <w:sdtPr>
          <w:rPr>
            <w:rFonts w:ascii="EC Square Sans Pro" w:hAnsi="EC Square Sans Pro"/>
            <w:color w:val="002060"/>
            <w:sz w:val="22"/>
            <w:szCs w:val="22"/>
            <w:lang w:val="en-GB" w:eastAsia="en-GB" w:bidi="ar-SA"/>
          </w:rPr>
          <w:id w:val="-1443305906"/>
          <w14:checkbox>
            <w14:checked w14:val="0"/>
            <w14:checkedState w14:val="0056" w14:font="Wingdings 2"/>
            <w14:uncheckedState w14:val="00A1" w14:font="Wingdings"/>
          </w14:checkbox>
        </w:sdtPr>
        <w:sdtEndPr/>
        <w:sdtContent>
          <w:r w:rsidR="00D02202">
            <w:rPr>
              <w:rFonts w:ascii="EC Square Sans Pro" w:hAnsi="EC Square Sans Pro"/>
              <w:color w:val="002060"/>
              <w:sz w:val="22"/>
              <w:szCs w:val="22"/>
              <w:lang w:val="en-GB" w:eastAsia="en-GB" w:bidi="ar-SA"/>
            </w:rPr>
            <w:sym w:font="Wingdings" w:char="F0A1"/>
          </w:r>
        </w:sdtContent>
      </w:sdt>
      <w:r w:rsidR="00D02202" w:rsidRPr="002849F3">
        <w:rPr>
          <w:rFonts w:ascii="EC Square Sans Pro" w:hAnsi="EC Square Sans Pro"/>
          <w:color w:val="002060"/>
          <w:szCs w:val="22"/>
          <w:lang w:eastAsia="en-GB" w:bidi="ar-SA"/>
        </w:rPr>
        <w:t xml:space="preserve"> </w:t>
      </w:r>
      <w:r w:rsidR="00602FB1">
        <w:rPr>
          <w:rFonts w:ascii="EC Square Sans Pro" w:hAnsi="EC Square Sans Pro"/>
          <w:color w:val="002060"/>
        </w:rPr>
        <w:t>Não</w:t>
      </w:r>
    </w:p>
    <w:p w14:paraId="637AF4F8" w14:textId="77777777" w:rsidR="001348D8" w:rsidRDefault="005A04D6" w:rsidP="007D633A">
      <w:pPr>
        <w:widowControl/>
        <w:spacing w:line="276" w:lineRule="auto"/>
        <w:jc w:val="both"/>
        <w:rPr>
          <w:rFonts w:ascii="EC Square Sans Pro" w:hAnsi="EC Square Sans Pro"/>
          <w:i/>
          <w:color w:val="002060"/>
          <w:sz w:val="22"/>
          <w:szCs w:val="22"/>
        </w:rPr>
      </w:pPr>
      <w:r>
        <w:rPr>
          <w:rFonts w:ascii="EC Square Sans Pro" w:hAnsi="EC Square Sans Pro" w:cs="Arial"/>
          <w:noProof/>
          <w:color w:val="auto"/>
          <w:sz w:val="20"/>
          <w:lang w:val="fr-BE" w:eastAsia="fr-BE" w:bidi="ar-SA"/>
        </w:rPr>
        <w:drawing>
          <wp:inline distT="0" distB="0" distL="0" distR="0" wp14:anchorId="7C73242D" wp14:editId="683FC6A2">
            <wp:extent cx="155575" cy="155575"/>
            <wp:effectExtent l="0" t="0" r="0" b="0"/>
            <wp:docPr id="3" name="Picture 75"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warni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t xml:space="preserve"> </w:t>
      </w:r>
      <w:r>
        <w:rPr>
          <w:rFonts w:ascii="EC Square Sans Pro" w:hAnsi="EC Square Sans Pro"/>
          <w:i/>
          <w:color w:val="002060"/>
          <w:sz w:val="22"/>
        </w:rPr>
        <w:t>A divulgação da sua identidade pode, em alguns casos; facilitar o tratamento da denúncia pela Comissão.</w:t>
      </w:r>
    </w:p>
    <w:sectPr w:rsidR="001348D8" w:rsidSect="00063B4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36E55" w14:textId="77777777" w:rsidR="00D14BDB" w:rsidRDefault="00D14BDB">
      <w:r>
        <w:separator/>
      </w:r>
    </w:p>
  </w:endnote>
  <w:endnote w:type="continuationSeparator" w:id="0">
    <w:p w14:paraId="55416E18" w14:textId="77777777" w:rsidR="00D14BDB" w:rsidRDefault="00D1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EC Square Sans Pro">
    <w:altName w:val="Bahnschrift Light"/>
    <w:panose1 w:val="020B0506040000020004"/>
    <w:charset w:val="00"/>
    <w:family w:val="swiss"/>
    <w:pitch w:val="variable"/>
    <w:sig w:usb0="20000287" w:usb1="00000001" w:usb2="00000000" w:usb3="00000000" w:csb0="0000019F" w:csb1="00000000"/>
  </w:font>
  <w:font w:name="EC Square Sans Cond Pro">
    <w:altName w:val="Bahnschrift Light"/>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SquareSansPr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55490" w14:textId="77777777" w:rsidR="00A65E21" w:rsidRDefault="00A65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6FB4" w14:textId="77777777" w:rsidR="00A65E21" w:rsidRDefault="00A65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CC48" w14:textId="77777777" w:rsidR="00A65E21" w:rsidRDefault="00A65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5D4B1" w14:textId="77777777" w:rsidR="00D14BDB" w:rsidRDefault="00D14BDB"/>
  </w:footnote>
  <w:footnote w:type="continuationSeparator" w:id="0">
    <w:p w14:paraId="65240D64" w14:textId="77777777" w:rsidR="00D14BDB" w:rsidRDefault="00D14B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8F8A" w14:textId="77777777" w:rsidR="00A65E21" w:rsidRDefault="00A65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E0218" w14:textId="77777777" w:rsidR="00827FD6" w:rsidRPr="00A65E21" w:rsidRDefault="00827FD6" w:rsidP="00A65E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9106" w14:textId="77777777" w:rsidR="00A65E21" w:rsidRDefault="00A65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55E"/>
    <w:multiLevelType w:val="multilevel"/>
    <w:tmpl w:val="C608BA6C"/>
    <w:lvl w:ilvl="0">
      <w:start w:val="1"/>
      <w:numFmt w:val="upperRoman"/>
      <w:lvlText w:val="%1."/>
      <w:lvlJc w:val="left"/>
      <w:rPr>
        <w:rFonts w:ascii="Arial" w:eastAsia="Times New Roman" w:hAnsi="Arial" w:cs="Arial"/>
        <w:b/>
        <w:bCs/>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C135745"/>
    <w:multiLevelType w:val="hybridMultilevel"/>
    <w:tmpl w:val="6FB4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5282B"/>
    <w:multiLevelType w:val="multilevel"/>
    <w:tmpl w:val="52528ADE"/>
    <w:lvl w:ilvl="0">
      <w:start w:val="1"/>
      <w:numFmt w:val="bullet"/>
      <w:lvlText w:val="•"/>
      <w:lvlJc w:val="left"/>
      <w:rPr>
        <w:rFonts w:ascii="Arial" w:eastAsia="Times New Roman" w:hAnsi="Arial"/>
        <w:b/>
        <w:i w:val="0"/>
        <w:smallCaps w:val="0"/>
        <w:strike w:val="0"/>
        <w:color w:val="000000"/>
        <w:spacing w:val="0"/>
        <w:w w:val="100"/>
        <w:position w:val="0"/>
        <w:sz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BAE1F19"/>
    <w:multiLevelType w:val="multilevel"/>
    <w:tmpl w:val="9516DC80"/>
    <w:lvl w:ilvl="0">
      <w:start w:val="1"/>
      <w:numFmt w:val="decimal"/>
      <w:lvlText w:val="%1."/>
      <w:lvlJc w:val="left"/>
      <w:rPr>
        <w:rFonts w:ascii="Arial" w:eastAsia="Times New Roman" w:hAnsi="Arial" w:cs="Arial"/>
        <w:b/>
        <w:bCs/>
        <w:i w:val="0"/>
        <w:iCs w:val="0"/>
        <w:smallCaps w:val="0"/>
        <w:strike w:val="0"/>
        <w:color w:val="000000"/>
        <w:spacing w:val="0"/>
        <w:w w:val="100"/>
        <w:position w:val="0"/>
        <w:sz w:val="13"/>
        <w:szCs w:val="1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A8265E5"/>
    <w:multiLevelType w:val="hybridMultilevel"/>
    <w:tmpl w:val="C31A3C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C894F79"/>
    <w:multiLevelType w:val="hybridMultilevel"/>
    <w:tmpl w:val="3C841790"/>
    <w:lvl w:ilvl="0" w:tplc="813C5FA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534643"/>
    <w:multiLevelType w:val="multilevel"/>
    <w:tmpl w:val="920C580A"/>
    <w:lvl w:ilvl="0">
      <w:start w:val="1"/>
      <w:numFmt w:val="bullet"/>
      <w:lvlText w:val="□"/>
      <w:lvlJc w:val="left"/>
      <w:rPr>
        <w:rFonts w:ascii="Arial" w:eastAsia="Times New Roman" w:hAnsi="Arial"/>
        <w:b/>
        <w:i w:val="0"/>
        <w:smallCaps w:val="0"/>
        <w:strike w:val="0"/>
        <w:color w:val="000000"/>
        <w:spacing w:val="0"/>
        <w:w w:val="100"/>
        <w:position w:val="0"/>
        <w:sz w:val="1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40A36ABB"/>
    <w:multiLevelType w:val="hybridMultilevel"/>
    <w:tmpl w:val="BE8CA5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EB114F7"/>
    <w:multiLevelType w:val="multilevel"/>
    <w:tmpl w:val="DE60B4AA"/>
    <w:lvl w:ilvl="0">
      <w:start w:val="1"/>
      <w:numFmt w:val="decimal"/>
      <w:lvlText w:val="%1."/>
      <w:lvlJc w:val="left"/>
      <w:rPr>
        <w:rFonts w:ascii="Arial" w:eastAsia="Times New Roman" w:hAnsi="Arial" w:cs="Arial"/>
        <w:b/>
        <w:bCs/>
        <w:i w:val="0"/>
        <w:iCs w:val="0"/>
        <w:smallCaps w:val="0"/>
        <w:strike w:val="0"/>
        <w:color w:val="000000"/>
        <w:spacing w:val="0"/>
        <w:w w:val="100"/>
        <w:position w:val="0"/>
        <w:sz w:val="15"/>
        <w:szCs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6C17708C"/>
    <w:multiLevelType w:val="hybridMultilevel"/>
    <w:tmpl w:val="D670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9F2FBD"/>
    <w:multiLevelType w:val="hybridMultilevel"/>
    <w:tmpl w:val="57C44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302904"/>
    <w:multiLevelType w:val="hybridMultilevel"/>
    <w:tmpl w:val="69A6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024154">
    <w:abstractNumId w:val="2"/>
  </w:num>
  <w:num w:numId="2" w16cid:durableId="470901560">
    <w:abstractNumId w:val="0"/>
  </w:num>
  <w:num w:numId="3" w16cid:durableId="372506986">
    <w:abstractNumId w:val="3"/>
  </w:num>
  <w:num w:numId="4" w16cid:durableId="1944990608">
    <w:abstractNumId w:val="8"/>
  </w:num>
  <w:num w:numId="5" w16cid:durableId="52431623">
    <w:abstractNumId w:val="6"/>
  </w:num>
  <w:num w:numId="6" w16cid:durableId="2002266942">
    <w:abstractNumId w:val="11"/>
  </w:num>
  <w:num w:numId="7" w16cid:durableId="679161657">
    <w:abstractNumId w:val="1"/>
  </w:num>
  <w:num w:numId="8" w16cid:durableId="761145727">
    <w:abstractNumId w:val="5"/>
  </w:num>
  <w:num w:numId="9" w16cid:durableId="275337469">
    <w:abstractNumId w:val="10"/>
  </w:num>
  <w:num w:numId="10" w16cid:durableId="469980648">
    <w:abstractNumId w:val="9"/>
  </w:num>
  <w:num w:numId="11" w16cid:durableId="1627000744">
    <w:abstractNumId w:val="7"/>
  </w:num>
  <w:num w:numId="12" w16cid:durableId="1721247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B31E45"/>
    <w:rsid w:val="00017E2E"/>
    <w:rsid w:val="00063B47"/>
    <w:rsid w:val="000E4934"/>
    <w:rsid w:val="000E7411"/>
    <w:rsid w:val="0010752B"/>
    <w:rsid w:val="001348D8"/>
    <w:rsid w:val="0015035F"/>
    <w:rsid w:val="00197F80"/>
    <w:rsid w:val="001C0542"/>
    <w:rsid w:val="001D5E5A"/>
    <w:rsid w:val="00226107"/>
    <w:rsid w:val="00246E18"/>
    <w:rsid w:val="00272136"/>
    <w:rsid w:val="002849F3"/>
    <w:rsid w:val="003172FB"/>
    <w:rsid w:val="003345E7"/>
    <w:rsid w:val="003656FF"/>
    <w:rsid w:val="00395437"/>
    <w:rsid w:val="003C13FA"/>
    <w:rsid w:val="003C367F"/>
    <w:rsid w:val="004B14B2"/>
    <w:rsid w:val="004B4C32"/>
    <w:rsid w:val="00572D02"/>
    <w:rsid w:val="005A04D6"/>
    <w:rsid w:val="005B257F"/>
    <w:rsid w:val="005D4799"/>
    <w:rsid w:val="00602FB1"/>
    <w:rsid w:val="0064111F"/>
    <w:rsid w:val="0070562B"/>
    <w:rsid w:val="00752CC7"/>
    <w:rsid w:val="00763598"/>
    <w:rsid w:val="00774974"/>
    <w:rsid w:val="007D16AD"/>
    <w:rsid w:val="007D633A"/>
    <w:rsid w:val="00827FD6"/>
    <w:rsid w:val="008669FE"/>
    <w:rsid w:val="008E7D36"/>
    <w:rsid w:val="00994BCB"/>
    <w:rsid w:val="009B7DAE"/>
    <w:rsid w:val="009F57D0"/>
    <w:rsid w:val="00A50F2D"/>
    <w:rsid w:val="00A57D22"/>
    <w:rsid w:val="00A65E21"/>
    <w:rsid w:val="00A90830"/>
    <w:rsid w:val="00AB0AD8"/>
    <w:rsid w:val="00AC7A9D"/>
    <w:rsid w:val="00B13780"/>
    <w:rsid w:val="00B172AF"/>
    <w:rsid w:val="00B31E45"/>
    <w:rsid w:val="00BA3CCD"/>
    <w:rsid w:val="00BD103C"/>
    <w:rsid w:val="00C7564A"/>
    <w:rsid w:val="00C8265A"/>
    <w:rsid w:val="00CD6AE5"/>
    <w:rsid w:val="00D02202"/>
    <w:rsid w:val="00D14BDB"/>
    <w:rsid w:val="00D23FD7"/>
    <w:rsid w:val="00D4695E"/>
    <w:rsid w:val="00DD5A3C"/>
    <w:rsid w:val="00E1615D"/>
    <w:rsid w:val="00E421A0"/>
    <w:rsid w:val="00E822E9"/>
    <w:rsid w:val="00EA59E8"/>
    <w:rsid w:val="00EE19A7"/>
    <w:rsid w:val="00EE541B"/>
    <w:rsid w:val="00EF5130"/>
    <w:rsid w:val="00F04359"/>
    <w:rsid w:val="00F75829"/>
    <w:rsid w:val="00F949FB"/>
    <w:rsid w:val="00FD41B3"/>
    <w:rsid w:val="00FD7B86"/>
    <w:rsid w:val="00FE13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B4D272"/>
  <w14:defaultImageDpi w14:val="0"/>
  <w15:docId w15:val="{31C7047A-B2F1-4830-BFC7-FD6685ED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PT" w:eastAsia="pt-PT" w:bidi="pt-P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locked/>
    <w:rPr>
      <w:rFonts w:ascii="Arial" w:eastAsia="Times New Roman" w:hAnsi="Arial" w:cs="Arial"/>
      <w:b/>
      <w:bCs/>
      <w:u w:val="none"/>
    </w:rPr>
  </w:style>
  <w:style w:type="character" w:customStyle="1" w:styleId="Bodytext2">
    <w:name w:val="Body text (2)_"/>
    <w:basedOn w:val="DefaultParagraphFont"/>
    <w:link w:val="Bodytext21"/>
    <w:locked/>
    <w:rPr>
      <w:rFonts w:ascii="Arial" w:eastAsia="Times New Roman" w:hAnsi="Arial" w:cs="Arial"/>
      <w:b/>
      <w:bCs/>
      <w:sz w:val="15"/>
      <w:szCs w:val="15"/>
      <w:u w:val="none"/>
    </w:rPr>
  </w:style>
  <w:style w:type="character" w:customStyle="1" w:styleId="Bodytext20">
    <w:name w:val="Body text (2)"/>
    <w:basedOn w:val="Bodytext2"/>
    <w:rPr>
      <w:rFonts w:ascii="Arial" w:eastAsia="Times New Roman" w:hAnsi="Arial" w:cs="Arial"/>
      <w:b/>
      <w:bCs/>
      <w:color w:val="0000FF"/>
      <w:spacing w:val="0"/>
      <w:w w:val="100"/>
      <w:position w:val="0"/>
      <w:sz w:val="15"/>
      <w:szCs w:val="15"/>
      <w:u w:val="single"/>
      <w:lang w:val="pt-PT" w:eastAsia="pt-PT"/>
    </w:rPr>
  </w:style>
  <w:style w:type="character" w:customStyle="1" w:styleId="Bodytext23">
    <w:name w:val="Body text (2)3"/>
    <w:basedOn w:val="Bodytext2"/>
    <w:rPr>
      <w:rFonts w:ascii="Arial" w:eastAsia="Times New Roman" w:hAnsi="Arial" w:cs="Arial"/>
      <w:b/>
      <w:bCs/>
      <w:color w:val="0000FF"/>
      <w:spacing w:val="0"/>
      <w:w w:val="100"/>
      <w:position w:val="0"/>
      <w:sz w:val="15"/>
      <w:szCs w:val="15"/>
      <w:u w:val="none"/>
      <w:lang w:val="pt-PT" w:eastAsia="pt-PT"/>
    </w:rPr>
  </w:style>
  <w:style w:type="character" w:customStyle="1" w:styleId="Heading42">
    <w:name w:val="Heading #4 (2)_"/>
    <w:basedOn w:val="DefaultParagraphFont"/>
    <w:link w:val="Heading420"/>
    <w:locked/>
    <w:rPr>
      <w:rFonts w:ascii="Arial" w:eastAsia="Times New Roman" w:hAnsi="Arial" w:cs="Arial"/>
      <w:b/>
      <w:bCs/>
      <w:sz w:val="15"/>
      <w:szCs w:val="15"/>
      <w:u w:val="none"/>
    </w:rPr>
  </w:style>
  <w:style w:type="character" w:customStyle="1" w:styleId="Heading1">
    <w:name w:val="Heading #1_"/>
    <w:basedOn w:val="DefaultParagraphFont"/>
    <w:link w:val="Heading10"/>
    <w:locked/>
    <w:rPr>
      <w:rFonts w:ascii="Arial" w:eastAsia="Times New Roman" w:hAnsi="Arial" w:cs="Arial"/>
      <w:sz w:val="28"/>
      <w:szCs w:val="28"/>
      <w:u w:val="none"/>
    </w:rPr>
  </w:style>
  <w:style w:type="character" w:customStyle="1" w:styleId="Heading4">
    <w:name w:val="Heading #4_"/>
    <w:basedOn w:val="DefaultParagraphFont"/>
    <w:link w:val="Heading40"/>
    <w:locked/>
    <w:rPr>
      <w:rFonts w:ascii="Arial" w:eastAsia="Times New Roman" w:hAnsi="Arial" w:cs="Arial"/>
      <w:b/>
      <w:bCs/>
      <w:sz w:val="16"/>
      <w:szCs w:val="16"/>
      <w:u w:val="none"/>
    </w:rPr>
  </w:style>
  <w:style w:type="character" w:customStyle="1" w:styleId="Bodytext4">
    <w:name w:val="Body text (4)_"/>
    <w:basedOn w:val="DefaultParagraphFont"/>
    <w:link w:val="Bodytext41"/>
    <w:locked/>
    <w:rPr>
      <w:rFonts w:ascii="Arial" w:eastAsia="Times New Roman" w:hAnsi="Arial" w:cs="Arial"/>
      <w:b/>
      <w:bCs/>
      <w:sz w:val="13"/>
      <w:szCs w:val="13"/>
      <w:u w:val="none"/>
    </w:rPr>
  </w:style>
  <w:style w:type="character" w:customStyle="1" w:styleId="Heading3">
    <w:name w:val="Heading #3_"/>
    <w:basedOn w:val="DefaultParagraphFont"/>
    <w:link w:val="Heading30"/>
    <w:locked/>
    <w:rPr>
      <w:rFonts w:ascii="Arial" w:eastAsia="Times New Roman" w:hAnsi="Arial" w:cs="Arial"/>
      <w:sz w:val="21"/>
      <w:szCs w:val="21"/>
      <w:u w:val="none"/>
    </w:rPr>
  </w:style>
  <w:style w:type="character" w:customStyle="1" w:styleId="Headerorfooter">
    <w:name w:val="Header or footer_"/>
    <w:basedOn w:val="DefaultParagraphFont"/>
    <w:link w:val="Headerorfooter1"/>
    <w:locked/>
    <w:rPr>
      <w:rFonts w:ascii="Arial" w:eastAsia="Times New Roman" w:hAnsi="Arial" w:cs="Arial"/>
      <w:b/>
      <w:bCs/>
      <w:sz w:val="12"/>
      <w:szCs w:val="12"/>
      <w:u w:val="none"/>
    </w:rPr>
  </w:style>
  <w:style w:type="character" w:customStyle="1" w:styleId="Headerorfooter0">
    <w:name w:val="Header or footer"/>
    <w:basedOn w:val="Headerorfooter"/>
    <w:rPr>
      <w:rFonts w:ascii="Arial" w:eastAsia="Times New Roman" w:hAnsi="Arial" w:cs="Arial"/>
      <w:b/>
      <w:bCs/>
      <w:color w:val="000000"/>
      <w:spacing w:val="0"/>
      <w:w w:val="100"/>
      <w:position w:val="0"/>
      <w:sz w:val="12"/>
      <w:szCs w:val="12"/>
      <w:u w:val="none"/>
      <w:lang w:val="pt-PT" w:eastAsia="pt-PT"/>
    </w:rPr>
  </w:style>
  <w:style w:type="character" w:customStyle="1" w:styleId="Bodytext5">
    <w:name w:val="Body text (5)_"/>
    <w:basedOn w:val="DefaultParagraphFont"/>
    <w:link w:val="Bodytext50"/>
    <w:locked/>
    <w:rPr>
      <w:rFonts w:ascii="Arial" w:eastAsia="Times New Roman" w:hAnsi="Arial" w:cs="Arial"/>
      <w:sz w:val="10"/>
      <w:szCs w:val="10"/>
      <w:u w:val="none"/>
    </w:rPr>
  </w:style>
  <w:style w:type="character" w:customStyle="1" w:styleId="Heading2">
    <w:name w:val="Heading #2_"/>
    <w:basedOn w:val="DefaultParagraphFont"/>
    <w:link w:val="Heading20"/>
    <w:locked/>
    <w:rPr>
      <w:rFonts w:ascii="Arial" w:eastAsia="Times New Roman" w:hAnsi="Arial" w:cs="Arial"/>
      <w:b/>
      <w:bCs/>
      <w:sz w:val="16"/>
      <w:szCs w:val="16"/>
      <w:u w:val="none"/>
    </w:rPr>
  </w:style>
  <w:style w:type="character" w:customStyle="1" w:styleId="Heading32">
    <w:name w:val="Heading #3 (2)_"/>
    <w:basedOn w:val="DefaultParagraphFont"/>
    <w:link w:val="Heading320"/>
    <w:locked/>
    <w:rPr>
      <w:rFonts w:ascii="Arial" w:eastAsia="Times New Roman" w:hAnsi="Arial" w:cs="Arial"/>
      <w:sz w:val="21"/>
      <w:szCs w:val="21"/>
      <w:u w:val="none"/>
    </w:rPr>
  </w:style>
  <w:style w:type="character" w:customStyle="1" w:styleId="Bodytext6">
    <w:name w:val="Body text (6)_"/>
    <w:basedOn w:val="DefaultParagraphFont"/>
    <w:link w:val="Bodytext60"/>
    <w:locked/>
    <w:rPr>
      <w:rFonts w:ascii="Arial" w:eastAsia="Times New Roman" w:hAnsi="Arial" w:cs="Arial"/>
      <w:b/>
      <w:bCs/>
      <w:sz w:val="15"/>
      <w:szCs w:val="15"/>
      <w:u w:val="none"/>
    </w:rPr>
  </w:style>
  <w:style w:type="character" w:customStyle="1" w:styleId="Bodytext613pt">
    <w:name w:val="Body text (6) + 13 pt"/>
    <w:aliases w:val="Not Bold,Italic"/>
    <w:basedOn w:val="Bodytext6"/>
    <w:rPr>
      <w:rFonts w:ascii="Arial" w:eastAsia="Times New Roman" w:hAnsi="Arial" w:cs="Arial"/>
      <w:b/>
      <w:bCs/>
      <w:i/>
      <w:iCs/>
      <w:color w:val="000000"/>
      <w:spacing w:val="0"/>
      <w:w w:val="100"/>
      <w:position w:val="0"/>
      <w:sz w:val="26"/>
      <w:szCs w:val="26"/>
      <w:u w:val="none"/>
      <w:lang w:val="pt-PT" w:eastAsia="pt-PT"/>
    </w:rPr>
  </w:style>
  <w:style w:type="character" w:customStyle="1" w:styleId="Bodytext40">
    <w:name w:val="Body text (4)"/>
    <w:basedOn w:val="Bodytext4"/>
    <w:rPr>
      <w:rFonts w:ascii="Arial" w:eastAsia="Times New Roman" w:hAnsi="Arial" w:cs="Arial"/>
      <w:b/>
      <w:bCs/>
      <w:color w:val="000000"/>
      <w:spacing w:val="0"/>
      <w:w w:val="100"/>
      <w:position w:val="0"/>
      <w:sz w:val="13"/>
      <w:szCs w:val="13"/>
      <w:u w:val="single"/>
      <w:lang w:val="pt-PT" w:eastAsia="pt-PT"/>
    </w:rPr>
  </w:style>
  <w:style w:type="character" w:customStyle="1" w:styleId="Bodytext22">
    <w:name w:val="Body text (2)2"/>
    <w:basedOn w:val="Bodytext2"/>
    <w:rPr>
      <w:rFonts w:ascii="Arial" w:eastAsia="Times New Roman" w:hAnsi="Arial" w:cs="Arial"/>
      <w:b/>
      <w:bCs/>
      <w:color w:val="000000"/>
      <w:spacing w:val="0"/>
      <w:w w:val="100"/>
      <w:position w:val="0"/>
      <w:sz w:val="15"/>
      <w:szCs w:val="15"/>
      <w:u w:val="single"/>
      <w:lang w:val="pt-PT" w:eastAsia="pt-PT"/>
    </w:rPr>
  </w:style>
  <w:style w:type="character" w:customStyle="1" w:styleId="Bodytext7">
    <w:name w:val="Body text (7)_"/>
    <w:basedOn w:val="DefaultParagraphFont"/>
    <w:link w:val="Bodytext70"/>
    <w:locked/>
    <w:rPr>
      <w:rFonts w:ascii="Arial" w:eastAsia="Times New Roman" w:hAnsi="Arial" w:cs="Arial"/>
      <w:b/>
      <w:bCs/>
      <w:sz w:val="14"/>
      <w:szCs w:val="14"/>
      <w:u w:val="none"/>
    </w:rPr>
  </w:style>
  <w:style w:type="paragraph" w:customStyle="1" w:styleId="Bodytext30">
    <w:name w:val="Body text (3)"/>
    <w:basedOn w:val="Normal"/>
    <w:link w:val="Bodytext3"/>
    <w:pPr>
      <w:shd w:val="clear" w:color="auto" w:fill="FFFFFF"/>
      <w:spacing w:after="820" w:line="268" w:lineRule="exact"/>
      <w:jc w:val="center"/>
    </w:pPr>
    <w:rPr>
      <w:rFonts w:ascii="Arial" w:hAnsi="Arial" w:cs="Arial"/>
      <w:b/>
      <w:bCs/>
    </w:rPr>
  </w:style>
  <w:style w:type="paragraph" w:customStyle="1" w:styleId="Bodytext21">
    <w:name w:val="Body text (2)1"/>
    <w:basedOn w:val="Normal"/>
    <w:link w:val="Bodytext2"/>
    <w:pPr>
      <w:shd w:val="clear" w:color="auto" w:fill="FFFFFF"/>
      <w:spacing w:before="820" w:after="200" w:line="278" w:lineRule="exact"/>
      <w:ind w:hanging="360"/>
    </w:pPr>
    <w:rPr>
      <w:rFonts w:ascii="Arial" w:hAnsi="Arial" w:cs="Arial"/>
      <w:b/>
      <w:bCs/>
      <w:sz w:val="15"/>
      <w:szCs w:val="15"/>
    </w:rPr>
  </w:style>
  <w:style w:type="paragraph" w:customStyle="1" w:styleId="Heading420">
    <w:name w:val="Heading #4 (2)"/>
    <w:basedOn w:val="Normal"/>
    <w:link w:val="Heading42"/>
    <w:pPr>
      <w:shd w:val="clear" w:color="auto" w:fill="FFFFFF"/>
      <w:spacing w:after="300" w:line="168" w:lineRule="exact"/>
      <w:jc w:val="both"/>
      <w:outlineLvl w:val="3"/>
    </w:pPr>
    <w:rPr>
      <w:rFonts w:ascii="Arial" w:hAnsi="Arial" w:cs="Arial"/>
      <w:b/>
      <w:bCs/>
      <w:sz w:val="15"/>
      <w:szCs w:val="15"/>
    </w:rPr>
  </w:style>
  <w:style w:type="paragraph" w:customStyle="1" w:styleId="Heading10">
    <w:name w:val="Heading #1"/>
    <w:basedOn w:val="Normal"/>
    <w:link w:val="Heading1"/>
    <w:pPr>
      <w:shd w:val="clear" w:color="auto" w:fill="FFFFFF"/>
      <w:spacing w:line="312" w:lineRule="exact"/>
      <w:outlineLvl w:val="0"/>
    </w:pPr>
    <w:rPr>
      <w:rFonts w:ascii="Arial" w:hAnsi="Arial" w:cs="Arial"/>
      <w:sz w:val="28"/>
      <w:szCs w:val="28"/>
    </w:rPr>
  </w:style>
  <w:style w:type="paragraph" w:customStyle="1" w:styleId="Heading40">
    <w:name w:val="Heading #4"/>
    <w:basedOn w:val="Normal"/>
    <w:link w:val="Heading4"/>
    <w:pPr>
      <w:shd w:val="clear" w:color="auto" w:fill="FFFFFF"/>
      <w:spacing w:before="240" w:after="380" w:line="178" w:lineRule="exact"/>
      <w:ind w:hanging="300"/>
      <w:outlineLvl w:val="3"/>
    </w:pPr>
    <w:rPr>
      <w:rFonts w:ascii="Arial" w:hAnsi="Arial" w:cs="Arial"/>
      <w:b/>
      <w:bCs/>
      <w:sz w:val="16"/>
      <w:szCs w:val="16"/>
    </w:rPr>
  </w:style>
  <w:style w:type="paragraph" w:customStyle="1" w:styleId="Bodytext41">
    <w:name w:val="Body text (4)1"/>
    <w:basedOn w:val="Normal"/>
    <w:link w:val="Bodytext4"/>
    <w:pPr>
      <w:shd w:val="clear" w:color="auto" w:fill="FFFFFF"/>
      <w:spacing w:before="380" w:after="240" w:line="146" w:lineRule="exact"/>
      <w:ind w:hanging="300"/>
    </w:pPr>
    <w:rPr>
      <w:rFonts w:ascii="Arial" w:hAnsi="Arial" w:cs="Arial"/>
      <w:b/>
      <w:bCs/>
      <w:sz w:val="13"/>
      <w:szCs w:val="13"/>
    </w:rPr>
  </w:style>
  <w:style w:type="paragraph" w:customStyle="1" w:styleId="Heading30">
    <w:name w:val="Heading #3"/>
    <w:basedOn w:val="Normal"/>
    <w:link w:val="Heading3"/>
    <w:pPr>
      <w:shd w:val="clear" w:color="auto" w:fill="FFFFFF"/>
      <w:spacing w:before="240" w:line="310" w:lineRule="exact"/>
      <w:outlineLvl w:val="2"/>
    </w:pPr>
    <w:rPr>
      <w:rFonts w:ascii="Arial" w:hAnsi="Arial" w:cs="Arial"/>
      <w:sz w:val="21"/>
      <w:szCs w:val="21"/>
    </w:rPr>
  </w:style>
  <w:style w:type="paragraph" w:customStyle="1" w:styleId="Headerorfooter1">
    <w:name w:val="Header or footer1"/>
    <w:basedOn w:val="Normal"/>
    <w:link w:val="Headerorfooter"/>
    <w:pPr>
      <w:shd w:val="clear" w:color="auto" w:fill="FFFFFF"/>
      <w:spacing w:line="134" w:lineRule="exact"/>
    </w:pPr>
    <w:rPr>
      <w:rFonts w:ascii="Arial" w:hAnsi="Arial" w:cs="Arial"/>
      <w:b/>
      <w:bCs/>
      <w:sz w:val="12"/>
      <w:szCs w:val="12"/>
    </w:rPr>
  </w:style>
  <w:style w:type="paragraph" w:customStyle="1" w:styleId="Bodytext50">
    <w:name w:val="Body text (5)"/>
    <w:basedOn w:val="Normal"/>
    <w:link w:val="Bodytext5"/>
    <w:pPr>
      <w:shd w:val="clear" w:color="auto" w:fill="FFFFFF"/>
      <w:spacing w:before="2400" w:after="180" w:line="112" w:lineRule="exact"/>
    </w:pPr>
    <w:rPr>
      <w:rFonts w:ascii="Arial" w:hAnsi="Arial" w:cs="Arial"/>
      <w:sz w:val="10"/>
      <w:szCs w:val="10"/>
    </w:rPr>
  </w:style>
  <w:style w:type="paragraph" w:customStyle="1" w:styleId="Heading20">
    <w:name w:val="Heading #2"/>
    <w:basedOn w:val="Normal"/>
    <w:link w:val="Heading2"/>
    <w:pPr>
      <w:shd w:val="clear" w:color="auto" w:fill="FFFFFF"/>
      <w:spacing w:before="2240" w:after="120" w:line="178" w:lineRule="exact"/>
      <w:ind w:hanging="300"/>
      <w:outlineLvl w:val="1"/>
    </w:pPr>
    <w:rPr>
      <w:rFonts w:ascii="Arial" w:hAnsi="Arial" w:cs="Arial"/>
      <w:b/>
      <w:bCs/>
      <w:sz w:val="16"/>
      <w:szCs w:val="16"/>
    </w:rPr>
  </w:style>
  <w:style w:type="paragraph" w:customStyle="1" w:styleId="Heading320">
    <w:name w:val="Heading #3 (2)"/>
    <w:basedOn w:val="Normal"/>
    <w:link w:val="Heading32"/>
    <w:pPr>
      <w:shd w:val="clear" w:color="auto" w:fill="FFFFFF"/>
      <w:spacing w:before="120" w:after="120" w:line="234" w:lineRule="exact"/>
      <w:ind w:hanging="300"/>
      <w:outlineLvl w:val="2"/>
    </w:pPr>
    <w:rPr>
      <w:rFonts w:ascii="Arial" w:hAnsi="Arial" w:cs="Arial"/>
      <w:sz w:val="21"/>
      <w:szCs w:val="21"/>
    </w:rPr>
  </w:style>
  <w:style w:type="paragraph" w:customStyle="1" w:styleId="Bodytext60">
    <w:name w:val="Body text (6)"/>
    <w:basedOn w:val="Normal"/>
    <w:link w:val="Bodytext6"/>
    <w:pPr>
      <w:shd w:val="clear" w:color="auto" w:fill="FFFFFF"/>
      <w:spacing w:before="260" w:line="290" w:lineRule="exact"/>
      <w:jc w:val="both"/>
    </w:pPr>
    <w:rPr>
      <w:rFonts w:ascii="Arial" w:hAnsi="Arial" w:cs="Arial"/>
      <w:b/>
      <w:bCs/>
      <w:sz w:val="15"/>
      <w:szCs w:val="15"/>
    </w:rPr>
  </w:style>
  <w:style w:type="paragraph" w:customStyle="1" w:styleId="Bodytext70">
    <w:name w:val="Body text (7)"/>
    <w:basedOn w:val="Normal"/>
    <w:link w:val="Bodytext7"/>
    <w:pPr>
      <w:shd w:val="clear" w:color="auto" w:fill="FFFFFF"/>
      <w:spacing w:before="240" w:line="156" w:lineRule="exact"/>
    </w:pPr>
    <w:rPr>
      <w:rFonts w:ascii="Arial" w:hAnsi="Arial" w:cs="Arial"/>
      <w:b/>
      <w:bCs/>
      <w:sz w:val="14"/>
      <w:szCs w:val="14"/>
    </w:rPr>
  </w:style>
  <w:style w:type="paragraph" w:styleId="BalloonText">
    <w:name w:val="Balloon Text"/>
    <w:basedOn w:val="Normal"/>
    <w:link w:val="BalloonTextChar"/>
    <w:uiPriority w:val="99"/>
    <w:semiHidden/>
    <w:unhideWhenUsed/>
    <w:rsid w:val="008669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69FE"/>
    <w:rPr>
      <w:rFonts w:ascii="Tahoma" w:hAnsi="Tahoma" w:cs="Tahoma"/>
      <w:color w:val="000000"/>
      <w:sz w:val="16"/>
      <w:szCs w:val="16"/>
    </w:rPr>
  </w:style>
  <w:style w:type="table" w:styleId="TableGrid">
    <w:name w:val="Table Grid"/>
    <w:basedOn w:val="TableNormal"/>
    <w:uiPriority w:val="59"/>
    <w:rsid w:val="00994BCB"/>
    <w:pPr>
      <w:widowControl/>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4BCB"/>
    <w:pPr>
      <w:tabs>
        <w:tab w:val="center" w:pos="4536"/>
        <w:tab w:val="right" w:pos="9072"/>
      </w:tabs>
    </w:pPr>
  </w:style>
  <w:style w:type="character" w:customStyle="1" w:styleId="HeaderChar">
    <w:name w:val="Header Char"/>
    <w:basedOn w:val="DefaultParagraphFont"/>
    <w:link w:val="Header"/>
    <w:uiPriority w:val="99"/>
    <w:locked/>
    <w:rsid w:val="00994BCB"/>
    <w:rPr>
      <w:rFonts w:cs="Times New Roman"/>
      <w:color w:val="000000"/>
    </w:rPr>
  </w:style>
  <w:style w:type="paragraph" w:styleId="Footer">
    <w:name w:val="footer"/>
    <w:basedOn w:val="Normal"/>
    <w:link w:val="FooterChar"/>
    <w:uiPriority w:val="99"/>
    <w:unhideWhenUsed/>
    <w:rsid w:val="00994BCB"/>
    <w:pPr>
      <w:tabs>
        <w:tab w:val="center" w:pos="4536"/>
        <w:tab w:val="right" w:pos="9072"/>
      </w:tabs>
    </w:pPr>
  </w:style>
  <w:style w:type="character" w:customStyle="1" w:styleId="FooterChar">
    <w:name w:val="Footer Char"/>
    <w:basedOn w:val="DefaultParagraphFont"/>
    <w:link w:val="Footer"/>
    <w:uiPriority w:val="99"/>
    <w:locked/>
    <w:rsid w:val="00994BCB"/>
    <w:rPr>
      <w:rFonts w:cs="Times New Roman"/>
      <w:color w:val="000000"/>
    </w:rPr>
  </w:style>
  <w:style w:type="paragraph" w:styleId="ListParagraph">
    <w:name w:val="List Paragraph"/>
    <w:basedOn w:val="Normal"/>
    <w:uiPriority w:val="34"/>
    <w:qFormat/>
    <w:rsid w:val="00E421A0"/>
    <w:pPr>
      <w:ind w:left="720"/>
      <w:contextualSpacing/>
    </w:pPr>
  </w:style>
  <w:style w:type="character" w:styleId="Hyperlink">
    <w:name w:val="Hyperlink"/>
    <w:basedOn w:val="DefaultParagraphFont"/>
    <w:uiPriority w:val="99"/>
    <w:unhideWhenUsed/>
    <w:rsid w:val="00EE19A7"/>
    <w:rPr>
      <w:rFonts w:cs="Times New Roman"/>
      <w:color w:val="0000FF" w:themeColor="hyperlink"/>
      <w:u w:val="single"/>
    </w:rPr>
  </w:style>
  <w:style w:type="character" w:styleId="FollowedHyperlink">
    <w:name w:val="FollowedHyperlink"/>
    <w:basedOn w:val="DefaultParagraphFont"/>
    <w:uiPriority w:val="99"/>
    <w:semiHidden/>
    <w:unhideWhenUsed/>
    <w:rsid w:val="004B14B2"/>
    <w:rPr>
      <w:rFonts w:cs="Times New Roman"/>
      <w:color w:val="800080" w:themeColor="followedHyperlink"/>
      <w:u w:val="single"/>
    </w:rPr>
  </w:style>
  <w:style w:type="paragraph" w:styleId="FootnoteText">
    <w:name w:val="footnote text"/>
    <w:basedOn w:val="Normal"/>
    <w:link w:val="FootnoteTextChar"/>
    <w:rsid w:val="00FD7B86"/>
    <w:pPr>
      <w:autoSpaceDE w:val="0"/>
      <w:autoSpaceDN w:val="0"/>
      <w:adjustRightInd w:val="0"/>
      <w:spacing w:after="240"/>
      <w:ind w:left="357" w:hanging="357"/>
      <w:jc w:val="both"/>
    </w:pPr>
    <w:rPr>
      <w:snapToGrid w:val="0"/>
      <w:color w:val="auto"/>
      <w:sz w:val="20"/>
      <w:szCs w:val="20"/>
    </w:rPr>
  </w:style>
  <w:style w:type="character" w:customStyle="1" w:styleId="FootnoteTextChar">
    <w:name w:val="Footnote Text Char"/>
    <w:basedOn w:val="DefaultParagraphFont"/>
    <w:link w:val="FootnoteText"/>
    <w:rsid w:val="00FD7B86"/>
    <w:rPr>
      <w:snapToGrid w:val="0"/>
      <w:sz w:val="20"/>
      <w:szCs w:val="20"/>
    </w:rPr>
  </w:style>
  <w:style w:type="character" w:styleId="FootnoteReference">
    <w:name w:val="footnote reference"/>
    <w:rsid w:val="00FD7B86"/>
    <w:rPr>
      <w:rFonts w:cs="Times New Roman"/>
      <w:sz w:val="20"/>
      <w:szCs w:val="20"/>
      <w:vertAlign w:val="superscript"/>
    </w:rPr>
  </w:style>
  <w:style w:type="paragraph" w:customStyle="1" w:styleId="ZCom">
    <w:name w:val="Z_Com"/>
    <w:basedOn w:val="Normal"/>
    <w:next w:val="Normal"/>
    <w:uiPriority w:val="99"/>
    <w:rsid w:val="00FD7B86"/>
    <w:pPr>
      <w:autoSpaceDE w:val="0"/>
      <w:autoSpaceDN w:val="0"/>
      <w:adjustRightInd w:val="0"/>
      <w:ind w:right="85"/>
      <w:jc w:val="both"/>
    </w:pPr>
    <w:rPr>
      <w:rFonts w:ascii="Arial" w:hAnsi="Arial" w:cs="Arial"/>
      <w:snapToGrid w:val="0"/>
      <w:color w:val="auto"/>
    </w:rPr>
  </w:style>
  <w:style w:type="paragraph" w:customStyle="1" w:styleId="ZDGName">
    <w:name w:val="Z_DGName"/>
    <w:basedOn w:val="Normal"/>
    <w:uiPriority w:val="99"/>
    <w:rsid w:val="00FD7B86"/>
    <w:pPr>
      <w:autoSpaceDE w:val="0"/>
      <w:autoSpaceDN w:val="0"/>
      <w:ind w:right="85"/>
    </w:pPr>
    <w:rPr>
      <w:rFonts w:ascii="Arial" w:eastAsia="SimSun" w:hAnsi="Arial" w:cs="Arial"/>
      <w:color w:val="auto"/>
      <w:sz w:val="16"/>
      <w:szCs w:val="16"/>
    </w:rPr>
  </w:style>
  <w:style w:type="paragraph" w:styleId="Date">
    <w:name w:val="Date"/>
    <w:basedOn w:val="Normal"/>
    <w:next w:val="Normal"/>
    <w:link w:val="DateChar"/>
    <w:uiPriority w:val="99"/>
    <w:rsid w:val="00FD7B86"/>
    <w:pPr>
      <w:widowControl/>
      <w:ind w:left="5103" w:right="-567"/>
    </w:pPr>
    <w:rPr>
      <w:color w:val="auto"/>
      <w:szCs w:val="20"/>
    </w:rPr>
  </w:style>
  <w:style w:type="character" w:customStyle="1" w:styleId="DateChar">
    <w:name w:val="Date Char"/>
    <w:basedOn w:val="DefaultParagraphFont"/>
    <w:link w:val="Date"/>
    <w:uiPriority w:val="99"/>
    <w:rsid w:val="00FD7B86"/>
    <w:rPr>
      <w:szCs w:val="20"/>
    </w:rPr>
  </w:style>
  <w:style w:type="character" w:styleId="UnresolvedMention">
    <w:name w:val="Unresolved Mention"/>
    <w:basedOn w:val="DefaultParagraphFont"/>
    <w:uiPriority w:val="99"/>
    <w:semiHidden/>
    <w:unhideWhenUsed/>
    <w:rsid w:val="00774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175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europa.eu/consumers/ecc/contact_en.htm" TargetMode="External"/><Relationship Id="rId18" Type="http://schemas.openxmlformats.org/officeDocument/2006/relationships/hyperlink" Target="http://www.ombudsman.europa.eu/home.face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commission.europa.eu/about-european-commission/contact/representations-member-states_pt" TargetMode="External"/><Relationship Id="rId34" Type="http://schemas.openxmlformats.org/officeDocument/2006/relationships/theme" Target="theme/theme1.xml"/><Relationship Id="rId7" Type="http://schemas.openxmlformats.org/officeDocument/2006/relationships/hyperlink" Target="http://europa.eu/europedirect/index_en.htm" TargetMode="External"/><Relationship Id="rId12" Type="http://schemas.openxmlformats.org/officeDocument/2006/relationships/hyperlink" Target="http://ec.europa.eu/solvit/index_en.htm" TargetMode="External"/><Relationship Id="rId17" Type="http://schemas.openxmlformats.org/officeDocument/2006/relationships/hyperlink" Target="http://ec.europa.eu/justice/citizen/complaints/petition/index_en.htm"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uroparl.europa.eu/aboutparliament/en/00533cec74/Petitions.html" TargetMode="External"/><Relationship Id="rId20" Type="http://schemas.openxmlformats.org/officeDocument/2006/relationships/hyperlink" Target="http://eur-lex.europa.eu/legal-content/EN/TXT/?uri=uriserv%3AOJ.C_.2017.018.01.0010.01.ENG&amp;toc=OJ%3AC%3A2017%3A018%3ATOC"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justice.europa.eu/home.do?action=home&amp;plang=en&amp;init=true" TargetMode="External"/><Relationship Id="rId24" Type="http://schemas.openxmlformats.org/officeDocument/2006/relationships/header" Target="header1.xml"/><Relationship Id="rId32"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eur-lex.europa.eu/legal-content/EN/TXT/?uri=uriserv:OJ.C_.2012.326.01.0001.01.ENG" TargetMode="External"/><Relationship Id="rId23" Type="http://schemas.openxmlformats.org/officeDocument/2006/relationships/hyperlink" Target="http://ec.europa.eu/atwork/applying-eu-law/complaints_decisions_en.htm" TargetMode="External"/><Relationship Id="rId28" Type="http://schemas.openxmlformats.org/officeDocument/2006/relationships/header" Target="header3.xml"/><Relationship Id="rId10" Type="http://schemas.openxmlformats.org/officeDocument/2006/relationships/hyperlink" Target="http://www.ombudsman.europa.eu/en/atyourservice/regionalombudsmen.faces" TargetMode="External"/><Relationship Id="rId19" Type="http://schemas.openxmlformats.org/officeDocument/2006/relationships/hyperlink" Target="http://ec.europa.eu/dgs/translation/translating/officiallanguages/index_en.htm" TargetMode="External"/><Relationship Id="rId31" Type="http://schemas.openxmlformats.org/officeDocument/2006/relationships/hyperlink" Target="https://ec.europa.eu/assets/sg/report-a-breach/complaints_pt/" TargetMode="External"/><Relationship Id="rId4" Type="http://schemas.openxmlformats.org/officeDocument/2006/relationships/webSettings" Target="webSettings.xml"/><Relationship Id="rId9" Type="http://schemas.openxmlformats.org/officeDocument/2006/relationships/hyperlink" Target="http://www.ombudsman.europa.eu/en/atyourservice/nationalombudsmen.faces" TargetMode="External"/><Relationship Id="rId14" Type="http://schemas.openxmlformats.org/officeDocument/2006/relationships/hyperlink" Target="http://ec.europa.eu/internal_market/fin-net/index_en.htm" TargetMode="External"/><Relationship Id="rId22" Type="http://schemas.openxmlformats.org/officeDocument/2006/relationships/hyperlink" Target="http://ec.europa.eu/atwork/applying-eu-law/complaints_receipt_en.htm" TargetMode="External"/><Relationship Id="rId27" Type="http://schemas.openxmlformats.org/officeDocument/2006/relationships/footer" Target="footer2.xml"/><Relationship Id="rId30" Type="http://schemas.openxmlformats.org/officeDocument/2006/relationships/image" Target="media/image1.png"/><Relationship Id="rId8" Type="http://schemas.openxmlformats.org/officeDocument/2006/relationships/hyperlink" Target="http://europa.eu/youreurope/citizen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2061</Words>
  <Characters>11154</Characters>
  <Application>Microsoft Office Word</Application>
  <DocSecurity>0</DocSecurity>
  <Lines>318</Lines>
  <Paragraphs>145</Paragraphs>
  <ScaleCrop>false</ScaleCrop>
  <HeadingPairs>
    <vt:vector size="2" baseType="variant">
      <vt:variant>
        <vt:lpstr>Title</vt:lpstr>
      </vt:variant>
      <vt:variant>
        <vt:i4>1</vt:i4>
      </vt:variant>
    </vt:vector>
  </HeadingPairs>
  <TitlesOfParts>
    <vt:vector size="1" baseType="lpstr">
      <vt:lpstr>untitled</vt:lpstr>
    </vt:vector>
  </TitlesOfParts>
  <Manager>SG-PLAINTES@ec.europa.eu</Manager>
  <Company>European Commission</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C3 Ela</dc:creator>
  <cp:lastModifiedBy>MCANGUS Raphaelle (SG)</cp:lastModifiedBy>
  <cp:revision>6</cp:revision>
  <cp:lastPrinted>2016-11-22T17:28:00Z</cp:lastPrinted>
  <dcterms:created xsi:type="dcterms:W3CDTF">2023-02-20T08:09:00Z</dcterms:created>
  <dcterms:modified xsi:type="dcterms:W3CDTF">2023-05-16T13:36:00Z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2023-02-16T15:45:59Z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da882882-7b79-49ff-b32a-7e43aeace407</vt:lpwstr>
  </property>
  <property fmtid="{D5CDD505-2E9C-101B-9397-08002B2CF9AE}" pid="8" name="MSIP_Label_6bd9ddd1-4d20-43f6-abfa-fc3c07406f94_ContentBits">
    <vt:lpwstr>0</vt:lpwstr>
  </property>
</Properties>
</file>