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B38D" w14:textId="74C8CB05" w:rsidR="00B31E45" w:rsidRPr="00FE13A0" w:rsidRDefault="007D633A" w:rsidP="00FE13A0">
      <w:pPr>
        <w:pStyle w:val="Bodytext30"/>
        <w:shd w:val="clear" w:color="auto" w:fill="auto"/>
        <w:spacing w:after="120" w:line="240" w:lineRule="auto"/>
        <w:ind w:left="23"/>
        <w:rPr>
          <w:rFonts w:ascii="Verdana" w:hAnsi="Verdana"/>
          <w:sz w:val="20"/>
          <w:szCs w:val="20"/>
        </w:rPr>
      </w:pPr>
      <w:r>
        <w:rPr>
          <w:rFonts w:ascii="Verdana" w:hAnsi="Verdana"/>
          <w:sz w:val="20"/>
        </w:rPr>
        <w:t>Que faire en cas d’infraction à la législation de l’Union</w:t>
      </w:r>
      <w:r w:rsidR="00885A00">
        <w:rPr>
          <w:rFonts w:ascii="Verdana" w:hAnsi="Verdana"/>
          <w:sz w:val="20"/>
        </w:rPr>
        <w:t xml:space="preserve"> </w:t>
      </w:r>
      <w:r>
        <w:rPr>
          <w:rFonts w:ascii="Verdana" w:hAnsi="Verdana"/>
          <w:sz w:val="20"/>
        </w:rPr>
        <w:t>?</w:t>
      </w:r>
    </w:p>
    <w:p w14:paraId="4CF90F8C"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Si vous êtes ressortissant d’un État membre de l’Union européenne ou si vous résidez ou dirigez une entreprise dans l’Union, la législation européenne vous confère un certain nombre de droits.</w:t>
      </w:r>
    </w:p>
    <w:p w14:paraId="09D65A49"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Si vous souhaitez en savoir plus, vous </w:t>
      </w:r>
      <w:proofErr w:type="gramStart"/>
      <w:r>
        <w:rPr>
          <w:rFonts w:ascii="Verdana" w:hAnsi="Verdana"/>
          <w:b w:val="0"/>
          <w:sz w:val="20"/>
        </w:rPr>
        <w:t>pouvez:</w:t>
      </w:r>
      <w:proofErr w:type="gramEnd"/>
    </w:p>
    <w:p w14:paraId="7F524F9F" w14:textId="77777777" w:rsidR="00B31E45" w:rsidRPr="00FE13A0" w:rsidRDefault="00885A00" w:rsidP="00FE13A0">
      <w:pPr>
        <w:pStyle w:val="Bodytext21"/>
        <w:numPr>
          <w:ilvl w:val="0"/>
          <w:numId w:val="1"/>
        </w:numPr>
        <w:shd w:val="clear" w:color="auto" w:fill="auto"/>
        <w:tabs>
          <w:tab w:val="left" w:pos="759"/>
        </w:tabs>
        <w:spacing w:before="0" w:after="120" w:line="240" w:lineRule="auto"/>
        <w:ind w:left="760"/>
        <w:jc w:val="both"/>
        <w:rPr>
          <w:rFonts w:ascii="Verdana" w:hAnsi="Verdana"/>
          <w:sz w:val="20"/>
          <w:szCs w:val="20"/>
        </w:rPr>
      </w:pPr>
      <w:hyperlink r:id="rId7">
        <w:proofErr w:type="gramStart"/>
        <w:r w:rsidR="003C367F">
          <w:rPr>
            <w:rStyle w:val="Bodytext20"/>
            <w:rFonts w:ascii="Verdana" w:hAnsi="Verdana"/>
            <w:sz w:val="20"/>
          </w:rPr>
          <w:t>poser</w:t>
        </w:r>
        <w:proofErr w:type="gramEnd"/>
        <w:r w:rsidR="003C367F">
          <w:rPr>
            <w:rStyle w:val="Bodytext20"/>
            <w:rFonts w:ascii="Verdana" w:hAnsi="Verdana"/>
            <w:sz w:val="20"/>
          </w:rPr>
          <w:t xml:space="preserve"> une question sur l’UE (Europe Direct);</w:t>
        </w:r>
      </w:hyperlink>
    </w:p>
    <w:p w14:paraId="13C5944E" w14:textId="77777777" w:rsidR="00B31E45" w:rsidRPr="00FE13A0" w:rsidRDefault="00885A00" w:rsidP="00FE13A0">
      <w:pPr>
        <w:pStyle w:val="Bodytext21"/>
        <w:numPr>
          <w:ilvl w:val="0"/>
          <w:numId w:val="1"/>
        </w:numPr>
        <w:shd w:val="clear" w:color="auto" w:fill="auto"/>
        <w:tabs>
          <w:tab w:val="left" w:pos="759"/>
        </w:tabs>
        <w:spacing w:before="0" w:after="120" w:line="240" w:lineRule="auto"/>
        <w:ind w:left="760"/>
        <w:jc w:val="both"/>
        <w:rPr>
          <w:rFonts w:ascii="Verdana" w:hAnsi="Verdana"/>
          <w:sz w:val="20"/>
          <w:szCs w:val="20"/>
          <w:u w:val="single"/>
        </w:rPr>
      </w:pPr>
      <w:hyperlink r:id="rId8">
        <w:proofErr w:type="gramStart"/>
        <w:r w:rsidR="003C367F">
          <w:rPr>
            <w:rStyle w:val="Bodytext23"/>
            <w:rFonts w:ascii="Verdana" w:hAnsi="Verdana"/>
            <w:sz w:val="20"/>
            <w:u w:val="single"/>
          </w:rPr>
          <w:t>vous</w:t>
        </w:r>
        <w:proofErr w:type="gramEnd"/>
        <w:r w:rsidR="003C367F">
          <w:rPr>
            <w:rStyle w:val="Bodytext23"/>
            <w:rFonts w:ascii="Verdana" w:hAnsi="Verdana"/>
            <w:sz w:val="20"/>
            <w:u w:val="single"/>
          </w:rPr>
          <w:t xml:space="preserve"> renseigner sur vos droits lorsque vous vous déplacez dans l’UE (L’Europe est à vous);</w:t>
        </w:r>
      </w:hyperlink>
    </w:p>
    <w:p w14:paraId="1DD72C76" w14:textId="77777777" w:rsidR="00CD6AE5" w:rsidRDefault="007D633A" w:rsidP="00CD6AE5">
      <w:pPr>
        <w:pStyle w:val="Bodytext21"/>
        <w:numPr>
          <w:ilvl w:val="0"/>
          <w:numId w:val="1"/>
        </w:numPr>
        <w:shd w:val="clear" w:color="auto" w:fill="auto"/>
        <w:tabs>
          <w:tab w:val="left" w:pos="759"/>
        </w:tabs>
        <w:spacing w:before="0" w:after="120" w:line="240" w:lineRule="auto"/>
        <w:ind w:left="760"/>
        <w:jc w:val="both"/>
        <w:rPr>
          <w:rFonts w:ascii="Verdana" w:hAnsi="Verdana"/>
          <w:b w:val="0"/>
          <w:sz w:val="20"/>
          <w:szCs w:val="20"/>
        </w:rPr>
      </w:pPr>
      <w:proofErr w:type="gramStart"/>
      <w:r>
        <w:rPr>
          <w:rStyle w:val="Bodytext23"/>
          <w:rFonts w:ascii="Verdana" w:hAnsi="Verdana"/>
          <w:sz w:val="20"/>
          <w:u w:val="single"/>
        </w:rPr>
        <w:t>poser</w:t>
      </w:r>
      <w:proofErr w:type="gramEnd"/>
      <w:r>
        <w:rPr>
          <w:rStyle w:val="Bodytext23"/>
          <w:rFonts w:ascii="Verdana" w:hAnsi="Verdana"/>
          <w:sz w:val="20"/>
          <w:u w:val="single"/>
        </w:rPr>
        <w:t xml:space="preserve"> une question sur vos droits en cas de problème rencontré dans l’UE (L’Europe vous conseille).</w:t>
      </w:r>
      <w:r>
        <w:rPr>
          <w:rFonts w:ascii="Verdana" w:hAnsi="Verdana"/>
          <w:b w:val="0"/>
          <w:sz w:val="20"/>
        </w:rPr>
        <w:t xml:space="preserve"> </w:t>
      </w:r>
    </w:p>
    <w:p w14:paraId="62D16037" w14:textId="77777777" w:rsidR="00B31E45" w:rsidRPr="00FE13A0" w:rsidRDefault="007D633A" w:rsidP="00CD6AE5">
      <w:pPr>
        <w:pStyle w:val="Bodytext21"/>
        <w:numPr>
          <w:ilvl w:val="0"/>
          <w:numId w:val="1"/>
        </w:numPr>
        <w:shd w:val="clear" w:color="auto" w:fill="auto"/>
        <w:tabs>
          <w:tab w:val="left" w:pos="759"/>
        </w:tabs>
        <w:spacing w:before="0" w:after="120" w:line="240" w:lineRule="auto"/>
        <w:ind w:left="760"/>
        <w:jc w:val="both"/>
        <w:rPr>
          <w:rFonts w:ascii="Verdana" w:hAnsi="Verdana"/>
          <w:b w:val="0"/>
          <w:sz w:val="20"/>
          <w:szCs w:val="20"/>
        </w:rPr>
      </w:pPr>
      <w:r>
        <w:rPr>
          <w:rFonts w:ascii="Verdana" w:hAnsi="Verdana"/>
          <w:b w:val="0"/>
          <w:sz w:val="20"/>
        </w:rPr>
        <w:t>Si vous estimez que les droits qui vous sont conférés par l'UE n'ont pas été respectés par les autorités d’un État membre, vous devez vous adresser en premier lieu aux autorités ou instances de votre pays. Cette manière de procéder est généralement la plus rapide et la plus efficace pour résoudre le problème.</w:t>
      </w:r>
    </w:p>
    <w:p w14:paraId="15650469"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Voies de recours disponibles au niveau national</w:t>
      </w:r>
    </w:p>
    <w:p w14:paraId="5F66EF3C"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Comme l’indiquent les traités, ce sont les États membres et leurs juridictions nationales qui sont les premiers responsables de l'application de la législation de l'Union.</w:t>
      </w:r>
    </w:p>
    <w:p w14:paraId="0AF4A864"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Il est donc dans votre intérêt d’utiliser toutes les voies de recours disponibles au niveau national (recours administratifs et/ou mécanismes extrajudiciaires de médiation).</w:t>
      </w:r>
    </w:p>
    <w:p w14:paraId="66ECC4C4" w14:textId="77777777" w:rsidR="00B31E45" w:rsidRPr="00FE13A0" w:rsidRDefault="007D633A" w:rsidP="00FE13A0">
      <w:pPr>
        <w:pStyle w:val="Bodytext21"/>
        <w:shd w:val="clear" w:color="auto" w:fill="auto"/>
        <w:spacing w:before="0" w:after="120" w:line="240" w:lineRule="auto"/>
        <w:ind w:firstLine="0"/>
        <w:jc w:val="both"/>
        <w:rPr>
          <w:rFonts w:ascii="Verdana" w:hAnsi="Verdana"/>
          <w:sz w:val="20"/>
          <w:szCs w:val="20"/>
        </w:rPr>
      </w:pPr>
      <w:r>
        <w:rPr>
          <w:rFonts w:ascii="Verdana" w:hAnsi="Verdana"/>
          <w:b w:val="0"/>
          <w:sz w:val="20"/>
        </w:rPr>
        <w:t xml:space="preserve">En fonction du système de chaque État membre, vous pouvez également introduire une requête auprès du </w:t>
      </w:r>
      <w:hyperlink r:id="rId9">
        <w:r>
          <w:rPr>
            <w:rStyle w:val="Bodytext20"/>
            <w:rFonts w:ascii="Verdana" w:hAnsi="Verdana"/>
            <w:sz w:val="20"/>
          </w:rPr>
          <w:t>médiateur national</w:t>
        </w:r>
        <w:r>
          <w:rPr>
            <w:rStyle w:val="Bodytext23"/>
            <w:rFonts w:ascii="Verdana" w:hAnsi="Verdana"/>
            <w:b/>
            <w:sz w:val="20"/>
          </w:rPr>
          <w:t xml:space="preserve"> </w:t>
        </w:r>
      </w:hyperlink>
      <w:r>
        <w:rPr>
          <w:rFonts w:ascii="Verdana" w:hAnsi="Verdana"/>
          <w:b w:val="0"/>
          <w:sz w:val="20"/>
        </w:rPr>
        <w:t xml:space="preserve">ou du </w:t>
      </w:r>
      <w:hyperlink r:id="rId10">
        <w:r>
          <w:rPr>
            <w:rStyle w:val="Bodytext20"/>
            <w:rFonts w:ascii="Verdana" w:hAnsi="Verdana"/>
            <w:sz w:val="20"/>
          </w:rPr>
          <w:t>médiateur régional</w:t>
        </w:r>
        <w:r>
          <w:rPr>
            <w:rFonts w:ascii="Verdana" w:hAnsi="Verdana"/>
            <w:b w:val="0"/>
            <w:sz w:val="20"/>
          </w:rPr>
          <w:t>.</w:t>
        </w:r>
      </w:hyperlink>
    </w:p>
    <w:p w14:paraId="24457523"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Vous pouvez également engager une action en justice dans l’État membre dans lequel le problème s’est produit. </w:t>
      </w:r>
      <w:hyperlink r:id="rId11">
        <w:r>
          <w:rPr>
            <w:rStyle w:val="Hyperlink"/>
            <w:rFonts w:ascii="Verdana" w:hAnsi="Verdana"/>
            <w:b w:val="0"/>
            <w:sz w:val="20"/>
          </w:rPr>
          <w:t>En savoir plus sur les systèmes judiciaires nationaux ou les actions en justice.</w:t>
        </w:r>
      </w:hyperlink>
      <w:r>
        <w:rPr>
          <w:rStyle w:val="Bodytext23"/>
          <w:rFonts w:ascii="Verdana" w:hAnsi="Verdana"/>
          <w:sz w:val="20"/>
        </w:rPr>
        <w:t xml:space="preserve"> </w:t>
      </w:r>
      <w:r>
        <w:rPr>
          <w:rFonts w:ascii="Verdana" w:hAnsi="Verdana"/>
          <w:b w:val="0"/>
          <w:sz w:val="20"/>
        </w:rPr>
        <w:t>Si la résolution du problème nécessite l’annulation d’une décision nationale, sachez que seules les juridictions nationales sont habilitées à effectuer une telle action. Si vous demandez la réparation d'un préjudice, seules les juridictions nationales ont le pouvoir, le cas échéant, d’ordonner aux autorités nationales d’indemniser des particuliers pour les pertes subies en raison d’une infraction à la législation européenne.</w:t>
      </w:r>
    </w:p>
    <w:p w14:paraId="17AB82B4"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Autres instruments de résolution des problèmes</w:t>
      </w:r>
    </w:p>
    <w:p w14:paraId="29C1F5B4"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Vous pouvez </w:t>
      </w:r>
      <w:proofErr w:type="gramStart"/>
      <w:r>
        <w:rPr>
          <w:rFonts w:ascii="Verdana" w:hAnsi="Verdana"/>
          <w:b w:val="0"/>
          <w:sz w:val="20"/>
        </w:rPr>
        <w:t>aussi:</w:t>
      </w:r>
      <w:proofErr w:type="gramEnd"/>
    </w:p>
    <w:p w14:paraId="10FBCAB8" w14:textId="77777777" w:rsidR="00B31E45" w:rsidRPr="00FE13A0" w:rsidRDefault="007D633A" w:rsidP="00FE13A0">
      <w:pPr>
        <w:pStyle w:val="Bodytext21"/>
        <w:numPr>
          <w:ilvl w:val="0"/>
          <w:numId w:val="1"/>
        </w:numPr>
        <w:shd w:val="clear" w:color="auto" w:fill="auto"/>
        <w:tabs>
          <w:tab w:val="left" w:pos="759"/>
        </w:tabs>
        <w:spacing w:before="0" w:after="120" w:line="240" w:lineRule="auto"/>
        <w:ind w:left="760"/>
        <w:jc w:val="both"/>
        <w:rPr>
          <w:rFonts w:ascii="Verdana" w:hAnsi="Verdana"/>
          <w:b w:val="0"/>
          <w:sz w:val="20"/>
          <w:szCs w:val="20"/>
        </w:rPr>
      </w:pPr>
      <w:proofErr w:type="gramStart"/>
      <w:r>
        <w:rPr>
          <w:rFonts w:ascii="Verdana" w:hAnsi="Verdana"/>
          <w:sz w:val="20"/>
        </w:rPr>
        <w:t>contacter</w:t>
      </w:r>
      <w:proofErr w:type="gramEnd"/>
      <w:r>
        <w:rPr>
          <w:rFonts w:ascii="Verdana" w:hAnsi="Verdana"/>
          <w:sz w:val="20"/>
        </w:rPr>
        <w:t xml:space="preserve"> SOLVIT: </w:t>
      </w:r>
      <w:r>
        <w:rPr>
          <w:rFonts w:ascii="Verdana" w:hAnsi="Verdana"/>
          <w:b w:val="0"/>
          <w:sz w:val="20"/>
        </w:rPr>
        <w:t>SOLVIT est un service fourni par les administrations nationales, qui traite des problèmes transfrontières liés à la mauvaise application de la législation de l'Union par une administration publique dans le marché intérieur. Il existe un centre SOLVIT dans chaque pays de l’UE, ainsi qu’en Norvège, en Islande et au Liechtenstein. Votre État membre s’efforcera de résoudre le problème avec l'autre État membre concerné. Il peut être plus rapide de demander l'aide de SOLVIT que d’introduire une plainte officielle auprès de la Commission européenne. Si le problème ne peut pas être résolu ou si vous estimez que la solution proposée n'est pas acceptable, vous pouvez saisir une juridiction nationale ou déposer une plainte officielle auprès de la Commission européenne. Sachez que le recours à SOLVIT ne suspend pas les délais de recours devant les juridictions nationales.</w:t>
      </w:r>
    </w:p>
    <w:p w14:paraId="269C9D88" w14:textId="77777777" w:rsidR="00B31E45" w:rsidRPr="00FE13A0" w:rsidRDefault="00885A00" w:rsidP="005D4799">
      <w:pPr>
        <w:pStyle w:val="Bodytext21"/>
        <w:shd w:val="clear" w:color="auto" w:fill="auto"/>
        <w:spacing w:before="0" w:after="120" w:line="240" w:lineRule="auto"/>
        <w:ind w:left="720" w:firstLine="0"/>
        <w:jc w:val="both"/>
        <w:rPr>
          <w:rFonts w:ascii="Verdana" w:hAnsi="Verdana"/>
          <w:sz w:val="20"/>
          <w:szCs w:val="20"/>
        </w:rPr>
      </w:pPr>
      <w:hyperlink r:id="rId12">
        <w:r w:rsidR="003C367F">
          <w:rPr>
            <w:rStyle w:val="Bodytext20"/>
            <w:rFonts w:ascii="Verdana" w:hAnsi="Verdana"/>
            <w:sz w:val="20"/>
          </w:rPr>
          <w:t>Soumettre un problème à SOLVIT</w:t>
        </w:r>
      </w:hyperlink>
    </w:p>
    <w:p w14:paraId="61543615" w14:textId="77777777" w:rsidR="00B31E45" w:rsidRPr="00FE13A0" w:rsidRDefault="007D633A" w:rsidP="00FE13A0">
      <w:pPr>
        <w:pStyle w:val="Bodytext21"/>
        <w:numPr>
          <w:ilvl w:val="0"/>
          <w:numId w:val="1"/>
        </w:numPr>
        <w:shd w:val="clear" w:color="auto" w:fill="auto"/>
        <w:tabs>
          <w:tab w:val="left" w:pos="755"/>
        </w:tabs>
        <w:spacing w:before="0" w:after="120" w:line="240" w:lineRule="auto"/>
        <w:ind w:left="760"/>
        <w:jc w:val="both"/>
        <w:rPr>
          <w:rFonts w:ascii="Verdana" w:hAnsi="Verdana"/>
          <w:b w:val="0"/>
          <w:sz w:val="20"/>
          <w:szCs w:val="20"/>
        </w:rPr>
      </w:pPr>
      <w:proofErr w:type="gramStart"/>
      <w:r>
        <w:rPr>
          <w:rFonts w:ascii="Verdana" w:hAnsi="Verdana"/>
          <w:sz w:val="20"/>
        </w:rPr>
        <w:t>contacter</w:t>
      </w:r>
      <w:proofErr w:type="gramEnd"/>
      <w:r>
        <w:rPr>
          <w:rFonts w:ascii="Verdana" w:hAnsi="Verdana"/>
          <w:sz w:val="20"/>
        </w:rPr>
        <w:t xml:space="preserve"> les centres européens des consommateurs: </w:t>
      </w:r>
      <w:r>
        <w:rPr>
          <w:rFonts w:ascii="Verdana" w:hAnsi="Verdana"/>
          <w:b w:val="0"/>
          <w:sz w:val="20"/>
        </w:rPr>
        <w:t>il existe un réseau européen des centres des consommateurs, qui coopèrent pour aider à régler les litiges entre les consommateurs et les professionnels établis dans différents pays de l'UE, ainsi qu'en Norvège, au Liechtenstein et en Islande.</w:t>
      </w:r>
    </w:p>
    <w:p w14:paraId="76ABAF00" w14:textId="77777777" w:rsidR="00B31E45" w:rsidRPr="00FE13A0" w:rsidRDefault="00885A00" w:rsidP="004B4C32">
      <w:pPr>
        <w:pStyle w:val="Bodytext21"/>
        <w:shd w:val="clear" w:color="auto" w:fill="auto"/>
        <w:spacing w:before="0" w:after="120" w:line="240" w:lineRule="auto"/>
        <w:ind w:firstLine="720"/>
        <w:jc w:val="both"/>
        <w:rPr>
          <w:rFonts w:ascii="Verdana" w:hAnsi="Verdana"/>
          <w:sz w:val="20"/>
          <w:szCs w:val="20"/>
        </w:rPr>
      </w:pPr>
      <w:hyperlink r:id="rId13">
        <w:r w:rsidR="003C367F">
          <w:rPr>
            <w:rStyle w:val="Bodytext20"/>
            <w:rFonts w:ascii="Verdana" w:hAnsi="Verdana"/>
            <w:sz w:val="20"/>
          </w:rPr>
          <w:t>Soumettre un problème aux centres européens des consommateurs</w:t>
        </w:r>
      </w:hyperlink>
    </w:p>
    <w:p w14:paraId="33657801" w14:textId="77777777" w:rsidR="00B31E45" w:rsidRPr="00FE13A0" w:rsidRDefault="007D633A" w:rsidP="00FE13A0">
      <w:pPr>
        <w:pStyle w:val="Bodytext21"/>
        <w:numPr>
          <w:ilvl w:val="0"/>
          <w:numId w:val="1"/>
        </w:numPr>
        <w:shd w:val="clear" w:color="auto" w:fill="auto"/>
        <w:tabs>
          <w:tab w:val="left" w:pos="755"/>
        </w:tabs>
        <w:spacing w:before="0" w:after="120" w:line="240" w:lineRule="auto"/>
        <w:ind w:left="760"/>
        <w:jc w:val="both"/>
        <w:rPr>
          <w:rFonts w:ascii="Verdana" w:hAnsi="Verdana"/>
          <w:b w:val="0"/>
          <w:sz w:val="20"/>
          <w:szCs w:val="20"/>
        </w:rPr>
      </w:pPr>
      <w:proofErr w:type="gramStart"/>
      <w:r>
        <w:rPr>
          <w:rFonts w:ascii="Verdana" w:hAnsi="Verdana"/>
          <w:sz w:val="20"/>
        </w:rPr>
        <w:t>contacter</w:t>
      </w:r>
      <w:proofErr w:type="gramEnd"/>
      <w:r>
        <w:rPr>
          <w:rFonts w:ascii="Verdana" w:hAnsi="Verdana"/>
          <w:sz w:val="20"/>
        </w:rPr>
        <w:t xml:space="preserve"> FIN-Net: </w:t>
      </w:r>
      <w:r>
        <w:rPr>
          <w:rFonts w:ascii="Verdana" w:hAnsi="Verdana"/>
          <w:b w:val="0"/>
          <w:sz w:val="20"/>
        </w:rPr>
        <w:t xml:space="preserve">il s'agit d'un réseau de résolution extrajudiciaire des litiges </w:t>
      </w:r>
      <w:r>
        <w:rPr>
          <w:rFonts w:ascii="Verdana" w:hAnsi="Verdana"/>
          <w:b w:val="0"/>
          <w:sz w:val="20"/>
        </w:rPr>
        <w:lastRenderedPageBreak/>
        <w:t>financiers dans les pays de l'UE, ainsi qu'en Islande, au Liechtenstein et en Norvège. Ce réseau est chargé de traiter les litiges entre les consommateurs et les prestataires de services financiers.</w:t>
      </w:r>
    </w:p>
    <w:p w14:paraId="56B99282" w14:textId="77777777" w:rsidR="00B31E45" w:rsidRPr="00FE13A0" w:rsidRDefault="00885A00" w:rsidP="004B4C32">
      <w:pPr>
        <w:pStyle w:val="Bodytext21"/>
        <w:shd w:val="clear" w:color="auto" w:fill="auto"/>
        <w:spacing w:before="0" w:after="120" w:line="240" w:lineRule="auto"/>
        <w:ind w:firstLine="720"/>
        <w:jc w:val="both"/>
        <w:rPr>
          <w:rFonts w:ascii="Verdana" w:hAnsi="Verdana"/>
          <w:sz w:val="20"/>
          <w:szCs w:val="20"/>
        </w:rPr>
      </w:pPr>
      <w:hyperlink r:id="rId14">
        <w:r w:rsidR="003C367F">
          <w:rPr>
            <w:rStyle w:val="Bodytext20"/>
            <w:rFonts w:ascii="Verdana" w:hAnsi="Verdana"/>
            <w:sz w:val="20"/>
          </w:rPr>
          <w:t>Soumettre un problème à FIN-Net</w:t>
        </w:r>
      </w:hyperlink>
    </w:p>
    <w:p w14:paraId="28365E65" w14:textId="77777777" w:rsidR="0010752B" w:rsidRPr="00FE13A0" w:rsidRDefault="0010752B" w:rsidP="00FE13A0">
      <w:pPr>
        <w:pStyle w:val="Bodytext21"/>
        <w:shd w:val="clear" w:color="auto" w:fill="auto"/>
        <w:spacing w:before="0" w:after="120" w:line="240" w:lineRule="auto"/>
        <w:ind w:firstLine="0"/>
        <w:jc w:val="both"/>
        <w:rPr>
          <w:rFonts w:ascii="Verdana" w:hAnsi="Verdana"/>
          <w:sz w:val="20"/>
          <w:szCs w:val="20"/>
        </w:rPr>
      </w:pPr>
    </w:p>
    <w:p w14:paraId="48D00203"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Actions possibles au niveau de l’UE</w:t>
      </w:r>
    </w:p>
    <w:p w14:paraId="6EEA0534"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S'il est généralement plus facile de faire respecter ses droits dans son pays de résidence, l'Union peut aussi vous </w:t>
      </w:r>
      <w:proofErr w:type="gramStart"/>
      <w:r>
        <w:rPr>
          <w:rFonts w:ascii="Verdana" w:hAnsi="Verdana"/>
          <w:b w:val="0"/>
          <w:sz w:val="20"/>
        </w:rPr>
        <w:t>aider:</w:t>
      </w:r>
      <w:proofErr w:type="gramEnd"/>
    </w:p>
    <w:p w14:paraId="22D68D1C" w14:textId="77777777" w:rsidR="00B31E45" w:rsidRPr="00FE13A0"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sz w:val="20"/>
          <w:szCs w:val="20"/>
        </w:rPr>
      </w:pPr>
      <w:r>
        <w:rPr>
          <w:rFonts w:ascii="Verdana" w:hAnsi="Verdana"/>
          <w:sz w:val="20"/>
        </w:rPr>
        <w:t>Commission des pétitions du Parlement européen</w:t>
      </w:r>
    </w:p>
    <w:p w14:paraId="1BF03055"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Vous avez le droit </w:t>
      </w:r>
      <w:hyperlink r:id="rId15">
        <w:r>
          <w:rPr>
            <w:rFonts w:ascii="Verdana" w:hAnsi="Verdana"/>
            <w:b w:val="0"/>
            <w:sz w:val="20"/>
          </w:rPr>
          <w:t>(</w:t>
        </w:r>
        <w:r>
          <w:rPr>
            <w:rStyle w:val="Bodytext20"/>
            <w:rFonts w:ascii="Verdana" w:hAnsi="Verdana"/>
            <w:sz w:val="20"/>
          </w:rPr>
          <w:t>article 227 du TFUE</w:t>
        </w:r>
        <w:r>
          <w:rPr>
            <w:rFonts w:ascii="Verdana" w:hAnsi="Verdana"/>
            <w:b w:val="0"/>
            <w:sz w:val="20"/>
          </w:rPr>
          <w:t>)</w:t>
        </w:r>
      </w:hyperlink>
      <w:r>
        <w:rPr>
          <w:rFonts w:ascii="Verdana" w:hAnsi="Verdana"/>
          <w:b w:val="0"/>
          <w:sz w:val="20"/>
        </w:rPr>
        <w:t xml:space="preserve"> de soumettre une pétition au Parlement européen concernant l'application de la législation de l'Union. Vous pouvez le faire par courrier ou en ligne sur le</w:t>
      </w:r>
      <w:hyperlink r:id="rId16">
        <w:r>
          <w:rPr>
            <w:rFonts w:ascii="Verdana" w:hAnsi="Verdana"/>
            <w:b w:val="0"/>
            <w:sz w:val="20"/>
          </w:rPr>
          <w:t xml:space="preserve"> </w:t>
        </w:r>
        <w:r>
          <w:rPr>
            <w:rStyle w:val="Bodytext20"/>
            <w:rFonts w:ascii="Verdana" w:hAnsi="Verdana"/>
            <w:sz w:val="20"/>
          </w:rPr>
          <w:t>site web du Parlement européen</w:t>
        </w:r>
      </w:hyperlink>
      <w:r>
        <w:t>.</w:t>
      </w:r>
      <w:hyperlink r:id="rId17">
        <w:r>
          <w:rPr>
            <w:rFonts w:ascii="Verdana" w:hAnsi="Verdana"/>
            <w:b w:val="0"/>
            <w:sz w:val="20"/>
          </w:rPr>
          <w:t xml:space="preserve"> </w:t>
        </w:r>
      </w:hyperlink>
      <w:r>
        <w:rPr>
          <w:rFonts w:ascii="Verdana" w:hAnsi="Verdana"/>
          <w:b w:val="0"/>
          <w:sz w:val="20"/>
        </w:rPr>
        <w:t xml:space="preserve">Vous trouverez plus d'informations sur les pétitions adressées au Parlement sur le </w:t>
      </w:r>
      <w:hyperlink r:id="rId18">
        <w:r>
          <w:rPr>
            <w:rStyle w:val="Bodytext20"/>
            <w:rFonts w:ascii="Verdana" w:hAnsi="Verdana"/>
            <w:sz w:val="20"/>
          </w:rPr>
          <w:t>site web «Citoyenneté de l'Union et libre circulation»</w:t>
        </w:r>
        <w:r>
          <w:rPr>
            <w:rFonts w:ascii="Verdana" w:hAnsi="Verdana"/>
            <w:sz w:val="20"/>
          </w:rPr>
          <w:t>.</w:t>
        </w:r>
      </w:hyperlink>
    </w:p>
    <w:p w14:paraId="687AF974" w14:textId="77777777" w:rsidR="00B31E45" w:rsidRPr="00FE13A0"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sz w:val="20"/>
          <w:szCs w:val="20"/>
        </w:rPr>
      </w:pPr>
      <w:r>
        <w:rPr>
          <w:rFonts w:ascii="Verdana" w:hAnsi="Verdana"/>
          <w:sz w:val="20"/>
        </w:rPr>
        <w:t>Commission européenne</w:t>
      </w:r>
    </w:p>
    <w:p w14:paraId="50C0C968"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Vous pouvez prendre contact avec la Commission pour dénoncer une mesure (législative, réglementaire ou administrative), l’absence de mesure ou une pratique imputable à un État membre, que vous jugez contraire à la législation de l’Union européenne.</w:t>
      </w:r>
    </w:p>
    <w:p w14:paraId="0EFB74B3"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La Commission européenne ne peut traiter votre plainte que si celle-ci concerne le non-respect de la législation de l’Union par une autorité d'un État membre de l'UE. Si votre plainte concerne l’action d’un particulier ou d’un organisme privé (sauf si vous êtes en mesure de prouver que des autorités nationales sont impliquées d’une manière ou d’une autre), vous devez essayer de résoudre le problème au niveau national (juridictions ou autres formes de règlement des litiges). La Commission européenne ne peut pas donner suite à des actions qui concernent des particuliers ou des organismes privés et n’ont pas de lien avec des autorités publiques.</w:t>
      </w:r>
    </w:p>
    <w:p w14:paraId="5FB8A94D"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Si vous n’êtes pas un expert en droit européen, vous </w:t>
      </w:r>
      <w:proofErr w:type="gramStart"/>
      <w:r>
        <w:rPr>
          <w:rFonts w:ascii="Verdana" w:hAnsi="Verdana"/>
          <w:b w:val="0"/>
          <w:sz w:val="20"/>
        </w:rPr>
        <w:t>aurez</w:t>
      </w:r>
      <w:proofErr w:type="gramEnd"/>
      <w:r>
        <w:rPr>
          <w:rFonts w:ascii="Verdana" w:hAnsi="Verdana"/>
          <w:b w:val="0"/>
          <w:sz w:val="20"/>
        </w:rPr>
        <w:t xml:space="preserve"> peut-être des difficultés à déterminer avec précision l’acte législatif qui, selon vous, n'a pas été respecté. Vous pouvez vous adresser à</w:t>
      </w:r>
      <w:proofErr w:type="gramStart"/>
      <w:r>
        <w:rPr>
          <w:rFonts w:ascii="Verdana" w:hAnsi="Verdana"/>
          <w:b w:val="0"/>
          <w:sz w:val="20"/>
        </w:rPr>
        <w:t xml:space="preserve"> «L’Europe</w:t>
      </w:r>
      <w:proofErr w:type="gramEnd"/>
      <w:r>
        <w:rPr>
          <w:rFonts w:ascii="Verdana" w:hAnsi="Verdana"/>
          <w:b w:val="0"/>
          <w:sz w:val="20"/>
        </w:rPr>
        <w:t xml:space="preserve"> vous conseille» pour obtenir des conseils rapides et informels dans votre langue.</w:t>
      </w:r>
    </w:p>
    <w:p w14:paraId="4A43EA9B" w14:textId="77777777" w:rsidR="00B31E45" w:rsidRPr="00FE13A0"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sz w:val="20"/>
          <w:szCs w:val="20"/>
        </w:rPr>
      </w:pPr>
      <w:r>
        <w:rPr>
          <w:rFonts w:ascii="Verdana" w:hAnsi="Verdana"/>
          <w:sz w:val="20"/>
        </w:rPr>
        <w:t>Médiateur européen</w:t>
      </w:r>
    </w:p>
    <w:p w14:paraId="2A8C0AE9" w14:textId="77777777" w:rsidR="00B31E45" w:rsidRPr="00FE13A0" w:rsidRDefault="007D633A" w:rsidP="00FE13A0">
      <w:pPr>
        <w:pStyle w:val="Bodytext21"/>
        <w:shd w:val="clear" w:color="auto" w:fill="auto"/>
        <w:spacing w:before="0" w:after="120" w:line="240" w:lineRule="auto"/>
        <w:ind w:firstLine="0"/>
        <w:jc w:val="both"/>
        <w:rPr>
          <w:rFonts w:ascii="Verdana" w:hAnsi="Verdana"/>
          <w:sz w:val="20"/>
          <w:szCs w:val="20"/>
        </w:rPr>
      </w:pPr>
      <w:r>
        <w:rPr>
          <w:rFonts w:ascii="Verdana" w:hAnsi="Verdana"/>
          <w:b w:val="0"/>
          <w:sz w:val="20"/>
        </w:rPr>
        <w:t>Si vous estimez que la Commission européenne n'a pas répondu correctement à votre requête, vous pouvez vous adresser au</w:t>
      </w:r>
      <w:r>
        <w:rPr>
          <w:rFonts w:ascii="Verdana" w:hAnsi="Verdana"/>
          <w:sz w:val="20"/>
        </w:rPr>
        <w:t xml:space="preserve"> </w:t>
      </w:r>
      <w:hyperlink r:id="rId19">
        <w:r>
          <w:rPr>
            <w:rStyle w:val="Bodytext20"/>
            <w:rFonts w:ascii="Verdana" w:hAnsi="Verdana"/>
            <w:sz w:val="20"/>
          </w:rPr>
          <w:t>Médiateur européen</w:t>
        </w:r>
      </w:hyperlink>
      <w:hyperlink r:id="rId20">
        <w:r>
          <w:rPr>
            <w:rStyle w:val="Bodytext23"/>
            <w:rFonts w:ascii="Verdana" w:hAnsi="Verdana"/>
            <w:sz w:val="20"/>
          </w:rPr>
          <w:t xml:space="preserve"> </w:t>
        </w:r>
        <w:r>
          <w:rPr>
            <w:rFonts w:ascii="Verdana" w:hAnsi="Verdana"/>
            <w:b w:val="0"/>
            <w:sz w:val="20"/>
          </w:rPr>
          <w:t>(</w:t>
        </w:r>
        <w:r>
          <w:rPr>
            <w:rStyle w:val="Bodytext20"/>
            <w:rFonts w:ascii="Verdana" w:hAnsi="Verdana"/>
            <w:sz w:val="20"/>
          </w:rPr>
          <w:t>articles 24 et 228 du TFUE</w:t>
        </w:r>
        <w:r>
          <w:rPr>
            <w:rFonts w:ascii="Verdana" w:hAnsi="Verdana"/>
            <w:b w:val="0"/>
            <w:sz w:val="20"/>
          </w:rPr>
          <w:t>)</w:t>
        </w:r>
      </w:hyperlink>
      <w:r>
        <w:rPr>
          <w:rFonts w:ascii="Verdana" w:hAnsi="Verdana"/>
          <w:b w:val="0"/>
          <w:sz w:val="20"/>
        </w:rPr>
        <w:t>.</w:t>
      </w:r>
    </w:p>
    <w:p w14:paraId="598B54E0"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Comment déposer une plainte auprès de la Commission européenne</w:t>
      </w:r>
    </w:p>
    <w:p w14:paraId="5143F31C" w14:textId="77777777" w:rsidR="00D34676" w:rsidRPr="00D34676" w:rsidRDefault="00D34676" w:rsidP="00D34676">
      <w:pPr>
        <w:spacing w:after="120"/>
        <w:jc w:val="both"/>
        <w:rPr>
          <w:rFonts w:ascii="Verdana" w:hAnsi="Verdana"/>
          <w:b/>
          <w:sz w:val="20"/>
          <w:szCs w:val="20"/>
        </w:rPr>
      </w:pPr>
      <w:r w:rsidRPr="00D34676">
        <w:rPr>
          <w:rFonts w:ascii="Verdana" w:hAnsi="Verdana"/>
          <w:sz w:val="20"/>
        </w:rPr>
        <w:t xml:space="preserve">Vous devez déposer votre plainte au moyen du formulaire type, que vous pouvez remplir dans une des </w:t>
      </w:r>
      <w:hyperlink r:id="rId21">
        <w:r w:rsidRPr="00D34676">
          <w:rPr>
            <w:rFonts w:ascii="Verdana" w:hAnsi="Verdana"/>
            <w:color w:val="0000FF"/>
            <w:sz w:val="20"/>
            <w:u w:val="single"/>
          </w:rPr>
          <w:t>langues officielles de l’UE</w:t>
        </w:r>
      </w:hyperlink>
      <w:r w:rsidRPr="00D34676">
        <w:rPr>
          <w:rFonts w:ascii="Verdana" w:hAnsi="Verdana"/>
          <w:sz w:val="20"/>
        </w:rPr>
        <w:t>.</w:t>
      </w:r>
      <w:hyperlink r:id="rId22">
        <w:r w:rsidRPr="00D34676">
          <w:rPr>
            <w:rFonts w:ascii="Verdana" w:hAnsi="Verdana"/>
            <w:sz w:val="20"/>
          </w:rPr>
          <w:t xml:space="preserve"> </w:t>
        </w:r>
      </w:hyperlink>
      <w:r w:rsidRPr="00D34676">
        <w:rPr>
          <w:rFonts w:ascii="Verdana" w:hAnsi="Verdana"/>
          <w:sz w:val="20"/>
        </w:rPr>
        <w:t xml:space="preserve">Assurez-vous </w:t>
      </w:r>
      <w:proofErr w:type="gramStart"/>
      <w:r w:rsidRPr="00D34676">
        <w:rPr>
          <w:rFonts w:ascii="Verdana" w:hAnsi="Verdana"/>
          <w:sz w:val="20"/>
        </w:rPr>
        <w:t>de:</w:t>
      </w:r>
      <w:proofErr w:type="gramEnd"/>
    </w:p>
    <w:p w14:paraId="36D25BEE" w14:textId="77777777" w:rsidR="00B31E45" w:rsidRPr="004B4C32" w:rsidRDefault="007D633A" w:rsidP="004B4C32">
      <w:pPr>
        <w:pStyle w:val="Bodytext21"/>
        <w:numPr>
          <w:ilvl w:val="0"/>
          <w:numId w:val="1"/>
        </w:numPr>
        <w:shd w:val="clear" w:color="auto" w:fill="auto"/>
        <w:tabs>
          <w:tab w:val="left" w:pos="755"/>
        </w:tabs>
        <w:spacing w:before="0" w:after="120" w:line="240" w:lineRule="auto"/>
        <w:ind w:left="425" w:firstLine="0"/>
        <w:jc w:val="both"/>
        <w:rPr>
          <w:rFonts w:ascii="Verdana" w:hAnsi="Verdana"/>
          <w:b w:val="0"/>
          <w:sz w:val="20"/>
          <w:szCs w:val="20"/>
        </w:rPr>
      </w:pPr>
      <w:proofErr w:type="gramStart"/>
      <w:r>
        <w:rPr>
          <w:rFonts w:ascii="Verdana" w:hAnsi="Verdana"/>
          <w:b w:val="0"/>
          <w:sz w:val="20"/>
        </w:rPr>
        <w:t>décrire</w:t>
      </w:r>
      <w:proofErr w:type="gramEnd"/>
      <w:r>
        <w:rPr>
          <w:rFonts w:ascii="Verdana" w:hAnsi="Verdana"/>
          <w:b w:val="0"/>
          <w:sz w:val="20"/>
        </w:rPr>
        <w:t xml:space="preserve"> précisément en quoi, selon vous, les autorités nationales ont enfreint la législation de l’UE, et de quel acte législatif il s'agit;</w:t>
      </w:r>
    </w:p>
    <w:p w14:paraId="3F1D7C5F" w14:textId="77777777" w:rsidR="00B31E45" w:rsidRPr="004B4C32"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b w:val="0"/>
          <w:sz w:val="20"/>
          <w:szCs w:val="20"/>
        </w:rPr>
      </w:pPr>
      <w:proofErr w:type="gramStart"/>
      <w:r>
        <w:rPr>
          <w:rFonts w:ascii="Verdana" w:hAnsi="Verdana"/>
          <w:b w:val="0"/>
          <w:sz w:val="20"/>
        </w:rPr>
        <w:t>mentionner</w:t>
      </w:r>
      <w:proofErr w:type="gramEnd"/>
      <w:r>
        <w:rPr>
          <w:rFonts w:ascii="Verdana" w:hAnsi="Verdana"/>
          <w:b w:val="0"/>
          <w:sz w:val="20"/>
        </w:rPr>
        <w:t xml:space="preserve"> les mesures éventuelles que vous avez déjà prises pour tenter d'obtenir réparation.</w:t>
      </w:r>
    </w:p>
    <w:p w14:paraId="69392A37"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 xml:space="preserve">Comment la Commission européenne traite-t-elle votre </w:t>
      </w:r>
      <w:proofErr w:type="gramStart"/>
      <w:r>
        <w:rPr>
          <w:rFonts w:ascii="Verdana" w:hAnsi="Verdana"/>
          <w:sz w:val="20"/>
        </w:rPr>
        <w:t>plainte?</w:t>
      </w:r>
      <w:proofErr w:type="gramEnd"/>
    </w:p>
    <w:p w14:paraId="51157ACA" w14:textId="77777777" w:rsidR="00B31E45" w:rsidRPr="00541F9F" w:rsidRDefault="00D4695E" w:rsidP="00D4695E">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La Commission accuse réception de votre plainte dans un délai de 15 jours ouvrables.</w:t>
      </w:r>
    </w:p>
    <w:p w14:paraId="4014660F" w14:textId="77777777" w:rsidR="00541F9F" w:rsidRPr="00FE13A0" w:rsidRDefault="00541F9F" w:rsidP="00541F9F">
      <w:pPr>
        <w:pStyle w:val="Bodytext21"/>
        <w:numPr>
          <w:ilvl w:val="0"/>
          <w:numId w:val="8"/>
        </w:numPr>
        <w:shd w:val="clear" w:color="auto" w:fill="auto"/>
        <w:spacing w:before="0" w:after="120" w:line="240" w:lineRule="auto"/>
        <w:jc w:val="both"/>
        <w:rPr>
          <w:rFonts w:ascii="Verdana" w:hAnsi="Verdana"/>
          <w:b w:val="0"/>
          <w:sz w:val="20"/>
          <w:szCs w:val="20"/>
        </w:rPr>
      </w:pPr>
      <w:r w:rsidRPr="00541F9F">
        <w:rPr>
          <w:rFonts w:ascii="Verdana" w:hAnsi="Verdana"/>
          <w:b w:val="0"/>
          <w:sz w:val="20"/>
          <w:szCs w:val="20"/>
        </w:rPr>
        <w:t>La Commission européenne vous invitera à soumettre à nouveau votre plainte si vous n'avez pas utilisé le formulaire type prévu à cet effet.</w:t>
      </w:r>
    </w:p>
    <w:p w14:paraId="699C1CA5" w14:textId="77777777" w:rsidR="00D34676" w:rsidRPr="00D34676" w:rsidRDefault="00D34676" w:rsidP="00D34676">
      <w:pPr>
        <w:numPr>
          <w:ilvl w:val="0"/>
          <w:numId w:val="8"/>
        </w:numPr>
        <w:spacing w:after="120"/>
        <w:jc w:val="both"/>
        <w:rPr>
          <w:rFonts w:ascii="Verdana" w:eastAsia="Arial" w:hAnsi="Verdana" w:cs="Arial"/>
          <w:bCs/>
          <w:sz w:val="20"/>
          <w:szCs w:val="20"/>
        </w:rPr>
      </w:pPr>
      <w:r w:rsidRPr="00D34676">
        <w:rPr>
          <w:rFonts w:ascii="Verdana" w:eastAsia="Arial" w:hAnsi="Verdana" w:cs="Arial"/>
          <w:bCs/>
          <w:sz w:val="20"/>
          <w:szCs w:val="15"/>
        </w:rPr>
        <w:t xml:space="preserve">Dans les 12 mois qui suivent, elle examine votre plainte afin de décider s'il convient d'engager une procédure formelle d'infraction contre l'État membre concerné. Si le problème soulevé est particulièrement complexe, ou si la Commission a besoin d'informations ou de </w:t>
      </w:r>
      <w:r w:rsidRPr="00D34676">
        <w:rPr>
          <w:rFonts w:ascii="Verdana" w:eastAsia="Arial" w:hAnsi="Verdana" w:cs="Arial"/>
          <w:bCs/>
          <w:sz w:val="20"/>
          <w:szCs w:val="15"/>
        </w:rPr>
        <w:lastRenderedPageBreak/>
        <w:t>précisions complémentaires de votre part ou d'autres personnes, il lui faudra peut-être plus de 12 mois pour prendre sa décision. Elle vous informera de cette éventualité. Si elle juge votre plainte fondée et décide d'ouvrir la procédure formelle d'infraction, vous en serez informé(e) et pourrez suivre l'évolution du dossier.</w:t>
      </w:r>
    </w:p>
    <w:p w14:paraId="2503E5EC" w14:textId="77777777" w:rsidR="00B31E45" w:rsidRPr="00FE13A0" w:rsidRDefault="007D633A" w:rsidP="00D4695E">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Si la Commission estime que le problème pourrait être résolu plus efficacement par un service informel ou un service de résolution extrajudiciaire des litiges, elle peut vous proposer de leur transmettre votre dossier.</w:t>
      </w:r>
    </w:p>
    <w:p w14:paraId="21984B81" w14:textId="77777777" w:rsidR="00B31E45" w:rsidRPr="00FE13A0" w:rsidRDefault="007D633A" w:rsidP="004B4C32">
      <w:pPr>
        <w:pStyle w:val="Bodytext21"/>
        <w:keepLines/>
        <w:numPr>
          <w:ilvl w:val="0"/>
          <w:numId w:val="8"/>
        </w:numPr>
        <w:shd w:val="clear" w:color="auto" w:fill="auto"/>
        <w:spacing w:before="0" w:after="120" w:line="240" w:lineRule="auto"/>
        <w:ind w:left="357" w:hanging="357"/>
        <w:jc w:val="both"/>
        <w:rPr>
          <w:rFonts w:ascii="Verdana" w:hAnsi="Verdana"/>
          <w:b w:val="0"/>
          <w:sz w:val="20"/>
          <w:szCs w:val="20"/>
        </w:rPr>
      </w:pPr>
      <w:r>
        <w:rPr>
          <w:rFonts w:ascii="Verdana" w:hAnsi="Verdana"/>
          <w:b w:val="0"/>
          <w:sz w:val="20"/>
        </w:rPr>
        <w:t>Si la Commission estime que le problème ne constitue pas une infraction à la législation de l’Union, elle vous en informera par courrier avant de clôturer votre dossier.</w:t>
      </w:r>
    </w:p>
    <w:p w14:paraId="6A955340" w14:textId="77777777" w:rsidR="00B31E45" w:rsidRPr="00FE13A0" w:rsidRDefault="007D633A" w:rsidP="00D4695E">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Vous pouvez à tout moment transmettre des informations complémentaires à la Commission à propos de votre plainte, ou demander à rencontrer un de ses représentants.</w:t>
      </w:r>
    </w:p>
    <w:p w14:paraId="7DA7B1B6" w14:textId="77777777" w:rsidR="00B31E45" w:rsidRPr="00D4695E"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Pour en savoir plus sur les relations de la Commission européenne avec les plaignants, lire la</w:t>
      </w:r>
      <w:r>
        <w:rPr>
          <w:rFonts w:ascii="Verdana" w:hAnsi="Verdana"/>
          <w:sz w:val="20"/>
          <w:u w:val="single"/>
        </w:rPr>
        <w:t xml:space="preserve"> </w:t>
      </w:r>
      <w:hyperlink r:id="rId23" w:history="1">
        <w:r w:rsidRPr="00D34676">
          <w:rPr>
            <w:rStyle w:val="Hyperlink"/>
            <w:rFonts w:ascii="Verdana" w:hAnsi="Verdana" w:cs="Arial"/>
            <w:b w:val="0"/>
            <w:sz w:val="20"/>
          </w:rPr>
          <w:t>communication relative à la gestion des relations avec le plaignant en matière d’application du droit de l'UE.</w:t>
        </w:r>
      </w:hyperlink>
    </w:p>
    <w:p w14:paraId="559A97EA" w14:textId="607C2CD6" w:rsidR="00162EAB" w:rsidRPr="00162EAB" w:rsidRDefault="00162EAB" w:rsidP="00EE02BD">
      <w:pPr>
        <w:spacing w:before="240" w:after="120"/>
        <w:rPr>
          <w:rFonts w:ascii="Verdana" w:hAnsi="Verdana" w:cs="Arial"/>
          <w:bCs/>
          <w:sz w:val="20"/>
          <w:szCs w:val="15"/>
        </w:rPr>
      </w:pPr>
      <w:r w:rsidRPr="00162EAB">
        <w:rPr>
          <w:rFonts w:ascii="Verdana" w:hAnsi="Verdana" w:cs="Arial"/>
          <w:bCs/>
          <w:sz w:val="20"/>
          <w:szCs w:val="15"/>
        </w:rPr>
        <w:t>Il existe deux manières de soumettre un formulaire-type de plainte après l’avoir rempli</w:t>
      </w:r>
      <w:r w:rsidR="00EE02BD">
        <w:rPr>
          <w:rFonts w:ascii="Verdana" w:hAnsi="Verdana" w:cs="Arial"/>
          <w:bCs/>
          <w:sz w:val="20"/>
          <w:szCs w:val="15"/>
        </w:rPr>
        <w:t xml:space="preserve"> </w:t>
      </w:r>
      <w:r w:rsidRPr="00162EAB">
        <w:rPr>
          <w:rFonts w:ascii="Verdana" w:hAnsi="Verdana" w:cs="Arial"/>
          <w:bCs/>
          <w:sz w:val="20"/>
          <w:szCs w:val="15"/>
        </w:rPr>
        <w:t xml:space="preserve">: </w:t>
      </w:r>
    </w:p>
    <w:p w14:paraId="7DDD0833" w14:textId="16D10ACD" w:rsidR="00162EAB" w:rsidRDefault="00162EAB" w:rsidP="00162EAB">
      <w:pPr>
        <w:pStyle w:val="ListParagraph"/>
        <w:numPr>
          <w:ilvl w:val="0"/>
          <w:numId w:val="11"/>
        </w:numPr>
        <w:spacing w:after="120"/>
        <w:contextualSpacing w:val="0"/>
        <w:rPr>
          <w:rFonts w:ascii="Verdana" w:hAnsi="Verdana" w:cs="Arial"/>
          <w:bCs/>
          <w:sz w:val="20"/>
          <w:szCs w:val="15"/>
        </w:rPr>
      </w:pPr>
      <w:proofErr w:type="gramStart"/>
      <w:r w:rsidRPr="00162EAB">
        <w:rPr>
          <w:rFonts w:ascii="Verdana" w:hAnsi="Verdana" w:cs="Arial"/>
          <w:bCs/>
          <w:sz w:val="20"/>
          <w:szCs w:val="15"/>
        </w:rPr>
        <w:t>par</w:t>
      </w:r>
      <w:proofErr w:type="gramEnd"/>
      <w:r w:rsidRPr="00162EAB">
        <w:rPr>
          <w:rFonts w:ascii="Verdana" w:hAnsi="Verdana" w:cs="Arial"/>
          <w:bCs/>
          <w:sz w:val="20"/>
          <w:szCs w:val="15"/>
        </w:rPr>
        <w:t xml:space="preserve"> courrier postal</w:t>
      </w:r>
      <w:r w:rsidR="00EE02BD">
        <w:rPr>
          <w:rFonts w:ascii="Verdana" w:hAnsi="Verdana" w:cs="Arial"/>
          <w:bCs/>
          <w:sz w:val="20"/>
          <w:szCs w:val="15"/>
        </w:rPr>
        <w:t xml:space="preserve"> </w:t>
      </w:r>
      <w:r w:rsidRPr="00162EAB">
        <w:rPr>
          <w:rFonts w:ascii="Verdana" w:hAnsi="Verdana" w:cs="Arial"/>
          <w:bCs/>
          <w:sz w:val="20"/>
          <w:szCs w:val="15"/>
        </w:rPr>
        <w:t>:</w:t>
      </w:r>
      <w:r w:rsidRPr="00162EAB">
        <w:rPr>
          <w:rFonts w:ascii="Verdana" w:hAnsi="Verdana" w:cs="Arial"/>
          <w:bCs/>
          <w:sz w:val="20"/>
          <w:szCs w:val="15"/>
        </w:rPr>
        <w:cr/>
        <w:t xml:space="preserve">Secrétaire général de la Commission européenne </w:t>
      </w:r>
      <w:r w:rsidRPr="00162EAB">
        <w:rPr>
          <w:rFonts w:ascii="Verdana" w:hAnsi="Verdana" w:cs="Arial"/>
          <w:bCs/>
          <w:sz w:val="20"/>
          <w:szCs w:val="15"/>
        </w:rPr>
        <w:cr/>
        <w:t xml:space="preserve">B-1049 Bruxelles BELGIQUE </w:t>
      </w:r>
    </w:p>
    <w:p w14:paraId="7B8AB2A4" w14:textId="540401C7" w:rsidR="00162EAB" w:rsidRPr="00162EAB" w:rsidRDefault="00162EAB" w:rsidP="00162EAB">
      <w:pPr>
        <w:pStyle w:val="ListParagraph"/>
        <w:spacing w:after="120"/>
        <w:contextualSpacing w:val="0"/>
        <w:rPr>
          <w:rFonts w:ascii="Verdana" w:hAnsi="Verdana" w:cs="Arial"/>
          <w:bCs/>
          <w:sz w:val="20"/>
          <w:szCs w:val="15"/>
        </w:rPr>
      </w:pPr>
      <w:proofErr w:type="gramStart"/>
      <w:r w:rsidRPr="00162EAB">
        <w:rPr>
          <w:rFonts w:ascii="Verdana" w:hAnsi="Verdana" w:cs="Arial"/>
          <w:bCs/>
          <w:sz w:val="20"/>
          <w:szCs w:val="15"/>
        </w:rPr>
        <w:t>ou</w:t>
      </w:r>
      <w:proofErr w:type="gramEnd"/>
    </w:p>
    <w:p w14:paraId="5B74909C" w14:textId="15D7ECA9" w:rsidR="00162EAB" w:rsidRPr="00162EAB" w:rsidRDefault="00885A00" w:rsidP="00162EAB">
      <w:pPr>
        <w:pStyle w:val="ListParagraph"/>
        <w:numPr>
          <w:ilvl w:val="0"/>
          <w:numId w:val="11"/>
        </w:numPr>
        <w:rPr>
          <w:rFonts w:ascii="Verdana" w:hAnsi="Verdana" w:cs="Arial"/>
          <w:bCs/>
          <w:sz w:val="20"/>
          <w:szCs w:val="15"/>
        </w:rPr>
      </w:pPr>
      <w:hyperlink r:id="rId24" w:history="1">
        <w:proofErr w:type="gramStart"/>
        <w:r w:rsidR="00162EAB" w:rsidRPr="00162EAB">
          <w:rPr>
            <w:rStyle w:val="Hyperlink"/>
            <w:rFonts w:ascii="Verdana" w:hAnsi="Verdana" w:cs="Arial"/>
            <w:bCs/>
            <w:sz w:val="20"/>
            <w:szCs w:val="15"/>
          </w:rPr>
          <w:t>à</w:t>
        </w:r>
        <w:proofErr w:type="gramEnd"/>
        <w:r w:rsidR="00162EAB" w:rsidRPr="00162EAB">
          <w:rPr>
            <w:rStyle w:val="Hyperlink"/>
            <w:rFonts w:ascii="Verdana" w:hAnsi="Verdana" w:cs="Arial"/>
            <w:bCs/>
            <w:sz w:val="20"/>
            <w:szCs w:val="15"/>
          </w:rPr>
          <w:t xml:space="preserve"> la représentation de la Commission européenne dans votre pays</w:t>
        </w:r>
      </w:hyperlink>
      <w:r w:rsidR="00162EAB" w:rsidRPr="00162EAB">
        <w:rPr>
          <w:rFonts w:ascii="Verdana" w:hAnsi="Verdana" w:cs="Arial"/>
          <w:bCs/>
          <w:sz w:val="20"/>
          <w:szCs w:val="15"/>
        </w:rPr>
        <w:cr/>
      </w:r>
    </w:p>
    <w:p w14:paraId="0F28E9AF" w14:textId="77777777" w:rsidR="0010752B"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Les plaintes constituent une importante source d’informations pour détecter d’éventuels cas d’infraction. La Commission n'est pas tenue d'engager une procédure formelle d'infraction, même lorsqu'une plainte révèle l'existence d'une infraction (la Commission dispose en effet d'un pouvoir discrétionnaire en la matière). En outre, si la Commission assigne un État membre devant la Cour de justice et obtient gain de cause, celui-ci devra prendre toutes les mesures nécessaires pour remédier à l’infraction constatée. Cela ne signifie pas toutefois que les plaignants auront automatiquement droit à une indemnisation ou à des dommages-intérêts. Ils devront à cette fin porter leur affaire devant une juridiction nationale dans le délai fixé par la législation nationale.</w:t>
      </w:r>
    </w:p>
    <w:p w14:paraId="2F999007"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Plaintes multiples</w:t>
      </w:r>
    </w:p>
    <w:p w14:paraId="313731E3" w14:textId="77777777" w:rsidR="00B31E45" w:rsidRPr="00FE13A0" w:rsidRDefault="007D633A" w:rsidP="00FE13A0">
      <w:pPr>
        <w:pStyle w:val="Bodytext21"/>
        <w:shd w:val="clear" w:color="auto" w:fill="auto"/>
        <w:spacing w:before="0" w:after="120" w:line="240" w:lineRule="auto"/>
        <w:ind w:right="200" w:firstLine="0"/>
        <w:jc w:val="both"/>
        <w:rPr>
          <w:rFonts w:ascii="Verdana" w:hAnsi="Verdana"/>
          <w:b w:val="0"/>
          <w:sz w:val="20"/>
          <w:szCs w:val="20"/>
        </w:rPr>
      </w:pPr>
      <w:r>
        <w:rPr>
          <w:rFonts w:ascii="Verdana" w:hAnsi="Verdana"/>
          <w:b w:val="0"/>
          <w:sz w:val="20"/>
        </w:rPr>
        <w:t>En cas de plaintes multiples relatives à un même grief, la Commission peut enregistrer ces plaintes sous le même numéro.</w:t>
      </w:r>
    </w:p>
    <w:p w14:paraId="2D81A709"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Les lettres individuelles peuvent être remplacées par un avis publié au Journal officiel de l’Union européenne et sur le site web Europa.</w:t>
      </w:r>
    </w:p>
    <w:p w14:paraId="61F1C861" w14:textId="77777777" w:rsidR="008669FE" w:rsidRPr="00FE13A0" w:rsidRDefault="00885A00" w:rsidP="00FE13A0">
      <w:pPr>
        <w:pStyle w:val="Bodytext21"/>
        <w:shd w:val="clear" w:color="auto" w:fill="auto"/>
        <w:spacing w:before="0" w:after="120" w:line="240" w:lineRule="auto"/>
        <w:ind w:firstLine="0"/>
        <w:jc w:val="both"/>
        <w:rPr>
          <w:rFonts w:ascii="Verdana" w:hAnsi="Verdana"/>
          <w:sz w:val="20"/>
          <w:szCs w:val="20"/>
        </w:rPr>
      </w:pPr>
      <w:hyperlink r:id="rId25">
        <w:r w:rsidR="003C367F">
          <w:rPr>
            <w:rStyle w:val="Bodytext20"/>
            <w:rFonts w:ascii="Verdana" w:hAnsi="Verdana"/>
            <w:sz w:val="20"/>
          </w:rPr>
          <w:t>Accusés de réception de plaintes multiples</w:t>
        </w:r>
      </w:hyperlink>
    </w:p>
    <w:p w14:paraId="13A10F5A" w14:textId="77777777" w:rsidR="00CD6AE5" w:rsidRPr="00FE13A0" w:rsidRDefault="00885A00" w:rsidP="00CD6AE5">
      <w:pPr>
        <w:pStyle w:val="Bodytext21"/>
        <w:shd w:val="clear" w:color="auto" w:fill="auto"/>
        <w:spacing w:before="0" w:after="120" w:line="240" w:lineRule="auto"/>
        <w:ind w:firstLine="0"/>
        <w:jc w:val="both"/>
        <w:rPr>
          <w:rFonts w:ascii="Verdana" w:hAnsi="Verdana"/>
          <w:sz w:val="20"/>
          <w:szCs w:val="20"/>
        </w:rPr>
      </w:pPr>
      <w:hyperlink r:id="rId26">
        <w:r w:rsidR="003C367F">
          <w:rPr>
            <w:rStyle w:val="Hyperlink"/>
            <w:rFonts w:ascii="Verdana" w:hAnsi="Verdana"/>
            <w:b w:val="0"/>
            <w:sz w:val="20"/>
          </w:rPr>
          <w:t>Décisions prises sur des plaintes multiples</w:t>
        </w:r>
      </w:hyperlink>
    </w:p>
    <w:p w14:paraId="24D6A891" w14:textId="77777777" w:rsidR="00CD6AE5" w:rsidRPr="00FE13A0" w:rsidRDefault="00CD6AE5" w:rsidP="00CD6AE5">
      <w:pPr>
        <w:pStyle w:val="Bodytext21"/>
        <w:shd w:val="clear" w:color="auto" w:fill="auto"/>
        <w:spacing w:before="0" w:after="120" w:line="240" w:lineRule="auto"/>
        <w:ind w:firstLine="0"/>
        <w:jc w:val="both"/>
        <w:rPr>
          <w:rFonts w:ascii="Verdana" w:hAnsi="Verdana"/>
          <w:b w:val="0"/>
          <w:sz w:val="20"/>
          <w:szCs w:val="20"/>
        </w:rPr>
      </w:pPr>
    </w:p>
    <w:p w14:paraId="5A0D9758" w14:textId="77777777" w:rsidR="00CD6AE5" w:rsidRPr="00602FB1" w:rsidRDefault="00CD6AE5" w:rsidP="00CD6AE5">
      <w:pPr>
        <w:pStyle w:val="Bodytext21"/>
        <w:shd w:val="clear" w:color="auto" w:fill="auto"/>
        <w:spacing w:before="0" w:after="120" w:line="240" w:lineRule="auto"/>
        <w:ind w:firstLine="0"/>
        <w:jc w:val="both"/>
        <w:rPr>
          <w:rStyle w:val="Bodytext20"/>
          <w:bCs/>
        </w:rPr>
        <w:sectPr w:rsidR="00CD6AE5" w:rsidRPr="00602FB1" w:rsidSect="00A50F2D">
          <w:headerReference w:type="even" r:id="rId27"/>
          <w:headerReference w:type="default" r:id="rId28"/>
          <w:footerReference w:type="even" r:id="rId29"/>
          <w:footerReference w:type="default" r:id="rId30"/>
          <w:headerReference w:type="first" r:id="rId31"/>
          <w:footerReference w:type="first" r:id="rId32"/>
          <w:pgSz w:w="11900" w:h="16840"/>
          <w:pgMar w:top="1135" w:right="1080" w:bottom="1440" w:left="1080" w:header="0" w:footer="3" w:gutter="0"/>
          <w:cols w:space="720"/>
          <w:noEndnote/>
          <w:docGrid w:linePitch="360"/>
        </w:sectPr>
      </w:pPr>
    </w:p>
    <w:tbl>
      <w:tblPr>
        <w:tblW w:w="9468" w:type="dxa"/>
        <w:jc w:val="center"/>
        <w:tblLayout w:type="fixed"/>
        <w:tblCellMar>
          <w:left w:w="0" w:type="dxa"/>
          <w:right w:w="0" w:type="dxa"/>
        </w:tblCellMar>
        <w:tblLook w:val="0000" w:firstRow="0" w:lastRow="0" w:firstColumn="0" w:lastColumn="0" w:noHBand="0" w:noVBand="0"/>
      </w:tblPr>
      <w:tblGrid>
        <w:gridCol w:w="2381"/>
        <w:gridCol w:w="7087"/>
      </w:tblGrid>
      <w:tr w:rsidR="001348D8" w:rsidRPr="00602FB1" w14:paraId="1D0EC2AA" w14:textId="77777777" w:rsidTr="00AC7A9D">
        <w:trPr>
          <w:trHeight w:val="1206"/>
          <w:jc w:val="center"/>
        </w:trPr>
        <w:tc>
          <w:tcPr>
            <w:tcW w:w="2381" w:type="dxa"/>
            <w:tcBorders>
              <w:top w:val="nil"/>
              <w:left w:val="nil"/>
              <w:bottom w:val="nil"/>
              <w:right w:val="nil"/>
            </w:tcBorders>
          </w:tcPr>
          <w:p w14:paraId="5673EE8C" w14:textId="77777777" w:rsidR="001348D8" w:rsidRPr="00602FB1" w:rsidRDefault="005A04D6" w:rsidP="007D633A">
            <w:pPr>
              <w:widowControl/>
              <w:ind w:right="85"/>
              <w:jc w:val="both"/>
              <w:rPr>
                <w:rFonts w:ascii="Century" w:hAnsi="Century"/>
                <w:color w:val="002060"/>
                <w:szCs w:val="20"/>
              </w:rPr>
            </w:pPr>
            <w:r>
              <w:rPr>
                <w:rFonts w:ascii="Century" w:hAnsi="Century"/>
                <w:noProof/>
                <w:color w:val="002060"/>
                <w:sz w:val="20"/>
                <w:szCs w:val="20"/>
                <w:lang w:val="fr-BE" w:eastAsia="fr-BE" w:bidi="ar-SA"/>
              </w:rPr>
              <w:lastRenderedPageBreak/>
              <w:drawing>
                <wp:inline distT="0" distB="0" distL="0" distR="0" wp14:anchorId="69009A7A" wp14:editId="57331C53">
                  <wp:extent cx="1259205" cy="621030"/>
                  <wp:effectExtent l="0" t="0" r="0" b="0"/>
                  <wp:docPr id="1" name="Picture 5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go_ec_17_colors_300dpi"/>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59205" cy="621030"/>
                          </a:xfrm>
                          <a:prstGeom prst="rect">
                            <a:avLst/>
                          </a:prstGeom>
                          <a:noFill/>
                          <a:ln>
                            <a:noFill/>
                          </a:ln>
                        </pic:spPr>
                      </pic:pic>
                    </a:graphicData>
                  </a:graphic>
                </wp:inline>
              </w:drawing>
            </w:r>
          </w:p>
        </w:tc>
        <w:tc>
          <w:tcPr>
            <w:tcW w:w="7087" w:type="dxa"/>
            <w:tcBorders>
              <w:top w:val="nil"/>
              <w:left w:val="nil"/>
              <w:bottom w:val="nil"/>
              <w:right w:val="nil"/>
            </w:tcBorders>
          </w:tcPr>
          <w:p w14:paraId="38935A0F" w14:textId="77777777" w:rsidR="001348D8" w:rsidRPr="00602FB1" w:rsidRDefault="0064111F" w:rsidP="007D633A">
            <w:pPr>
              <w:widowControl/>
              <w:spacing w:before="90"/>
              <w:ind w:right="85"/>
              <w:jc w:val="both"/>
              <w:rPr>
                <w:rFonts w:ascii="Arial" w:hAnsi="Arial" w:cs="Arial"/>
                <w:color w:val="002060"/>
                <w:szCs w:val="20"/>
              </w:rPr>
            </w:pPr>
            <w:r>
              <w:rPr>
                <w:rFonts w:ascii="Arial" w:hAnsi="Arial"/>
                <w:color w:val="002060"/>
              </w:rPr>
              <w:t>COMMISSION EUROPÉENNE</w:t>
            </w:r>
          </w:p>
          <w:p w14:paraId="07F2CC31" w14:textId="77777777" w:rsidR="0064111F" w:rsidRPr="00602FB1" w:rsidRDefault="0064111F" w:rsidP="007D633A">
            <w:pPr>
              <w:widowControl/>
              <w:spacing w:before="90"/>
              <w:ind w:right="85"/>
              <w:jc w:val="both"/>
              <w:rPr>
                <w:rFonts w:ascii="Arial" w:hAnsi="Arial" w:cs="Arial"/>
                <w:color w:val="002060"/>
                <w:sz w:val="10"/>
                <w:szCs w:val="20"/>
              </w:rPr>
            </w:pPr>
          </w:p>
          <w:p w14:paraId="08902602" w14:textId="77777777" w:rsidR="001348D8" w:rsidRPr="00602FB1" w:rsidRDefault="001348D8" w:rsidP="00EE541B">
            <w:pPr>
              <w:widowControl/>
              <w:jc w:val="both"/>
              <w:rPr>
                <w:rFonts w:ascii="Century" w:hAnsi="Century"/>
                <w:color w:val="002060"/>
                <w:sz w:val="16"/>
                <w:szCs w:val="20"/>
              </w:rPr>
            </w:pPr>
            <w:r>
              <w:rPr>
                <w:rFonts w:ascii="Arial" w:hAnsi="Arial"/>
                <w:color w:val="002060"/>
                <w:sz w:val="28"/>
              </w:rPr>
              <w:t>Plainte pour non-respect de la législation de l’UE</w:t>
            </w:r>
          </w:p>
        </w:tc>
      </w:tr>
    </w:tbl>
    <w:p w14:paraId="5A4EC67A" w14:textId="77777777" w:rsidR="00AB0AD8" w:rsidRDefault="001348D8" w:rsidP="00572D02">
      <w:pPr>
        <w:widowControl/>
        <w:pBdr>
          <w:top w:val="single" w:sz="8" w:space="1" w:color="0070C0"/>
          <w:left w:val="single" w:sz="8" w:space="4" w:color="0070C0"/>
          <w:bottom w:val="single" w:sz="8" w:space="1" w:color="0070C0"/>
          <w:right w:val="single" w:sz="8" w:space="0" w:color="0070C0"/>
        </w:pBdr>
        <w:ind w:left="284" w:right="543"/>
        <w:jc w:val="both"/>
        <w:rPr>
          <w:rFonts w:ascii="EC Square Sans Pro" w:hAnsi="EC Square Sans Pro"/>
          <w:color w:val="auto"/>
          <w:sz w:val="20"/>
          <w:szCs w:val="20"/>
        </w:rPr>
      </w:pPr>
      <w:r>
        <w:rPr>
          <w:rFonts w:ascii="EC Square Sans Pro" w:hAnsi="EC Square Sans Pro"/>
          <w:color w:val="002060"/>
          <w:sz w:val="20"/>
        </w:rPr>
        <w:t>Avant de remplir le présent formulaire, veuillez lire</w:t>
      </w:r>
      <w:proofErr w:type="gramStart"/>
      <w:r>
        <w:rPr>
          <w:rFonts w:ascii="EC Square Sans Pro" w:hAnsi="EC Square Sans Pro"/>
          <w:color w:val="002060"/>
          <w:sz w:val="20"/>
        </w:rPr>
        <w:t xml:space="preserve"> «</w:t>
      </w:r>
      <w:r>
        <w:rPr>
          <w:rFonts w:ascii="EC Square Sans Pro" w:hAnsi="EC Square Sans Pro"/>
          <w:i/>
          <w:color w:val="002060"/>
          <w:sz w:val="20"/>
        </w:rPr>
        <w:t>Comment</w:t>
      </w:r>
      <w:proofErr w:type="gramEnd"/>
      <w:r>
        <w:rPr>
          <w:rFonts w:ascii="EC Square Sans Pro" w:hAnsi="EC Square Sans Pro"/>
          <w:i/>
          <w:color w:val="002060"/>
          <w:sz w:val="20"/>
        </w:rPr>
        <w:t xml:space="preserve"> déposer une plainte auprès de la Commission européenne</w:t>
      </w:r>
      <w:r>
        <w:rPr>
          <w:rFonts w:ascii="EC Square Sans Pro" w:hAnsi="EC Square Sans Pro"/>
          <w:color w:val="002060"/>
          <w:sz w:val="20"/>
        </w:rPr>
        <w:t>»:</w:t>
      </w:r>
      <w:r>
        <w:rPr>
          <w:rFonts w:ascii="EC Square Sans Pro" w:hAnsi="EC Square Sans Pro"/>
          <w:color w:val="auto"/>
          <w:sz w:val="20"/>
        </w:rPr>
        <w:t xml:space="preserve"> </w:t>
      </w:r>
    </w:p>
    <w:p w14:paraId="1B21248B" w14:textId="77777777" w:rsidR="001348D8" w:rsidRPr="00602FB1" w:rsidRDefault="00885A00" w:rsidP="00572D02">
      <w:pPr>
        <w:widowControl/>
        <w:pBdr>
          <w:top w:val="single" w:sz="8" w:space="1" w:color="0070C0"/>
          <w:left w:val="single" w:sz="8" w:space="4" w:color="0070C0"/>
          <w:bottom w:val="single" w:sz="8" w:space="1" w:color="0070C0"/>
          <w:right w:val="single" w:sz="8" w:space="0" w:color="0070C0"/>
        </w:pBdr>
        <w:ind w:left="284" w:right="543"/>
        <w:jc w:val="both"/>
        <w:rPr>
          <w:rFonts w:ascii="EC Square Sans Pro" w:hAnsi="EC Square Sans Pro"/>
          <w:color w:val="002060"/>
          <w:sz w:val="20"/>
          <w:szCs w:val="20"/>
        </w:rPr>
      </w:pPr>
      <w:hyperlink r:id="rId34" w:history="1">
        <w:r w:rsidR="00E270F3" w:rsidRPr="00A275B6">
          <w:rPr>
            <w:rStyle w:val="Hyperlink"/>
            <w:rFonts w:ascii="EC Square Sans Pro" w:hAnsi="EC Square Sans Pro"/>
            <w:sz w:val="20"/>
            <w:szCs w:val="20"/>
          </w:rPr>
          <w:t>https://ec.europa.eu/assets/sg/report-a-breach/complaints_fr/</w:t>
        </w:r>
      </w:hyperlink>
      <w:r w:rsidR="00E270F3">
        <w:rPr>
          <w:rFonts w:ascii="EC Square Sans Pro" w:hAnsi="EC Square Sans Pro"/>
          <w:color w:val="002060"/>
          <w:sz w:val="20"/>
          <w:szCs w:val="20"/>
        </w:rPr>
        <w:t xml:space="preserve"> </w:t>
      </w:r>
    </w:p>
    <w:p w14:paraId="6183A363" w14:textId="77777777" w:rsidR="001348D8" w:rsidRPr="00602FB1" w:rsidRDefault="001348D8" w:rsidP="00572D02">
      <w:pPr>
        <w:widowControl/>
        <w:pBdr>
          <w:top w:val="single" w:sz="8" w:space="1" w:color="0070C0"/>
          <w:left w:val="single" w:sz="8" w:space="4" w:color="0070C0"/>
          <w:bottom w:val="single" w:sz="8" w:space="1" w:color="0070C0"/>
          <w:right w:val="single" w:sz="8" w:space="0" w:color="0070C0"/>
        </w:pBdr>
        <w:ind w:left="284" w:right="543"/>
        <w:jc w:val="both"/>
        <w:rPr>
          <w:rFonts w:ascii="EC Square Sans Pro" w:hAnsi="EC Square Sans Pro"/>
          <w:color w:val="002060"/>
          <w:sz w:val="20"/>
          <w:szCs w:val="20"/>
        </w:rPr>
      </w:pPr>
      <w:r>
        <w:rPr>
          <w:rFonts w:ascii="EC Square Sans Pro" w:hAnsi="EC Square Sans Pro"/>
          <w:color w:val="002060"/>
          <w:sz w:val="20"/>
        </w:rPr>
        <w:t>Tous les champs marqués d’un * sont obligatoires. Veuillez être concis et, si nécessaire, continuer sur une feuille séparée.</w:t>
      </w:r>
    </w:p>
    <w:p w14:paraId="12200454" w14:textId="77777777" w:rsidR="00572D02" w:rsidRDefault="00572D02" w:rsidP="007D633A">
      <w:pPr>
        <w:widowControl/>
        <w:jc w:val="both"/>
        <w:rPr>
          <w:rFonts w:ascii="Century" w:hAnsi="Century"/>
          <w:b/>
          <w:color w:val="002060"/>
          <w:sz w:val="14"/>
          <w:szCs w:val="22"/>
        </w:rPr>
      </w:pPr>
    </w:p>
    <w:p w14:paraId="7152CB8D" w14:textId="77777777" w:rsidR="003239AD" w:rsidRPr="003239AD" w:rsidRDefault="003239AD" w:rsidP="007D633A">
      <w:pPr>
        <w:widowControl/>
        <w:jc w:val="both"/>
        <w:rPr>
          <w:rFonts w:ascii="Century" w:hAnsi="Century"/>
          <w:b/>
          <w:color w:val="002060"/>
          <w:sz w:val="18"/>
          <w:szCs w:val="18"/>
        </w:rPr>
      </w:pPr>
      <w:r w:rsidRPr="003239AD">
        <w:rPr>
          <w:rFonts w:ascii="Century" w:hAnsi="Century"/>
          <w:b/>
          <w:color w:val="002060"/>
          <w:sz w:val="18"/>
          <w:szCs w:val="18"/>
        </w:rPr>
        <w:t>La Commission peut recevoir des courriels d’un</w:t>
      </w:r>
      <w:proofErr w:type="gramStart"/>
      <w:r w:rsidRPr="003239AD">
        <w:rPr>
          <w:rFonts w:ascii="Century" w:hAnsi="Century"/>
          <w:b/>
          <w:color w:val="002060"/>
          <w:sz w:val="18"/>
          <w:szCs w:val="18"/>
        </w:rPr>
        <w:t xml:space="preserve"> «service</w:t>
      </w:r>
      <w:proofErr w:type="gramEnd"/>
      <w:r w:rsidRPr="003239AD">
        <w:rPr>
          <w:rFonts w:ascii="Century" w:hAnsi="Century"/>
          <w:b/>
          <w:color w:val="002060"/>
          <w:sz w:val="18"/>
          <w:szCs w:val="18"/>
        </w:rPr>
        <w:t xml:space="preserve"> de courrier électronique certifié» (tel que «...@pec.it»), mais pour des raisons techniques, nous ne pouvons pas envoyer de réponse à une adresse de courrier électronique certifié. Vous devez donc indiquer une adresse électronique standard et/ou une adresse postale dans le formulaire de plainte, afin que nous puissions vous répondre.</w:t>
      </w:r>
    </w:p>
    <w:p w14:paraId="1057D38A" w14:textId="77777777" w:rsidR="003239AD" w:rsidRPr="004B14B2" w:rsidRDefault="003239AD" w:rsidP="007D633A">
      <w:pPr>
        <w:widowControl/>
        <w:jc w:val="both"/>
        <w:rPr>
          <w:rFonts w:ascii="Century" w:hAnsi="Century"/>
          <w:b/>
          <w:color w:val="002060"/>
          <w:sz w:val="14"/>
          <w:szCs w:val="22"/>
        </w:rPr>
      </w:pPr>
    </w:p>
    <w:p w14:paraId="145B1D97" w14:textId="77777777" w:rsidR="001348D8" w:rsidRPr="00602FB1" w:rsidRDefault="001348D8" w:rsidP="007D633A">
      <w:pPr>
        <w:widowControl/>
        <w:jc w:val="both"/>
        <w:rPr>
          <w:rFonts w:ascii="EC Square Sans Pro" w:hAnsi="EC Square Sans Pro"/>
          <w:b/>
          <w:color w:val="0070C0"/>
          <w:sz w:val="22"/>
          <w:szCs w:val="22"/>
        </w:rPr>
      </w:pPr>
      <w:r>
        <w:rPr>
          <w:rFonts w:ascii="EC Square Sans Pro" w:hAnsi="EC Square Sans Pro"/>
          <w:color w:val="0070C0"/>
          <w:sz w:val="28"/>
        </w:rPr>
        <w:t>1</w:t>
      </w:r>
      <w:r>
        <w:rPr>
          <w:rFonts w:ascii="EC Square Sans Pro" w:hAnsi="EC Square Sans Pro"/>
          <w:b/>
          <w:color w:val="0070C0"/>
          <w:sz w:val="28"/>
        </w:rPr>
        <w:t xml:space="preserve"> </w:t>
      </w:r>
      <w:r>
        <w:rPr>
          <w:rFonts w:ascii="EC Square Sans Pro" w:hAnsi="EC Square Sans Pro"/>
          <w:color w:val="0070C0"/>
          <w:sz w:val="28"/>
        </w:rPr>
        <w:t>Identité et coordonnées</w:t>
      </w:r>
    </w:p>
    <w:tbl>
      <w:tblPr>
        <w:tblStyle w:val="TableGrid"/>
        <w:tblW w:w="0" w:type="auto"/>
        <w:tblLook w:val="04A0" w:firstRow="1" w:lastRow="0" w:firstColumn="1" w:lastColumn="0" w:noHBand="0" w:noVBand="1"/>
      </w:tblPr>
      <w:tblGrid>
        <w:gridCol w:w="2518"/>
        <w:gridCol w:w="3969"/>
        <w:gridCol w:w="3969"/>
      </w:tblGrid>
      <w:tr w:rsidR="001348D8" w:rsidRPr="00602FB1" w14:paraId="2088A961" w14:textId="77777777" w:rsidTr="0064111F">
        <w:tc>
          <w:tcPr>
            <w:tcW w:w="2518" w:type="dxa"/>
          </w:tcPr>
          <w:p w14:paraId="068AF623" w14:textId="77777777" w:rsidR="001348D8" w:rsidRPr="00602FB1" w:rsidRDefault="001348D8" w:rsidP="007D633A">
            <w:pPr>
              <w:jc w:val="both"/>
              <w:rPr>
                <w:rFonts w:ascii="EC Square Sans Pro" w:hAnsi="EC Square Sans Pro"/>
                <w:color w:val="002060"/>
              </w:rPr>
            </w:pPr>
          </w:p>
        </w:tc>
        <w:tc>
          <w:tcPr>
            <w:tcW w:w="3969" w:type="dxa"/>
            <w:vAlign w:val="center"/>
          </w:tcPr>
          <w:p w14:paraId="1C114CBF" w14:textId="77777777" w:rsidR="001348D8" w:rsidRPr="00602FB1" w:rsidRDefault="001348D8" w:rsidP="0064111F">
            <w:pPr>
              <w:jc w:val="center"/>
              <w:rPr>
                <w:rFonts w:ascii="EC Square Sans Pro" w:hAnsi="EC Square Sans Pro"/>
                <w:color w:val="002060"/>
              </w:rPr>
            </w:pPr>
            <w:r>
              <w:rPr>
                <w:rFonts w:ascii="EC Square Sans Pro" w:hAnsi="EC Square Sans Pro"/>
                <w:color w:val="002060"/>
                <w:sz w:val="24"/>
              </w:rPr>
              <w:t>Plaignant*</w:t>
            </w:r>
          </w:p>
        </w:tc>
        <w:tc>
          <w:tcPr>
            <w:tcW w:w="3969" w:type="dxa"/>
            <w:vAlign w:val="center"/>
          </w:tcPr>
          <w:p w14:paraId="5EB9FF6C" w14:textId="77777777" w:rsidR="001348D8" w:rsidRPr="00602FB1" w:rsidRDefault="001348D8" w:rsidP="0064111F">
            <w:pPr>
              <w:jc w:val="center"/>
              <w:rPr>
                <w:rFonts w:ascii="EC Square Sans Pro" w:hAnsi="EC Square Sans Pro"/>
                <w:color w:val="002060"/>
              </w:rPr>
            </w:pPr>
            <w:r>
              <w:rPr>
                <w:rFonts w:ascii="EC Square Sans Pro" w:hAnsi="EC Square Sans Pro"/>
                <w:color w:val="002060"/>
                <w:sz w:val="24"/>
              </w:rPr>
              <w:t>Votre représentant (</w:t>
            </w:r>
            <w:r>
              <w:rPr>
                <w:rFonts w:ascii="EC Square Sans Pro" w:hAnsi="EC Square Sans Pro"/>
                <w:i/>
                <w:color w:val="002060"/>
                <w:sz w:val="24"/>
              </w:rPr>
              <w:t>le cas échéant</w:t>
            </w:r>
            <w:r>
              <w:rPr>
                <w:rFonts w:ascii="EC Square Sans Pro" w:hAnsi="EC Square Sans Pro"/>
                <w:color w:val="002060"/>
                <w:sz w:val="24"/>
              </w:rPr>
              <w:t>)</w:t>
            </w:r>
          </w:p>
        </w:tc>
      </w:tr>
      <w:tr w:rsidR="001348D8" w:rsidRPr="00602FB1" w14:paraId="126625EE" w14:textId="77777777" w:rsidTr="0064111F">
        <w:tc>
          <w:tcPr>
            <w:tcW w:w="2518" w:type="dxa"/>
            <w:vAlign w:val="center"/>
          </w:tcPr>
          <w:p w14:paraId="35D6AB3B" w14:textId="77777777" w:rsidR="001348D8" w:rsidRPr="00602FB1" w:rsidRDefault="001348D8" w:rsidP="003239AD">
            <w:pPr>
              <w:rPr>
                <w:rFonts w:ascii="EC Square Sans Pro" w:hAnsi="EC Square Sans Pro"/>
                <w:color w:val="002060"/>
                <w:sz w:val="20"/>
              </w:rPr>
            </w:pPr>
            <w:proofErr w:type="gramStart"/>
            <w:r>
              <w:rPr>
                <w:rFonts w:ascii="EC Square Sans Pro" w:hAnsi="EC Square Sans Pro"/>
                <w:color w:val="002060"/>
                <w:sz w:val="20"/>
              </w:rPr>
              <w:t>Titre:</w:t>
            </w:r>
            <w:proofErr w:type="gramEnd"/>
            <w:r>
              <w:rPr>
                <w:rFonts w:ascii="EC Square Sans Pro" w:hAnsi="EC Square Sans Pro"/>
                <w:color w:val="002060"/>
                <w:sz w:val="20"/>
              </w:rPr>
              <w:t xml:space="preserve"> M./Mme/Mlle</w:t>
            </w:r>
          </w:p>
        </w:tc>
        <w:tc>
          <w:tcPr>
            <w:tcW w:w="3969" w:type="dxa"/>
          </w:tcPr>
          <w:p w14:paraId="0773CABB" w14:textId="77777777" w:rsidR="001348D8" w:rsidRPr="00602FB1" w:rsidRDefault="001348D8" w:rsidP="007D633A">
            <w:pPr>
              <w:jc w:val="both"/>
              <w:rPr>
                <w:rFonts w:ascii="Century" w:hAnsi="Century"/>
                <w:color w:val="002060"/>
                <w:sz w:val="28"/>
              </w:rPr>
            </w:pPr>
          </w:p>
        </w:tc>
        <w:tc>
          <w:tcPr>
            <w:tcW w:w="3969" w:type="dxa"/>
          </w:tcPr>
          <w:p w14:paraId="003528AD" w14:textId="77777777" w:rsidR="001348D8" w:rsidRPr="00602FB1" w:rsidRDefault="001348D8" w:rsidP="007D633A">
            <w:pPr>
              <w:jc w:val="both"/>
              <w:rPr>
                <w:rFonts w:ascii="Century" w:hAnsi="Century"/>
                <w:color w:val="002060"/>
              </w:rPr>
            </w:pPr>
          </w:p>
        </w:tc>
      </w:tr>
      <w:tr w:rsidR="001348D8" w:rsidRPr="00602FB1" w14:paraId="00F83C28" w14:textId="77777777" w:rsidTr="0064111F">
        <w:tc>
          <w:tcPr>
            <w:tcW w:w="2518" w:type="dxa"/>
            <w:vAlign w:val="center"/>
          </w:tcPr>
          <w:p w14:paraId="73C9CDF6"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Prénom*</w:t>
            </w:r>
          </w:p>
        </w:tc>
        <w:tc>
          <w:tcPr>
            <w:tcW w:w="3969" w:type="dxa"/>
          </w:tcPr>
          <w:p w14:paraId="1FEF4EE9" w14:textId="77777777" w:rsidR="001348D8" w:rsidRPr="00602FB1" w:rsidRDefault="001348D8" w:rsidP="007D633A">
            <w:pPr>
              <w:jc w:val="both"/>
              <w:rPr>
                <w:rFonts w:ascii="Century" w:hAnsi="Century"/>
                <w:color w:val="002060"/>
                <w:sz w:val="28"/>
              </w:rPr>
            </w:pPr>
          </w:p>
        </w:tc>
        <w:tc>
          <w:tcPr>
            <w:tcW w:w="3969" w:type="dxa"/>
          </w:tcPr>
          <w:p w14:paraId="3AB305F4" w14:textId="77777777" w:rsidR="001348D8" w:rsidRPr="00602FB1" w:rsidRDefault="001348D8" w:rsidP="007D633A">
            <w:pPr>
              <w:jc w:val="both"/>
              <w:rPr>
                <w:rFonts w:ascii="Century" w:hAnsi="Century"/>
                <w:color w:val="002060"/>
                <w:sz w:val="28"/>
              </w:rPr>
            </w:pPr>
          </w:p>
        </w:tc>
      </w:tr>
      <w:tr w:rsidR="001348D8" w:rsidRPr="00602FB1" w14:paraId="3D2AB9A6" w14:textId="77777777" w:rsidTr="0064111F">
        <w:tc>
          <w:tcPr>
            <w:tcW w:w="2518" w:type="dxa"/>
            <w:vAlign w:val="center"/>
          </w:tcPr>
          <w:p w14:paraId="4E288E31"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Nom*</w:t>
            </w:r>
          </w:p>
        </w:tc>
        <w:tc>
          <w:tcPr>
            <w:tcW w:w="3969" w:type="dxa"/>
          </w:tcPr>
          <w:p w14:paraId="04E3C878" w14:textId="77777777" w:rsidR="001348D8" w:rsidRPr="00602FB1" w:rsidRDefault="001348D8" w:rsidP="007D633A">
            <w:pPr>
              <w:jc w:val="both"/>
              <w:rPr>
                <w:rFonts w:ascii="Century" w:hAnsi="Century"/>
                <w:color w:val="002060"/>
                <w:sz w:val="28"/>
              </w:rPr>
            </w:pPr>
          </w:p>
        </w:tc>
        <w:tc>
          <w:tcPr>
            <w:tcW w:w="3969" w:type="dxa"/>
          </w:tcPr>
          <w:p w14:paraId="318E5A4B" w14:textId="77777777" w:rsidR="001348D8" w:rsidRPr="00602FB1" w:rsidRDefault="001348D8" w:rsidP="007D633A">
            <w:pPr>
              <w:jc w:val="both"/>
              <w:rPr>
                <w:rFonts w:ascii="Century" w:hAnsi="Century"/>
                <w:color w:val="002060"/>
                <w:sz w:val="28"/>
              </w:rPr>
            </w:pPr>
          </w:p>
        </w:tc>
      </w:tr>
      <w:tr w:rsidR="001348D8" w:rsidRPr="00602FB1" w14:paraId="2F7D05A6" w14:textId="77777777" w:rsidTr="0064111F">
        <w:tc>
          <w:tcPr>
            <w:tcW w:w="2518" w:type="dxa"/>
            <w:vAlign w:val="center"/>
          </w:tcPr>
          <w:p w14:paraId="2B20FD4F"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Organisation</w:t>
            </w:r>
          </w:p>
        </w:tc>
        <w:tc>
          <w:tcPr>
            <w:tcW w:w="3969" w:type="dxa"/>
          </w:tcPr>
          <w:p w14:paraId="2BA277AC" w14:textId="77777777" w:rsidR="001348D8" w:rsidRPr="00602FB1" w:rsidRDefault="001348D8" w:rsidP="007D633A">
            <w:pPr>
              <w:jc w:val="both"/>
              <w:rPr>
                <w:rFonts w:ascii="Century" w:hAnsi="Century"/>
                <w:color w:val="002060"/>
                <w:sz w:val="28"/>
              </w:rPr>
            </w:pPr>
          </w:p>
        </w:tc>
        <w:tc>
          <w:tcPr>
            <w:tcW w:w="3969" w:type="dxa"/>
          </w:tcPr>
          <w:p w14:paraId="12D5CF43" w14:textId="77777777" w:rsidR="001348D8" w:rsidRPr="00602FB1" w:rsidRDefault="001348D8" w:rsidP="007D633A">
            <w:pPr>
              <w:jc w:val="both"/>
              <w:rPr>
                <w:rFonts w:ascii="Century" w:hAnsi="Century"/>
                <w:color w:val="002060"/>
                <w:sz w:val="28"/>
              </w:rPr>
            </w:pPr>
          </w:p>
        </w:tc>
      </w:tr>
      <w:tr w:rsidR="001348D8" w:rsidRPr="00602FB1" w14:paraId="7782E0E8" w14:textId="77777777" w:rsidTr="0064111F">
        <w:tc>
          <w:tcPr>
            <w:tcW w:w="2518" w:type="dxa"/>
            <w:vAlign w:val="center"/>
          </w:tcPr>
          <w:p w14:paraId="6A4E6FA5"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Adresse*</w:t>
            </w:r>
          </w:p>
        </w:tc>
        <w:tc>
          <w:tcPr>
            <w:tcW w:w="3969" w:type="dxa"/>
          </w:tcPr>
          <w:p w14:paraId="5E1DEB93" w14:textId="77777777" w:rsidR="001348D8" w:rsidRPr="00602FB1" w:rsidRDefault="001348D8" w:rsidP="007D633A">
            <w:pPr>
              <w:jc w:val="both"/>
              <w:rPr>
                <w:rFonts w:ascii="Century" w:hAnsi="Century"/>
                <w:color w:val="002060"/>
                <w:sz w:val="28"/>
              </w:rPr>
            </w:pPr>
          </w:p>
        </w:tc>
        <w:tc>
          <w:tcPr>
            <w:tcW w:w="3969" w:type="dxa"/>
          </w:tcPr>
          <w:p w14:paraId="3CE3500D" w14:textId="77777777" w:rsidR="001348D8" w:rsidRPr="00602FB1" w:rsidRDefault="001348D8" w:rsidP="007D633A">
            <w:pPr>
              <w:jc w:val="both"/>
              <w:rPr>
                <w:rFonts w:ascii="Century" w:hAnsi="Century"/>
                <w:color w:val="002060"/>
                <w:sz w:val="28"/>
              </w:rPr>
            </w:pPr>
          </w:p>
        </w:tc>
      </w:tr>
      <w:tr w:rsidR="001348D8" w:rsidRPr="00602FB1" w14:paraId="335BFB89" w14:textId="77777777" w:rsidTr="0064111F">
        <w:tc>
          <w:tcPr>
            <w:tcW w:w="2518" w:type="dxa"/>
            <w:vAlign w:val="center"/>
          </w:tcPr>
          <w:p w14:paraId="72FB0A7B"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Localité*</w:t>
            </w:r>
          </w:p>
        </w:tc>
        <w:tc>
          <w:tcPr>
            <w:tcW w:w="3969" w:type="dxa"/>
          </w:tcPr>
          <w:p w14:paraId="23CE0799" w14:textId="77777777" w:rsidR="001348D8" w:rsidRPr="00602FB1" w:rsidRDefault="001348D8" w:rsidP="007D633A">
            <w:pPr>
              <w:jc w:val="both"/>
              <w:rPr>
                <w:rFonts w:ascii="Century" w:hAnsi="Century"/>
                <w:color w:val="002060"/>
                <w:sz w:val="28"/>
              </w:rPr>
            </w:pPr>
          </w:p>
        </w:tc>
        <w:tc>
          <w:tcPr>
            <w:tcW w:w="3969" w:type="dxa"/>
          </w:tcPr>
          <w:p w14:paraId="32063640" w14:textId="77777777" w:rsidR="001348D8" w:rsidRPr="00602FB1" w:rsidRDefault="001348D8" w:rsidP="007D633A">
            <w:pPr>
              <w:jc w:val="both"/>
              <w:rPr>
                <w:rFonts w:ascii="Century" w:hAnsi="Century"/>
                <w:color w:val="002060"/>
                <w:sz w:val="28"/>
              </w:rPr>
            </w:pPr>
          </w:p>
        </w:tc>
      </w:tr>
      <w:tr w:rsidR="001348D8" w:rsidRPr="00602FB1" w14:paraId="6CF34E2A" w14:textId="77777777" w:rsidTr="0064111F">
        <w:tc>
          <w:tcPr>
            <w:tcW w:w="2518" w:type="dxa"/>
            <w:vAlign w:val="center"/>
          </w:tcPr>
          <w:p w14:paraId="6ACD78C7"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Code postal*</w:t>
            </w:r>
          </w:p>
        </w:tc>
        <w:tc>
          <w:tcPr>
            <w:tcW w:w="3969" w:type="dxa"/>
          </w:tcPr>
          <w:p w14:paraId="679F6B78" w14:textId="77777777" w:rsidR="001348D8" w:rsidRPr="00602FB1" w:rsidRDefault="001348D8" w:rsidP="007D633A">
            <w:pPr>
              <w:jc w:val="both"/>
              <w:rPr>
                <w:rFonts w:ascii="Century" w:hAnsi="Century"/>
                <w:color w:val="002060"/>
                <w:sz w:val="28"/>
              </w:rPr>
            </w:pPr>
          </w:p>
        </w:tc>
        <w:tc>
          <w:tcPr>
            <w:tcW w:w="3969" w:type="dxa"/>
          </w:tcPr>
          <w:p w14:paraId="69EABA20" w14:textId="77777777" w:rsidR="001348D8" w:rsidRPr="00602FB1" w:rsidRDefault="001348D8" w:rsidP="007D633A">
            <w:pPr>
              <w:jc w:val="both"/>
              <w:rPr>
                <w:rFonts w:ascii="Century" w:hAnsi="Century"/>
                <w:color w:val="002060"/>
                <w:sz w:val="28"/>
              </w:rPr>
            </w:pPr>
          </w:p>
        </w:tc>
      </w:tr>
      <w:tr w:rsidR="001348D8" w:rsidRPr="00602FB1" w14:paraId="073ACA8D" w14:textId="77777777" w:rsidTr="0064111F">
        <w:tc>
          <w:tcPr>
            <w:tcW w:w="2518" w:type="dxa"/>
            <w:vAlign w:val="center"/>
          </w:tcPr>
          <w:p w14:paraId="4D0A9AB7"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Pays*</w:t>
            </w:r>
          </w:p>
        </w:tc>
        <w:tc>
          <w:tcPr>
            <w:tcW w:w="3969" w:type="dxa"/>
          </w:tcPr>
          <w:p w14:paraId="2ADE4941" w14:textId="77777777" w:rsidR="001348D8" w:rsidRPr="00602FB1" w:rsidRDefault="001348D8" w:rsidP="007D633A">
            <w:pPr>
              <w:jc w:val="both"/>
              <w:rPr>
                <w:rFonts w:ascii="Century" w:hAnsi="Century"/>
                <w:color w:val="002060"/>
                <w:sz w:val="28"/>
              </w:rPr>
            </w:pPr>
          </w:p>
        </w:tc>
        <w:tc>
          <w:tcPr>
            <w:tcW w:w="3969" w:type="dxa"/>
          </w:tcPr>
          <w:p w14:paraId="2CAD163C" w14:textId="77777777" w:rsidR="001348D8" w:rsidRPr="00602FB1" w:rsidRDefault="001348D8" w:rsidP="007D633A">
            <w:pPr>
              <w:jc w:val="both"/>
              <w:rPr>
                <w:rFonts w:ascii="Century" w:hAnsi="Century"/>
                <w:color w:val="002060"/>
                <w:sz w:val="28"/>
              </w:rPr>
            </w:pPr>
          </w:p>
        </w:tc>
      </w:tr>
      <w:tr w:rsidR="001348D8" w:rsidRPr="00602FB1" w14:paraId="2C37AB08" w14:textId="77777777" w:rsidTr="0064111F">
        <w:tc>
          <w:tcPr>
            <w:tcW w:w="2518" w:type="dxa"/>
            <w:vAlign w:val="center"/>
          </w:tcPr>
          <w:p w14:paraId="75793306"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Téléphone</w:t>
            </w:r>
          </w:p>
        </w:tc>
        <w:tc>
          <w:tcPr>
            <w:tcW w:w="3969" w:type="dxa"/>
          </w:tcPr>
          <w:p w14:paraId="45A76909" w14:textId="77777777" w:rsidR="001348D8" w:rsidRPr="00602FB1" w:rsidRDefault="001348D8" w:rsidP="007D633A">
            <w:pPr>
              <w:jc w:val="both"/>
              <w:rPr>
                <w:rFonts w:ascii="Century" w:hAnsi="Century"/>
                <w:color w:val="002060"/>
                <w:sz w:val="28"/>
              </w:rPr>
            </w:pPr>
          </w:p>
        </w:tc>
        <w:tc>
          <w:tcPr>
            <w:tcW w:w="3969" w:type="dxa"/>
          </w:tcPr>
          <w:p w14:paraId="427561D9" w14:textId="77777777" w:rsidR="001348D8" w:rsidRPr="00602FB1" w:rsidRDefault="001348D8" w:rsidP="007D633A">
            <w:pPr>
              <w:jc w:val="both"/>
              <w:rPr>
                <w:rFonts w:ascii="Century" w:hAnsi="Century"/>
                <w:color w:val="002060"/>
                <w:sz w:val="28"/>
              </w:rPr>
            </w:pPr>
          </w:p>
        </w:tc>
      </w:tr>
      <w:tr w:rsidR="001348D8" w:rsidRPr="00602FB1" w14:paraId="53AED094" w14:textId="77777777" w:rsidTr="0064111F">
        <w:tc>
          <w:tcPr>
            <w:tcW w:w="2518" w:type="dxa"/>
            <w:vAlign w:val="center"/>
          </w:tcPr>
          <w:p w14:paraId="6EA92CA4"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Adresse électronique</w:t>
            </w:r>
          </w:p>
        </w:tc>
        <w:tc>
          <w:tcPr>
            <w:tcW w:w="3969" w:type="dxa"/>
          </w:tcPr>
          <w:p w14:paraId="6B228E81" w14:textId="77777777" w:rsidR="001348D8" w:rsidRPr="00602FB1" w:rsidRDefault="001348D8" w:rsidP="007D633A">
            <w:pPr>
              <w:jc w:val="both"/>
              <w:rPr>
                <w:rFonts w:ascii="Century" w:hAnsi="Century"/>
                <w:color w:val="002060"/>
                <w:sz w:val="28"/>
              </w:rPr>
            </w:pPr>
          </w:p>
        </w:tc>
        <w:tc>
          <w:tcPr>
            <w:tcW w:w="3969" w:type="dxa"/>
          </w:tcPr>
          <w:p w14:paraId="27C1DFAE" w14:textId="77777777" w:rsidR="001348D8" w:rsidRPr="00602FB1" w:rsidRDefault="001348D8" w:rsidP="007D633A">
            <w:pPr>
              <w:jc w:val="both"/>
              <w:rPr>
                <w:rFonts w:ascii="Century" w:hAnsi="Century"/>
                <w:color w:val="002060"/>
                <w:sz w:val="28"/>
              </w:rPr>
            </w:pPr>
          </w:p>
        </w:tc>
      </w:tr>
      <w:tr w:rsidR="001348D8" w:rsidRPr="00602FB1" w14:paraId="34FD0D34" w14:textId="77777777" w:rsidTr="0064111F">
        <w:tc>
          <w:tcPr>
            <w:tcW w:w="2518" w:type="dxa"/>
            <w:vAlign w:val="center"/>
          </w:tcPr>
          <w:p w14:paraId="7484AAB5"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Langue*</w:t>
            </w:r>
          </w:p>
        </w:tc>
        <w:tc>
          <w:tcPr>
            <w:tcW w:w="3969" w:type="dxa"/>
          </w:tcPr>
          <w:p w14:paraId="2095E601" w14:textId="77777777" w:rsidR="001348D8" w:rsidRPr="00602FB1" w:rsidRDefault="001348D8" w:rsidP="007D633A">
            <w:pPr>
              <w:jc w:val="both"/>
              <w:rPr>
                <w:rFonts w:ascii="Century" w:hAnsi="Century"/>
                <w:color w:val="002060"/>
                <w:sz w:val="28"/>
              </w:rPr>
            </w:pPr>
          </w:p>
        </w:tc>
        <w:tc>
          <w:tcPr>
            <w:tcW w:w="3969" w:type="dxa"/>
          </w:tcPr>
          <w:p w14:paraId="31A57EC5" w14:textId="77777777" w:rsidR="001348D8" w:rsidRPr="00602FB1" w:rsidRDefault="001348D8" w:rsidP="007D633A">
            <w:pPr>
              <w:jc w:val="both"/>
              <w:rPr>
                <w:rFonts w:ascii="Century" w:hAnsi="Century"/>
                <w:color w:val="002060"/>
                <w:sz w:val="28"/>
              </w:rPr>
            </w:pPr>
          </w:p>
        </w:tc>
      </w:tr>
      <w:tr w:rsidR="00274E0E" w:rsidRPr="00602FB1" w14:paraId="0122B42A" w14:textId="77777777" w:rsidTr="0064111F">
        <w:tc>
          <w:tcPr>
            <w:tcW w:w="2518" w:type="dxa"/>
            <w:vAlign w:val="center"/>
          </w:tcPr>
          <w:p w14:paraId="6AF06239" w14:textId="77777777" w:rsidR="00274E0E" w:rsidRPr="00602FB1" w:rsidRDefault="00274E0E" w:rsidP="0064111F">
            <w:pPr>
              <w:rPr>
                <w:rFonts w:ascii="EC Square Sans Pro" w:hAnsi="EC Square Sans Pro"/>
                <w:color w:val="002060"/>
              </w:rPr>
            </w:pPr>
            <w:r>
              <w:rPr>
                <w:rFonts w:ascii="EC Square Sans Pro" w:hAnsi="EC Square Sans Pro"/>
                <w:color w:val="002060"/>
                <w:sz w:val="20"/>
              </w:rPr>
              <w:t xml:space="preserve">Devons-nous adresser la correspondance à vous ou à votre </w:t>
            </w:r>
            <w:proofErr w:type="gramStart"/>
            <w:r>
              <w:rPr>
                <w:rFonts w:ascii="EC Square Sans Pro" w:hAnsi="EC Square Sans Pro"/>
                <w:color w:val="002060"/>
                <w:sz w:val="20"/>
              </w:rPr>
              <w:t>représentant?*</w:t>
            </w:r>
            <w:proofErr w:type="gramEnd"/>
          </w:p>
        </w:tc>
        <w:tc>
          <w:tcPr>
            <w:tcW w:w="3969" w:type="dxa"/>
            <w:vAlign w:val="center"/>
          </w:tcPr>
          <w:p w14:paraId="22F518D9" w14:textId="77777777" w:rsidR="00274E0E" w:rsidRDefault="00885A00">
            <w:pPr>
              <w:widowControl w:val="0"/>
              <w:jc w:val="center"/>
              <w:rPr>
                <w:rFonts w:ascii="Century" w:hAnsi="Century"/>
                <w:color w:val="002060"/>
                <w:lang w:val="en-GB" w:eastAsia="en-GB" w:bidi="ar-SA"/>
              </w:rPr>
            </w:pPr>
            <w:sdt>
              <w:sdtPr>
                <w:rPr>
                  <w:rFonts w:ascii="EC Square Sans Cond Pro" w:hAnsi="EC Square Sans Cond Pro"/>
                  <w:color w:val="002060"/>
                  <w:sz w:val="32"/>
                  <w:szCs w:val="32"/>
                  <w:lang w:val="en-GB" w:eastAsia="en-GB" w:bidi="ar-SA"/>
                </w:rPr>
                <w:id w:val="609637286"/>
                <w14:checkbox>
                  <w14:checked w14:val="0"/>
                  <w14:checkedState w14:val="2612" w14:font="MS Gothic"/>
                  <w14:uncheckedState w14:val="2610" w14:font="MS Gothic"/>
                </w14:checkbox>
              </w:sdtPr>
              <w:sdtEndPr/>
              <w:sdtContent>
                <w:r w:rsidR="00274E0E">
                  <w:rPr>
                    <w:rFonts w:ascii="MS Gothic" w:eastAsia="MS Gothic" w:hAnsi="MS Gothic" w:hint="eastAsia"/>
                    <w:color w:val="002060"/>
                    <w:sz w:val="32"/>
                    <w:szCs w:val="32"/>
                    <w:lang w:val="en-GB" w:eastAsia="en-GB" w:bidi="ar-SA"/>
                  </w:rPr>
                  <w:t>☐</w:t>
                </w:r>
              </w:sdtContent>
            </w:sdt>
          </w:p>
        </w:tc>
        <w:tc>
          <w:tcPr>
            <w:tcW w:w="3969" w:type="dxa"/>
            <w:vAlign w:val="center"/>
          </w:tcPr>
          <w:p w14:paraId="2FC7054A" w14:textId="77777777" w:rsidR="00274E0E" w:rsidRDefault="00885A00">
            <w:pPr>
              <w:widowControl w:val="0"/>
              <w:jc w:val="center"/>
              <w:rPr>
                <w:rFonts w:ascii="Century" w:hAnsi="Century"/>
                <w:color w:val="002060"/>
                <w:lang w:val="en-GB" w:eastAsia="en-GB" w:bidi="ar-SA"/>
              </w:rPr>
            </w:pPr>
            <w:sdt>
              <w:sdtPr>
                <w:rPr>
                  <w:rFonts w:ascii="EC Square Sans Cond Pro" w:hAnsi="EC Square Sans Cond Pro"/>
                  <w:color w:val="002060"/>
                  <w:sz w:val="32"/>
                  <w:szCs w:val="32"/>
                  <w:lang w:val="en-GB" w:eastAsia="en-GB" w:bidi="ar-SA"/>
                </w:rPr>
                <w:id w:val="943427261"/>
                <w14:checkbox>
                  <w14:checked w14:val="0"/>
                  <w14:checkedState w14:val="2612" w14:font="MS Gothic"/>
                  <w14:uncheckedState w14:val="2610" w14:font="MS Gothic"/>
                </w14:checkbox>
              </w:sdtPr>
              <w:sdtEndPr/>
              <w:sdtContent>
                <w:r w:rsidR="00274E0E">
                  <w:rPr>
                    <w:rFonts w:ascii="MS Gothic" w:eastAsia="MS Gothic" w:hAnsi="MS Gothic" w:hint="eastAsia"/>
                    <w:color w:val="002060"/>
                    <w:sz w:val="32"/>
                    <w:szCs w:val="32"/>
                    <w:lang w:val="en-GB" w:eastAsia="en-GB" w:bidi="ar-SA"/>
                  </w:rPr>
                  <w:t>☐</w:t>
                </w:r>
              </w:sdtContent>
            </w:sdt>
          </w:p>
        </w:tc>
      </w:tr>
    </w:tbl>
    <w:p w14:paraId="2B665F4A" w14:textId="77777777" w:rsidR="001348D8" w:rsidRPr="004B14B2" w:rsidRDefault="001348D8" w:rsidP="007D633A">
      <w:pPr>
        <w:widowControl/>
        <w:jc w:val="both"/>
        <w:rPr>
          <w:rFonts w:ascii="EC Square Sans Cond Pro" w:hAnsi="EC Square Sans Cond Pro"/>
          <w:color w:val="auto"/>
          <w:sz w:val="20"/>
          <w:szCs w:val="22"/>
        </w:rPr>
      </w:pPr>
    </w:p>
    <w:p w14:paraId="11625DEC" w14:textId="77777777" w:rsidR="001348D8" w:rsidRPr="00602FB1" w:rsidRDefault="001348D8" w:rsidP="007D633A">
      <w:pPr>
        <w:widowControl/>
        <w:jc w:val="both"/>
        <w:rPr>
          <w:rFonts w:ascii="EC Square Sans Pro" w:hAnsi="EC Square Sans Pro"/>
          <w:color w:val="0070C0"/>
          <w:sz w:val="28"/>
          <w:szCs w:val="22"/>
        </w:rPr>
      </w:pPr>
      <w:r>
        <w:rPr>
          <w:rFonts w:ascii="EC Square Sans Pro" w:hAnsi="EC Square Sans Pro"/>
          <w:color w:val="0070C0"/>
          <w:sz w:val="28"/>
        </w:rPr>
        <w:t xml:space="preserve">2 De quelle manière la législation de l’UE a-t-elle été </w:t>
      </w:r>
      <w:proofErr w:type="gramStart"/>
      <w:r>
        <w:rPr>
          <w:rFonts w:ascii="EC Square Sans Pro" w:hAnsi="EC Square Sans Pro"/>
          <w:color w:val="0070C0"/>
          <w:sz w:val="28"/>
        </w:rPr>
        <w:t>enfreinte?*</w:t>
      </w:r>
      <w:proofErr w:type="gramEnd"/>
    </w:p>
    <w:tbl>
      <w:tblPr>
        <w:tblStyle w:val="TableGrid"/>
        <w:tblW w:w="0" w:type="auto"/>
        <w:tblLook w:val="04A0" w:firstRow="1" w:lastRow="0" w:firstColumn="1" w:lastColumn="0" w:noHBand="0" w:noVBand="1"/>
      </w:tblPr>
      <w:tblGrid>
        <w:gridCol w:w="2518"/>
        <w:gridCol w:w="7938"/>
      </w:tblGrid>
      <w:tr w:rsidR="001348D8" w:rsidRPr="00602FB1" w14:paraId="0476596E" w14:textId="77777777" w:rsidTr="0064111F">
        <w:tc>
          <w:tcPr>
            <w:tcW w:w="2518" w:type="dxa"/>
            <w:vAlign w:val="center"/>
          </w:tcPr>
          <w:p w14:paraId="05B9E305" w14:textId="77777777" w:rsidR="001348D8" w:rsidRPr="00602FB1" w:rsidRDefault="001348D8" w:rsidP="0064111F">
            <w:pPr>
              <w:rPr>
                <w:rFonts w:ascii="EC Square Sans Pro" w:hAnsi="EC Square Sans Pro"/>
                <w:color w:val="002060"/>
                <w:sz w:val="20"/>
              </w:rPr>
            </w:pPr>
          </w:p>
        </w:tc>
        <w:tc>
          <w:tcPr>
            <w:tcW w:w="7938" w:type="dxa"/>
          </w:tcPr>
          <w:p w14:paraId="4746DC18" w14:textId="77777777" w:rsidR="001348D8" w:rsidRPr="00602FB1" w:rsidRDefault="00EE19A7" w:rsidP="00EE19A7">
            <w:pPr>
              <w:jc w:val="center"/>
              <w:rPr>
                <w:rFonts w:ascii="Century" w:hAnsi="Century"/>
                <w:color w:val="002060"/>
                <w:sz w:val="28"/>
              </w:rPr>
            </w:pPr>
            <w:r>
              <w:rPr>
                <w:rFonts w:ascii="ECSquareSansPro" w:hAnsi="ECSquareSansPro"/>
                <w:color w:val="auto"/>
                <w:sz w:val="24"/>
              </w:rPr>
              <w:t xml:space="preserve">Autorité ou entité faisant l’objet de votre </w:t>
            </w:r>
            <w:proofErr w:type="gramStart"/>
            <w:r>
              <w:rPr>
                <w:rFonts w:ascii="ECSquareSansPro" w:hAnsi="ECSquareSansPro"/>
                <w:color w:val="auto"/>
                <w:sz w:val="24"/>
              </w:rPr>
              <w:t>plainte:</w:t>
            </w:r>
            <w:proofErr w:type="gramEnd"/>
          </w:p>
        </w:tc>
      </w:tr>
      <w:tr w:rsidR="00EE19A7" w:rsidRPr="00602FB1" w14:paraId="1F718B74" w14:textId="77777777" w:rsidTr="0064111F">
        <w:tc>
          <w:tcPr>
            <w:tcW w:w="2518" w:type="dxa"/>
            <w:vAlign w:val="center"/>
          </w:tcPr>
          <w:p w14:paraId="4B517E84" w14:textId="77777777" w:rsidR="00EE19A7" w:rsidRPr="00602FB1" w:rsidRDefault="00EE19A7" w:rsidP="0064111F">
            <w:pPr>
              <w:rPr>
                <w:rFonts w:ascii="EC Square Sans Pro" w:hAnsi="EC Square Sans Pro"/>
                <w:color w:val="002060"/>
                <w:sz w:val="20"/>
              </w:rPr>
            </w:pPr>
            <w:r>
              <w:rPr>
                <w:rFonts w:ascii="EC Square Sans Pro" w:hAnsi="EC Square Sans Pro"/>
                <w:color w:val="002060"/>
                <w:sz w:val="20"/>
              </w:rPr>
              <w:t>Nom*</w:t>
            </w:r>
          </w:p>
        </w:tc>
        <w:tc>
          <w:tcPr>
            <w:tcW w:w="7938" w:type="dxa"/>
          </w:tcPr>
          <w:p w14:paraId="106F7894" w14:textId="77777777" w:rsidR="00EE19A7" w:rsidRPr="00602FB1" w:rsidRDefault="00EE19A7" w:rsidP="007D633A">
            <w:pPr>
              <w:jc w:val="both"/>
              <w:rPr>
                <w:rFonts w:ascii="Century" w:hAnsi="Century"/>
                <w:color w:val="002060"/>
                <w:sz w:val="28"/>
              </w:rPr>
            </w:pPr>
          </w:p>
        </w:tc>
      </w:tr>
      <w:tr w:rsidR="001348D8" w:rsidRPr="00602FB1" w14:paraId="11A72B16" w14:textId="77777777" w:rsidTr="0064111F">
        <w:tc>
          <w:tcPr>
            <w:tcW w:w="2518" w:type="dxa"/>
            <w:vAlign w:val="center"/>
          </w:tcPr>
          <w:p w14:paraId="61FF91C4"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Adresse</w:t>
            </w:r>
          </w:p>
        </w:tc>
        <w:tc>
          <w:tcPr>
            <w:tcW w:w="7938" w:type="dxa"/>
          </w:tcPr>
          <w:p w14:paraId="248807FD" w14:textId="77777777" w:rsidR="001348D8" w:rsidRPr="00602FB1" w:rsidRDefault="001348D8" w:rsidP="007D633A">
            <w:pPr>
              <w:jc w:val="both"/>
              <w:rPr>
                <w:rFonts w:ascii="Century" w:hAnsi="Century"/>
                <w:color w:val="002060"/>
                <w:sz w:val="28"/>
              </w:rPr>
            </w:pPr>
          </w:p>
        </w:tc>
      </w:tr>
      <w:tr w:rsidR="001348D8" w:rsidRPr="00602FB1" w14:paraId="2A52A4D6" w14:textId="77777777" w:rsidTr="0064111F">
        <w:tc>
          <w:tcPr>
            <w:tcW w:w="2518" w:type="dxa"/>
            <w:vAlign w:val="center"/>
          </w:tcPr>
          <w:p w14:paraId="552CAAFB"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Localité</w:t>
            </w:r>
          </w:p>
        </w:tc>
        <w:tc>
          <w:tcPr>
            <w:tcW w:w="7938" w:type="dxa"/>
          </w:tcPr>
          <w:p w14:paraId="2DA83DAB" w14:textId="77777777" w:rsidR="001348D8" w:rsidRPr="00602FB1" w:rsidRDefault="001348D8" w:rsidP="007D633A">
            <w:pPr>
              <w:jc w:val="both"/>
              <w:rPr>
                <w:rFonts w:ascii="Century" w:hAnsi="Century"/>
                <w:color w:val="002060"/>
                <w:sz w:val="28"/>
              </w:rPr>
            </w:pPr>
          </w:p>
        </w:tc>
      </w:tr>
      <w:tr w:rsidR="001348D8" w:rsidRPr="00602FB1" w14:paraId="64506F79" w14:textId="77777777" w:rsidTr="0064111F">
        <w:tc>
          <w:tcPr>
            <w:tcW w:w="2518" w:type="dxa"/>
            <w:vAlign w:val="center"/>
          </w:tcPr>
          <w:p w14:paraId="3F8A65CE"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Code postal</w:t>
            </w:r>
          </w:p>
        </w:tc>
        <w:tc>
          <w:tcPr>
            <w:tcW w:w="7938" w:type="dxa"/>
          </w:tcPr>
          <w:p w14:paraId="3B70754A" w14:textId="77777777" w:rsidR="001348D8" w:rsidRPr="00602FB1" w:rsidRDefault="001348D8" w:rsidP="007D633A">
            <w:pPr>
              <w:jc w:val="both"/>
              <w:rPr>
                <w:rFonts w:ascii="Century" w:hAnsi="Century"/>
                <w:color w:val="002060"/>
                <w:sz w:val="28"/>
              </w:rPr>
            </w:pPr>
          </w:p>
        </w:tc>
      </w:tr>
      <w:tr w:rsidR="001348D8" w:rsidRPr="00602FB1" w14:paraId="29219635" w14:textId="77777777" w:rsidTr="0064111F">
        <w:tc>
          <w:tcPr>
            <w:tcW w:w="2518" w:type="dxa"/>
            <w:vAlign w:val="center"/>
          </w:tcPr>
          <w:p w14:paraId="7CD15BC1"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État membre de l'UE*</w:t>
            </w:r>
          </w:p>
        </w:tc>
        <w:tc>
          <w:tcPr>
            <w:tcW w:w="7938" w:type="dxa"/>
          </w:tcPr>
          <w:p w14:paraId="06BA0369" w14:textId="77777777" w:rsidR="001348D8" w:rsidRPr="00602FB1" w:rsidRDefault="001348D8" w:rsidP="007D633A">
            <w:pPr>
              <w:jc w:val="both"/>
              <w:rPr>
                <w:rFonts w:ascii="Century" w:hAnsi="Century"/>
                <w:color w:val="002060"/>
                <w:sz w:val="28"/>
              </w:rPr>
            </w:pPr>
          </w:p>
        </w:tc>
      </w:tr>
      <w:tr w:rsidR="001348D8" w:rsidRPr="00602FB1" w14:paraId="6C0F3EE1" w14:textId="77777777" w:rsidTr="0064111F">
        <w:tc>
          <w:tcPr>
            <w:tcW w:w="2518" w:type="dxa"/>
            <w:vAlign w:val="center"/>
          </w:tcPr>
          <w:p w14:paraId="088C388A"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Téléphone</w:t>
            </w:r>
          </w:p>
        </w:tc>
        <w:tc>
          <w:tcPr>
            <w:tcW w:w="7938" w:type="dxa"/>
          </w:tcPr>
          <w:p w14:paraId="0661ABFA" w14:textId="77777777" w:rsidR="001348D8" w:rsidRPr="00602FB1" w:rsidRDefault="001348D8" w:rsidP="007D633A">
            <w:pPr>
              <w:jc w:val="both"/>
              <w:rPr>
                <w:rFonts w:ascii="Century" w:hAnsi="Century"/>
                <w:color w:val="002060"/>
                <w:sz w:val="28"/>
              </w:rPr>
            </w:pPr>
          </w:p>
        </w:tc>
      </w:tr>
      <w:tr w:rsidR="001348D8" w:rsidRPr="00602FB1" w14:paraId="12F45DC6" w14:textId="77777777" w:rsidTr="0064111F">
        <w:tc>
          <w:tcPr>
            <w:tcW w:w="2518" w:type="dxa"/>
            <w:vAlign w:val="center"/>
          </w:tcPr>
          <w:p w14:paraId="1FEC2C43"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Téléphone portable</w:t>
            </w:r>
          </w:p>
        </w:tc>
        <w:tc>
          <w:tcPr>
            <w:tcW w:w="7938" w:type="dxa"/>
          </w:tcPr>
          <w:p w14:paraId="426AB6D2" w14:textId="77777777" w:rsidR="001348D8" w:rsidRPr="00602FB1" w:rsidRDefault="001348D8" w:rsidP="007D633A">
            <w:pPr>
              <w:jc w:val="both"/>
              <w:rPr>
                <w:rFonts w:ascii="Century" w:hAnsi="Century"/>
                <w:color w:val="002060"/>
                <w:sz w:val="28"/>
              </w:rPr>
            </w:pPr>
          </w:p>
        </w:tc>
      </w:tr>
      <w:tr w:rsidR="001348D8" w:rsidRPr="00602FB1" w14:paraId="7BB77290" w14:textId="77777777" w:rsidTr="0064111F">
        <w:tc>
          <w:tcPr>
            <w:tcW w:w="2518" w:type="dxa"/>
            <w:vAlign w:val="center"/>
          </w:tcPr>
          <w:p w14:paraId="43BE3358"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Adresse électronique</w:t>
            </w:r>
          </w:p>
        </w:tc>
        <w:tc>
          <w:tcPr>
            <w:tcW w:w="7938" w:type="dxa"/>
          </w:tcPr>
          <w:p w14:paraId="72C49C92" w14:textId="77777777" w:rsidR="001348D8" w:rsidRPr="00602FB1" w:rsidRDefault="001348D8" w:rsidP="007D633A">
            <w:pPr>
              <w:jc w:val="both"/>
              <w:rPr>
                <w:rFonts w:ascii="Century" w:hAnsi="Century"/>
                <w:color w:val="002060"/>
                <w:sz w:val="28"/>
              </w:rPr>
            </w:pPr>
          </w:p>
        </w:tc>
      </w:tr>
    </w:tbl>
    <w:p w14:paraId="47B3034F" w14:textId="77777777" w:rsidR="003172FB" w:rsidRPr="004B14B2" w:rsidRDefault="003172FB" w:rsidP="007D633A">
      <w:pPr>
        <w:widowControl/>
        <w:jc w:val="both"/>
        <w:rPr>
          <w:rFonts w:ascii="EC Square Sans Cond Pro" w:hAnsi="EC Square Sans Cond Pro"/>
          <w:color w:val="0070C0"/>
          <w:sz w:val="20"/>
          <w:szCs w:val="22"/>
        </w:rPr>
      </w:pPr>
    </w:p>
    <w:p w14:paraId="3992D76C" w14:textId="77777777" w:rsidR="003239AD" w:rsidRDefault="003239AD">
      <w:pPr>
        <w:rPr>
          <w:rFonts w:ascii="EC Square Sans Pro" w:hAnsi="EC Square Sans Pro"/>
          <w:color w:val="0070C0"/>
        </w:rPr>
      </w:pPr>
      <w:r>
        <w:rPr>
          <w:rFonts w:ascii="EC Square Sans Pro" w:hAnsi="EC Square Sans Pro"/>
          <w:color w:val="0070C0"/>
        </w:rPr>
        <w:br w:type="page"/>
      </w:r>
    </w:p>
    <w:p w14:paraId="515F2F63" w14:textId="77777777" w:rsidR="001348D8" w:rsidRPr="00602FB1" w:rsidRDefault="001348D8" w:rsidP="007D633A">
      <w:pPr>
        <w:widowControl/>
        <w:jc w:val="both"/>
        <w:rPr>
          <w:rFonts w:ascii="EC Square Sans Pro" w:hAnsi="EC Square Sans Pro"/>
          <w:color w:val="002060"/>
          <w:szCs w:val="22"/>
        </w:rPr>
      </w:pPr>
      <w:r>
        <w:rPr>
          <w:rFonts w:ascii="EC Square Sans Pro" w:hAnsi="EC Square Sans Pro"/>
          <w:color w:val="0070C0"/>
        </w:rPr>
        <w:lastRenderedPageBreak/>
        <w:t>2.1</w:t>
      </w:r>
      <w:r>
        <w:rPr>
          <w:rFonts w:ascii="EC Square Sans Pro" w:hAnsi="EC Square Sans Pro"/>
          <w:color w:val="002060"/>
          <w:sz w:val="22"/>
        </w:rPr>
        <w:t xml:space="preserve"> </w:t>
      </w:r>
      <w:r>
        <w:rPr>
          <w:rFonts w:ascii="EC Square Sans Pro" w:hAnsi="EC Square Sans Pro"/>
          <w:color w:val="002060"/>
        </w:rPr>
        <w:t xml:space="preserve">Quelles sont, selon vous, les </w:t>
      </w:r>
      <w:r>
        <w:rPr>
          <w:rFonts w:ascii="EC Square Sans Pro" w:hAnsi="EC Square Sans Pro"/>
          <w:b/>
          <w:color w:val="002060"/>
        </w:rPr>
        <w:t>mesures nationales</w:t>
      </w:r>
      <w:r>
        <w:rPr>
          <w:rFonts w:ascii="EC Square Sans Pro" w:hAnsi="EC Square Sans Pro"/>
          <w:color w:val="002060"/>
        </w:rPr>
        <w:t xml:space="preserve"> qui enfreignent la législation de l’UE, et </w:t>
      </w:r>
      <w:proofErr w:type="gramStart"/>
      <w:r>
        <w:rPr>
          <w:rFonts w:ascii="EC Square Sans Pro" w:hAnsi="EC Square Sans Pro"/>
          <w:color w:val="002060"/>
        </w:rPr>
        <w:t>pourquoi?*</w:t>
      </w:r>
      <w:proofErr w:type="gramEnd"/>
    </w:p>
    <w:tbl>
      <w:tblPr>
        <w:tblStyle w:val="TableGrid"/>
        <w:tblW w:w="0" w:type="auto"/>
        <w:tblLook w:val="04A0" w:firstRow="1" w:lastRow="0" w:firstColumn="1" w:lastColumn="0" w:noHBand="0" w:noVBand="1"/>
      </w:tblPr>
      <w:tblGrid>
        <w:gridCol w:w="10682"/>
      </w:tblGrid>
      <w:tr w:rsidR="001348D8" w:rsidRPr="00602FB1" w14:paraId="4BDF5C48" w14:textId="77777777" w:rsidTr="0064111F">
        <w:trPr>
          <w:trHeight w:val="1562"/>
        </w:trPr>
        <w:tc>
          <w:tcPr>
            <w:tcW w:w="10682" w:type="dxa"/>
          </w:tcPr>
          <w:p w14:paraId="4BA9CB0C" w14:textId="77777777" w:rsidR="001348D8" w:rsidRPr="00602FB1" w:rsidRDefault="001348D8" w:rsidP="007D633A">
            <w:pPr>
              <w:jc w:val="both"/>
              <w:rPr>
                <w:rFonts w:ascii="Century" w:hAnsi="Century"/>
                <w:color w:val="002060"/>
              </w:rPr>
            </w:pPr>
          </w:p>
        </w:tc>
      </w:tr>
    </w:tbl>
    <w:p w14:paraId="52E41697" w14:textId="77777777" w:rsidR="003172FB" w:rsidRPr="004B14B2" w:rsidRDefault="003172FB" w:rsidP="007D633A">
      <w:pPr>
        <w:widowControl/>
        <w:jc w:val="both"/>
        <w:rPr>
          <w:rFonts w:ascii="EC Square Sans Pro" w:hAnsi="EC Square Sans Pro"/>
          <w:color w:val="0070C0"/>
          <w:sz w:val="20"/>
          <w:szCs w:val="22"/>
        </w:rPr>
      </w:pPr>
    </w:p>
    <w:p w14:paraId="13436FEE" w14:textId="77777777" w:rsidR="001348D8" w:rsidRPr="00602FB1" w:rsidRDefault="001348D8" w:rsidP="00E270F3">
      <w:pPr>
        <w:keepNext/>
        <w:widowControl/>
        <w:jc w:val="both"/>
        <w:rPr>
          <w:rFonts w:ascii="EC Square Sans Pro" w:hAnsi="EC Square Sans Pro"/>
          <w:color w:val="002060"/>
          <w:sz w:val="22"/>
          <w:szCs w:val="22"/>
        </w:rPr>
      </w:pPr>
      <w:r>
        <w:rPr>
          <w:rFonts w:ascii="EC Square Sans Pro" w:hAnsi="EC Square Sans Pro"/>
          <w:color w:val="0070C0"/>
        </w:rPr>
        <w:t>2.2</w:t>
      </w:r>
      <w:r>
        <w:rPr>
          <w:rFonts w:ascii="EC Square Sans Pro" w:hAnsi="EC Square Sans Pro"/>
          <w:color w:val="002060"/>
          <w:sz w:val="22"/>
        </w:rPr>
        <w:t xml:space="preserve"> </w:t>
      </w:r>
      <w:r>
        <w:rPr>
          <w:rFonts w:ascii="EC Square Sans Pro" w:hAnsi="EC Square Sans Pro"/>
          <w:color w:val="002060"/>
        </w:rPr>
        <w:t>Quel est l’</w:t>
      </w:r>
      <w:r>
        <w:rPr>
          <w:rFonts w:ascii="EC Square Sans Pro" w:hAnsi="EC Square Sans Pro"/>
          <w:b/>
          <w:color w:val="002060"/>
        </w:rPr>
        <w:t>acte législatif de l’UE</w:t>
      </w:r>
      <w:r>
        <w:rPr>
          <w:rFonts w:ascii="EC Square Sans Pro" w:hAnsi="EC Square Sans Pro"/>
          <w:color w:val="002060"/>
        </w:rPr>
        <w:t xml:space="preserve"> </w:t>
      </w:r>
      <w:proofErr w:type="gramStart"/>
      <w:r>
        <w:rPr>
          <w:rFonts w:ascii="EC Square Sans Pro" w:hAnsi="EC Square Sans Pro"/>
          <w:color w:val="002060"/>
        </w:rPr>
        <w:t>concerné?</w:t>
      </w:r>
      <w:proofErr w:type="gramEnd"/>
    </w:p>
    <w:tbl>
      <w:tblPr>
        <w:tblStyle w:val="TableGrid"/>
        <w:tblW w:w="0" w:type="auto"/>
        <w:tblLook w:val="04A0" w:firstRow="1" w:lastRow="0" w:firstColumn="1" w:lastColumn="0" w:noHBand="0" w:noVBand="1"/>
      </w:tblPr>
      <w:tblGrid>
        <w:gridCol w:w="10682"/>
      </w:tblGrid>
      <w:tr w:rsidR="001348D8" w:rsidRPr="00602FB1" w14:paraId="6689556C" w14:textId="77777777" w:rsidTr="004B14B2">
        <w:trPr>
          <w:trHeight w:val="1691"/>
        </w:trPr>
        <w:tc>
          <w:tcPr>
            <w:tcW w:w="10682" w:type="dxa"/>
          </w:tcPr>
          <w:p w14:paraId="1D29C578" w14:textId="77777777" w:rsidR="001348D8" w:rsidRPr="00602FB1" w:rsidRDefault="001348D8" w:rsidP="007D633A">
            <w:pPr>
              <w:jc w:val="both"/>
              <w:rPr>
                <w:rFonts w:ascii="Century" w:hAnsi="Century"/>
                <w:color w:val="002060"/>
              </w:rPr>
            </w:pPr>
          </w:p>
        </w:tc>
      </w:tr>
    </w:tbl>
    <w:p w14:paraId="3D9EFF5A" w14:textId="77777777" w:rsidR="001348D8"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70C0"/>
        </w:rPr>
        <w:t>2.3</w:t>
      </w:r>
      <w:r>
        <w:rPr>
          <w:rFonts w:ascii="EC Square Sans Pro" w:hAnsi="EC Square Sans Pro"/>
          <w:color w:val="002060"/>
          <w:sz w:val="22"/>
        </w:rPr>
        <w:t xml:space="preserve"> </w:t>
      </w:r>
      <w:r>
        <w:rPr>
          <w:rFonts w:ascii="EC Square Sans Pro" w:hAnsi="EC Square Sans Pro"/>
          <w:color w:val="002060"/>
        </w:rPr>
        <w:t>Décrivez le problème en donnant des faits et en motivant votre plainte* (2 000 caractères maximum</w:t>
      </w:r>
      <w:proofErr w:type="gramStart"/>
      <w:r>
        <w:rPr>
          <w:rFonts w:ascii="EC Square Sans Pro" w:hAnsi="EC Square Sans Pro"/>
          <w:color w:val="002060"/>
        </w:rPr>
        <w:t>):</w:t>
      </w:r>
      <w:proofErr w:type="gramEnd"/>
    </w:p>
    <w:tbl>
      <w:tblPr>
        <w:tblStyle w:val="TableGrid"/>
        <w:tblW w:w="0" w:type="auto"/>
        <w:tblLook w:val="04A0" w:firstRow="1" w:lastRow="0" w:firstColumn="1" w:lastColumn="0" w:noHBand="0" w:noVBand="1"/>
      </w:tblPr>
      <w:tblGrid>
        <w:gridCol w:w="10682"/>
      </w:tblGrid>
      <w:tr w:rsidR="001348D8" w:rsidRPr="00602FB1" w14:paraId="63B4D5BD" w14:textId="77777777" w:rsidTr="00E421A0">
        <w:trPr>
          <w:trHeight w:val="4113"/>
        </w:trPr>
        <w:tc>
          <w:tcPr>
            <w:tcW w:w="10682" w:type="dxa"/>
          </w:tcPr>
          <w:p w14:paraId="17B707D9" w14:textId="77777777" w:rsidR="0070562B" w:rsidRPr="00602FB1" w:rsidRDefault="0070562B" w:rsidP="007D633A">
            <w:pPr>
              <w:jc w:val="both"/>
              <w:rPr>
                <w:rFonts w:ascii="Century" w:hAnsi="Century"/>
                <w:color w:val="002060"/>
              </w:rPr>
            </w:pPr>
          </w:p>
        </w:tc>
      </w:tr>
    </w:tbl>
    <w:p w14:paraId="2B789F8F" w14:textId="77777777" w:rsidR="003172FB" w:rsidRPr="00602FB1" w:rsidRDefault="003172FB" w:rsidP="007D633A">
      <w:pPr>
        <w:widowControl/>
        <w:jc w:val="both"/>
        <w:rPr>
          <w:rFonts w:ascii="EC Square Sans Cond Pro" w:hAnsi="EC Square Sans Cond Pro"/>
          <w:color w:val="0070C0"/>
          <w:szCs w:val="22"/>
        </w:rPr>
      </w:pPr>
    </w:p>
    <w:p w14:paraId="4D8DFA01" w14:textId="77777777" w:rsidR="003172FB"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70C0"/>
        </w:rPr>
        <w:t>2.4</w:t>
      </w:r>
      <w:r>
        <w:rPr>
          <w:rFonts w:ascii="EC Square Sans Pro" w:hAnsi="EC Square Sans Pro"/>
          <w:color w:val="002060"/>
          <w:sz w:val="22"/>
        </w:rPr>
        <w:t xml:space="preserve"> </w:t>
      </w:r>
      <w:r>
        <w:rPr>
          <w:rFonts w:ascii="EC Square Sans Pro" w:hAnsi="EC Square Sans Pro"/>
          <w:color w:val="002060"/>
        </w:rPr>
        <w:t xml:space="preserve">L’État membre concerné reçoit-il (ou pourrait-il recevoir à l’avenir) un financement de l’UE en rapport avec l’objet de votre </w:t>
      </w:r>
      <w:proofErr w:type="gramStart"/>
      <w:r>
        <w:rPr>
          <w:rFonts w:ascii="EC Square Sans Pro" w:hAnsi="EC Square Sans Pro"/>
          <w:color w:val="002060"/>
        </w:rPr>
        <w:t>plainte?</w:t>
      </w:r>
      <w:proofErr w:type="gramEnd"/>
      <w:r>
        <w:rPr>
          <w:rFonts w:ascii="EC Square Sans Pro" w:hAnsi="EC Square Sans Pro"/>
          <w:color w:val="002060"/>
          <w:sz w:val="22"/>
        </w:rPr>
        <w:t xml:space="preserve">   </w:t>
      </w:r>
    </w:p>
    <w:p w14:paraId="5ABCD606" w14:textId="77777777" w:rsidR="001348D8" w:rsidRPr="00602FB1" w:rsidRDefault="00885A00" w:rsidP="007D633A">
      <w:pPr>
        <w:widowControl/>
        <w:jc w:val="both"/>
        <w:rPr>
          <w:rFonts w:ascii="EC Square Sans Pro" w:hAnsi="EC Square Sans Pro"/>
          <w:color w:val="002060"/>
          <w:sz w:val="22"/>
          <w:szCs w:val="22"/>
        </w:rPr>
      </w:pPr>
      <w:sdt>
        <w:sdtPr>
          <w:rPr>
            <w:rFonts w:ascii="EC Square Sans Pro" w:hAnsi="EC Square Sans Pro"/>
            <w:color w:val="002060"/>
            <w:sz w:val="22"/>
            <w:szCs w:val="22"/>
            <w:lang w:val="en-GB" w:eastAsia="en-GB" w:bidi="ar-SA"/>
          </w:rPr>
          <w:id w:val="110788191"/>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 xml:space="preserve">Oui (veuillez préciser ci-dessous) </w:t>
      </w:r>
      <w:r w:rsidR="00E270F3">
        <w:rPr>
          <w:rFonts w:ascii="EC Square Sans Pro" w:hAnsi="EC Square Sans Pro"/>
          <w:color w:val="002060"/>
        </w:rPr>
        <w:tab/>
        <w:t xml:space="preserve">         </w:t>
      </w:r>
      <w:sdt>
        <w:sdtPr>
          <w:rPr>
            <w:rFonts w:ascii="EC Square Sans Pro" w:hAnsi="EC Square Sans Pro"/>
            <w:color w:val="002060"/>
            <w:sz w:val="22"/>
            <w:szCs w:val="22"/>
            <w:lang w:val="en-GB" w:eastAsia="en-GB" w:bidi="ar-SA"/>
          </w:rPr>
          <w:id w:val="-2101873432"/>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 xml:space="preserve">Non </w:t>
      </w:r>
      <w:r w:rsidR="00602FB1">
        <w:rPr>
          <w:rFonts w:ascii="EC Square Sans Pro" w:hAnsi="EC Square Sans Pro"/>
          <w:color w:val="002060"/>
          <w:sz w:val="22"/>
        </w:rPr>
        <w:t xml:space="preserve">  </w:t>
      </w:r>
      <w:r w:rsidR="00E270F3">
        <w:rPr>
          <w:rFonts w:ascii="EC Square Sans Pro" w:hAnsi="EC Square Sans Pro"/>
          <w:color w:val="002060"/>
          <w:sz w:val="22"/>
        </w:rPr>
        <w:tab/>
      </w:r>
      <w:r w:rsidR="00E270F3">
        <w:rPr>
          <w:rFonts w:ascii="EC Square Sans Pro" w:hAnsi="EC Square Sans Pro"/>
          <w:color w:val="002060"/>
          <w:sz w:val="22"/>
        </w:rPr>
        <w:tab/>
      </w:r>
      <w:sdt>
        <w:sdtPr>
          <w:rPr>
            <w:rFonts w:ascii="EC Square Sans Pro" w:hAnsi="EC Square Sans Pro"/>
            <w:color w:val="002060"/>
            <w:sz w:val="22"/>
            <w:szCs w:val="22"/>
            <w:lang w:val="en-GB" w:eastAsia="en-GB" w:bidi="ar-SA"/>
          </w:rPr>
          <w:id w:val="139549141"/>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Je ne sais pas</w:t>
      </w:r>
    </w:p>
    <w:tbl>
      <w:tblPr>
        <w:tblStyle w:val="TableGrid"/>
        <w:tblW w:w="0" w:type="auto"/>
        <w:tblLook w:val="04A0" w:firstRow="1" w:lastRow="0" w:firstColumn="1" w:lastColumn="0" w:noHBand="0" w:noVBand="1"/>
      </w:tblPr>
      <w:tblGrid>
        <w:gridCol w:w="10682"/>
      </w:tblGrid>
      <w:tr w:rsidR="001348D8" w:rsidRPr="00602FB1" w14:paraId="4C191420" w14:textId="77777777" w:rsidTr="0064111F">
        <w:trPr>
          <w:trHeight w:val="873"/>
        </w:trPr>
        <w:tc>
          <w:tcPr>
            <w:tcW w:w="10682" w:type="dxa"/>
          </w:tcPr>
          <w:p w14:paraId="196B7FF8" w14:textId="77777777" w:rsidR="001348D8" w:rsidRPr="00602FB1" w:rsidRDefault="001348D8" w:rsidP="007D633A">
            <w:pPr>
              <w:jc w:val="both"/>
              <w:rPr>
                <w:rFonts w:ascii="Century" w:hAnsi="Century"/>
                <w:color w:val="002060"/>
              </w:rPr>
            </w:pPr>
          </w:p>
        </w:tc>
      </w:tr>
    </w:tbl>
    <w:p w14:paraId="7925F0F4" w14:textId="77777777" w:rsidR="003172FB" w:rsidRPr="00602FB1" w:rsidRDefault="003172FB" w:rsidP="007D633A">
      <w:pPr>
        <w:widowControl/>
        <w:jc w:val="both"/>
        <w:rPr>
          <w:rFonts w:ascii="Century" w:hAnsi="Century"/>
          <w:b/>
          <w:color w:val="002060"/>
          <w:sz w:val="22"/>
          <w:szCs w:val="22"/>
        </w:rPr>
      </w:pPr>
    </w:p>
    <w:p w14:paraId="3F99BEF8" w14:textId="77777777" w:rsidR="00CD6AE5" w:rsidRDefault="001348D8" w:rsidP="007D633A">
      <w:pPr>
        <w:widowControl/>
        <w:jc w:val="both"/>
        <w:rPr>
          <w:rFonts w:ascii="EC Square Sans Pro" w:hAnsi="EC Square Sans Pro"/>
          <w:color w:val="002060"/>
          <w:sz w:val="22"/>
          <w:szCs w:val="22"/>
        </w:rPr>
      </w:pPr>
      <w:r>
        <w:rPr>
          <w:rFonts w:ascii="EC Square Sans Pro" w:hAnsi="EC Square Sans Pro"/>
          <w:color w:val="0070C0"/>
        </w:rPr>
        <w:t>2.5</w:t>
      </w:r>
      <w:r>
        <w:rPr>
          <w:rFonts w:ascii="EC Square Sans Pro" w:hAnsi="EC Square Sans Pro"/>
          <w:color w:val="002060"/>
          <w:sz w:val="22"/>
        </w:rPr>
        <w:t xml:space="preserve"> </w:t>
      </w:r>
      <w:r>
        <w:rPr>
          <w:rFonts w:ascii="EC Square Sans Pro" w:hAnsi="EC Square Sans Pro"/>
          <w:color w:val="002060"/>
        </w:rPr>
        <w:t xml:space="preserve">Votre plainte est-elle liée à une infraction à la Charte des droits </w:t>
      </w:r>
      <w:proofErr w:type="gramStart"/>
      <w:r>
        <w:rPr>
          <w:rFonts w:ascii="EC Square Sans Pro" w:hAnsi="EC Square Sans Pro"/>
          <w:color w:val="002060"/>
        </w:rPr>
        <w:t>fondamentaux?</w:t>
      </w:r>
      <w:proofErr w:type="gramEnd"/>
      <w:r>
        <w:rPr>
          <w:rFonts w:ascii="EC Square Sans Pro" w:hAnsi="EC Square Sans Pro"/>
          <w:color w:val="002060"/>
          <w:sz w:val="22"/>
        </w:rPr>
        <w:t xml:space="preserve"> </w:t>
      </w:r>
    </w:p>
    <w:p w14:paraId="08401387" w14:textId="77777777" w:rsidR="001348D8"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2060"/>
          <w:sz w:val="18"/>
        </w:rPr>
        <w:t>La Commission ne peut se saisir de ce type d’affaires que si l'infraction est due à la mise en œuvre de la législation de l’UE par un État membre.</w:t>
      </w:r>
    </w:p>
    <w:p w14:paraId="1D39D6F2" w14:textId="77777777" w:rsidR="001348D8" w:rsidRPr="00602FB1" w:rsidRDefault="00885A00" w:rsidP="00EA59E8">
      <w:pPr>
        <w:widowControl/>
        <w:contextualSpacing/>
        <w:jc w:val="both"/>
        <w:rPr>
          <w:rFonts w:ascii="EC Square Sans Pro" w:hAnsi="EC Square Sans Pro"/>
          <w:color w:val="002060"/>
          <w:sz w:val="22"/>
          <w:szCs w:val="22"/>
        </w:rPr>
      </w:pPr>
      <w:sdt>
        <w:sdtPr>
          <w:rPr>
            <w:rFonts w:ascii="EC Square Sans Pro" w:hAnsi="EC Square Sans Pro"/>
            <w:color w:val="002060"/>
            <w:sz w:val="22"/>
            <w:szCs w:val="22"/>
            <w:lang w:val="en-GB" w:eastAsia="en-GB" w:bidi="ar-SA"/>
          </w:rPr>
          <w:id w:val="517269081"/>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Oui (veuillez préciser ci-</w:t>
      </w:r>
      <w:proofErr w:type="gramStart"/>
      <w:r w:rsidR="00602FB1">
        <w:rPr>
          <w:rFonts w:ascii="EC Square Sans Pro" w:hAnsi="EC Square Sans Pro"/>
          <w:color w:val="002060"/>
        </w:rPr>
        <w:t>dessous)</w:t>
      </w:r>
      <w:r w:rsidR="00602FB1">
        <w:rPr>
          <w:rFonts w:ascii="EC Square Sans Pro" w:hAnsi="EC Square Sans Pro"/>
          <w:color w:val="002060"/>
          <w:sz w:val="22"/>
        </w:rPr>
        <w:t xml:space="preserve">   </w:t>
      </w:r>
      <w:proofErr w:type="gramEnd"/>
      <w:r w:rsidR="00602FB1">
        <w:rPr>
          <w:rFonts w:ascii="EC Square Sans Pro" w:hAnsi="EC Square Sans Pro"/>
          <w:color w:val="002060"/>
          <w:sz w:val="22"/>
        </w:rPr>
        <w:t xml:space="preserve">          </w:t>
      </w:r>
      <w:sdt>
        <w:sdtPr>
          <w:rPr>
            <w:rFonts w:ascii="EC Square Sans Pro" w:hAnsi="EC Square Sans Pro"/>
            <w:color w:val="002060"/>
            <w:sz w:val="22"/>
            <w:szCs w:val="22"/>
            <w:lang w:val="en-GB" w:eastAsia="en-GB" w:bidi="ar-SA"/>
          </w:rPr>
          <w:id w:val="-350497950"/>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Non</w:t>
      </w:r>
      <w:r w:rsidR="00602FB1">
        <w:tab/>
      </w:r>
      <w:r w:rsidR="00602FB1">
        <w:tab/>
      </w:r>
      <w:r w:rsidR="00602FB1">
        <w:rPr>
          <w:rFonts w:ascii="EC Square Sans Pro" w:hAnsi="EC Square Sans Pro"/>
          <w:color w:val="002060"/>
          <w:sz w:val="22"/>
        </w:rPr>
        <w:t xml:space="preserve"> </w:t>
      </w:r>
      <w:sdt>
        <w:sdtPr>
          <w:rPr>
            <w:rFonts w:ascii="EC Square Sans Pro" w:hAnsi="EC Square Sans Pro"/>
            <w:color w:val="002060"/>
            <w:sz w:val="22"/>
            <w:szCs w:val="22"/>
            <w:lang w:val="en-GB" w:eastAsia="en-GB" w:bidi="ar-SA"/>
          </w:rPr>
          <w:id w:val="-1751187018"/>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Je ne sais pas</w:t>
      </w:r>
    </w:p>
    <w:tbl>
      <w:tblPr>
        <w:tblStyle w:val="TableGrid"/>
        <w:tblW w:w="0" w:type="auto"/>
        <w:tblLook w:val="04A0" w:firstRow="1" w:lastRow="0" w:firstColumn="1" w:lastColumn="0" w:noHBand="0" w:noVBand="1"/>
      </w:tblPr>
      <w:tblGrid>
        <w:gridCol w:w="10682"/>
      </w:tblGrid>
      <w:tr w:rsidR="001348D8" w:rsidRPr="00602FB1" w14:paraId="0E67430E" w14:textId="77777777" w:rsidTr="0064111F">
        <w:trPr>
          <w:trHeight w:val="1355"/>
        </w:trPr>
        <w:tc>
          <w:tcPr>
            <w:tcW w:w="10682" w:type="dxa"/>
          </w:tcPr>
          <w:p w14:paraId="4EF7BE88" w14:textId="77777777" w:rsidR="001348D8" w:rsidRPr="00246E18" w:rsidRDefault="001348D8" w:rsidP="007D633A">
            <w:pPr>
              <w:jc w:val="both"/>
              <w:rPr>
                <w:rFonts w:ascii="Century" w:hAnsi="Century"/>
                <w:color w:val="002060"/>
              </w:rPr>
            </w:pPr>
          </w:p>
          <w:p w14:paraId="11553F3A" w14:textId="77777777" w:rsidR="001348D8" w:rsidRPr="00602FB1" w:rsidRDefault="001348D8" w:rsidP="007D633A">
            <w:pPr>
              <w:jc w:val="both"/>
              <w:rPr>
                <w:rFonts w:ascii="Century" w:hAnsi="Century"/>
                <w:color w:val="002060"/>
                <w:sz w:val="18"/>
              </w:rPr>
            </w:pPr>
          </w:p>
        </w:tc>
      </w:tr>
    </w:tbl>
    <w:p w14:paraId="2A841F4B" w14:textId="77777777" w:rsidR="001348D8" w:rsidRPr="00602FB1" w:rsidRDefault="001348D8" w:rsidP="007D633A">
      <w:pPr>
        <w:widowControl/>
        <w:spacing w:after="200" w:line="276" w:lineRule="auto"/>
        <w:jc w:val="both"/>
        <w:rPr>
          <w:rFonts w:ascii="Century" w:hAnsi="Century"/>
          <w:b/>
          <w:color w:val="002060"/>
          <w:sz w:val="20"/>
          <w:szCs w:val="22"/>
        </w:rPr>
      </w:pPr>
    </w:p>
    <w:p w14:paraId="29B1445C" w14:textId="77777777" w:rsidR="003239AD" w:rsidRDefault="003239AD">
      <w:pPr>
        <w:rPr>
          <w:rFonts w:ascii="EC Square Sans Pro" w:hAnsi="EC Square Sans Pro"/>
          <w:color w:val="0070C0"/>
          <w:sz w:val="28"/>
        </w:rPr>
      </w:pPr>
      <w:r>
        <w:rPr>
          <w:rFonts w:ascii="EC Square Sans Pro" w:hAnsi="EC Square Sans Pro"/>
          <w:color w:val="0070C0"/>
          <w:sz w:val="28"/>
        </w:rPr>
        <w:br w:type="page"/>
      </w:r>
    </w:p>
    <w:p w14:paraId="1098352C" w14:textId="77777777" w:rsidR="001348D8" w:rsidRPr="00602FB1" w:rsidRDefault="001348D8" w:rsidP="007D633A">
      <w:pPr>
        <w:widowControl/>
        <w:jc w:val="both"/>
        <w:rPr>
          <w:rFonts w:ascii="EC Square Sans Pro" w:hAnsi="EC Square Sans Pro"/>
          <w:color w:val="0070C0"/>
          <w:sz w:val="28"/>
          <w:szCs w:val="22"/>
        </w:rPr>
      </w:pPr>
      <w:r>
        <w:rPr>
          <w:rFonts w:ascii="EC Square Sans Pro" w:hAnsi="EC Square Sans Pro"/>
          <w:color w:val="0070C0"/>
          <w:sz w:val="28"/>
        </w:rPr>
        <w:lastRenderedPageBreak/>
        <w:t>3 Action précédemment effectuée pour résoudre le problème*</w:t>
      </w:r>
    </w:p>
    <w:p w14:paraId="3A3C91DB" w14:textId="77777777" w:rsidR="001348D8" w:rsidRPr="00602FB1" w:rsidRDefault="001348D8" w:rsidP="0064111F">
      <w:pPr>
        <w:widowControl/>
        <w:contextualSpacing/>
        <w:jc w:val="both"/>
        <w:rPr>
          <w:rFonts w:ascii="EC Square Sans Pro" w:hAnsi="EC Square Sans Pro"/>
          <w:color w:val="002060"/>
          <w:szCs w:val="22"/>
        </w:rPr>
      </w:pPr>
      <w:r>
        <w:rPr>
          <w:rFonts w:ascii="EC Square Sans Pro" w:hAnsi="EC Square Sans Pro"/>
          <w:color w:val="002060"/>
        </w:rPr>
        <w:t xml:space="preserve">Avez-vous déjà engagé une action dans l’État membre concerné pour résoudre le </w:t>
      </w:r>
      <w:proofErr w:type="gramStart"/>
      <w:r>
        <w:rPr>
          <w:rFonts w:ascii="EC Square Sans Pro" w:hAnsi="EC Square Sans Pro"/>
          <w:color w:val="002060"/>
        </w:rPr>
        <w:t>problème?*</w:t>
      </w:r>
      <w:proofErr w:type="gramEnd"/>
    </w:p>
    <w:p w14:paraId="40B4533A" w14:textId="77777777" w:rsidR="00E421A0" w:rsidRPr="00602FB1" w:rsidRDefault="005A04D6" w:rsidP="007D633A">
      <w:pPr>
        <w:widowControl/>
        <w:jc w:val="both"/>
        <w:rPr>
          <w:rFonts w:ascii="EC Square Sans Cond Pro" w:hAnsi="EC Square Sans Cond Pro"/>
          <w:color w:val="002060"/>
          <w:szCs w:val="22"/>
        </w:rPr>
      </w:pPr>
      <w:r>
        <w:rPr>
          <w:noProof/>
          <w:lang w:val="fr-BE" w:eastAsia="fr-BE" w:bidi="ar-SA"/>
        </w:rPr>
        <mc:AlternateContent>
          <mc:Choice Requires="wps">
            <w:drawing>
              <wp:inline distT="0" distB="0" distL="0" distR="0" wp14:anchorId="5ED28C78" wp14:editId="4E63BC26">
                <wp:extent cx="6393815" cy="3248660"/>
                <wp:effectExtent l="0" t="0" r="26035" b="27940"/>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815" cy="3248660"/>
                        </a:xfrm>
                        <a:prstGeom prst="rect">
                          <a:avLst/>
                        </a:prstGeom>
                        <a:solidFill>
                          <a:schemeClr val="bg1">
                            <a:lumMod val="85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6D5A696" w14:textId="77777777" w:rsidR="00E421A0" w:rsidRPr="00EE541B" w:rsidRDefault="00E421A0" w:rsidP="00E421A0">
                            <w:pPr>
                              <w:widowControl/>
                              <w:jc w:val="both"/>
                              <w:rPr>
                                <w:rFonts w:ascii="EC Square Sans Pro" w:hAnsi="EC Square Sans Pro"/>
                                <w:color w:val="002060"/>
                                <w:sz w:val="22"/>
                                <w:szCs w:val="22"/>
                              </w:rPr>
                            </w:pPr>
                            <w:r>
                              <w:rPr>
                                <w:rFonts w:ascii="EC Square Sans Pro" w:hAnsi="EC Square Sans Pro"/>
                                <w:b/>
                                <w:color w:val="002060"/>
                              </w:rPr>
                              <w:t>SI OUI</w:t>
                            </w:r>
                            <w:r>
                              <w:rPr>
                                <w:rFonts w:ascii="EC Square Sans Pro" w:hAnsi="EC Square Sans Pro"/>
                                <w:color w:val="002060"/>
                                <w:sz w:val="22"/>
                              </w:rPr>
                              <w:t xml:space="preserve">, était-elle d’ordre </w:t>
                            </w:r>
                            <w:r>
                              <w:rPr>
                                <w:rFonts w:ascii="EC Square Sans Pro" w:hAnsi="EC Square Sans Pro"/>
                                <w:noProof/>
                                <w:color w:val="auto"/>
                              </w:rPr>
                              <w:t xml:space="preserve"> </w:t>
                            </w:r>
                            <w:sdt>
                              <w:sdtPr>
                                <w:rPr>
                                  <w:rFonts w:ascii="EC Square Sans Pro" w:hAnsi="EC Square Sans Pro"/>
                                  <w:color w:val="002060"/>
                                  <w:sz w:val="22"/>
                                  <w:szCs w:val="22"/>
                                  <w:lang w:val="en-GB" w:eastAsia="en-GB" w:bidi="ar-SA"/>
                                </w:rPr>
                                <w:id w:val="224112363"/>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Pr>
                                <w:rFonts w:ascii="EC Square Sans Pro" w:hAnsi="EC Square Sans Pro"/>
                                <w:color w:val="002060"/>
                                <w:sz w:val="22"/>
                              </w:rPr>
                              <w:t xml:space="preserve">administratif? </w:t>
                            </w:r>
                            <w:sdt>
                              <w:sdtPr>
                                <w:rPr>
                                  <w:rFonts w:ascii="EC Square Sans Pro" w:hAnsi="EC Square Sans Pro"/>
                                  <w:color w:val="002060"/>
                                  <w:sz w:val="22"/>
                                  <w:szCs w:val="22"/>
                                  <w:lang w:val="en-GB" w:eastAsia="en-GB" w:bidi="ar-SA"/>
                                </w:rPr>
                                <w:id w:val="-821493672"/>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Pr>
                                <w:rFonts w:ascii="EC Square Sans Pro" w:hAnsi="EC Square Sans Pro"/>
                                <w:color w:val="002060"/>
                                <w:sz w:val="22"/>
                              </w:rPr>
                              <w:t>juridique?</w:t>
                            </w:r>
                          </w:p>
                          <w:p w14:paraId="7D64BFC6" w14:textId="77777777" w:rsidR="00E421A0" w:rsidRPr="00EE541B" w:rsidRDefault="00E421A0" w:rsidP="00E421A0">
                            <w:pPr>
                              <w:jc w:val="center"/>
                              <w:rPr>
                                <w:rFonts w:ascii="EC Square Sans Pro" w:hAnsi="EC Square Sans Pro"/>
                                <w:sz w:val="20"/>
                              </w:rPr>
                            </w:pPr>
                          </w:p>
                          <w:p w14:paraId="1D1E15BA" w14:textId="77777777" w:rsidR="00E421A0" w:rsidRPr="00EE541B" w:rsidRDefault="00E421A0" w:rsidP="00E421A0">
                            <w:pPr>
                              <w:rPr>
                                <w:rFonts w:ascii="EC Square Sans Pro" w:hAnsi="EC Square Sans Pro"/>
                                <w:sz w:val="20"/>
                              </w:rPr>
                            </w:pPr>
                            <w:r>
                              <w:rPr>
                                <w:rFonts w:ascii="EC Square Sans Pro" w:hAnsi="EC Square Sans Pro"/>
                                <w:color w:val="0070C0"/>
                              </w:rPr>
                              <w:t xml:space="preserve">3.1 </w:t>
                            </w:r>
                            <w:r>
                              <w:rPr>
                                <w:rFonts w:ascii="EC Square Sans Pro" w:hAnsi="EC Square Sans Pro"/>
                                <w:color w:val="002060"/>
                              </w:rPr>
                              <w:t>Veuillez décrire: a) l'entité/l’autorité/la juridiction concernée et le type de décision qui en a résulté; b) toute autre action dont vous avez connaissance.</w:t>
                            </w:r>
                          </w:p>
                          <w:tbl>
                            <w:tblPr>
                              <w:tblStyle w:val="TableGrid"/>
                              <w:tblW w:w="9747" w:type="dxa"/>
                              <w:tblInd w:w="108" w:type="dxa"/>
                              <w:tblLook w:val="04A0" w:firstRow="1" w:lastRow="0" w:firstColumn="1" w:lastColumn="0" w:noHBand="0" w:noVBand="1"/>
                            </w:tblPr>
                            <w:tblGrid>
                              <w:gridCol w:w="9747"/>
                            </w:tblGrid>
                            <w:tr w:rsidR="0077401F" w14:paraId="402FCED2" w14:textId="77777777">
                              <w:trPr>
                                <w:trHeight w:val="921"/>
                              </w:trPr>
                              <w:tc>
                                <w:tcPr>
                                  <w:tcW w:w="9747" w:type="dxa"/>
                                  <w:shd w:val="clear" w:color="auto" w:fill="FFFFFF" w:themeFill="background1"/>
                                </w:tcPr>
                                <w:p w14:paraId="263451B8" w14:textId="77777777" w:rsidR="00E421A0" w:rsidRPr="001348D8" w:rsidRDefault="00E421A0" w:rsidP="00E421A0">
                                  <w:pPr>
                                    <w:jc w:val="both"/>
                                    <w:rPr>
                                      <w:rFonts w:ascii="Century" w:hAnsi="Century"/>
                                      <w:color w:val="002060"/>
                                    </w:rPr>
                                  </w:pPr>
                                </w:p>
                              </w:tc>
                            </w:tr>
                          </w:tbl>
                          <w:p w14:paraId="051E1301" w14:textId="77777777" w:rsidR="00E421A0" w:rsidRDefault="00E421A0" w:rsidP="00E421A0">
                            <w:pPr>
                              <w:jc w:val="center"/>
                              <w:rPr>
                                <w:rFonts w:ascii="EC Square Sans Cond Pro" w:hAnsi="EC Square Sans Cond Pro"/>
                                <w:sz w:val="20"/>
                              </w:rPr>
                            </w:pPr>
                          </w:p>
                          <w:p w14:paraId="6DCBB021" w14:textId="77777777" w:rsidR="00E421A0" w:rsidRPr="00EE541B" w:rsidRDefault="00E421A0" w:rsidP="00E421A0">
                            <w:pPr>
                              <w:rPr>
                                <w:rFonts w:ascii="EC Square Sans Pro" w:hAnsi="EC Square Sans Pro"/>
                                <w:sz w:val="20"/>
                              </w:rPr>
                            </w:pPr>
                            <w:r>
                              <w:rPr>
                                <w:rFonts w:ascii="EC Square Sans Pro" w:hAnsi="EC Square Sans Pro"/>
                                <w:color w:val="0070C0"/>
                              </w:rPr>
                              <w:t>3.2</w:t>
                            </w:r>
                            <w:r>
                              <w:rPr>
                                <w:rFonts w:ascii="EC Square Sans Pro" w:hAnsi="EC Square Sans Pro"/>
                                <w:color w:val="002060"/>
                                <w:sz w:val="22"/>
                              </w:rPr>
                              <w:t xml:space="preserve"> </w:t>
                            </w:r>
                            <w:r>
                              <w:rPr>
                                <w:rFonts w:ascii="EC Square Sans Pro" w:hAnsi="EC Square Sans Pro"/>
                                <w:color w:val="002060"/>
                              </w:rPr>
                              <w:t>Votre plainte a-t-elle été résolue par l'entité/l’autorité/la juridiction ou est-elle toujours en instance? Si l'affaire est en instance, quand la décision est-elle attendue?*</w:t>
                            </w:r>
                          </w:p>
                          <w:p w14:paraId="3A30C69E" w14:textId="77777777" w:rsidR="00E421A0" w:rsidRDefault="00E421A0" w:rsidP="00E421A0">
                            <w:pPr>
                              <w:jc w:val="center"/>
                              <w:rPr>
                                <w:rFonts w:ascii="EC Square Sans Cond Pro" w:hAnsi="EC Square Sans Cond Pro"/>
                                <w:sz w:val="20"/>
                              </w:rPr>
                            </w:pPr>
                          </w:p>
                          <w:tbl>
                            <w:tblPr>
                              <w:tblStyle w:val="TableGrid"/>
                              <w:tblW w:w="0" w:type="auto"/>
                              <w:tblInd w:w="108" w:type="dxa"/>
                              <w:tblLook w:val="04A0" w:firstRow="1" w:lastRow="0" w:firstColumn="1" w:lastColumn="0" w:noHBand="0" w:noVBand="1"/>
                            </w:tblPr>
                            <w:tblGrid>
                              <w:gridCol w:w="9781"/>
                            </w:tblGrid>
                            <w:tr w:rsidR="0077401F" w14:paraId="4F8DFA74" w14:textId="77777777">
                              <w:trPr>
                                <w:trHeight w:val="1756"/>
                              </w:trPr>
                              <w:tc>
                                <w:tcPr>
                                  <w:tcW w:w="9781" w:type="dxa"/>
                                  <w:shd w:val="clear" w:color="auto" w:fill="FFFFFF" w:themeFill="background1"/>
                                </w:tcPr>
                                <w:p w14:paraId="7C407323" w14:textId="77777777" w:rsidR="00E421A0" w:rsidRPr="001348D8" w:rsidRDefault="00E421A0" w:rsidP="00E421A0">
                                  <w:pPr>
                                    <w:jc w:val="both"/>
                                    <w:rPr>
                                      <w:rFonts w:ascii="Century" w:hAnsi="Century"/>
                                      <w:color w:val="002060"/>
                                    </w:rPr>
                                  </w:pPr>
                                </w:p>
                              </w:tc>
                            </w:tr>
                          </w:tbl>
                          <w:p w14:paraId="14CE0DFC" w14:textId="77777777" w:rsidR="00E421A0" w:rsidRDefault="00E421A0" w:rsidP="00E421A0">
                            <w:pPr>
                              <w:jc w:val="center"/>
                              <w:rPr>
                                <w:rFonts w:ascii="EC Square Sans Cond Pro" w:hAnsi="EC Square Sans Cond Pro"/>
                                <w:sz w:val="20"/>
                              </w:rPr>
                            </w:pPr>
                          </w:p>
                          <w:p w14:paraId="3FFB27DB" w14:textId="77777777" w:rsidR="00E421A0" w:rsidRDefault="00E421A0" w:rsidP="00E421A0">
                            <w:pPr>
                              <w:jc w:val="center"/>
                              <w:rPr>
                                <w:rFonts w:ascii="EC Square Sans Cond Pro" w:hAnsi="EC Square Sans Cond Pro"/>
                                <w:sz w:val="20"/>
                              </w:rPr>
                            </w:pPr>
                          </w:p>
                          <w:p w14:paraId="2134D5F3" w14:textId="77777777" w:rsidR="00E421A0" w:rsidRDefault="00E421A0" w:rsidP="00E421A0">
                            <w:pPr>
                              <w:jc w:val="center"/>
                              <w:rPr>
                                <w:rFonts w:ascii="EC Square Sans Cond Pro" w:hAnsi="EC Square Sans Cond Pro"/>
                                <w:sz w:val="20"/>
                              </w:rPr>
                            </w:pPr>
                          </w:p>
                          <w:p w14:paraId="03009982" w14:textId="77777777" w:rsidR="00E421A0" w:rsidRDefault="00E421A0" w:rsidP="00E421A0">
                            <w:pPr>
                              <w:jc w:val="center"/>
                              <w:rPr>
                                <w:rFonts w:ascii="EC Square Sans Cond Pro" w:hAnsi="EC Square Sans Cond Pro"/>
                                <w:sz w:val="20"/>
                              </w:rPr>
                            </w:pPr>
                          </w:p>
                          <w:p w14:paraId="490DB59E" w14:textId="77777777" w:rsidR="00E421A0" w:rsidRDefault="00E421A0" w:rsidP="00E421A0">
                            <w:pPr>
                              <w:jc w:val="center"/>
                              <w:rPr>
                                <w:rFonts w:ascii="EC Square Sans Cond Pro" w:hAnsi="EC Square Sans Cond Pro"/>
                                <w:sz w:val="20"/>
                              </w:rPr>
                            </w:pPr>
                          </w:p>
                          <w:p w14:paraId="2DFD3A61" w14:textId="77777777" w:rsidR="00E421A0" w:rsidRDefault="00E421A0" w:rsidP="00E421A0">
                            <w:pPr>
                              <w:jc w:val="center"/>
                              <w:rPr>
                                <w:rFonts w:ascii="EC Square Sans Cond Pro" w:hAnsi="EC Square Sans Cond Pro"/>
                                <w:sz w:val="20"/>
                              </w:rPr>
                            </w:pPr>
                          </w:p>
                          <w:p w14:paraId="66B56CC2" w14:textId="77777777" w:rsidR="00E421A0" w:rsidRDefault="00E421A0" w:rsidP="00E421A0">
                            <w:pPr>
                              <w:jc w:val="center"/>
                              <w:rPr>
                                <w:rFonts w:ascii="EC Square Sans Cond Pro" w:hAnsi="EC Square Sans Cond Pro"/>
                                <w:sz w:val="20"/>
                              </w:rPr>
                            </w:pPr>
                          </w:p>
                          <w:p w14:paraId="591A404B" w14:textId="77777777" w:rsidR="00E421A0" w:rsidRDefault="00E421A0" w:rsidP="00E421A0">
                            <w:pPr>
                              <w:jc w:val="center"/>
                              <w:rPr>
                                <w:rFonts w:ascii="EC Square Sans Cond Pro" w:hAnsi="EC Square Sans Cond Pro"/>
                                <w:sz w:val="20"/>
                              </w:rPr>
                            </w:pPr>
                          </w:p>
                          <w:p w14:paraId="5F2153B6" w14:textId="77777777" w:rsidR="00E421A0" w:rsidRDefault="00E421A0" w:rsidP="00E421A0">
                            <w:pPr>
                              <w:jc w:val="center"/>
                              <w:rPr>
                                <w:rFonts w:ascii="EC Square Sans Cond Pro" w:hAnsi="EC Square Sans Cond Pro"/>
                                <w:sz w:val="20"/>
                              </w:rPr>
                            </w:pPr>
                          </w:p>
                          <w:p w14:paraId="1C955E7C" w14:textId="77777777" w:rsidR="00E421A0" w:rsidRDefault="00E421A0" w:rsidP="00E421A0">
                            <w:pPr>
                              <w:jc w:val="center"/>
                              <w:rPr>
                                <w:rFonts w:ascii="EC Square Sans Cond Pro" w:hAnsi="EC Square Sans Cond Pro"/>
                                <w:sz w:val="20"/>
                              </w:rPr>
                            </w:pPr>
                          </w:p>
                          <w:p w14:paraId="29568E12" w14:textId="77777777" w:rsidR="00E421A0" w:rsidRDefault="00E421A0" w:rsidP="00E421A0">
                            <w:pPr>
                              <w:jc w:val="center"/>
                              <w:rPr>
                                <w:rFonts w:ascii="EC Square Sans Cond Pro" w:hAnsi="EC Square Sans Cond Pro"/>
                                <w:sz w:val="20"/>
                              </w:rPr>
                            </w:pPr>
                          </w:p>
                          <w:p w14:paraId="789505E7" w14:textId="77777777" w:rsidR="00E421A0" w:rsidRDefault="00E421A0" w:rsidP="00E421A0">
                            <w:pPr>
                              <w:jc w:val="center"/>
                              <w:rPr>
                                <w:rFonts w:ascii="EC Square Sans Cond Pro" w:hAnsi="EC Square Sans Cond Pro"/>
                                <w:sz w:val="20"/>
                              </w:rPr>
                            </w:pPr>
                          </w:p>
                          <w:p w14:paraId="0810660F" w14:textId="77777777" w:rsidR="00E421A0" w:rsidRDefault="00E421A0" w:rsidP="00E421A0">
                            <w:pPr>
                              <w:jc w:val="center"/>
                              <w:rPr>
                                <w:rFonts w:ascii="EC Square Sans Cond Pro" w:hAnsi="EC Square Sans Cond Pro"/>
                                <w:sz w:val="20"/>
                              </w:rPr>
                            </w:pPr>
                          </w:p>
                          <w:p w14:paraId="7827F9BB" w14:textId="77777777" w:rsidR="00E421A0" w:rsidRDefault="00E421A0" w:rsidP="00E421A0">
                            <w:pPr>
                              <w:jc w:val="center"/>
                              <w:rPr>
                                <w:rFonts w:ascii="EC Square Sans Cond Pro" w:hAnsi="EC Square Sans Cond Pro"/>
                                <w:sz w:val="20"/>
                              </w:rPr>
                            </w:pPr>
                          </w:p>
                          <w:p w14:paraId="30A46230" w14:textId="77777777" w:rsidR="00E421A0" w:rsidRDefault="00E421A0" w:rsidP="00E421A0">
                            <w:pPr>
                              <w:jc w:val="center"/>
                              <w:rPr>
                                <w:rFonts w:ascii="EC Square Sans Cond Pro" w:hAnsi="EC Square Sans Cond Pro"/>
                                <w:sz w:val="20"/>
                              </w:rPr>
                            </w:pPr>
                          </w:p>
                          <w:p w14:paraId="2D578A9B" w14:textId="77777777" w:rsidR="00E421A0" w:rsidRDefault="00E421A0" w:rsidP="00E421A0">
                            <w:pPr>
                              <w:jc w:val="center"/>
                              <w:rPr>
                                <w:rFonts w:ascii="EC Square Sans Cond Pro" w:hAnsi="EC Square Sans Cond Pro"/>
                                <w:sz w:val="20"/>
                              </w:rPr>
                            </w:pPr>
                          </w:p>
                          <w:p w14:paraId="126D1482" w14:textId="77777777" w:rsidR="00E421A0" w:rsidRPr="00E421A0" w:rsidRDefault="00E421A0" w:rsidP="00E421A0">
                            <w:pPr>
                              <w:jc w:val="both"/>
                              <w:rPr>
                                <w:rFonts w:ascii="EC Square Sans Cond Pro" w:hAnsi="EC Square Sans Cond 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D28C78" id="Rectangle 3" o:spid="_x0000_s1026" style="width:503.45pt;height:25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" fillcolor="#d8d8d8 [2732]" strokecolor="#243f60 [1604]" strokeweight="1.5pt">
                <v:path arrowok="t"/>
                <v:textbox>
                  <w:txbxContent>
                    <w:p w14:paraId="76D5A696" w14:textId="77777777" w:rsidR="00E421A0" w:rsidRPr="00EE541B" w:rsidRDefault="00E421A0" w:rsidP="00E421A0">
                      <w:pPr>
                        <w:widowControl/>
                        <w:jc w:val="both"/>
                        <w:rPr>
                          <w:rFonts w:ascii="EC Square Sans Pro" w:hAnsi="EC Square Sans Pro"/>
                          <w:color w:val="002060"/>
                          <w:sz w:val="22"/>
                          <w:szCs w:val="22"/>
                        </w:rPr>
                      </w:pPr>
                      <w:r>
                        <w:rPr>
                          <w:rFonts w:ascii="EC Square Sans Pro" w:hAnsi="EC Square Sans Pro"/>
                          <w:b/>
                          <w:color w:val="002060"/>
                        </w:rPr>
                        <w:t>SI OUI</w:t>
                      </w:r>
                      <w:r>
                        <w:rPr>
                          <w:rFonts w:ascii="EC Square Sans Pro" w:hAnsi="EC Square Sans Pro"/>
                          <w:color w:val="002060"/>
                          <w:sz w:val="22"/>
                        </w:rPr>
                        <w:t xml:space="preserve">, était-elle d’ordre </w:t>
                      </w:r>
                      <w:r>
                        <w:rPr>
                          <w:rFonts w:ascii="EC Square Sans Pro" w:hAnsi="EC Square Sans Pro"/>
                          <w:noProof/>
                          <w:color w:val="auto"/>
                        </w:rPr>
                        <w:t xml:space="preserve"> </w:t>
                      </w:r>
                      <w:sdt>
                        <w:sdtPr>
                          <w:rPr>
                            <w:rFonts w:ascii="EC Square Sans Pro" w:hAnsi="EC Square Sans Pro"/>
                            <w:color w:val="002060"/>
                            <w:sz w:val="22"/>
                            <w:szCs w:val="22"/>
                            <w:lang w:val="en-GB" w:eastAsia="en-GB" w:bidi="ar-SA"/>
                          </w:rPr>
                          <w:id w:val="224112363"/>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Pr>
                          <w:rFonts w:ascii="EC Square Sans Pro" w:hAnsi="EC Square Sans Pro"/>
                          <w:color w:val="002060"/>
                          <w:sz w:val="22"/>
                        </w:rPr>
                        <w:t xml:space="preserve">administratif? </w:t>
                      </w:r>
                      <w:sdt>
                        <w:sdtPr>
                          <w:rPr>
                            <w:rFonts w:ascii="EC Square Sans Pro" w:hAnsi="EC Square Sans Pro"/>
                            <w:color w:val="002060"/>
                            <w:sz w:val="22"/>
                            <w:szCs w:val="22"/>
                            <w:lang w:val="en-GB" w:eastAsia="en-GB" w:bidi="ar-SA"/>
                          </w:rPr>
                          <w:id w:val="-821493672"/>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Pr>
                          <w:rFonts w:ascii="EC Square Sans Pro" w:hAnsi="EC Square Sans Pro"/>
                          <w:color w:val="002060"/>
                          <w:sz w:val="22"/>
                        </w:rPr>
                        <w:t>juridique?</w:t>
                      </w:r>
                    </w:p>
                    <w:p w14:paraId="7D64BFC6" w14:textId="77777777" w:rsidR="00E421A0" w:rsidRPr="00EE541B" w:rsidRDefault="00E421A0" w:rsidP="00E421A0">
                      <w:pPr>
                        <w:jc w:val="center"/>
                        <w:rPr>
                          <w:rFonts w:ascii="EC Square Sans Pro" w:hAnsi="EC Square Sans Pro"/>
                          <w:sz w:val="20"/>
                        </w:rPr>
                      </w:pPr>
                    </w:p>
                    <w:p w14:paraId="1D1E15BA" w14:textId="77777777" w:rsidR="00E421A0" w:rsidRPr="00EE541B" w:rsidRDefault="00E421A0" w:rsidP="00E421A0">
                      <w:pPr>
                        <w:rPr>
                          <w:rFonts w:ascii="EC Square Sans Pro" w:hAnsi="EC Square Sans Pro"/>
                          <w:sz w:val="20"/>
                        </w:rPr>
                      </w:pPr>
                      <w:r>
                        <w:rPr>
                          <w:rFonts w:ascii="EC Square Sans Pro" w:hAnsi="EC Square Sans Pro"/>
                          <w:color w:val="0070C0"/>
                        </w:rPr>
                        <w:t xml:space="preserve">3.1 </w:t>
                      </w:r>
                      <w:r>
                        <w:rPr>
                          <w:rFonts w:ascii="EC Square Sans Pro" w:hAnsi="EC Square Sans Pro"/>
                          <w:color w:val="002060"/>
                        </w:rPr>
                        <w:t>Veuillez décrire: a) l'entité/l’autorité/la juridiction concernée et le type de décision qui en a résulté; b) toute autre action dont vous avez connaissance.</w:t>
                      </w:r>
                    </w:p>
                    <w:tbl>
                      <w:tblPr>
                        <w:tblStyle w:val="TableGrid"/>
                        <w:tblW w:w="9747" w:type="dxa"/>
                        <w:tblInd w:w="108" w:type="dxa"/>
                        <w:tblLook w:val="04A0" w:firstRow="1" w:lastRow="0" w:firstColumn="1" w:lastColumn="0" w:noHBand="0" w:noVBand="1"/>
                      </w:tblPr>
                      <w:tblGrid>
                        <w:gridCol w:w="9747"/>
                      </w:tblGrid>
                      <w:tr w:rsidR="0077401F" w14:paraId="402FCED2" w14:textId="77777777">
                        <w:trPr>
                          <w:trHeight w:val="921"/>
                        </w:trPr>
                        <w:tc>
                          <w:tcPr>
                            <w:tcW w:w="9747" w:type="dxa"/>
                            <w:shd w:val="clear" w:color="auto" w:fill="FFFFFF" w:themeFill="background1"/>
                          </w:tcPr>
                          <w:p w14:paraId="263451B8" w14:textId="77777777" w:rsidR="00E421A0" w:rsidRPr="001348D8" w:rsidRDefault="00E421A0" w:rsidP="00E421A0">
                            <w:pPr>
                              <w:jc w:val="both"/>
                              <w:rPr>
                                <w:rFonts w:ascii="Century" w:hAnsi="Century"/>
                                <w:color w:val="002060"/>
                              </w:rPr>
                            </w:pPr>
                          </w:p>
                        </w:tc>
                      </w:tr>
                    </w:tbl>
                    <w:p w14:paraId="051E1301" w14:textId="77777777" w:rsidR="00E421A0" w:rsidRDefault="00E421A0" w:rsidP="00E421A0">
                      <w:pPr>
                        <w:jc w:val="center"/>
                        <w:rPr>
                          <w:rFonts w:ascii="EC Square Sans Cond Pro" w:hAnsi="EC Square Sans Cond Pro"/>
                          <w:sz w:val="20"/>
                        </w:rPr>
                      </w:pPr>
                    </w:p>
                    <w:p w14:paraId="6DCBB021" w14:textId="77777777" w:rsidR="00E421A0" w:rsidRPr="00EE541B" w:rsidRDefault="00E421A0" w:rsidP="00E421A0">
                      <w:pPr>
                        <w:rPr>
                          <w:rFonts w:ascii="EC Square Sans Pro" w:hAnsi="EC Square Sans Pro"/>
                          <w:sz w:val="20"/>
                        </w:rPr>
                      </w:pPr>
                      <w:r>
                        <w:rPr>
                          <w:rFonts w:ascii="EC Square Sans Pro" w:hAnsi="EC Square Sans Pro"/>
                          <w:color w:val="0070C0"/>
                        </w:rPr>
                        <w:t>3.2</w:t>
                      </w:r>
                      <w:r>
                        <w:rPr>
                          <w:rFonts w:ascii="EC Square Sans Pro" w:hAnsi="EC Square Sans Pro"/>
                          <w:color w:val="002060"/>
                          <w:sz w:val="22"/>
                        </w:rPr>
                        <w:t xml:space="preserve"> </w:t>
                      </w:r>
                      <w:r>
                        <w:rPr>
                          <w:rFonts w:ascii="EC Square Sans Pro" w:hAnsi="EC Square Sans Pro"/>
                          <w:color w:val="002060"/>
                        </w:rPr>
                        <w:t>Votre plainte a-t-elle été résolue par l'entité/l’autorité/la juridiction ou est-elle toujours en instance? Si l'affaire est en instance, quand la décision est-elle attendue?*</w:t>
                      </w:r>
                    </w:p>
                    <w:p w14:paraId="3A30C69E" w14:textId="77777777" w:rsidR="00E421A0" w:rsidRDefault="00E421A0" w:rsidP="00E421A0">
                      <w:pPr>
                        <w:jc w:val="center"/>
                        <w:rPr>
                          <w:rFonts w:ascii="EC Square Sans Cond Pro" w:hAnsi="EC Square Sans Cond Pro"/>
                          <w:sz w:val="20"/>
                        </w:rPr>
                      </w:pPr>
                    </w:p>
                    <w:tbl>
                      <w:tblPr>
                        <w:tblStyle w:val="TableGrid"/>
                        <w:tblW w:w="0" w:type="auto"/>
                        <w:tblInd w:w="108" w:type="dxa"/>
                        <w:tblLook w:val="04A0" w:firstRow="1" w:lastRow="0" w:firstColumn="1" w:lastColumn="0" w:noHBand="0" w:noVBand="1"/>
                      </w:tblPr>
                      <w:tblGrid>
                        <w:gridCol w:w="9781"/>
                      </w:tblGrid>
                      <w:tr w:rsidR="0077401F" w14:paraId="4F8DFA74" w14:textId="77777777">
                        <w:trPr>
                          <w:trHeight w:val="1756"/>
                        </w:trPr>
                        <w:tc>
                          <w:tcPr>
                            <w:tcW w:w="9781" w:type="dxa"/>
                            <w:shd w:val="clear" w:color="auto" w:fill="FFFFFF" w:themeFill="background1"/>
                          </w:tcPr>
                          <w:p w14:paraId="7C407323" w14:textId="77777777" w:rsidR="00E421A0" w:rsidRPr="001348D8" w:rsidRDefault="00E421A0" w:rsidP="00E421A0">
                            <w:pPr>
                              <w:jc w:val="both"/>
                              <w:rPr>
                                <w:rFonts w:ascii="Century" w:hAnsi="Century"/>
                                <w:color w:val="002060"/>
                              </w:rPr>
                            </w:pPr>
                          </w:p>
                        </w:tc>
                      </w:tr>
                    </w:tbl>
                    <w:p w14:paraId="14CE0DFC" w14:textId="77777777" w:rsidR="00E421A0" w:rsidRDefault="00E421A0" w:rsidP="00E421A0">
                      <w:pPr>
                        <w:jc w:val="center"/>
                        <w:rPr>
                          <w:rFonts w:ascii="EC Square Sans Cond Pro" w:hAnsi="EC Square Sans Cond Pro"/>
                          <w:sz w:val="20"/>
                        </w:rPr>
                      </w:pPr>
                    </w:p>
                    <w:p w14:paraId="3FFB27DB" w14:textId="77777777" w:rsidR="00E421A0" w:rsidRDefault="00E421A0" w:rsidP="00E421A0">
                      <w:pPr>
                        <w:jc w:val="center"/>
                        <w:rPr>
                          <w:rFonts w:ascii="EC Square Sans Cond Pro" w:hAnsi="EC Square Sans Cond Pro"/>
                          <w:sz w:val="20"/>
                        </w:rPr>
                      </w:pPr>
                    </w:p>
                    <w:p w14:paraId="2134D5F3" w14:textId="77777777" w:rsidR="00E421A0" w:rsidRDefault="00E421A0" w:rsidP="00E421A0">
                      <w:pPr>
                        <w:jc w:val="center"/>
                        <w:rPr>
                          <w:rFonts w:ascii="EC Square Sans Cond Pro" w:hAnsi="EC Square Sans Cond Pro"/>
                          <w:sz w:val="20"/>
                        </w:rPr>
                      </w:pPr>
                    </w:p>
                    <w:p w14:paraId="03009982" w14:textId="77777777" w:rsidR="00E421A0" w:rsidRDefault="00E421A0" w:rsidP="00E421A0">
                      <w:pPr>
                        <w:jc w:val="center"/>
                        <w:rPr>
                          <w:rFonts w:ascii="EC Square Sans Cond Pro" w:hAnsi="EC Square Sans Cond Pro"/>
                          <w:sz w:val="20"/>
                        </w:rPr>
                      </w:pPr>
                    </w:p>
                    <w:p w14:paraId="490DB59E" w14:textId="77777777" w:rsidR="00E421A0" w:rsidRDefault="00E421A0" w:rsidP="00E421A0">
                      <w:pPr>
                        <w:jc w:val="center"/>
                        <w:rPr>
                          <w:rFonts w:ascii="EC Square Sans Cond Pro" w:hAnsi="EC Square Sans Cond Pro"/>
                          <w:sz w:val="20"/>
                        </w:rPr>
                      </w:pPr>
                    </w:p>
                    <w:p w14:paraId="2DFD3A61" w14:textId="77777777" w:rsidR="00E421A0" w:rsidRDefault="00E421A0" w:rsidP="00E421A0">
                      <w:pPr>
                        <w:jc w:val="center"/>
                        <w:rPr>
                          <w:rFonts w:ascii="EC Square Sans Cond Pro" w:hAnsi="EC Square Sans Cond Pro"/>
                          <w:sz w:val="20"/>
                        </w:rPr>
                      </w:pPr>
                    </w:p>
                    <w:p w14:paraId="66B56CC2" w14:textId="77777777" w:rsidR="00E421A0" w:rsidRDefault="00E421A0" w:rsidP="00E421A0">
                      <w:pPr>
                        <w:jc w:val="center"/>
                        <w:rPr>
                          <w:rFonts w:ascii="EC Square Sans Cond Pro" w:hAnsi="EC Square Sans Cond Pro"/>
                          <w:sz w:val="20"/>
                        </w:rPr>
                      </w:pPr>
                    </w:p>
                    <w:p w14:paraId="591A404B" w14:textId="77777777" w:rsidR="00E421A0" w:rsidRDefault="00E421A0" w:rsidP="00E421A0">
                      <w:pPr>
                        <w:jc w:val="center"/>
                        <w:rPr>
                          <w:rFonts w:ascii="EC Square Sans Cond Pro" w:hAnsi="EC Square Sans Cond Pro"/>
                          <w:sz w:val="20"/>
                        </w:rPr>
                      </w:pPr>
                    </w:p>
                    <w:p w14:paraId="5F2153B6" w14:textId="77777777" w:rsidR="00E421A0" w:rsidRDefault="00E421A0" w:rsidP="00E421A0">
                      <w:pPr>
                        <w:jc w:val="center"/>
                        <w:rPr>
                          <w:rFonts w:ascii="EC Square Sans Cond Pro" w:hAnsi="EC Square Sans Cond Pro"/>
                          <w:sz w:val="20"/>
                        </w:rPr>
                      </w:pPr>
                    </w:p>
                    <w:p w14:paraId="1C955E7C" w14:textId="77777777" w:rsidR="00E421A0" w:rsidRDefault="00E421A0" w:rsidP="00E421A0">
                      <w:pPr>
                        <w:jc w:val="center"/>
                        <w:rPr>
                          <w:rFonts w:ascii="EC Square Sans Cond Pro" w:hAnsi="EC Square Sans Cond Pro"/>
                          <w:sz w:val="20"/>
                        </w:rPr>
                      </w:pPr>
                    </w:p>
                    <w:p w14:paraId="29568E12" w14:textId="77777777" w:rsidR="00E421A0" w:rsidRDefault="00E421A0" w:rsidP="00E421A0">
                      <w:pPr>
                        <w:jc w:val="center"/>
                        <w:rPr>
                          <w:rFonts w:ascii="EC Square Sans Cond Pro" w:hAnsi="EC Square Sans Cond Pro"/>
                          <w:sz w:val="20"/>
                        </w:rPr>
                      </w:pPr>
                    </w:p>
                    <w:p w14:paraId="789505E7" w14:textId="77777777" w:rsidR="00E421A0" w:rsidRDefault="00E421A0" w:rsidP="00E421A0">
                      <w:pPr>
                        <w:jc w:val="center"/>
                        <w:rPr>
                          <w:rFonts w:ascii="EC Square Sans Cond Pro" w:hAnsi="EC Square Sans Cond Pro"/>
                          <w:sz w:val="20"/>
                        </w:rPr>
                      </w:pPr>
                    </w:p>
                    <w:p w14:paraId="0810660F" w14:textId="77777777" w:rsidR="00E421A0" w:rsidRDefault="00E421A0" w:rsidP="00E421A0">
                      <w:pPr>
                        <w:jc w:val="center"/>
                        <w:rPr>
                          <w:rFonts w:ascii="EC Square Sans Cond Pro" w:hAnsi="EC Square Sans Cond Pro"/>
                          <w:sz w:val="20"/>
                        </w:rPr>
                      </w:pPr>
                    </w:p>
                    <w:p w14:paraId="7827F9BB" w14:textId="77777777" w:rsidR="00E421A0" w:rsidRDefault="00E421A0" w:rsidP="00E421A0">
                      <w:pPr>
                        <w:jc w:val="center"/>
                        <w:rPr>
                          <w:rFonts w:ascii="EC Square Sans Cond Pro" w:hAnsi="EC Square Sans Cond Pro"/>
                          <w:sz w:val="20"/>
                        </w:rPr>
                      </w:pPr>
                    </w:p>
                    <w:p w14:paraId="30A46230" w14:textId="77777777" w:rsidR="00E421A0" w:rsidRDefault="00E421A0" w:rsidP="00E421A0">
                      <w:pPr>
                        <w:jc w:val="center"/>
                        <w:rPr>
                          <w:rFonts w:ascii="EC Square Sans Cond Pro" w:hAnsi="EC Square Sans Cond Pro"/>
                          <w:sz w:val="20"/>
                        </w:rPr>
                      </w:pPr>
                    </w:p>
                    <w:p w14:paraId="2D578A9B" w14:textId="77777777" w:rsidR="00E421A0" w:rsidRDefault="00E421A0" w:rsidP="00E421A0">
                      <w:pPr>
                        <w:jc w:val="center"/>
                        <w:rPr>
                          <w:rFonts w:ascii="EC Square Sans Cond Pro" w:hAnsi="EC Square Sans Cond Pro"/>
                          <w:sz w:val="20"/>
                        </w:rPr>
                      </w:pPr>
                    </w:p>
                    <w:p w14:paraId="126D1482" w14:textId="77777777" w:rsidR="00E421A0" w:rsidRPr="00E421A0" w:rsidRDefault="00E421A0" w:rsidP="00E421A0">
                      <w:pPr>
                        <w:jc w:val="both"/>
                        <w:rPr>
                          <w:rFonts w:ascii="EC Square Sans Cond Pro" w:hAnsi="EC Square Sans Cond Pro"/>
                          <w:sz w:val="20"/>
                        </w:rPr>
                      </w:pPr>
                    </w:p>
                  </w:txbxContent>
                </v:textbox>
                <w10:anchorlock/>
              </v:rect>
            </w:pict>
          </mc:Fallback>
        </mc:AlternateContent>
      </w:r>
    </w:p>
    <w:p w14:paraId="60E9BBA6" w14:textId="77777777" w:rsidR="00E421A0" w:rsidRPr="00602FB1" w:rsidRDefault="00E421A0" w:rsidP="007D633A">
      <w:pPr>
        <w:widowControl/>
        <w:jc w:val="both"/>
        <w:rPr>
          <w:rFonts w:ascii="EC Square Sans Cond Pro" w:hAnsi="EC Square Sans Cond Pro"/>
          <w:color w:val="002060"/>
          <w:szCs w:val="22"/>
        </w:rPr>
      </w:pPr>
    </w:p>
    <w:p w14:paraId="01D0B882" w14:textId="77777777" w:rsidR="001348D8" w:rsidRPr="00602FB1" w:rsidRDefault="005A04D6" w:rsidP="007D633A">
      <w:pPr>
        <w:widowControl/>
        <w:spacing w:before="120"/>
        <w:ind w:right="-23"/>
        <w:jc w:val="both"/>
        <w:rPr>
          <w:rFonts w:ascii="Century" w:hAnsi="Century"/>
          <w:color w:val="002060"/>
          <w:sz w:val="22"/>
          <w:szCs w:val="22"/>
        </w:rPr>
      </w:pPr>
      <w:r>
        <w:rPr>
          <w:noProof/>
          <w:lang w:val="fr-BE" w:eastAsia="fr-BE" w:bidi="ar-SA"/>
        </w:rPr>
        <mc:AlternateContent>
          <mc:Choice Requires="wps">
            <w:drawing>
              <wp:anchor distT="0" distB="0" distL="114300" distR="114300" simplePos="0" relativeHeight="251661312" behindDoc="0" locked="0" layoutInCell="1" allowOverlap="1" wp14:anchorId="6335CE80" wp14:editId="223FF665">
                <wp:simplePos x="0" y="0"/>
                <wp:positionH relativeFrom="column">
                  <wp:posOffset>41275</wp:posOffset>
                </wp:positionH>
                <wp:positionV relativeFrom="paragraph">
                  <wp:posOffset>104140</wp:posOffset>
                </wp:positionV>
                <wp:extent cx="6393815" cy="3629660"/>
                <wp:effectExtent l="0" t="0" r="26035" b="279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815" cy="3629660"/>
                        </a:xfrm>
                        <a:prstGeom prst="rect">
                          <a:avLst/>
                        </a:prstGeom>
                        <a:solidFill>
                          <a:schemeClr val="bg1">
                            <a:lumMod val="85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96865CE" w14:textId="77777777" w:rsidR="00E421A0" w:rsidRPr="00EE541B" w:rsidRDefault="00E421A0" w:rsidP="0064111F">
                            <w:pPr>
                              <w:widowControl/>
                              <w:spacing w:after="120"/>
                              <w:jc w:val="both"/>
                              <w:rPr>
                                <w:rFonts w:ascii="EC Square Sans Pro" w:hAnsi="EC Square Sans Pro"/>
                                <w:color w:val="002060"/>
                                <w:sz w:val="22"/>
                                <w:szCs w:val="22"/>
                              </w:rPr>
                            </w:pPr>
                            <w:r>
                              <w:rPr>
                                <w:rFonts w:ascii="EC Square Sans Pro" w:hAnsi="EC Square Sans Pro"/>
                                <w:b/>
                                <w:color w:val="002060"/>
                              </w:rPr>
                              <w:t>SI</w:t>
                            </w:r>
                            <w:r>
                              <w:rPr>
                                <w:rFonts w:ascii="EC Square Sans Pro" w:hAnsi="EC Square Sans Pro"/>
                                <w:color w:val="002060"/>
                              </w:rPr>
                              <w:t xml:space="preserve"> </w:t>
                            </w:r>
                            <w:r>
                              <w:rPr>
                                <w:rFonts w:ascii="EC Square Sans Pro" w:hAnsi="EC Square Sans Pro"/>
                                <w:b/>
                                <w:color w:val="002060"/>
                              </w:rPr>
                              <w:t>NON</w:t>
                            </w:r>
                            <w:r>
                              <w:rPr>
                                <w:rFonts w:ascii="EC Square Sans Pro" w:hAnsi="EC Square Sans Pro"/>
                                <w:color w:val="002060"/>
                                <w:sz w:val="22"/>
                              </w:rPr>
                              <w:t>, veuillez préciser ci-dessous, le cas échéant</w:t>
                            </w:r>
                          </w:p>
                          <w:p w14:paraId="25164F4D" w14:textId="77777777" w:rsidR="00E421A0" w:rsidRPr="00EE541B" w:rsidRDefault="00885A00"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426495139"/>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Une autre affaire portant sur le même sujet est en instance devant une juridiction nationale ou devant la Cour de justice</w:t>
                            </w:r>
                          </w:p>
                          <w:p w14:paraId="63ED110A" w14:textId="77777777" w:rsidR="00E421A0" w:rsidRPr="00EE541B" w:rsidRDefault="00885A00"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965191583"/>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Il n'existe aucun recours possible pour ce problème</w:t>
                            </w:r>
                          </w:p>
                          <w:p w14:paraId="18B3A532" w14:textId="77777777" w:rsidR="00E421A0" w:rsidRPr="00EE541B" w:rsidRDefault="00885A00"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063022218"/>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Il existe une voie de recours, mais elle est trop coûteuse</w:t>
                            </w:r>
                          </w:p>
                          <w:p w14:paraId="3ED52C9B" w14:textId="77777777" w:rsidR="00E421A0" w:rsidRPr="00EE541B" w:rsidRDefault="00885A00"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518700150"/>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Le délai pour engager une action a expiré</w:t>
                            </w:r>
                          </w:p>
                          <w:p w14:paraId="131D0E0D" w14:textId="77777777" w:rsidR="00E421A0" w:rsidRPr="00EE541B" w:rsidRDefault="00885A00" w:rsidP="0064111F">
                            <w:pPr>
                              <w:spacing w:after="120"/>
                              <w:rPr>
                                <w:rFonts w:ascii="EC Square Sans Pro" w:hAnsi="EC Square Sans Pro"/>
                                <w:sz w:val="20"/>
                              </w:rPr>
                            </w:pPr>
                            <w:sdt>
                              <w:sdtPr>
                                <w:rPr>
                                  <w:rFonts w:ascii="EC Square Sans Pro" w:hAnsi="EC Square Sans Pro"/>
                                  <w:color w:val="002060"/>
                                  <w:sz w:val="22"/>
                                  <w:szCs w:val="22"/>
                                  <w:lang w:val="en-GB" w:eastAsia="en-GB" w:bidi="ar-SA"/>
                                </w:rPr>
                                <w:id w:val="-732927119"/>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Je n'ai pas de capacité juridique (je ne suis pas légalement habilité(e) à engager une action devant la Cour). Veuillez expliquer pourquoi:</w:t>
                            </w:r>
                          </w:p>
                          <w:tbl>
                            <w:tblPr>
                              <w:tblStyle w:val="TableGrid"/>
                              <w:tblW w:w="9747" w:type="dxa"/>
                              <w:tblInd w:w="108" w:type="dxa"/>
                              <w:tblLook w:val="04A0" w:firstRow="1" w:lastRow="0" w:firstColumn="1" w:lastColumn="0" w:noHBand="0" w:noVBand="1"/>
                            </w:tblPr>
                            <w:tblGrid>
                              <w:gridCol w:w="9747"/>
                            </w:tblGrid>
                            <w:tr w:rsidR="0077401F" w14:paraId="0738B3C6" w14:textId="77777777">
                              <w:trPr>
                                <w:trHeight w:val="903"/>
                              </w:trPr>
                              <w:tc>
                                <w:tcPr>
                                  <w:tcW w:w="9747" w:type="dxa"/>
                                  <w:shd w:val="clear" w:color="auto" w:fill="FFFFFF" w:themeFill="background1"/>
                                </w:tcPr>
                                <w:p w14:paraId="5CB0D719" w14:textId="77777777" w:rsidR="00E421A0" w:rsidRPr="001348D8" w:rsidRDefault="00E421A0" w:rsidP="00E421A0">
                                  <w:pPr>
                                    <w:jc w:val="both"/>
                                    <w:rPr>
                                      <w:rFonts w:ascii="Century" w:hAnsi="Century"/>
                                      <w:color w:val="002060"/>
                                    </w:rPr>
                                  </w:pPr>
                                </w:p>
                              </w:tc>
                            </w:tr>
                          </w:tbl>
                          <w:p w14:paraId="255576AB" w14:textId="77777777" w:rsidR="00395437" w:rsidRPr="00EE541B" w:rsidRDefault="00885A00" w:rsidP="00395437">
                            <w:pPr>
                              <w:widowControl/>
                              <w:jc w:val="both"/>
                              <w:rPr>
                                <w:rFonts w:ascii="EC Square Sans Pro" w:hAnsi="EC Square Sans Pro"/>
                                <w:color w:val="002060"/>
                                <w:szCs w:val="22"/>
                              </w:rPr>
                            </w:pPr>
                            <w:sdt>
                              <w:sdtPr>
                                <w:rPr>
                                  <w:rFonts w:ascii="EC Square Sans Pro" w:hAnsi="EC Square Sans Pro"/>
                                  <w:color w:val="002060"/>
                                  <w:sz w:val="22"/>
                                  <w:szCs w:val="22"/>
                                  <w:lang w:val="en-GB" w:eastAsia="en-GB" w:bidi="ar-SA"/>
                                </w:rPr>
                                <w:id w:val="1970244157"/>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Je n'ai pas d'assistance juridique/d'avocat</w:t>
                            </w:r>
                          </w:p>
                          <w:p w14:paraId="5AB63963" w14:textId="77777777" w:rsidR="00395437" w:rsidRPr="00EE541B" w:rsidRDefault="00885A00" w:rsidP="00395437">
                            <w:pPr>
                              <w:widowControl/>
                              <w:jc w:val="both"/>
                              <w:rPr>
                                <w:rFonts w:ascii="EC Square Sans Pro" w:hAnsi="EC Square Sans Pro"/>
                                <w:color w:val="002060"/>
                                <w:szCs w:val="22"/>
                              </w:rPr>
                            </w:pPr>
                            <w:sdt>
                              <w:sdtPr>
                                <w:rPr>
                                  <w:rFonts w:ascii="EC Square Sans Pro" w:hAnsi="EC Square Sans Pro"/>
                                  <w:color w:val="002060"/>
                                  <w:sz w:val="22"/>
                                  <w:szCs w:val="22"/>
                                  <w:lang w:val="en-GB" w:eastAsia="en-GB" w:bidi="ar-SA"/>
                                </w:rPr>
                                <w:id w:val="731735079"/>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 xml:space="preserve"> Je ne connais pas les voies de recours disponibles pour ce problème</w:t>
                            </w:r>
                          </w:p>
                          <w:p w14:paraId="1BC47ECE" w14:textId="77777777" w:rsidR="00E421A0" w:rsidRPr="00EE541B" w:rsidRDefault="00885A00" w:rsidP="0064111F">
                            <w:pPr>
                              <w:spacing w:after="120"/>
                              <w:rPr>
                                <w:rFonts w:ascii="EC Square Sans Pro" w:hAnsi="EC Square Sans Pro"/>
                                <w:sz w:val="20"/>
                              </w:rPr>
                            </w:pPr>
                            <w:sdt>
                              <w:sdtPr>
                                <w:rPr>
                                  <w:rFonts w:ascii="EC Square Sans Pro" w:hAnsi="EC Square Sans Pro"/>
                                  <w:color w:val="002060"/>
                                  <w:sz w:val="22"/>
                                  <w:szCs w:val="22"/>
                                  <w:lang w:val="en-GB" w:eastAsia="en-GB" w:bidi="ar-SA"/>
                                </w:rPr>
                                <w:id w:val="-371540044"/>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Pr>
                                <w:rFonts w:ascii="EC Square Sans Pro" w:hAnsi="EC Square Sans Pro"/>
                                <w:color w:val="002060"/>
                                <w:szCs w:val="22"/>
                                <w:lang w:val="en-GB" w:eastAsia="en-GB" w:bidi="ar-SA"/>
                              </w:rPr>
                              <w:t xml:space="preserve"> </w:t>
                            </w:r>
                            <w:r w:rsidR="00602FB1">
                              <w:rPr>
                                <w:rFonts w:ascii="EC Square Sans Pro" w:hAnsi="EC Square Sans Pro"/>
                                <w:color w:val="002060"/>
                              </w:rPr>
                              <w:t>Autre – veuillez préciser</w:t>
                            </w:r>
                          </w:p>
                          <w:tbl>
                            <w:tblPr>
                              <w:tblStyle w:val="TableGrid"/>
                              <w:tblW w:w="0" w:type="auto"/>
                              <w:tblInd w:w="108" w:type="dxa"/>
                              <w:tblLook w:val="04A0" w:firstRow="1" w:lastRow="0" w:firstColumn="1" w:lastColumn="0" w:noHBand="0" w:noVBand="1"/>
                            </w:tblPr>
                            <w:tblGrid>
                              <w:gridCol w:w="9781"/>
                            </w:tblGrid>
                            <w:tr w:rsidR="0077401F" w14:paraId="569750AD" w14:textId="77777777">
                              <w:trPr>
                                <w:trHeight w:val="1552"/>
                              </w:trPr>
                              <w:tc>
                                <w:tcPr>
                                  <w:tcW w:w="9781" w:type="dxa"/>
                                  <w:shd w:val="clear" w:color="auto" w:fill="FFFFFF" w:themeFill="background1"/>
                                </w:tcPr>
                                <w:p w14:paraId="5C4177A1" w14:textId="77777777" w:rsidR="00E421A0" w:rsidRPr="001348D8" w:rsidRDefault="00E421A0" w:rsidP="00E421A0">
                                  <w:pPr>
                                    <w:jc w:val="both"/>
                                    <w:rPr>
                                      <w:rFonts w:ascii="Century" w:hAnsi="Century"/>
                                      <w:color w:val="002060"/>
                                    </w:rPr>
                                  </w:pPr>
                                </w:p>
                              </w:tc>
                            </w:tr>
                          </w:tbl>
                          <w:p w14:paraId="05FED9FD" w14:textId="77777777" w:rsidR="00E421A0" w:rsidRDefault="00E421A0" w:rsidP="00E421A0">
                            <w:pPr>
                              <w:jc w:val="center"/>
                              <w:rPr>
                                <w:rFonts w:ascii="EC Square Sans Cond Pro" w:hAnsi="EC Square Sans Cond Pro"/>
                                <w:sz w:val="20"/>
                              </w:rPr>
                            </w:pPr>
                          </w:p>
                          <w:p w14:paraId="1CFD69EC" w14:textId="77777777" w:rsidR="00E421A0" w:rsidRDefault="00E421A0" w:rsidP="00E421A0">
                            <w:pPr>
                              <w:jc w:val="center"/>
                              <w:rPr>
                                <w:rFonts w:ascii="EC Square Sans Cond Pro" w:hAnsi="EC Square Sans Cond Pro"/>
                                <w:sz w:val="20"/>
                              </w:rPr>
                            </w:pPr>
                          </w:p>
                          <w:p w14:paraId="40D54040" w14:textId="77777777" w:rsidR="00E421A0" w:rsidRDefault="00E421A0" w:rsidP="00E421A0">
                            <w:pPr>
                              <w:jc w:val="center"/>
                              <w:rPr>
                                <w:rFonts w:ascii="EC Square Sans Cond Pro" w:hAnsi="EC Square Sans Cond Pro"/>
                                <w:sz w:val="20"/>
                              </w:rPr>
                            </w:pPr>
                          </w:p>
                          <w:p w14:paraId="500EB5F5" w14:textId="77777777" w:rsidR="00E421A0" w:rsidRDefault="00E421A0" w:rsidP="00E421A0">
                            <w:pPr>
                              <w:jc w:val="center"/>
                              <w:rPr>
                                <w:rFonts w:ascii="EC Square Sans Cond Pro" w:hAnsi="EC Square Sans Cond Pro"/>
                                <w:sz w:val="20"/>
                              </w:rPr>
                            </w:pPr>
                          </w:p>
                          <w:p w14:paraId="5F67689F" w14:textId="77777777" w:rsidR="00E421A0" w:rsidRDefault="00E421A0" w:rsidP="00E421A0">
                            <w:pPr>
                              <w:jc w:val="center"/>
                              <w:rPr>
                                <w:rFonts w:ascii="EC Square Sans Cond Pro" w:hAnsi="EC Square Sans Cond Pro"/>
                                <w:sz w:val="20"/>
                              </w:rPr>
                            </w:pPr>
                          </w:p>
                          <w:p w14:paraId="1D2575D4" w14:textId="77777777" w:rsidR="00E421A0" w:rsidRDefault="00E421A0" w:rsidP="00E421A0">
                            <w:pPr>
                              <w:jc w:val="center"/>
                              <w:rPr>
                                <w:rFonts w:ascii="EC Square Sans Cond Pro" w:hAnsi="EC Square Sans Cond Pro"/>
                                <w:sz w:val="20"/>
                              </w:rPr>
                            </w:pPr>
                          </w:p>
                          <w:p w14:paraId="4126063B" w14:textId="77777777" w:rsidR="00E421A0" w:rsidRDefault="00E421A0" w:rsidP="00E421A0">
                            <w:pPr>
                              <w:jc w:val="center"/>
                              <w:rPr>
                                <w:rFonts w:ascii="EC Square Sans Cond Pro" w:hAnsi="EC Square Sans Cond Pro"/>
                                <w:sz w:val="20"/>
                              </w:rPr>
                            </w:pPr>
                          </w:p>
                          <w:p w14:paraId="6AC9D275" w14:textId="77777777" w:rsidR="00E421A0" w:rsidRDefault="00E421A0" w:rsidP="00E421A0">
                            <w:pPr>
                              <w:jc w:val="center"/>
                              <w:rPr>
                                <w:rFonts w:ascii="EC Square Sans Cond Pro" w:hAnsi="EC Square Sans Cond Pro"/>
                                <w:sz w:val="20"/>
                              </w:rPr>
                            </w:pPr>
                          </w:p>
                          <w:p w14:paraId="5B9BC837" w14:textId="77777777" w:rsidR="00E421A0" w:rsidRDefault="00E421A0" w:rsidP="00E421A0">
                            <w:pPr>
                              <w:jc w:val="center"/>
                              <w:rPr>
                                <w:rFonts w:ascii="EC Square Sans Cond Pro" w:hAnsi="EC Square Sans Cond Pro"/>
                                <w:sz w:val="20"/>
                              </w:rPr>
                            </w:pPr>
                          </w:p>
                          <w:p w14:paraId="025CCD9C" w14:textId="77777777" w:rsidR="00E421A0" w:rsidRDefault="00E421A0" w:rsidP="00E421A0">
                            <w:pPr>
                              <w:jc w:val="center"/>
                              <w:rPr>
                                <w:rFonts w:ascii="EC Square Sans Cond Pro" w:hAnsi="EC Square Sans Cond Pro"/>
                                <w:sz w:val="20"/>
                              </w:rPr>
                            </w:pPr>
                          </w:p>
                          <w:p w14:paraId="3D48952A" w14:textId="77777777" w:rsidR="00E421A0" w:rsidRDefault="00E421A0" w:rsidP="00E421A0">
                            <w:pPr>
                              <w:jc w:val="center"/>
                              <w:rPr>
                                <w:rFonts w:ascii="EC Square Sans Cond Pro" w:hAnsi="EC Square Sans Cond Pro"/>
                                <w:sz w:val="20"/>
                              </w:rPr>
                            </w:pPr>
                          </w:p>
                          <w:p w14:paraId="248F4EA5" w14:textId="77777777" w:rsidR="00E421A0" w:rsidRDefault="00E421A0" w:rsidP="00E421A0">
                            <w:pPr>
                              <w:jc w:val="center"/>
                              <w:rPr>
                                <w:rFonts w:ascii="EC Square Sans Cond Pro" w:hAnsi="EC Square Sans Cond Pro"/>
                                <w:sz w:val="20"/>
                              </w:rPr>
                            </w:pPr>
                          </w:p>
                          <w:p w14:paraId="28C8C704" w14:textId="77777777" w:rsidR="00E421A0" w:rsidRDefault="00E421A0" w:rsidP="00E421A0">
                            <w:pPr>
                              <w:jc w:val="center"/>
                              <w:rPr>
                                <w:rFonts w:ascii="EC Square Sans Cond Pro" w:hAnsi="EC Square Sans Cond Pro"/>
                                <w:sz w:val="20"/>
                              </w:rPr>
                            </w:pPr>
                          </w:p>
                          <w:p w14:paraId="3987AB56" w14:textId="77777777" w:rsidR="00E421A0" w:rsidRDefault="00E421A0" w:rsidP="00E421A0">
                            <w:pPr>
                              <w:jc w:val="center"/>
                              <w:rPr>
                                <w:rFonts w:ascii="EC Square Sans Cond Pro" w:hAnsi="EC Square Sans Cond Pro"/>
                                <w:sz w:val="20"/>
                              </w:rPr>
                            </w:pPr>
                          </w:p>
                          <w:p w14:paraId="24C4D5A4" w14:textId="77777777" w:rsidR="00E421A0" w:rsidRDefault="00E421A0" w:rsidP="00E421A0">
                            <w:pPr>
                              <w:jc w:val="center"/>
                              <w:rPr>
                                <w:rFonts w:ascii="EC Square Sans Cond Pro" w:hAnsi="EC Square Sans Cond Pro"/>
                                <w:sz w:val="20"/>
                              </w:rPr>
                            </w:pPr>
                          </w:p>
                          <w:p w14:paraId="2E44AE6D" w14:textId="77777777" w:rsidR="00E421A0" w:rsidRDefault="00E421A0" w:rsidP="00E421A0">
                            <w:pPr>
                              <w:jc w:val="center"/>
                              <w:rPr>
                                <w:rFonts w:ascii="EC Square Sans Cond Pro" w:hAnsi="EC Square Sans Cond Pro"/>
                                <w:sz w:val="20"/>
                              </w:rPr>
                            </w:pPr>
                          </w:p>
                          <w:p w14:paraId="1BE447C5" w14:textId="77777777" w:rsidR="00E421A0" w:rsidRPr="00E421A0" w:rsidRDefault="00E421A0" w:rsidP="00E421A0">
                            <w:pPr>
                              <w:jc w:val="both"/>
                              <w:rPr>
                                <w:rFonts w:ascii="EC Square Sans Cond Pro" w:hAnsi="EC Square Sans Cond 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35CE80" id="Rectangle 4" o:spid="_x0000_s1027" style="position:absolute;left:0;text-align:left;margin-left:3.25pt;margin-top:8.2pt;width:503.45pt;height:28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" fillcolor="#d8d8d8 [2732]" strokecolor="#243f60 [1604]" strokeweight="1.5pt">
                <v:path arrowok="t"/>
                <v:textbox>
                  <w:txbxContent>
                    <w:p w14:paraId="296865CE" w14:textId="77777777" w:rsidR="00E421A0" w:rsidRPr="00EE541B" w:rsidRDefault="00E421A0" w:rsidP="0064111F">
                      <w:pPr>
                        <w:widowControl/>
                        <w:spacing w:after="120"/>
                        <w:jc w:val="both"/>
                        <w:rPr>
                          <w:rFonts w:ascii="EC Square Sans Pro" w:hAnsi="EC Square Sans Pro"/>
                          <w:color w:val="002060"/>
                          <w:sz w:val="22"/>
                          <w:szCs w:val="22"/>
                        </w:rPr>
                      </w:pPr>
                      <w:r>
                        <w:rPr>
                          <w:rFonts w:ascii="EC Square Sans Pro" w:hAnsi="EC Square Sans Pro"/>
                          <w:b/>
                          <w:color w:val="002060"/>
                        </w:rPr>
                        <w:t>SI</w:t>
                      </w:r>
                      <w:r>
                        <w:rPr>
                          <w:rFonts w:ascii="EC Square Sans Pro" w:hAnsi="EC Square Sans Pro"/>
                          <w:color w:val="002060"/>
                        </w:rPr>
                        <w:t xml:space="preserve"> </w:t>
                      </w:r>
                      <w:r>
                        <w:rPr>
                          <w:rFonts w:ascii="EC Square Sans Pro" w:hAnsi="EC Square Sans Pro"/>
                          <w:b/>
                          <w:color w:val="002060"/>
                        </w:rPr>
                        <w:t>NON</w:t>
                      </w:r>
                      <w:r>
                        <w:rPr>
                          <w:rFonts w:ascii="EC Square Sans Pro" w:hAnsi="EC Square Sans Pro"/>
                          <w:color w:val="002060"/>
                          <w:sz w:val="22"/>
                        </w:rPr>
                        <w:t>, veuillez préciser ci-dessous, le cas échéant</w:t>
                      </w:r>
                    </w:p>
                    <w:p w14:paraId="25164F4D" w14:textId="77777777" w:rsidR="00E421A0" w:rsidRPr="00EE541B" w:rsidRDefault="00885A00"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426495139"/>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Une autre affaire portant sur le même sujet est en instance devant une juridiction nationale ou devant la Cour de justice</w:t>
                      </w:r>
                    </w:p>
                    <w:p w14:paraId="63ED110A" w14:textId="77777777" w:rsidR="00E421A0" w:rsidRPr="00EE541B" w:rsidRDefault="00885A00"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965191583"/>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Il n'existe aucun recours possible pour ce problème</w:t>
                      </w:r>
                    </w:p>
                    <w:p w14:paraId="18B3A532" w14:textId="77777777" w:rsidR="00E421A0" w:rsidRPr="00EE541B" w:rsidRDefault="00885A00"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063022218"/>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Il existe une voie de recours, mais elle est trop coûteuse</w:t>
                      </w:r>
                    </w:p>
                    <w:p w14:paraId="3ED52C9B" w14:textId="77777777" w:rsidR="00E421A0" w:rsidRPr="00EE541B" w:rsidRDefault="00885A00"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518700150"/>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Le délai pour engager une action a expiré</w:t>
                      </w:r>
                    </w:p>
                    <w:p w14:paraId="131D0E0D" w14:textId="77777777" w:rsidR="00E421A0" w:rsidRPr="00EE541B" w:rsidRDefault="00885A00" w:rsidP="0064111F">
                      <w:pPr>
                        <w:spacing w:after="120"/>
                        <w:rPr>
                          <w:rFonts w:ascii="EC Square Sans Pro" w:hAnsi="EC Square Sans Pro"/>
                          <w:sz w:val="20"/>
                        </w:rPr>
                      </w:pPr>
                      <w:sdt>
                        <w:sdtPr>
                          <w:rPr>
                            <w:rFonts w:ascii="EC Square Sans Pro" w:hAnsi="EC Square Sans Pro"/>
                            <w:color w:val="002060"/>
                            <w:sz w:val="22"/>
                            <w:szCs w:val="22"/>
                            <w:lang w:val="en-GB" w:eastAsia="en-GB" w:bidi="ar-SA"/>
                          </w:rPr>
                          <w:id w:val="-732927119"/>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Je n'ai pas de capacité juridique (je ne suis pas légalement habilité(e) à engager une action devant la Cour). Veuillez expliquer pourquoi:</w:t>
                      </w:r>
                    </w:p>
                    <w:tbl>
                      <w:tblPr>
                        <w:tblStyle w:val="TableGrid"/>
                        <w:tblW w:w="9747" w:type="dxa"/>
                        <w:tblInd w:w="108" w:type="dxa"/>
                        <w:tblLook w:val="04A0" w:firstRow="1" w:lastRow="0" w:firstColumn="1" w:lastColumn="0" w:noHBand="0" w:noVBand="1"/>
                      </w:tblPr>
                      <w:tblGrid>
                        <w:gridCol w:w="9747"/>
                      </w:tblGrid>
                      <w:tr w:rsidR="0077401F" w14:paraId="0738B3C6" w14:textId="77777777">
                        <w:trPr>
                          <w:trHeight w:val="903"/>
                        </w:trPr>
                        <w:tc>
                          <w:tcPr>
                            <w:tcW w:w="9747" w:type="dxa"/>
                            <w:shd w:val="clear" w:color="auto" w:fill="FFFFFF" w:themeFill="background1"/>
                          </w:tcPr>
                          <w:p w14:paraId="5CB0D719" w14:textId="77777777" w:rsidR="00E421A0" w:rsidRPr="001348D8" w:rsidRDefault="00E421A0" w:rsidP="00E421A0">
                            <w:pPr>
                              <w:jc w:val="both"/>
                              <w:rPr>
                                <w:rFonts w:ascii="Century" w:hAnsi="Century"/>
                                <w:color w:val="002060"/>
                              </w:rPr>
                            </w:pPr>
                          </w:p>
                        </w:tc>
                      </w:tr>
                    </w:tbl>
                    <w:p w14:paraId="255576AB" w14:textId="77777777" w:rsidR="00395437" w:rsidRPr="00EE541B" w:rsidRDefault="00885A00" w:rsidP="00395437">
                      <w:pPr>
                        <w:widowControl/>
                        <w:jc w:val="both"/>
                        <w:rPr>
                          <w:rFonts w:ascii="EC Square Sans Pro" w:hAnsi="EC Square Sans Pro"/>
                          <w:color w:val="002060"/>
                          <w:szCs w:val="22"/>
                        </w:rPr>
                      </w:pPr>
                      <w:sdt>
                        <w:sdtPr>
                          <w:rPr>
                            <w:rFonts w:ascii="EC Square Sans Pro" w:hAnsi="EC Square Sans Pro"/>
                            <w:color w:val="002060"/>
                            <w:sz w:val="22"/>
                            <w:szCs w:val="22"/>
                            <w:lang w:val="en-GB" w:eastAsia="en-GB" w:bidi="ar-SA"/>
                          </w:rPr>
                          <w:id w:val="1970244157"/>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Je n'ai pas d'assistance juridique/d'avocat</w:t>
                      </w:r>
                    </w:p>
                    <w:p w14:paraId="5AB63963" w14:textId="77777777" w:rsidR="00395437" w:rsidRPr="00EE541B" w:rsidRDefault="00885A00" w:rsidP="00395437">
                      <w:pPr>
                        <w:widowControl/>
                        <w:jc w:val="both"/>
                        <w:rPr>
                          <w:rFonts w:ascii="EC Square Sans Pro" w:hAnsi="EC Square Sans Pro"/>
                          <w:color w:val="002060"/>
                          <w:szCs w:val="22"/>
                        </w:rPr>
                      </w:pPr>
                      <w:sdt>
                        <w:sdtPr>
                          <w:rPr>
                            <w:rFonts w:ascii="EC Square Sans Pro" w:hAnsi="EC Square Sans Pro"/>
                            <w:color w:val="002060"/>
                            <w:sz w:val="22"/>
                            <w:szCs w:val="22"/>
                            <w:lang w:val="en-GB" w:eastAsia="en-GB" w:bidi="ar-SA"/>
                          </w:rPr>
                          <w:id w:val="731735079"/>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 xml:space="preserve"> Je ne connais pas les voies de recours disponibles pour ce problème</w:t>
                      </w:r>
                    </w:p>
                    <w:p w14:paraId="1BC47ECE" w14:textId="77777777" w:rsidR="00E421A0" w:rsidRPr="00EE541B" w:rsidRDefault="00885A00" w:rsidP="0064111F">
                      <w:pPr>
                        <w:spacing w:after="120"/>
                        <w:rPr>
                          <w:rFonts w:ascii="EC Square Sans Pro" w:hAnsi="EC Square Sans Pro"/>
                          <w:sz w:val="20"/>
                        </w:rPr>
                      </w:pPr>
                      <w:sdt>
                        <w:sdtPr>
                          <w:rPr>
                            <w:rFonts w:ascii="EC Square Sans Pro" w:hAnsi="EC Square Sans Pro"/>
                            <w:color w:val="002060"/>
                            <w:sz w:val="22"/>
                            <w:szCs w:val="22"/>
                            <w:lang w:val="en-GB" w:eastAsia="en-GB" w:bidi="ar-SA"/>
                          </w:rPr>
                          <w:id w:val="-371540044"/>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Pr>
                          <w:rFonts w:ascii="EC Square Sans Pro" w:hAnsi="EC Square Sans Pro"/>
                          <w:color w:val="002060"/>
                          <w:szCs w:val="22"/>
                          <w:lang w:val="en-GB" w:eastAsia="en-GB" w:bidi="ar-SA"/>
                        </w:rPr>
                        <w:t xml:space="preserve"> </w:t>
                      </w:r>
                      <w:r w:rsidR="00602FB1">
                        <w:rPr>
                          <w:rFonts w:ascii="EC Square Sans Pro" w:hAnsi="EC Square Sans Pro"/>
                          <w:color w:val="002060"/>
                        </w:rPr>
                        <w:t>Autre – veuillez préciser</w:t>
                      </w:r>
                    </w:p>
                    <w:tbl>
                      <w:tblPr>
                        <w:tblStyle w:val="TableGrid"/>
                        <w:tblW w:w="0" w:type="auto"/>
                        <w:tblInd w:w="108" w:type="dxa"/>
                        <w:tblLook w:val="04A0" w:firstRow="1" w:lastRow="0" w:firstColumn="1" w:lastColumn="0" w:noHBand="0" w:noVBand="1"/>
                      </w:tblPr>
                      <w:tblGrid>
                        <w:gridCol w:w="9781"/>
                      </w:tblGrid>
                      <w:tr w:rsidR="0077401F" w14:paraId="569750AD" w14:textId="77777777">
                        <w:trPr>
                          <w:trHeight w:val="1552"/>
                        </w:trPr>
                        <w:tc>
                          <w:tcPr>
                            <w:tcW w:w="9781" w:type="dxa"/>
                            <w:shd w:val="clear" w:color="auto" w:fill="FFFFFF" w:themeFill="background1"/>
                          </w:tcPr>
                          <w:p w14:paraId="5C4177A1" w14:textId="77777777" w:rsidR="00E421A0" w:rsidRPr="001348D8" w:rsidRDefault="00E421A0" w:rsidP="00E421A0">
                            <w:pPr>
                              <w:jc w:val="both"/>
                              <w:rPr>
                                <w:rFonts w:ascii="Century" w:hAnsi="Century"/>
                                <w:color w:val="002060"/>
                              </w:rPr>
                            </w:pPr>
                          </w:p>
                        </w:tc>
                      </w:tr>
                    </w:tbl>
                    <w:p w14:paraId="05FED9FD" w14:textId="77777777" w:rsidR="00E421A0" w:rsidRDefault="00E421A0" w:rsidP="00E421A0">
                      <w:pPr>
                        <w:jc w:val="center"/>
                        <w:rPr>
                          <w:rFonts w:ascii="EC Square Sans Cond Pro" w:hAnsi="EC Square Sans Cond Pro"/>
                          <w:sz w:val="20"/>
                        </w:rPr>
                      </w:pPr>
                    </w:p>
                    <w:p w14:paraId="1CFD69EC" w14:textId="77777777" w:rsidR="00E421A0" w:rsidRDefault="00E421A0" w:rsidP="00E421A0">
                      <w:pPr>
                        <w:jc w:val="center"/>
                        <w:rPr>
                          <w:rFonts w:ascii="EC Square Sans Cond Pro" w:hAnsi="EC Square Sans Cond Pro"/>
                          <w:sz w:val="20"/>
                        </w:rPr>
                      </w:pPr>
                    </w:p>
                    <w:p w14:paraId="40D54040" w14:textId="77777777" w:rsidR="00E421A0" w:rsidRDefault="00E421A0" w:rsidP="00E421A0">
                      <w:pPr>
                        <w:jc w:val="center"/>
                        <w:rPr>
                          <w:rFonts w:ascii="EC Square Sans Cond Pro" w:hAnsi="EC Square Sans Cond Pro"/>
                          <w:sz w:val="20"/>
                        </w:rPr>
                      </w:pPr>
                    </w:p>
                    <w:p w14:paraId="500EB5F5" w14:textId="77777777" w:rsidR="00E421A0" w:rsidRDefault="00E421A0" w:rsidP="00E421A0">
                      <w:pPr>
                        <w:jc w:val="center"/>
                        <w:rPr>
                          <w:rFonts w:ascii="EC Square Sans Cond Pro" w:hAnsi="EC Square Sans Cond Pro"/>
                          <w:sz w:val="20"/>
                        </w:rPr>
                      </w:pPr>
                    </w:p>
                    <w:p w14:paraId="5F67689F" w14:textId="77777777" w:rsidR="00E421A0" w:rsidRDefault="00E421A0" w:rsidP="00E421A0">
                      <w:pPr>
                        <w:jc w:val="center"/>
                        <w:rPr>
                          <w:rFonts w:ascii="EC Square Sans Cond Pro" w:hAnsi="EC Square Sans Cond Pro"/>
                          <w:sz w:val="20"/>
                        </w:rPr>
                      </w:pPr>
                    </w:p>
                    <w:p w14:paraId="1D2575D4" w14:textId="77777777" w:rsidR="00E421A0" w:rsidRDefault="00E421A0" w:rsidP="00E421A0">
                      <w:pPr>
                        <w:jc w:val="center"/>
                        <w:rPr>
                          <w:rFonts w:ascii="EC Square Sans Cond Pro" w:hAnsi="EC Square Sans Cond Pro"/>
                          <w:sz w:val="20"/>
                        </w:rPr>
                      </w:pPr>
                    </w:p>
                    <w:p w14:paraId="4126063B" w14:textId="77777777" w:rsidR="00E421A0" w:rsidRDefault="00E421A0" w:rsidP="00E421A0">
                      <w:pPr>
                        <w:jc w:val="center"/>
                        <w:rPr>
                          <w:rFonts w:ascii="EC Square Sans Cond Pro" w:hAnsi="EC Square Sans Cond Pro"/>
                          <w:sz w:val="20"/>
                        </w:rPr>
                      </w:pPr>
                    </w:p>
                    <w:p w14:paraId="6AC9D275" w14:textId="77777777" w:rsidR="00E421A0" w:rsidRDefault="00E421A0" w:rsidP="00E421A0">
                      <w:pPr>
                        <w:jc w:val="center"/>
                        <w:rPr>
                          <w:rFonts w:ascii="EC Square Sans Cond Pro" w:hAnsi="EC Square Sans Cond Pro"/>
                          <w:sz w:val="20"/>
                        </w:rPr>
                      </w:pPr>
                    </w:p>
                    <w:p w14:paraId="5B9BC837" w14:textId="77777777" w:rsidR="00E421A0" w:rsidRDefault="00E421A0" w:rsidP="00E421A0">
                      <w:pPr>
                        <w:jc w:val="center"/>
                        <w:rPr>
                          <w:rFonts w:ascii="EC Square Sans Cond Pro" w:hAnsi="EC Square Sans Cond Pro"/>
                          <w:sz w:val="20"/>
                        </w:rPr>
                      </w:pPr>
                    </w:p>
                    <w:p w14:paraId="025CCD9C" w14:textId="77777777" w:rsidR="00E421A0" w:rsidRDefault="00E421A0" w:rsidP="00E421A0">
                      <w:pPr>
                        <w:jc w:val="center"/>
                        <w:rPr>
                          <w:rFonts w:ascii="EC Square Sans Cond Pro" w:hAnsi="EC Square Sans Cond Pro"/>
                          <w:sz w:val="20"/>
                        </w:rPr>
                      </w:pPr>
                    </w:p>
                    <w:p w14:paraId="3D48952A" w14:textId="77777777" w:rsidR="00E421A0" w:rsidRDefault="00E421A0" w:rsidP="00E421A0">
                      <w:pPr>
                        <w:jc w:val="center"/>
                        <w:rPr>
                          <w:rFonts w:ascii="EC Square Sans Cond Pro" w:hAnsi="EC Square Sans Cond Pro"/>
                          <w:sz w:val="20"/>
                        </w:rPr>
                      </w:pPr>
                    </w:p>
                    <w:p w14:paraId="248F4EA5" w14:textId="77777777" w:rsidR="00E421A0" w:rsidRDefault="00E421A0" w:rsidP="00E421A0">
                      <w:pPr>
                        <w:jc w:val="center"/>
                        <w:rPr>
                          <w:rFonts w:ascii="EC Square Sans Cond Pro" w:hAnsi="EC Square Sans Cond Pro"/>
                          <w:sz w:val="20"/>
                        </w:rPr>
                      </w:pPr>
                    </w:p>
                    <w:p w14:paraId="28C8C704" w14:textId="77777777" w:rsidR="00E421A0" w:rsidRDefault="00E421A0" w:rsidP="00E421A0">
                      <w:pPr>
                        <w:jc w:val="center"/>
                        <w:rPr>
                          <w:rFonts w:ascii="EC Square Sans Cond Pro" w:hAnsi="EC Square Sans Cond Pro"/>
                          <w:sz w:val="20"/>
                        </w:rPr>
                      </w:pPr>
                    </w:p>
                    <w:p w14:paraId="3987AB56" w14:textId="77777777" w:rsidR="00E421A0" w:rsidRDefault="00E421A0" w:rsidP="00E421A0">
                      <w:pPr>
                        <w:jc w:val="center"/>
                        <w:rPr>
                          <w:rFonts w:ascii="EC Square Sans Cond Pro" w:hAnsi="EC Square Sans Cond Pro"/>
                          <w:sz w:val="20"/>
                        </w:rPr>
                      </w:pPr>
                    </w:p>
                    <w:p w14:paraId="24C4D5A4" w14:textId="77777777" w:rsidR="00E421A0" w:rsidRDefault="00E421A0" w:rsidP="00E421A0">
                      <w:pPr>
                        <w:jc w:val="center"/>
                        <w:rPr>
                          <w:rFonts w:ascii="EC Square Sans Cond Pro" w:hAnsi="EC Square Sans Cond Pro"/>
                          <w:sz w:val="20"/>
                        </w:rPr>
                      </w:pPr>
                    </w:p>
                    <w:p w14:paraId="2E44AE6D" w14:textId="77777777" w:rsidR="00E421A0" w:rsidRDefault="00E421A0" w:rsidP="00E421A0">
                      <w:pPr>
                        <w:jc w:val="center"/>
                        <w:rPr>
                          <w:rFonts w:ascii="EC Square Sans Cond Pro" w:hAnsi="EC Square Sans Cond Pro"/>
                          <w:sz w:val="20"/>
                        </w:rPr>
                      </w:pPr>
                    </w:p>
                    <w:p w14:paraId="1BE447C5" w14:textId="77777777" w:rsidR="00E421A0" w:rsidRPr="00E421A0" w:rsidRDefault="00E421A0" w:rsidP="00E421A0">
                      <w:pPr>
                        <w:jc w:val="both"/>
                        <w:rPr>
                          <w:rFonts w:ascii="EC Square Sans Cond Pro" w:hAnsi="EC Square Sans Cond Pro"/>
                          <w:sz w:val="20"/>
                        </w:rPr>
                      </w:pPr>
                    </w:p>
                  </w:txbxContent>
                </v:textbox>
              </v:rect>
            </w:pict>
          </mc:Fallback>
        </mc:AlternateContent>
      </w:r>
    </w:p>
    <w:p w14:paraId="3F43079A" w14:textId="77777777" w:rsidR="001348D8" w:rsidRPr="00602FB1" w:rsidRDefault="001348D8" w:rsidP="007D633A">
      <w:pPr>
        <w:widowControl/>
        <w:jc w:val="both"/>
        <w:rPr>
          <w:rFonts w:ascii="Century" w:hAnsi="Century"/>
          <w:b/>
          <w:color w:val="002060"/>
          <w:sz w:val="20"/>
          <w:szCs w:val="22"/>
        </w:rPr>
      </w:pPr>
    </w:p>
    <w:p w14:paraId="09877784" w14:textId="77777777" w:rsidR="00E421A0" w:rsidRPr="00602FB1" w:rsidRDefault="00E421A0" w:rsidP="007D633A">
      <w:pPr>
        <w:widowControl/>
        <w:jc w:val="both"/>
        <w:rPr>
          <w:rFonts w:ascii="Century" w:hAnsi="Century"/>
          <w:b/>
          <w:color w:val="002060"/>
          <w:sz w:val="22"/>
          <w:szCs w:val="22"/>
        </w:rPr>
      </w:pPr>
    </w:p>
    <w:p w14:paraId="2D00C1E5" w14:textId="77777777" w:rsidR="00E421A0" w:rsidRPr="00602FB1" w:rsidRDefault="00E421A0" w:rsidP="007D633A">
      <w:pPr>
        <w:widowControl/>
        <w:jc w:val="both"/>
        <w:rPr>
          <w:rFonts w:ascii="Century" w:hAnsi="Century"/>
          <w:b/>
          <w:color w:val="002060"/>
          <w:sz w:val="22"/>
          <w:szCs w:val="22"/>
        </w:rPr>
      </w:pPr>
    </w:p>
    <w:p w14:paraId="111B37D9" w14:textId="77777777" w:rsidR="00E421A0" w:rsidRPr="00602FB1" w:rsidRDefault="00E421A0" w:rsidP="007D633A">
      <w:pPr>
        <w:widowControl/>
        <w:jc w:val="both"/>
        <w:rPr>
          <w:rFonts w:ascii="Century" w:hAnsi="Century"/>
          <w:b/>
          <w:color w:val="002060"/>
          <w:sz w:val="22"/>
          <w:szCs w:val="22"/>
        </w:rPr>
      </w:pPr>
    </w:p>
    <w:p w14:paraId="5C3A4883" w14:textId="77777777" w:rsidR="00E421A0" w:rsidRPr="00602FB1" w:rsidRDefault="00E421A0" w:rsidP="007D633A">
      <w:pPr>
        <w:widowControl/>
        <w:jc w:val="both"/>
        <w:rPr>
          <w:rFonts w:ascii="Century" w:hAnsi="Century"/>
          <w:b/>
          <w:color w:val="002060"/>
          <w:sz w:val="22"/>
          <w:szCs w:val="22"/>
        </w:rPr>
      </w:pPr>
    </w:p>
    <w:p w14:paraId="42FCAAC6" w14:textId="77777777" w:rsidR="00E421A0" w:rsidRPr="00602FB1" w:rsidRDefault="00E421A0" w:rsidP="007D633A">
      <w:pPr>
        <w:widowControl/>
        <w:jc w:val="both"/>
        <w:rPr>
          <w:rFonts w:ascii="Century" w:hAnsi="Century"/>
          <w:b/>
          <w:color w:val="002060"/>
          <w:sz w:val="22"/>
          <w:szCs w:val="22"/>
        </w:rPr>
      </w:pPr>
    </w:p>
    <w:p w14:paraId="723037F5" w14:textId="77777777" w:rsidR="00E421A0" w:rsidRPr="00602FB1" w:rsidRDefault="00E421A0" w:rsidP="007D633A">
      <w:pPr>
        <w:widowControl/>
        <w:jc w:val="both"/>
        <w:rPr>
          <w:rFonts w:ascii="Century" w:hAnsi="Century"/>
          <w:b/>
          <w:color w:val="002060"/>
          <w:sz w:val="22"/>
          <w:szCs w:val="22"/>
        </w:rPr>
      </w:pPr>
    </w:p>
    <w:p w14:paraId="3EDF9D87" w14:textId="77777777" w:rsidR="00E421A0" w:rsidRPr="00602FB1" w:rsidRDefault="00E421A0" w:rsidP="007D633A">
      <w:pPr>
        <w:widowControl/>
        <w:jc w:val="both"/>
        <w:rPr>
          <w:rFonts w:ascii="Century" w:hAnsi="Century"/>
          <w:b/>
          <w:color w:val="002060"/>
          <w:sz w:val="22"/>
          <w:szCs w:val="22"/>
        </w:rPr>
      </w:pPr>
    </w:p>
    <w:p w14:paraId="23AB10B2" w14:textId="77777777" w:rsidR="00E421A0" w:rsidRPr="00602FB1" w:rsidRDefault="00E421A0" w:rsidP="007D633A">
      <w:pPr>
        <w:widowControl/>
        <w:jc w:val="both"/>
        <w:rPr>
          <w:rFonts w:ascii="Century" w:hAnsi="Century"/>
          <w:b/>
          <w:color w:val="002060"/>
          <w:sz w:val="22"/>
          <w:szCs w:val="22"/>
        </w:rPr>
      </w:pPr>
    </w:p>
    <w:p w14:paraId="74AC4F88" w14:textId="77777777" w:rsidR="00E421A0" w:rsidRPr="00602FB1" w:rsidRDefault="00E421A0" w:rsidP="007D633A">
      <w:pPr>
        <w:widowControl/>
        <w:jc w:val="both"/>
        <w:rPr>
          <w:rFonts w:ascii="Century" w:hAnsi="Century"/>
          <w:b/>
          <w:color w:val="002060"/>
          <w:sz w:val="22"/>
          <w:szCs w:val="22"/>
        </w:rPr>
      </w:pPr>
    </w:p>
    <w:p w14:paraId="11741091" w14:textId="77777777" w:rsidR="00E421A0" w:rsidRPr="00602FB1" w:rsidRDefault="00E421A0" w:rsidP="007D633A">
      <w:pPr>
        <w:widowControl/>
        <w:jc w:val="both"/>
        <w:rPr>
          <w:rFonts w:ascii="Century" w:hAnsi="Century"/>
          <w:b/>
          <w:color w:val="002060"/>
          <w:sz w:val="22"/>
          <w:szCs w:val="22"/>
        </w:rPr>
      </w:pPr>
    </w:p>
    <w:p w14:paraId="2CAC3D67" w14:textId="77777777" w:rsidR="00E421A0" w:rsidRPr="00602FB1" w:rsidRDefault="00E421A0" w:rsidP="007D633A">
      <w:pPr>
        <w:widowControl/>
        <w:jc w:val="both"/>
        <w:rPr>
          <w:rFonts w:ascii="Century" w:hAnsi="Century"/>
          <w:b/>
          <w:color w:val="002060"/>
          <w:sz w:val="22"/>
          <w:szCs w:val="22"/>
        </w:rPr>
      </w:pPr>
    </w:p>
    <w:p w14:paraId="66BC7122" w14:textId="77777777" w:rsidR="00E421A0" w:rsidRPr="00602FB1" w:rsidRDefault="00E421A0" w:rsidP="007D633A">
      <w:pPr>
        <w:widowControl/>
        <w:jc w:val="both"/>
        <w:rPr>
          <w:rFonts w:ascii="Century" w:hAnsi="Century"/>
          <w:b/>
          <w:color w:val="002060"/>
          <w:sz w:val="22"/>
          <w:szCs w:val="22"/>
        </w:rPr>
      </w:pPr>
    </w:p>
    <w:p w14:paraId="664D0196" w14:textId="77777777" w:rsidR="00E421A0" w:rsidRPr="00602FB1" w:rsidRDefault="00E421A0" w:rsidP="007D633A">
      <w:pPr>
        <w:widowControl/>
        <w:jc w:val="both"/>
        <w:rPr>
          <w:rFonts w:ascii="Century" w:hAnsi="Century"/>
          <w:b/>
          <w:color w:val="002060"/>
          <w:sz w:val="22"/>
          <w:szCs w:val="22"/>
        </w:rPr>
      </w:pPr>
    </w:p>
    <w:p w14:paraId="3342C856" w14:textId="77777777" w:rsidR="00E421A0" w:rsidRPr="00602FB1" w:rsidRDefault="00E421A0" w:rsidP="007D633A">
      <w:pPr>
        <w:widowControl/>
        <w:jc w:val="both"/>
        <w:rPr>
          <w:rFonts w:ascii="Century" w:hAnsi="Century"/>
          <w:b/>
          <w:color w:val="002060"/>
          <w:sz w:val="22"/>
          <w:szCs w:val="22"/>
        </w:rPr>
      </w:pPr>
    </w:p>
    <w:p w14:paraId="240C53DA" w14:textId="77777777" w:rsidR="00E421A0" w:rsidRPr="00602FB1" w:rsidRDefault="00E421A0" w:rsidP="007D633A">
      <w:pPr>
        <w:widowControl/>
        <w:jc w:val="both"/>
        <w:rPr>
          <w:rFonts w:ascii="Century" w:hAnsi="Century"/>
          <w:b/>
          <w:color w:val="002060"/>
          <w:sz w:val="22"/>
          <w:szCs w:val="22"/>
        </w:rPr>
      </w:pPr>
    </w:p>
    <w:p w14:paraId="07F9860D" w14:textId="77777777" w:rsidR="00E421A0" w:rsidRPr="00602FB1" w:rsidRDefault="00E421A0" w:rsidP="007D633A">
      <w:pPr>
        <w:widowControl/>
        <w:jc w:val="both"/>
        <w:rPr>
          <w:rFonts w:ascii="Century" w:hAnsi="Century"/>
          <w:b/>
          <w:color w:val="002060"/>
          <w:sz w:val="22"/>
          <w:szCs w:val="22"/>
        </w:rPr>
      </w:pPr>
    </w:p>
    <w:p w14:paraId="0A984883" w14:textId="77777777" w:rsidR="00E421A0" w:rsidRPr="00602FB1" w:rsidRDefault="00E421A0" w:rsidP="007D633A">
      <w:pPr>
        <w:widowControl/>
        <w:jc w:val="both"/>
        <w:rPr>
          <w:rFonts w:ascii="Century" w:hAnsi="Century"/>
          <w:b/>
          <w:color w:val="002060"/>
          <w:sz w:val="22"/>
          <w:szCs w:val="22"/>
        </w:rPr>
      </w:pPr>
    </w:p>
    <w:p w14:paraId="0F228E61" w14:textId="77777777" w:rsidR="00E421A0" w:rsidRPr="00602FB1" w:rsidRDefault="00E421A0" w:rsidP="007D633A">
      <w:pPr>
        <w:widowControl/>
        <w:jc w:val="both"/>
        <w:rPr>
          <w:rFonts w:ascii="Century" w:hAnsi="Century"/>
          <w:b/>
          <w:color w:val="002060"/>
          <w:sz w:val="22"/>
          <w:szCs w:val="22"/>
        </w:rPr>
      </w:pPr>
    </w:p>
    <w:p w14:paraId="3BBCC8F9" w14:textId="77777777" w:rsidR="0064111F" w:rsidRPr="00602FB1" w:rsidRDefault="0064111F" w:rsidP="007D633A">
      <w:pPr>
        <w:widowControl/>
        <w:jc w:val="both"/>
        <w:rPr>
          <w:rFonts w:ascii="EC Square Sans Cond Pro" w:hAnsi="EC Square Sans Cond Pro"/>
          <w:color w:val="0070C0"/>
          <w:sz w:val="28"/>
          <w:szCs w:val="22"/>
        </w:rPr>
      </w:pPr>
    </w:p>
    <w:p w14:paraId="5476D8F7" w14:textId="77777777" w:rsidR="0064111F" w:rsidRPr="00602FB1" w:rsidRDefault="0064111F" w:rsidP="007D633A">
      <w:pPr>
        <w:widowControl/>
        <w:jc w:val="both"/>
        <w:rPr>
          <w:rFonts w:ascii="EC Square Sans Cond Pro" w:hAnsi="EC Square Sans Cond Pro"/>
          <w:color w:val="0070C0"/>
          <w:sz w:val="28"/>
          <w:szCs w:val="22"/>
        </w:rPr>
      </w:pPr>
    </w:p>
    <w:p w14:paraId="6E6E53C5" w14:textId="77777777" w:rsidR="0064111F" w:rsidRPr="00602FB1" w:rsidRDefault="0064111F" w:rsidP="007D633A">
      <w:pPr>
        <w:widowControl/>
        <w:jc w:val="both"/>
        <w:rPr>
          <w:rFonts w:ascii="EC Square Sans Cond Pro" w:hAnsi="EC Square Sans Cond Pro"/>
          <w:color w:val="0070C0"/>
          <w:sz w:val="28"/>
          <w:szCs w:val="22"/>
        </w:rPr>
      </w:pPr>
    </w:p>
    <w:p w14:paraId="199096D1" w14:textId="77777777" w:rsidR="003239AD" w:rsidRDefault="003239AD">
      <w:pPr>
        <w:rPr>
          <w:rFonts w:ascii="EC Square Sans Pro" w:hAnsi="EC Square Sans Pro"/>
          <w:color w:val="0070C0"/>
          <w:sz w:val="28"/>
        </w:rPr>
      </w:pPr>
      <w:r>
        <w:rPr>
          <w:rFonts w:ascii="EC Square Sans Pro" w:hAnsi="EC Square Sans Pro"/>
          <w:color w:val="0070C0"/>
          <w:sz w:val="28"/>
        </w:rPr>
        <w:br w:type="page"/>
      </w:r>
    </w:p>
    <w:p w14:paraId="5AF69947" w14:textId="77777777" w:rsidR="001348D8" w:rsidRPr="00602FB1" w:rsidRDefault="001348D8" w:rsidP="0064111F">
      <w:pPr>
        <w:widowControl/>
        <w:spacing w:after="120"/>
        <w:jc w:val="both"/>
        <w:rPr>
          <w:rFonts w:ascii="EC Square Sans Pro" w:hAnsi="EC Square Sans Pro"/>
          <w:color w:val="0070C0"/>
          <w:sz w:val="28"/>
          <w:szCs w:val="22"/>
        </w:rPr>
      </w:pPr>
      <w:r>
        <w:rPr>
          <w:rFonts w:ascii="EC Square Sans Pro" w:hAnsi="EC Square Sans Pro"/>
          <w:color w:val="0070C0"/>
          <w:sz w:val="28"/>
        </w:rPr>
        <w:lastRenderedPageBreak/>
        <w:t>4 Si vous avez déjà contacté une institution de l’UE traitant de problèmes de ce type, veuillez indiquer la référence de votre dossier/</w:t>
      </w:r>
      <w:proofErr w:type="gramStart"/>
      <w:r>
        <w:rPr>
          <w:rFonts w:ascii="EC Square Sans Pro" w:hAnsi="EC Square Sans Pro"/>
          <w:color w:val="0070C0"/>
          <w:sz w:val="28"/>
        </w:rPr>
        <w:t>correspondance:</w:t>
      </w:r>
      <w:proofErr w:type="gramEnd"/>
    </w:p>
    <w:p w14:paraId="41633254" w14:textId="77777777" w:rsidR="001348D8" w:rsidRPr="00602FB1" w:rsidRDefault="00885A00" w:rsidP="007D633A">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305212709"/>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 xml:space="preserve">Pétition au Parlement européen – </w:t>
      </w:r>
      <w:proofErr w:type="gramStart"/>
      <w:r w:rsidR="00602FB1">
        <w:rPr>
          <w:rFonts w:ascii="EC Square Sans Pro" w:hAnsi="EC Square Sans Pro"/>
          <w:color w:val="002060"/>
        </w:rPr>
        <w:t>Réf.:…</w:t>
      </w:r>
      <w:proofErr w:type="gramEnd"/>
      <w:r w:rsidR="00602FB1">
        <w:rPr>
          <w:rFonts w:ascii="EC Square Sans Pro" w:hAnsi="EC Square Sans Pro"/>
          <w:color w:val="002060"/>
        </w:rPr>
        <w:t>………………………………..</w:t>
      </w:r>
    </w:p>
    <w:p w14:paraId="158E8BD2" w14:textId="77777777" w:rsidR="001348D8" w:rsidRPr="00602FB1" w:rsidRDefault="00885A00" w:rsidP="007D633A">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2041005719"/>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 xml:space="preserve">Commission européenne – </w:t>
      </w:r>
      <w:proofErr w:type="gramStart"/>
      <w:r w:rsidR="00602FB1">
        <w:rPr>
          <w:rFonts w:ascii="EC Square Sans Pro" w:hAnsi="EC Square Sans Pro"/>
          <w:color w:val="002060"/>
        </w:rPr>
        <w:t>Réf.:…</w:t>
      </w:r>
      <w:proofErr w:type="gramEnd"/>
      <w:r w:rsidR="00602FB1">
        <w:rPr>
          <w:rFonts w:ascii="EC Square Sans Pro" w:hAnsi="EC Square Sans Pro"/>
          <w:color w:val="002060"/>
        </w:rPr>
        <w:t>……………………………………..</w:t>
      </w:r>
    </w:p>
    <w:p w14:paraId="1896BFD3" w14:textId="77777777" w:rsidR="001348D8" w:rsidRPr="00602FB1" w:rsidRDefault="00885A00" w:rsidP="007D633A">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704602325"/>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Médiateur européen – Réf.</w:t>
      </w:r>
      <w:proofErr w:type="gramStart"/>
      <w:r w:rsidR="00602FB1">
        <w:rPr>
          <w:rFonts w:ascii="EC Square Sans Pro" w:hAnsi="EC Square Sans Pro"/>
          <w:color w:val="002060"/>
        </w:rPr>
        <w:t>.:…</w:t>
      </w:r>
      <w:proofErr w:type="gramEnd"/>
      <w:r w:rsidR="00602FB1">
        <w:rPr>
          <w:rFonts w:ascii="EC Square Sans Pro" w:hAnsi="EC Square Sans Pro"/>
          <w:color w:val="002060"/>
        </w:rPr>
        <w:t>……………………………………..</w:t>
      </w:r>
    </w:p>
    <w:p w14:paraId="6A49AE88" w14:textId="77777777" w:rsidR="001348D8" w:rsidRPr="00602FB1" w:rsidRDefault="00885A00" w:rsidP="0064111F">
      <w:pPr>
        <w:widowControl/>
        <w:spacing w:after="120"/>
        <w:jc w:val="both"/>
        <w:rPr>
          <w:rFonts w:ascii="EC Square Sans Pro" w:hAnsi="EC Square Sans Pro"/>
          <w:color w:val="002060"/>
        </w:rPr>
      </w:pPr>
      <w:sdt>
        <w:sdtPr>
          <w:rPr>
            <w:rFonts w:ascii="EC Square Sans Pro" w:hAnsi="EC Square Sans Pro"/>
            <w:color w:val="002060"/>
            <w:sz w:val="22"/>
            <w:szCs w:val="22"/>
            <w:lang w:val="en-GB" w:eastAsia="en-GB" w:bidi="ar-SA"/>
          </w:rPr>
          <w:id w:val="-742639358"/>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Autre — Nom de l’institution ou de l’entité contactée et référence de votre plainte (p. ex. SOLVIT, FIN-NET ou centres européens des consommateurs)</w:t>
      </w:r>
    </w:p>
    <w:tbl>
      <w:tblPr>
        <w:tblStyle w:val="TableGrid"/>
        <w:tblpPr w:leftFromText="180" w:rightFromText="180" w:vertAnchor="text" w:horzAnchor="margin" w:tblpXSpec="center" w:tblpY="26"/>
        <w:tblW w:w="0" w:type="auto"/>
        <w:tblLook w:val="04A0" w:firstRow="1" w:lastRow="0" w:firstColumn="1" w:lastColumn="0" w:noHBand="0" w:noVBand="1"/>
      </w:tblPr>
      <w:tblGrid>
        <w:gridCol w:w="10632"/>
      </w:tblGrid>
      <w:tr w:rsidR="001348D8" w:rsidRPr="00602FB1" w14:paraId="14D7BA69" w14:textId="77777777" w:rsidTr="0064111F">
        <w:trPr>
          <w:trHeight w:val="1407"/>
        </w:trPr>
        <w:tc>
          <w:tcPr>
            <w:tcW w:w="10632" w:type="dxa"/>
          </w:tcPr>
          <w:p w14:paraId="27B9900B" w14:textId="77777777" w:rsidR="001348D8" w:rsidRPr="00602FB1" w:rsidRDefault="001348D8" w:rsidP="007D633A">
            <w:pPr>
              <w:jc w:val="both"/>
              <w:rPr>
                <w:rFonts w:ascii="Century" w:hAnsi="Century"/>
                <w:color w:val="002060"/>
              </w:rPr>
            </w:pPr>
          </w:p>
        </w:tc>
      </w:tr>
    </w:tbl>
    <w:p w14:paraId="3316FB67" w14:textId="77777777" w:rsidR="00AB0AD8" w:rsidRDefault="001348D8" w:rsidP="0064111F">
      <w:pPr>
        <w:widowControl/>
        <w:spacing w:before="240" w:line="276" w:lineRule="auto"/>
        <w:jc w:val="both"/>
        <w:rPr>
          <w:rFonts w:ascii="EC Square Sans Pro" w:hAnsi="EC Square Sans Pro"/>
          <w:color w:val="002060"/>
          <w:sz w:val="22"/>
          <w:szCs w:val="22"/>
        </w:rPr>
      </w:pPr>
      <w:r>
        <w:rPr>
          <w:rFonts w:ascii="EC Square Sans Pro" w:hAnsi="EC Square Sans Pro"/>
          <w:color w:val="0070C0"/>
          <w:sz w:val="28"/>
        </w:rPr>
        <w:t>5 Liste des pièces justificatives/éléments de preuve que vous pourriez, sur demande, envoyer à la Commission.</w:t>
      </w:r>
      <w:r>
        <w:rPr>
          <w:rFonts w:ascii="EC Square Sans Pro" w:hAnsi="EC Square Sans Pro"/>
          <w:color w:val="002060"/>
          <w:sz w:val="22"/>
        </w:rPr>
        <w:t xml:space="preserve"> </w:t>
      </w:r>
    </w:p>
    <w:p w14:paraId="13B76D2C" w14:textId="77777777" w:rsidR="001348D8" w:rsidRPr="00602FB1" w:rsidRDefault="005A04D6" w:rsidP="0064111F">
      <w:pPr>
        <w:widowControl/>
        <w:spacing w:before="240" w:line="276" w:lineRule="auto"/>
        <w:jc w:val="both"/>
        <w:rPr>
          <w:rFonts w:ascii="EC Square Sans Pro" w:hAnsi="EC Square Sans Pro"/>
          <w:color w:val="002060"/>
          <w:sz w:val="22"/>
          <w:szCs w:val="22"/>
        </w:rPr>
      </w:pPr>
      <w:r>
        <w:rPr>
          <w:rFonts w:ascii="EC Square Sans Pro" w:hAnsi="EC Square Sans Pro" w:cs="Arial"/>
          <w:noProof/>
          <w:color w:val="auto"/>
          <w:sz w:val="20"/>
          <w:lang w:val="fr-BE" w:eastAsia="fr-BE" w:bidi="ar-SA"/>
        </w:rPr>
        <w:drawing>
          <wp:inline distT="0" distB="0" distL="0" distR="0" wp14:anchorId="0ADC37C4" wp14:editId="3D542116">
            <wp:extent cx="155575" cy="155575"/>
            <wp:effectExtent l="0" t="0" r="0" b="0"/>
            <wp:docPr id="2" name="Picture 7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war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ascii="EC Square Sans Pro" w:hAnsi="EC Square Sans Pro"/>
          <w:color w:val="auto"/>
          <w:sz w:val="22"/>
        </w:rPr>
        <w:t xml:space="preserve"> </w:t>
      </w:r>
      <w:r>
        <w:rPr>
          <w:rFonts w:ascii="EC Square Sans Pro" w:hAnsi="EC Square Sans Pro"/>
          <w:color w:val="002060"/>
          <w:sz w:val="22"/>
        </w:rPr>
        <w:t>Ne joignez aucun document à ce stade.</w:t>
      </w:r>
    </w:p>
    <w:tbl>
      <w:tblPr>
        <w:tblStyle w:val="TableGrid"/>
        <w:tblW w:w="0" w:type="auto"/>
        <w:tblLook w:val="04A0" w:firstRow="1" w:lastRow="0" w:firstColumn="1" w:lastColumn="0" w:noHBand="0" w:noVBand="1"/>
      </w:tblPr>
      <w:tblGrid>
        <w:gridCol w:w="10682"/>
      </w:tblGrid>
      <w:tr w:rsidR="001348D8" w:rsidRPr="00602FB1" w14:paraId="07337AE1" w14:textId="77777777" w:rsidTr="0064111F">
        <w:trPr>
          <w:trHeight w:val="1580"/>
        </w:trPr>
        <w:tc>
          <w:tcPr>
            <w:tcW w:w="10682" w:type="dxa"/>
          </w:tcPr>
          <w:p w14:paraId="7EE3E0C9" w14:textId="77777777" w:rsidR="001348D8" w:rsidRPr="00602FB1" w:rsidRDefault="001348D8" w:rsidP="007D633A">
            <w:pPr>
              <w:jc w:val="both"/>
              <w:rPr>
                <w:rFonts w:ascii="Century" w:hAnsi="Century"/>
                <w:color w:val="002060"/>
              </w:rPr>
            </w:pPr>
          </w:p>
        </w:tc>
      </w:tr>
    </w:tbl>
    <w:p w14:paraId="5CFDC6F4" w14:textId="77777777" w:rsidR="001348D8" w:rsidRPr="00602FB1" w:rsidRDefault="001348D8" w:rsidP="007D633A">
      <w:pPr>
        <w:widowControl/>
        <w:spacing w:before="120" w:line="276" w:lineRule="auto"/>
        <w:jc w:val="both"/>
        <w:rPr>
          <w:rFonts w:ascii="EC Square Sans Pro" w:hAnsi="EC Square Sans Pro"/>
          <w:color w:val="0070C0"/>
          <w:sz w:val="28"/>
          <w:szCs w:val="22"/>
        </w:rPr>
      </w:pPr>
      <w:r>
        <w:rPr>
          <w:rFonts w:ascii="EC Square Sans Pro" w:hAnsi="EC Square Sans Pro"/>
          <w:color w:val="0070C0"/>
          <w:sz w:val="28"/>
        </w:rPr>
        <w:t>6 Données personnelles*</w:t>
      </w:r>
    </w:p>
    <w:p w14:paraId="0EC667D8" w14:textId="77777777" w:rsidR="0064111F" w:rsidRPr="00602FB1" w:rsidRDefault="001348D8" w:rsidP="007D633A">
      <w:pPr>
        <w:widowControl/>
        <w:spacing w:after="120" w:line="276" w:lineRule="auto"/>
        <w:jc w:val="both"/>
        <w:rPr>
          <w:rFonts w:ascii="EC Square Sans Pro" w:hAnsi="EC Square Sans Pro"/>
          <w:color w:val="002060"/>
          <w:szCs w:val="22"/>
        </w:rPr>
      </w:pPr>
      <w:r>
        <w:rPr>
          <w:rFonts w:ascii="EC Square Sans Pro" w:hAnsi="EC Square Sans Pro"/>
          <w:color w:val="002060"/>
        </w:rPr>
        <w:t xml:space="preserve">Autorisez-vous la Commission à divulguer votre identité lors de ses contacts avec les autorités contre lesquelles vous déposez </w:t>
      </w:r>
      <w:proofErr w:type="gramStart"/>
      <w:r>
        <w:rPr>
          <w:rFonts w:ascii="EC Square Sans Pro" w:hAnsi="EC Square Sans Pro"/>
          <w:color w:val="002060"/>
        </w:rPr>
        <w:t>plainte?</w:t>
      </w:r>
      <w:proofErr w:type="gramEnd"/>
    </w:p>
    <w:p w14:paraId="6C8A7DD7" w14:textId="77777777" w:rsidR="001348D8" w:rsidRPr="00602FB1" w:rsidRDefault="00885A00" w:rsidP="007D633A">
      <w:pPr>
        <w:widowControl/>
        <w:spacing w:after="120" w:line="276" w:lineRule="auto"/>
        <w:jc w:val="both"/>
        <w:rPr>
          <w:rFonts w:ascii="EC Square Sans Pro" w:hAnsi="EC Square Sans Pro"/>
          <w:color w:val="002060"/>
          <w:sz w:val="22"/>
          <w:szCs w:val="22"/>
        </w:rPr>
      </w:pPr>
      <w:sdt>
        <w:sdtPr>
          <w:rPr>
            <w:rFonts w:ascii="EC Square Sans Pro" w:hAnsi="EC Square Sans Pro"/>
            <w:color w:val="002060"/>
            <w:sz w:val="22"/>
            <w:szCs w:val="22"/>
            <w:lang w:val="en-GB" w:eastAsia="en-GB" w:bidi="ar-SA"/>
          </w:rPr>
          <w:id w:val="-1250044761"/>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E270F3">
        <w:rPr>
          <w:rFonts w:ascii="EC Square Sans Pro" w:hAnsi="EC Square Sans Pro"/>
          <w:color w:val="002060"/>
          <w:szCs w:val="22"/>
          <w:lang w:val="fr-BE" w:eastAsia="en-GB" w:bidi="ar-SA"/>
        </w:rPr>
        <w:t xml:space="preserve"> </w:t>
      </w:r>
      <w:r w:rsidR="00602FB1">
        <w:rPr>
          <w:rFonts w:ascii="EC Square Sans Pro" w:hAnsi="EC Square Sans Pro"/>
          <w:color w:val="002060"/>
        </w:rPr>
        <w:t xml:space="preserve">Oui </w:t>
      </w:r>
      <w:r w:rsidR="00E270F3">
        <w:rPr>
          <w:rFonts w:ascii="EC Square Sans Pro" w:hAnsi="EC Square Sans Pro"/>
          <w:color w:val="002060"/>
        </w:rPr>
        <w:t xml:space="preserve"> </w:t>
      </w:r>
      <w:sdt>
        <w:sdtPr>
          <w:rPr>
            <w:rFonts w:ascii="EC Square Sans Pro" w:hAnsi="EC Square Sans Pro"/>
            <w:color w:val="002060"/>
            <w:sz w:val="22"/>
            <w:szCs w:val="22"/>
            <w:lang w:val="en-GB" w:eastAsia="en-GB" w:bidi="ar-SA"/>
          </w:rPr>
          <w:id w:val="1730962072"/>
          <w14:checkbox>
            <w14:checked w14:val="0"/>
            <w14:checkedState w14:val="0056" w14:font="Wingdings 2"/>
            <w14:uncheckedState w14:val="00A1" w14:font="Wingdings"/>
          </w14:checkbox>
        </w:sdtPr>
        <w:sdtEndPr/>
        <w:sdtContent>
          <w:r w:rsidR="00E270F3">
            <w:rPr>
              <w:rFonts w:ascii="EC Square Sans Pro" w:hAnsi="EC Square Sans Pro"/>
              <w:color w:val="002060"/>
              <w:sz w:val="22"/>
              <w:szCs w:val="22"/>
              <w:lang w:val="en-GB" w:eastAsia="en-GB" w:bidi="ar-SA"/>
            </w:rPr>
            <w:sym w:font="Wingdings" w:char="F0A1"/>
          </w:r>
        </w:sdtContent>
      </w:sdt>
      <w:r w:rsidR="00E270F3" w:rsidRPr="00D34676">
        <w:rPr>
          <w:rFonts w:ascii="EC Square Sans Pro" w:hAnsi="EC Square Sans Pro"/>
          <w:color w:val="002060"/>
          <w:szCs w:val="22"/>
          <w:lang w:val="fr-BE" w:eastAsia="en-GB" w:bidi="ar-SA"/>
        </w:rPr>
        <w:t xml:space="preserve"> </w:t>
      </w:r>
      <w:r w:rsidR="00602FB1">
        <w:rPr>
          <w:rFonts w:ascii="EC Square Sans Pro" w:hAnsi="EC Square Sans Pro"/>
          <w:color w:val="002060"/>
        </w:rPr>
        <w:t>Non</w:t>
      </w:r>
    </w:p>
    <w:p w14:paraId="180AA009" w14:textId="77777777" w:rsidR="001348D8" w:rsidRDefault="005A04D6" w:rsidP="007D633A">
      <w:pPr>
        <w:widowControl/>
        <w:spacing w:line="276" w:lineRule="auto"/>
        <w:jc w:val="both"/>
        <w:rPr>
          <w:rFonts w:ascii="EC Square Sans Pro" w:hAnsi="EC Square Sans Pro"/>
          <w:i/>
          <w:color w:val="002060"/>
          <w:sz w:val="22"/>
          <w:szCs w:val="22"/>
        </w:rPr>
      </w:pPr>
      <w:r>
        <w:rPr>
          <w:rFonts w:ascii="EC Square Sans Pro" w:hAnsi="EC Square Sans Pro" w:cs="Arial"/>
          <w:noProof/>
          <w:color w:val="auto"/>
          <w:sz w:val="20"/>
          <w:lang w:val="fr-BE" w:eastAsia="fr-BE" w:bidi="ar-SA"/>
        </w:rPr>
        <w:drawing>
          <wp:inline distT="0" distB="0" distL="0" distR="0" wp14:anchorId="5F861C63" wp14:editId="36FBE22C">
            <wp:extent cx="155575" cy="155575"/>
            <wp:effectExtent l="0" t="0" r="0" b="0"/>
            <wp:docPr id="3" name="Picture 7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war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ascii="EC Square Sans Pro" w:hAnsi="EC Square Sans Pro"/>
          <w:i/>
          <w:color w:val="002060"/>
          <w:sz w:val="22"/>
        </w:rPr>
        <w:t xml:space="preserve"> Dans certains cas, la divulgation de votre identité peut faciliter le traitement de la plainte.</w:t>
      </w:r>
    </w:p>
    <w:sectPr w:rsidR="001348D8" w:rsidSect="00063B4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C0F4C" w14:textId="77777777" w:rsidR="000F35FB" w:rsidRDefault="000F35FB">
      <w:r>
        <w:separator/>
      </w:r>
    </w:p>
  </w:endnote>
  <w:endnote w:type="continuationSeparator" w:id="0">
    <w:p w14:paraId="28FEE270" w14:textId="77777777" w:rsidR="000F35FB" w:rsidRDefault="000F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EC Square Sans Pro">
    <w:altName w:val="Bahnschrift Light"/>
    <w:panose1 w:val="020B0506040000020004"/>
    <w:charset w:val="00"/>
    <w:family w:val="swiss"/>
    <w:pitch w:val="variable"/>
    <w:sig w:usb0="20000287" w:usb1="00000001" w:usb2="00000000" w:usb3="00000000" w:csb0="0000019F" w:csb1="00000000"/>
  </w:font>
  <w:font w:name="EC Square Sans Cond Pro">
    <w:altName w:val="Bahnschrift Light"/>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SquareSans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0F8A" w14:textId="77777777" w:rsidR="00A65E21" w:rsidRDefault="00A65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6D3D" w14:textId="77777777" w:rsidR="00A65E21" w:rsidRDefault="00A65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7E4F" w14:textId="77777777" w:rsidR="00A65E21" w:rsidRDefault="00A6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41EC6" w14:textId="77777777" w:rsidR="000F35FB" w:rsidRDefault="000F35FB"/>
  </w:footnote>
  <w:footnote w:type="continuationSeparator" w:id="0">
    <w:p w14:paraId="482ED18B" w14:textId="77777777" w:rsidR="000F35FB" w:rsidRDefault="000F3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AC3B" w14:textId="77777777" w:rsidR="00A65E21" w:rsidRDefault="00A65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65B8" w14:textId="77777777" w:rsidR="00827FD6" w:rsidRPr="00A65E21" w:rsidRDefault="00827FD6" w:rsidP="00A65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9AF9" w14:textId="77777777" w:rsidR="00A65E21" w:rsidRDefault="00A65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55E"/>
    <w:multiLevelType w:val="multilevel"/>
    <w:tmpl w:val="C608BA6C"/>
    <w:lvl w:ilvl="0">
      <w:start w:val="1"/>
      <w:numFmt w:val="upperRoman"/>
      <w:lvlText w:val="%1."/>
      <w:lvlJc w:val="left"/>
      <w:rPr>
        <w:rFonts w:ascii="Arial" w:eastAsia="Times New Roman" w:hAnsi="Arial" w:cs="Arial"/>
        <w:b/>
        <w:bCs/>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C135745"/>
    <w:multiLevelType w:val="hybridMultilevel"/>
    <w:tmpl w:val="6FB4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5282B"/>
    <w:multiLevelType w:val="multilevel"/>
    <w:tmpl w:val="52528ADE"/>
    <w:lvl w:ilvl="0">
      <w:start w:val="1"/>
      <w:numFmt w:val="bullet"/>
      <w:lvlText w:val="•"/>
      <w:lvlJc w:val="left"/>
      <w:rPr>
        <w:rFonts w:ascii="Arial" w:eastAsia="Times New Roman" w:hAnsi="Arial"/>
        <w:b/>
        <w:i w:val="0"/>
        <w:smallCaps w:val="0"/>
        <w:strike w:val="0"/>
        <w:color w:val="000000"/>
        <w:spacing w:val="0"/>
        <w:w w:val="100"/>
        <w:position w:val="0"/>
        <w:sz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BAE1F19"/>
    <w:multiLevelType w:val="multilevel"/>
    <w:tmpl w:val="9516DC80"/>
    <w:lvl w:ilvl="0">
      <w:start w:val="1"/>
      <w:numFmt w:val="decimal"/>
      <w:lvlText w:val="%1."/>
      <w:lvlJc w:val="left"/>
      <w:rPr>
        <w:rFonts w:ascii="Arial" w:eastAsia="Times New Roman" w:hAnsi="Arial" w:cs="Arial"/>
        <w:b/>
        <w:bCs/>
        <w:i w:val="0"/>
        <w:iCs w:val="0"/>
        <w:smallCaps w:val="0"/>
        <w:strike w:val="0"/>
        <w:color w:val="000000"/>
        <w:spacing w:val="0"/>
        <w:w w:val="100"/>
        <w:position w:val="0"/>
        <w:sz w:val="13"/>
        <w:szCs w:val="1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C894F79"/>
    <w:multiLevelType w:val="hybridMultilevel"/>
    <w:tmpl w:val="3C841790"/>
    <w:lvl w:ilvl="0" w:tplc="813C5F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534643"/>
    <w:multiLevelType w:val="multilevel"/>
    <w:tmpl w:val="920C580A"/>
    <w:lvl w:ilvl="0">
      <w:start w:val="1"/>
      <w:numFmt w:val="bullet"/>
      <w:lvlText w:val="□"/>
      <w:lvlJc w:val="left"/>
      <w:rPr>
        <w:rFonts w:ascii="Arial" w:eastAsia="Times New Roman" w:hAnsi="Arial"/>
        <w:b/>
        <w:i w:val="0"/>
        <w:smallCaps w:val="0"/>
        <w:strike w:val="0"/>
        <w:color w:val="000000"/>
        <w:spacing w:val="0"/>
        <w:w w:val="100"/>
        <w:position w:val="0"/>
        <w:sz w:val="1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4EB114F7"/>
    <w:multiLevelType w:val="multilevel"/>
    <w:tmpl w:val="DE60B4AA"/>
    <w:lvl w:ilvl="0">
      <w:start w:val="1"/>
      <w:numFmt w:val="decimal"/>
      <w:lvlText w:val="%1."/>
      <w:lvlJc w:val="left"/>
      <w:rPr>
        <w:rFonts w:ascii="Arial" w:eastAsia="Times New Roman" w:hAnsi="Arial" w:cs="Arial"/>
        <w:b/>
        <w:bCs/>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59C05EE0"/>
    <w:multiLevelType w:val="hybridMultilevel"/>
    <w:tmpl w:val="1E063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C17708C"/>
    <w:multiLevelType w:val="hybridMultilevel"/>
    <w:tmpl w:val="D670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F2FBD"/>
    <w:multiLevelType w:val="hybridMultilevel"/>
    <w:tmpl w:val="57C44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302904"/>
    <w:multiLevelType w:val="hybridMultilevel"/>
    <w:tmpl w:val="69A6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405086">
    <w:abstractNumId w:val="2"/>
  </w:num>
  <w:num w:numId="2" w16cid:durableId="1259673147">
    <w:abstractNumId w:val="0"/>
  </w:num>
  <w:num w:numId="3" w16cid:durableId="1626307505">
    <w:abstractNumId w:val="3"/>
  </w:num>
  <w:num w:numId="4" w16cid:durableId="618226023">
    <w:abstractNumId w:val="6"/>
  </w:num>
  <w:num w:numId="5" w16cid:durableId="1300183967">
    <w:abstractNumId w:val="5"/>
  </w:num>
  <w:num w:numId="6" w16cid:durableId="2019501184">
    <w:abstractNumId w:val="10"/>
  </w:num>
  <w:num w:numId="7" w16cid:durableId="1845393806">
    <w:abstractNumId w:val="1"/>
  </w:num>
  <w:num w:numId="8" w16cid:durableId="1484733543">
    <w:abstractNumId w:val="4"/>
  </w:num>
  <w:num w:numId="9" w16cid:durableId="447432185">
    <w:abstractNumId w:val="9"/>
  </w:num>
  <w:num w:numId="10" w16cid:durableId="194122066">
    <w:abstractNumId w:val="8"/>
  </w:num>
  <w:num w:numId="11" w16cid:durableId="3598219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B31E45"/>
    <w:rsid w:val="00017E2E"/>
    <w:rsid w:val="00063B47"/>
    <w:rsid w:val="000E4934"/>
    <w:rsid w:val="000E7411"/>
    <w:rsid w:val="000F35FB"/>
    <w:rsid w:val="0010752B"/>
    <w:rsid w:val="001348D8"/>
    <w:rsid w:val="00146AE0"/>
    <w:rsid w:val="00162EAB"/>
    <w:rsid w:val="001D5E5A"/>
    <w:rsid w:val="001D60AA"/>
    <w:rsid w:val="00226107"/>
    <w:rsid w:val="00246E18"/>
    <w:rsid w:val="00267B94"/>
    <w:rsid w:val="00272136"/>
    <w:rsid w:val="00274E0E"/>
    <w:rsid w:val="003172FB"/>
    <w:rsid w:val="003239AD"/>
    <w:rsid w:val="003345E7"/>
    <w:rsid w:val="00395437"/>
    <w:rsid w:val="003C367F"/>
    <w:rsid w:val="00467780"/>
    <w:rsid w:val="004B14B2"/>
    <w:rsid w:val="004B4C32"/>
    <w:rsid w:val="00541F9F"/>
    <w:rsid w:val="00572D02"/>
    <w:rsid w:val="005A04D6"/>
    <w:rsid w:val="005B257F"/>
    <w:rsid w:val="005D4799"/>
    <w:rsid w:val="00602FB1"/>
    <w:rsid w:val="0064111F"/>
    <w:rsid w:val="00671B01"/>
    <w:rsid w:val="0070562B"/>
    <w:rsid w:val="00752CC7"/>
    <w:rsid w:val="0077401F"/>
    <w:rsid w:val="007D16AD"/>
    <w:rsid w:val="007D633A"/>
    <w:rsid w:val="00827FD6"/>
    <w:rsid w:val="008669FE"/>
    <w:rsid w:val="00885A00"/>
    <w:rsid w:val="008E7D36"/>
    <w:rsid w:val="00994BCB"/>
    <w:rsid w:val="009F57D0"/>
    <w:rsid w:val="00A50F2D"/>
    <w:rsid w:val="00A65E21"/>
    <w:rsid w:val="00A90830"/>
    <w:rsid w:val="00AB0AD8"/>
    <w:rsid w:val="00AC7A9D"/>
    <w:rsid w:val="00B172AF"/>
    <w:rsid w:val="00B31E45"/>
    <w:rsid w:val="00BD103C"/>
    <w:rsid w:val="00C46F47"/>
    <w:rsid w:val="00C7564A"/>
    <w:rsid w:val="00CD6AE5"/>
    <w:rsid w:val="00D34676"/>
    <w:rsid w:val="00D4695E"/>
    <w:rsid w:val="00E1615D"/>
    <w:rsid w:val="00E270F3"/>
    <w:rsid w:val="00E421A0"/>
    <w:rsid w:val="00EA59E8"/>
    <w:rsid w:val="00EE02BD"/>
    <w:rsid w:val="00EE19A7"/>
    <w:rsid w:val="00EE541B"/>
    <w:rsid w:val="00EF5130"/>
    <w:rsid w:val="00F04359"/>
    <w:rsid w:val="00F949FB"/>
    <w:rsid w:val="00FE13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CE0903"/>
  <w14:defaultImageDpi w14:val="0"/>
  <w15:docId w15:val="{864EDB28-D3F3-4B57-8A2A-6CF75670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locked/>
    <w:rPr>
      <w:rFonts w:ascii="Arial" w:eastAsia="Times New Roman" w:hAnsi="Arial" w:cs="Arial"/>
      <w:b/>
      <w:bCs/>
      <w:u w:val="none"/>
    </w:rPr>
  </w:style>
  <w:style w:type="character" w:customStyle="1" w:styleId="Bodytext2">
    <w:name w:val="Body text (2)_"/>
    <w:basedOn w:val="DefaultParagraphFont"/>
    <w:link w:val="Bodytext21"/>
    <w:locked/>
    <w:rPr>
      <w:rFonts w:ascii="Arial" w:eastAsia="Times New Roman" w:hAnsi="Arial" w:cs="Arial"/>
      <w:b/>
      <w:bCs/>
      <w:sz w:val="15"/>
      <w:szCs w:val="15"/>
      <w:u w:val="none"/>
    </w:rPr>
  </w:style>
  <w:style w:type="character" w:customStyle="1" w:styleId="Bodytext20">
    <w:name w:val="Body text (2)"/>
    <w:basedOn w:val="Bodytext2"/>
    <w:rPr>
      <w:rFonts w:ascii="Arial" w:eastAsia="Times New Roman" w:hAnsi="Arial" w:cs="Arial"/>
      <w:b/>
      <w:bCs/>
      <w:color w:val="0000FF"/>
      <w:spacing w:val="0"/>
      <w:w w:val="100"/>
      <w:position w:val="0"/>
      <w:sz w:val="15"/>
      <w:szCs w:val="15"/>
      <w:u w:val="single"/>
      <w:lang w:val="fr-FR" w:eastAsia="fr-FR"/>
    </w:rPr>
  </w:style>
  <w:style w:type="character" w:customStyle="1" w:styleId="Bodytext23">
    <w:name w:val="Body text (2)3"/>
    <w:basedOn w:val="Bodytext2"/>
    <w:rPr>
      <w:rFonts w:ascii="Arial" w:eastAsia="Times New Roman" w:hAnsi="Arial" w:cs="Arial"/>
      <w:b/>
      <w:bCs/>
      <w:color w:val="0000FF"/>
      <w:spacing w:val="0"/>
      <w:w w:val="100"/>
      <w:position w:val="0"/>
      <w:sz w:val="15"/>
      <w:szCs w:val="15"/>
      <w:u w:val="none"/>
      <w:lang w:val="fr-FR" w:eastAsia="fr-FR"/>
    </w:rPr>
  </w:style>
  <w:style w:type="character" w:customStyle="1" w:styleId="Heading42">
    <w:name w:val="Heading #4 (2)_"/>
    <w:basedOn w:val="DefaultParagraphFont"/>
    <w:link w:val="Heading420"/>
    <w:locked/>
    <w:rPr>
      <w:rFonts w:ascii="Arial" w:eastAsia="Times New Roman" w:hAnsi="Arial" w:cs="Arial"/>
      <w:b/>
      <w:bCs/>
      <w:sz w:val="15"/>
      <w:szCs w:val="15"/>
      <w:u w:val="none"/>
    </w:rPr>
  </w:style>
  <w:style w:type="character" w:customStyle="1" w:styleId="Heading1">
    <w:name w:val="Heading #1_"/>
    <w:basedOn w:val="DefaultParagraphFont"/>
    <w:link w:val="Heading10"/>
    <w:locked/>
    <w:rPr>
      <w:rFonts w:ascii="Arial" w:eastAsia="Times New Roman" w:hAnsi="Arial" w:cs="Arial"/>
      <w:sz w:val="28"/>
      <w:szCs w:val="28"/>
      <w:u w:val="none"/>
    </w:rPr>
  </w:style>
  <w:style w:type="character" w:customStyle="1" w:styleId="Heading4">
    <w:name w:val="Heading #4_"/>
    <w:basedOn w:val="DefaultParagraphFont"/>
    <w:link w:val="Heading40"/>
    <w:locked/>
    <w:rPr>
      <w:rFonts w:ascii="Arial" w:eastAsia="Times New Roman" w:hAnsi="Arial" w:cs="Arial"/>
      <w:b/>
      <w:bCs/>
      <w:sz w:val="16"/>
      <w:szCs w:val="16"/>
      <w:u w:val="none"/>
    </w:rPr>
  </w:style>
  <w:style w:type="character" w:customStyle="1" w:styleId="Bodytext4">
    <w:name w:val="Body text (4)_"/>
    <w:basedOn w:val="DefaultParagraphFont"/>
    <w:link w:val="Bodytext41"/>
    <w:locked/>
    <w:rPr>
      <w:rFonts w:ascii="Arial" w:eastAsia="Times New Roman" w:hAnsi="Arial" w:cs="Arial"/>
      <w:b/>
      <w:bCs/>
      <w:sz w:val="13"/>
      <w:szCs w:val="13"/>
      <w:u w:val="none"/>
    </w:rPr>
  </w:style>
  <w:style w:type="character" w:customStyle="1" w:styleId="Heading3">
    <w:name w:val="Heading #3_"/>
    <w:basedOn w:val="DefaultParagraphFont"/>
    <w:link w:val="Heading30"/>
    <w:locked/>
    <w:rPr>
      <w:rFonts w:ascii="Arial" w:eastAsia="Times New Roman" w:hAnsi="Arial" w:cs="Arial"/>
      <w:sz w:val="21"/>
      <w:szCs w:val="21"/>
      <w:u w:val="none"/>
    </w:rPr>
  </w:style>
  <w:style w:type="character" w:customStyle="1" w:styleId="Headerorfooter">
    <w:name w:val="Header or footer_"/>
    <w:basedOn w:val="DefaultParagraphFont"/>
    <w:link w:val="Headerorfooter1"/>
    <w:locked/>
    <w:rPr>
      <w:rFonts w:ascii="Arial" w:eastAsia="Times New Roman" w:hAnsi="Arial" w:cs="Arial"/>
      <w:b/>
      <w:bCs/>
      <w:sz w:val="12"/>
      <w:szCs w:val="12"/>
      <w:u w:val="none"/>
    </w:rPr>
  </w:style>
  <w:style w:type="character" w:customStyle="1" w:styleId="Headerorfooter0">
    <w:name w:val="Header or footer"/>
    <w:basedOn w:val="Headerorfooter"/>
    <w:rPr>
      <w:rFonts w:ascii="Arial" w:eastAsia="Times New Roman" w:hAnsi="Arial" w:cs="Arial"/>
      <w:b/>
      <w:bCs/>
      <w:color w:val="000000"/>
      <w:spacing w:val="0"/>
      <w:w w:val="100"/>
      <w:position w:val="0"/>
      <w:sz w:val="12"/>
      <w:szCs w:val="12"/>
      <w:u w:val="none"/>
      <w:lang w:val="fr-FR" w:eastAsia="fr-FR"/>
    </w:rPr>
  </w:style>
  <w:style w:type="character" w:customStyle="1" w:styleId="Bodytext5">
    <w:name w:val="Body text (5)_"/>
    <w:basedOn w:val="DefaultParagraphFont"/>
    <w:link w:val="Bodytext50"/>
    <w:locked/>
    <w:rPr>
      <w:rFonts w:ascii="Arial" w:eastAsia="Times New Roman" w:hAnsi="Arial" w:cs="Arial"/>
      <w:sz w:val="10"/>
      <w:szCs w:val="10"/>
      <w:u w:val="none"/>
    </w:rPr>
  </w:style>
  <w:style w:type="character" w:customStyle="1" w:styleId="Heading2">
    <w:name w:val="Heading #2_"/>
    <w:basedOn w:val="DefaultParagraphFont"/>
    <w:link w:val="Heading20"/>
    <w:locked/>
    <w:rPr>
      <w:rFonts w:ascii="Arial" w:eastAsia="Times New Roman" w:hAnsi="Arial" w:cs="Arial"/>
      <w:b/>
      <w:bCs/>
      <w:sz w:val="16"/>
      <w:szCs w:val="16"/>
      <w:u w:val="none"/>
    </w:rPr>
  </w:style>
  <w:style w:type="character" w:customStyle="1" w:styleId="Heading32">
    <w:name w:val="Heading #3 (2)_"/>
    <w:basedOn w:val="DefaultParagraphFont"/>
    <w:link w:val="Heading320"/>
    <w:locked/>
    <w:rPr>
      <w:rFonts w:ascii="Arial" w:eastAsia="Times New Roman" w:hAnsi="Arial" w:cs="Arial"/>
      <w:sz w:val="21"/>
      <w:szCs w:val="21"/>
      <w:u w:val="none"/>
    </w:rPr>
  </w:style>
  <w:style w:type="character" w:customStyle="1" w:styleId="Bodytext6">
    <w:name w:val="Body text (6)_"/>
    <w:basedOn w:val="DefaultParagraphFont"/>
    <w:link w:val="Bodytext60"/>
    <w:locked/>
    <w:rPr>
      <w:rFonts w:ascii="Arial" w:eastAsia="Times New Roman" w:hAnsi="Arial" w:cs="Arial"/>
      <w:b/>
      <w:bCs/>
      <w:sz w:val="15"/>
      <w:szCs w:val="15"/>
      <w:u w:val="none"/>
    </w:rPr>
  </w:style>
  <w:style w:type="character" w:customStyle="1" w:styleId="Bodytext613pt">
    <w:name w:val="Body text (6) + 13 pt"/>
    <w:aliases w:val="Not Bold,Italic"/>
    <w:basedOn w:val="Bodytext6"/>
    <w:rPr>
      <w:rFonts w:ascii="Arial" w:eastAsia="Times New Roman" w:hAnsi="Arial" w:cs="Arial"/>
      <w:b/>
      <w:bCs/>
      <w:i/>
      <w:iCs/>
      <w:color w:val="000000"/>
      <w:spacing w:val="0"/>
      <w:w w:val="100"/>
      <w:position w:val="0"/>
      <w:sz w:val="26"/>
      <w:szCs w:val="26"/>
      <w:u w:val="none"/>
      <w:lang w:val="fr-FR" w:eastAsia="fr-FR"/>
    </w:rPr>
  </w:style>
  <w:style w:type="character" w:customStyle="1" w:styleId="Bodytext40">
    <w:name w:val="Body text (4)"/>
    <w:basedOn w:val="Bodytext4"/>
    <w:rPr>
      <w:rFonts w:ascii="Arial" w:eastAsia="Times New Roman" w:hAnsi="Arial" w:cs="Arial"/>
      <w:b/>
      <w:bCs/>
      <w:color w:val="000000"/>
      <w:spacing w:val="0"/>
      <w:w w:val="100"/>
      <w:position w:val="0"/>
      <w:sz w:val="13"/>
      <w:szCs w:val="13"/>
      <w:u w:val="single"/>
      <w:lang w:val="fr-FR" w:eastAsia="fr-FR"/>
    </w:rPr>
  </w:style>
  <w:style w:type="character" w:customStyle="1" w:styleId="Bodytext22">
    <w:name w:val="Body text (2)2"/>
    <w:basedOn w:val="Bodytext2"/>
    <w:rPr>
      <w:rFonts w:ascii="Arial" w:eastAsia="Times New Roman" w:hAnsi="Arial" w:cs="Arial"/>
      <w:b/>
      <w:bCs/>
      <w:color w:val="000000"/>
      <w:spacing w:val="0"/>
      <w:w w:val="100"/>
      <w:position w:val="0"/>
      <w:sz w:val="15"/>
      <w:szCs w:val="15"/>
      <w:u w:val="single"/>
      <w:lang w:val="fr-FR" w:eastAsia="fr-FR"/>
    </w:rPr>
  </w:style>
  <w:style w:type="character" w:customStyle="1" w:styleId="Bodytext7">
    <w:name w:val="Body text (7)_"/>
    <w:basedOn w:val="DefaultParagraphFont"/>
    <w:link w:val="Bodytext70"/>
    <w:locked/>
    <w:rPr>
      <w:rFonts w:ascii="Arial" w:eastAsia="Times New Roman" w:hAnsi="Arial" w:cs="Arial"/>
      <w:b/>
      <w:bCs/>
      <w:sz w:val="14"/>
      <w:szCs w:val="14"/>
      <w:u w:val="none"/>
    </w:rPr>
  </w:style>
  <w:style w:type="paragraph" w:customStyle="1" w:styleId="Bodytext30">
    <w:name w:val="Body text (3)"/>
    <w:basedOn w:val="Normal"/>
    <w:link w:val="Bodytext3"/>
    <w:pPr>
      <w:shd w:val="clear" w:color="auto" w:fill="FFFFFF"/>
      <w:spacing w:after="820" w:line="268" w:lineRule="exact"/>
      <w:jc w:val="center"/>
    </w:pPr>
    <w:rPr>
      <w:rFonts w:ascii="Arial" w:hAnsi="Arial" w:cs="Arial"/>
      <w:b/>
      <w:bCs/>
    </w:rPr>
  </w:style>
  <w:style w:type="paragraph" w:customStyle="1" w:styleId="Bodytext21">
    <w:name w:val="Body text (2)1"/>
    <w:basedOn w:val="Normal"/>
    <w:link w:val="Bodytext2"/>
    <w:pPr>
      <w:shd w:val="clear" w:color="auto" w:fill="FFFFFF"/>
      <w:spacing w:before="820" w:after="200" w:line="278" w:lineRule="exact"/>
      <w:ind w:hanging="360"/>
    </w:pPr>
    <w:rPr>
      <w:rFonts w:ascii="Arial" w:hAnsi="Arial" w:cs="Arial"/>
      <w:b/>
      <w:bCs/>
      <w:sz w:val="15"/>
      <w:szCs w:val="15"/>
    </w:rPr>
  </w:style>
  <w:style w:type="paragraph" w:customStyle="1" w:styleId="Heading420">
    <w:name w:val="Heading #4 (2)"/>
    <w:basedOn w:val="Normal"/>
    <w:link w:val="Heading42"/>
    <w:pPr>
      <w:shd w:val="clear" w:color="auto" w:fill="FFFFFF"/>
      <w:spacing w:after="300" w:line="168" w:lineRule="exact"/>
      <w:jc w:val="both"/>
      <w:outlineLvl w:val="3"/>
    </w:pPr>
    <w:rPr>
      <w:rFonts w:ascii="Arial" w:hAnsi="Arial" w:cs="Arial"/>
      <w:b/>
      <w:bCs/>
      <w:sz w:val="15"/>
      <w:szCs w:val="15"/>
    </w:rPr>
  </w:style>
  <w:style w:type="paragraph" w:customStyle="1" w:styleId="Heading10">
    <w:name w:val="Heading #1"/>
    <w:basedOn w:val="Normal"/>
    <w:link w:val="Heading1"/>
    <w:pPr>
      <w:shd w:val="clear" w:color="auto" w:fill="FFFFFF"/>
      <w:spacing w:line="312" w:lineRule="exact"/>
      <w:outlineLvl w:val="0"/>
    </w:pPr>
    <w:rPr>
      <w:rFonts w:ascii="Arial" w:hAnsi="Arial" w:cs="Arial"/>
      <w:sz w:val="28"/>
      <w:szCs w:val="28"/>
    </w:rPr>
  </w:style>
  <w:style w:type="paragraph" w:customStyle="1" w:styleId="Heading40">
    <w:name w:val="Heading #4"/>
    <w:basedOn w:val="Normal"/>
    <w:link w:val="Heading4"/>
    <w:pPr>
      <w:shd w:val="clear" w:color="auto" w:fill="FFFFFF"/>
      <w:spacing w:before="240" w:after="380" w:line="178" w:lineRule="exact"/>
      <w:ind w:hanging="300"/>
      <w:outlineLvl w:val="3"/>
    </w:pPr>
    <w:rPr>
      <w:rFonts w:ascii="Arial" w:hAnsi="Arial" w:cs="Arial"/>
      <w:b/>
      <w:bCs/>
      <w:sz w:val="16"/>
      <w:szCs w:val="16"/>
    </w:rPr>
  </w:style>
  <w:style w:type="paragraph" w:customStyle="1" w:styleId="Bodytext41">
    <w:name w:val="Body text (4)1"/>
    <w:basedOn w:val="Normal"/>
    <w:link w:val="Bodytext4"/>
    <w:pPr>
      <w:shd w:val="clear" w:color="auto" w:fill="FFFFFF"/>
      <w:spacing w:before="380" w:after="240" w:line="146" w:lineRule="exact"/>
      <w:ind w:hanging="300"/>
    </w:pPr>
    <w:rPr>
      <w:rFonts w:ascii="Arial" w:hAnsi="Arial" w:cs="Arial"/>
      <w:b/>
      <w:bCs/>
      <w:sz w:val="13"/>
      <w:szCs w:val="13"/>
    </w:rPr>
  </w:style>
  <w:style w:type="paragraph" w:customStyle="1" w:styleId="Heading30">
    <w:name w:val="Heading #3"/>
    <w:basedOn w:val="Normal"/>
    <w:link w:val="Heading3"/>
    <w:pPr>
      <w:shd w:val="clear" w:color="auto" w:fill="FFFFFF"/>
      <w:spacing w:before="240" w:line="310" w:lineRule="exact"/>
      <w:outlineLvl w:val="2"/>
    </w:pPr>
    <w:rPr>
      <w:rFonts w:ascii="Arial" w:hAnsi="Arial" w:cs="Arial"/>
      <w:sz w:val="21"/>
      <w:szCs w:val="21"/>
    </w:rPr>
  </w:style>
  <w:style w:type="paragraph" w:customStyle="1" w:styleId="Headerorfooter1">
    <w:name w:val="Header or footer1"/>
    <w:basedOn w:val="Normal"/>
    <w:link w:val="Headerorfooter"/>
    <w:pPr>
      <w:shd w:val="clear" w:color="auto" w:fill="FFFFFF"/>
      <w:spacing w:line="134" w:lineRule="exact"/>
    </w:pPr>
    <w:rPr>
      <w:rFonts w:ascii="Arial" w:hAnsi="Arial" w:cs="Arial"/>
      <w:b/>
      <w:bCs/>
      <w:sz w:val="12"/>
      <w:szCs w:val="12"/>
    </w:rPr>
  </w:style>
  <w:style w:type="paragraph" w:customStyle="1" w:styleId="Bodytext50">
    <w:name w:val="Body text (5)"/>
    <w:basedOn w:val="Normal"/>
    <w:link w:val="Bodytext5"/>
    <w:pPr>
      <w:shd w:val="clear" w:color="auto" w:fill="FFFFFF"/>
      <w:spacing w:before="2400" w:after="180" w:line="112" w:lineRule="exact"/>
    </w:pPr>
    <w:rPr>
      <w:rFonts w:ascii="Arial" w:hAnsi="Arial" w:cs="Arial"/>
      <w:sz w:val="10"/>
      <w:szCs w:val="10"/>
    </w:rPr>
  </w:style>
  <w:style w:type="paragraph" w:customStyle="1" w:styleId="Heading20">
    <w:name w:val="Heading #2"/>
    <w:basedOn w:val="Normal"/>
    <w:link w:val="Heading2"/>
    <w:pPr>
      <w:shd w:val="clear" w:color="auto" w:fill="FFFFFF"/>
      <w:spacing w:before="2240" w:after="120" w:line="178" w:lineRule="exact"/>
      <w:ind w:hanging="300"/>
      <w:outlineLvl w:val="1"/>
    </w:pPr>
    <w:rPr>
      <w:rFonts w:ascii="Arial" w:hAnsi="Arial" w:cs="Arial"/>
      <w:b/>
      <w:bCs/>
      <w:sz w:val="16"/>
      <w:szCs w:val="16"/>
    </w:rPr>
  </w:style>
  <w:style w:type="paragraph" w:customStyle="1" w:styleId="Heading320">
    <w:name w:val="Heading #3 (2)"/>
    <w:basedOn w:val="Normal"/>
    <w:link w:val="Heading32"/>
    <w:pPr>
      <w:shd w:val="clear" w:color="auto" w:fill="FFFFFF"/>
      <w:spacing w:before="120" w:after="120" w:line="234" w:lineRule="exact"/>
      <w:ind w:hanging="300"/>
      <w:outlineLvl w:val="2"/>
    </w:pPr>
    <w:rPr>
      <w:rFonts w:ascii="Arial" w:hAnsi="Arial" w:cs="Arial"/>
      <w:sz w:val="21"/>
      <w:szCs w:val="21"/>
    </w:rPr>
  </w:style>
  <w:style w:type="paragraph" w:customStyle="1" w:styleId="Bodytext60">
    <w:name w:val="Body text (6)"/>
    <w:basedOn w:val="Normal"/>
    <w:link w:val="Bodytext6"/>
    <w:pPr>
      <w:shd w:val="clear" w:color="auto" w:fill="FFFFFF"/>
      <w:spacing w:before="260" w:line="290" w:lineRule="exact"/>
      <w:jc w:val="both"/>
    </w:pPr>
    <w:rPr>
      <w:rFonts w:ascii="Arial" w:hAnsi="Arial" w:cs="Arial"/>
      <w:b/>
      <w:bCs/>
      <w:sz w:val="15"/>
      <w:szCs w:val="15"/>
    </w:rPr>
  </w:style>
  <w:style w:type="paragraph" w:customStyle="1" w:styleId="Bodytext70">
    <w:name w:val="Body text (7)"/>
    <w:basedOn w:val="Normal"/>
    <w:link w:val="Bodytext7"/>
    <w:pPr>
      <w:shd w:val="clear" w:color="auto" w:fill="FFFFFF"/>
      <w:spacing w:before="240" w:line="156" w:lineRule="exact"/>
    </w:pPr>
    <w:rPr>
      <w:rFonts w:ascii="Arial" w:hAnsi="Arial" w:cs="Arial"/>
      <w:b/>
      <w:bCs/>
      <w:sz w:val="14"/>
      <w:szCs w:val="14"/>
    </w:rPr>
  </w:style>
  <w:style w:type="paragraph" w:styleId="BalloonText">
    <w:name w:val="Balloon Text"/>
    <w:basedOn w:val="Normal"/>
    <w:link w:val="BalloonTextChar"/>
    <w:uiPriority w:val="99"/>
    <w:semiHidden/>
    <w:unhideWhenUsed/>
    <w:rsid w:val="008669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69FE"/>
    <w:rPr>
      <w:rFonts w:ascii="Tahoma" w:hAnsi="Tahoma" w:cs="Tahoma"/>
      <w:color w:val="000000"/>
      <w:sz w:val="16"/>
      <w:szCs w:val="16"/>
    </w:rPr>
  </w:style>
  <w:style w:type="table" w:styleId="TableGrid">
    <w:name w:val="Table Grid"/>
    <w:basedOn w:val="TableNormal"/>
    <w:uiPriority w:val="59"/>
    <w:rsid w:val="00994BCB"/>
    <w:pPr>
      <w:widowControl/>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94BCB"/>
    <w:pPr>
      <w:tabs>
        <w:tab w:val="center" w:pos="4536"/>
        <w:tab w:val="right" w:pos="9072"/>
      </w:tabs>
    </w:pPr>
  </w:style>
  <w:style w:type="character" w:customStyle="1" w:styleId="HeaderChar">
    <w:name w:val="Header Char"/>
    <w:basedOn w:val="DefaultParagraphFont"/>
    <w:link w:val="Header"/>
    <w:locked/>
    <w:rsid w:val="00994BCB"/>
    <w:rPr>
      <w:rFonts w:cs="Times New Roman"/>
      <w:color w:val="000000"/>
    </w:rPr>
  </w:style>
  <w:style w:type="paragraph" w:styleId="Footer">
    <w:name w:val="footer"/>
    <w:basedOn w:val="Normal"/>
    <w:link w:val="FooterChar"/>
    <w:unhideWhenUsed/>
    <w:rsid w:val="00994BCB"/>
    <w:pPr>
      <w:tabs>
        <w:tab w:val="center" w:pos="4536"/>
        <w:tab w:val="right" w:pos="9072"/>
      </w:tabs>
    </w:pPr>
  </w:style>
  <w:style w:type="character" w:customStyle="1" w:styleId="FooterChar">
    <w:name w:val="Footer Char"/>
    <w:basedOn w:val="DefaultParagraphFont"/>
    <w:link w:val="Footer"/>
    <w:locked/>
    <w:rsid w:val="00994BCB"/>
    <w:rPr>
      <w:rFonts w:cs="Times New Roman"/>
      <w:color w:val="000000"/>
    </w:rPr>
  </w:style>
  <w:style w:type="paragraph" w:styleId="ListParagraph">
    <w:name w:val="List Paragraph"/>
    <w:basedOn w:val="Normal"/>
    <w:uiPriority w:val="34"/>
    <w:qFormat/>
    <w:rsid w:val="00E421A0"/>
    <w:pPr>
      <w:ind w:left="720"/>
      <w:contextualSpacing/>
    </w:pPr>
  </w:style>
  <w:style w:type="character" w:styleId="Hyperlink">
    <w:name w:val="Hyperlink"/>
    <w:basedOn w:val="DefaultParagraphFont"/>
    <w:uiPriority w:val="99"/>
    <w:unhideWhenUsed/>
    <w:rsid w:val="00EE19A7"/>
    <w:rPr>
      <w:rFonts w:cs="Times New Roman"/>
      <w:color w:val="0000FF" w:themeColor="hyperlink"/>
      <w:u w:val="single"/>
    </w:rPr>
  </w:style>
  <w:style w:type="character" w:styleId="FollowedHyperlink">
    <w:name w:val="FollowedHyperlink"/>
    <w:basedOn w:val="DefaultParagraphFont"/>
    <w:uiPriority w:val="99"/>
    <w:semiHidden/>
    <w:unhideWhenUsed/>
    <w:rsid w:val="004B14B2"/>
    <w:rPr>
      <w:rFonts w:cs="Times New Roman"/>
      <w:color w:val="800080" w:themeColor="followedHyperlink"/>
      <w:u w:val="single"/>
    </w:rPr>
  </w:style>
  <w:style w:type="paragraph" w:styleId="FootnoteText">
    <w:name w:val="footnote text"/>
    <w:basedOn w:val="Normal"/>
    <w:link w:val="FootnoteTextChar"/>
    <w:rsid w:val="00146AE0"/>
    <w:pPr>
      <w:autoSpaceDE w:val="0"/>
      <w:autoSpaceDN w:val="0"/>
      <w:adjustRightInd w:val="0"/>
      <w:spacing w:after="240"/>
      <w:ind w:left="357" w:hanging="357"/>
      <w:jc w:val="both"/>
    </w:pPr>
    <w:rPr>
      <w:snapToGrid w:val="0"/>
      <w:color w:val="auto"/>
      <w:sz w:val="20"/>
      <w:szCs w:val="20"/>
    </w:rPr>
  </w:style>
  <w:style w:type="character" w:customStyle="1" w:styleId="FootnoteTextChar">
    <w:name w:val="Footnote Text Char"/>
    <w:basedOn w:val="DefaultParagraphFont"/>
    <w:link w:val="FootnoteText"/>
    <w:rsid w:val="00146AE0"/>
    <w:rPr>
      <w:snapToGrid w:val="0"/>
      <w:sz w:val="20"/>
      <w:szCs w:val="20"/>
    </w:rPr>
  </w:style>
  <w:style w:type="character" w:styleId="FootnoteReference">
    <w:name w:val="footnote reference"/>
    <w:rsid w:val="00146AE0"/>
    <w:rPr>
      <w:rFonts w:cs="Times New Roman"/>
      <w:sz w:val="20"/>
      <w:szCs w:val="20"/>
      <w:vertAlign w:val="superscript"/>
    </w:rPr>
  </w:style>
  <w:style w:type="paragraph" w:customStyle="1" w:styleId="ZCom">
    <w:name w:val="Z_Com"/>
    <w:basedOn w:val="Normal"/>
    <w:next w:val="Normal"/>
    <w:uiPriority w:val="99"/>
    <w:rsid w:val="00146AE0"/>
    <w:pPr>
      <w:autoSpaceDE w:val="0"/>
      <w:autoSpaceDN w:val="0"/>
      <w:adjustRightInd w:val="0"/>
      <w:ind w:right="85"/>
      <w:jc w:val="both"/>
    </w:pPr>
    <w:rPr>
      <w:rFonts w:ascii="Arial" w:hAnsi="Arial" w:cs="Arial"/>
      <w:snapToGrid w:val="0"/>
      <w:color w:val="auto"/>
    </w:rPr>
  </w:style>
  <w:style w:type="character" w:styleId="PageNumber">
    <w:name w:val="page number"/>
    <w:rsid w:val="00146AE0"/>
    <w:rPr>
      <w:rFonts w:cs="Times New Roman"/>
      <w:sz w:val="20"/>
      <w:szCs w:val="20"/>
    </w:rPr>
  </w:style>
  <w:style w:type="paragraph" w:customStyle="1" w:styleId="ZDGName">
    <w:name w:val="Z_DGName"/>
    <w:basedOn w:val="Normal"/>
    <w:uiPriority w:val="99"/>
    <w:rsid w:val="00146AE0"/>
    <w:pPr>
      <w:autoSpaceDE w:val="0"/>
      <w:autoSpaceDN w:val="0"/>
      <w:ind w:right="85"/>
    </w:pPr>
    <w:rPr>
      <w:rFonts w:ascii="Arial" w:eastAsia="SimSun" w:hAnsi="Arial" w:cs="Arial"/>
      <w:color w:val="auto"/>
      <w:sz w:val="16"/>
      <w:szCs w:val="16"/>
    </w:rPr>
  </w:style>
  <w:style w:type="paragraph" w:styleId="Date">
    <w:name w:val="Date"/>
    <w:basedOn w:val="Normal"/>
    <w:next w:val="Normal"/>
    <w:link w:val="DateChar"/>
    <w:uiPriority w:val="99"/>
    <w:rsid w:val="00146AE0"/>
    <w:pPr>
      <w:widowControl/>
      <w:ind w:left="5103" w:right="-567"/>
    </w:pPr>
    <w:rPr>
      <w:color w:val="auto"/>
      <w:szCs w:val="20"/>
    </w:rPr>
  </w:style>
  <w:style w:type="character" w:customStyle="1" w:styleId="DateChar">
    <w:name w:val="Date Char"/>
    <w:basedOn w:val="DefaultParagraphFont"/>
    <w:link w:val="Date"/>
    <w:uiPriority w:val="99"/>
    <w:rsid w:val="00146AE0"/>
    <w:rPr>
      <w:szCs w:val="20"/>
    </w:rPr>
  </w:style>
  <w:style w:type="character" w:styleId="UnresolvedMention">
    <w:name w:val="Unresolved Mention"/>
    <w:basedOn w:val="DefaultParagraphFont"/>
    <w:uiPriority w:val="99"/>
    <w:semiHidden/>
    <w:unhideWhenUsed/>
    <w:rsid w:val="00162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175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consumers/ecc/contact_en.htm" TargetMode="External"/><Relationship Id="rId18" Type="http://schemas.openxmlformats.org/officeDocument/2006/relationships/hyperlink" Target="http://ec.europa.eu/justice/citizen/complaints/petition/index_en.htm" TargetMode="External"/><Relationship Id="rId26" Type="http://schemas.openxmlformats.org/officeDocument/2006/relationships/hyperlink" Target="http://ec.europa.eu/atwork/applying-eu-law/complaints_decisions_en.htm" TargetMode="External"/><Relationship Id="rId21" Type="http://schemas.openxmlformats.org/officeDocument/2006/relationships/hyperlink" Target="http://ec.europa.eu/dgs/translation/translating/officiallanguages/index_en.htm" TargetMode="External"/><Relationship Id="rId34" Type="http://schemas.openxmlformats.org/officeDocument/2006/relationships/hyperlink" Target="https://ec.europa.eu/assets/sg/report-a-breach/complaints_fr/" TargetMode="External"/><Relationship Id="rId7" Type="http://schemas.openxmlformats.org/officeDocument/2006/relationships/hyperlink" Target="http://europa.eu/europedirect/index_en.htm" TargetMode="External"/><Relationship Id="rId12" Type="http://schemas.openxmlformats.org/officeDocument/2006/relationships/hyperlink" Target="http://ec.europa.eu/solvit/index_en.htm" TargetMode="External"/><Relationship Id="rId17" Type="http://schemas.openxmlformats.org/officeDocument/2006/relationships/hyperlink" Target="http://www.europarl.europa.eu/aboutparliament/en/00533cec74/Petitions.html" TargetMode="External"/><Relationship Id="rId25" Type="http://schemas.openxmlformats.org/officeDocument/2006/relationships/hyperlink" Target="http://ec.europa.eu/atwork/applying-eu-law/complaints_receipt_en.htm"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europarl.europa.eu/aboutparliament/en/00533cec74/Petitions.html" TargetMode="External"/><Relationship Id="rId20" Type="http://schemas.openxmlformats.org/officeDocument/2006/relationships/hyperlink" Target="http://eur-lex.europa.eu/legal-content/EN/TXT/?uri=uriserv:OJ.C_.2012.326.01.0001.01.E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ustice.europa.eu/home.do?action=home&amp;plang=en&amp;init=true" TargetMode="External"/><Relationship Id="rId24" Type="http://schemas.openxmlformats.org/officeDocument/2006/relationships/hyperlink" Target="https://commission.europa.eu/about-european-commission/contact/representations-member-states_fr"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ur-lex.europa.eu/legal-content/EN/TXT/?uri=uriserv:OJ.C_.2012.326.01.0001.01.ENG" TargetMode="External"/><Relationship Id="rId23" Type="http://schemas.openxmlformats.org/officeDocument/2006/relationships/hyperlink" Target="http://eur-lex.europa.eu/legal-content/EN/TXT/?uri=uriserv%3AOJ.C_.2017.018.01.0010.01.ENG&amp;toc=OJ%3AC%3A2017%3A018%3ATOC"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hyperlink" Target="http://www.ombudsman.europa.eu/en/atyourservice/regionalombudsmen.faces" TargetMode="External"/><Relationship Id="rId19" Type="http://schemas.openxmlformats.org/officeDocument/2006/relationships/hyperlink" Target="http://www.ombudsman.europa.eu/home.fac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ombudsman.europa.eu/en/atyourservice/nationalombudsmen.faces" TargetMode="External"/><Relationship Id="rId14" Type="http://schemas.openxmlformats.org/officeDocument/2006/relationships/hyperlink" Target="http://ec.europa.eu/internal_market/fin-net/index_en.htm" TargetMode="External"/><Relationship Id="rId22" Type="http://schemas.openxmlformats.org/officeDocument/2006/relationships/hyperlink" Target="http://ec.europa.eu/dgs/translation/translating/officiallanguages/index_en.htm"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image" Target="media/image2.png"/><Relationship Id="rId8" Type="http://schemas.openxmlformats.org/officeDocument/2006/relationships/hyperlink" Target="http://europa.eu/youreurope/citizens/index_en.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2121</Words>
  <Characters>12074</Characters>
  <Application>Microsoft Office Word</Application>
  <DocSecurity>0</DocSecurity>
  <Lines>326</Lines>
  <Paragraphs>147</Paragraphs>
  <ScaleCrop>false</ScaleCrop>
  <HeadingPairs>
    <vt:vector size="2" baseType="variant">
      <vt:variant>
        <vt:lpstr>Title</vt:lpstr>
      </vt:variant>
      <vt:variant>
        <vt:i4>1</vt:i4>
      </vt:variant>
    </vt:vector>
  </HeadingPairs>
  <TitlesOfParts>
    <vt:vector size="1" baseType="lpstr">
      <vt:lpstr>untitled</vt:lpstr>
    </vt:vector>
  </TitlesOfParts>
  <Manager>SG-PLAINTES@ec.europa.eu</Manager>
  <Company>European Commission</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C3 Ela</dc:creator>
  <cp:lastModifiedBy>MCANGUS Raphaelle (SG)</cp:lastModifiedBy>
  <cp:revision>7</cp:revision>
  <cp:lastPrinted>2016-11-22T17:28:00Z</cp:lastPrinted>
  <dcterms:created xsi:type="dcterms:W3CDTF">2023-02-20T07:59:00Z</dcterms:created>
  <dcterms:modified xsi:type="dcterms:W3CDTF">2023-05-16T13:34:00Z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2023-02-16T15:54:11Z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5a626909-c635-4f89-8950-179b50132c4d</vt:lpwstr>
  </property>
  <property fmtid="{D5CDD505-2E9C-101B-9397-08002B2CF9AE}" pid="8" name="MSIP_Label_6bd9ddd1-4d20-43f6-abfa-fc3c07406f94_ContentBits">
    <vt:lpwstr>0</vt:lpwstr>
  </property>
</Properties>
</file>