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6BF202" w14:textId="77777777" w:rsidR="00136457" w:rsidRPr="00136457" w:rsidRDefault="00136457" w:rsidP="00136457">
      <w:pPr>
        <w:pStyle w:val="ZDGName"/>
        <w:jc w:val="center"/>
        <w:rPr>
          <w:b/>
          <w:sz w:val="22"/>
          <w:szCs w:val="22"/>
        </w:rPr>
      </w:pPr>
      <w:r>
        <w:rPr>
          <w:b/>
          <w:sz w:val="22"/>
        </w:rPr>
        <w:t>Generaldirektoratet för kommunikationsnät, innehåll och teknik (CNECT)</w:t>
      </w:r>
    </w:p>
    <w:p w14:paraId="34301091" w14:textId="77777777" w:rsidR="00136457" w:rsidRPr="00136457" w:rsidRDefault="00136457" w:rsidP="00136457">
      <w:pPr>
        <w:pStyle w:val="ZDGName"/>
        <w:rPr>
          <w:b/>
          <w:sz w:val="22"/>
          <w:szCs w:val="22"/>
        </w:rPr>
      </w:pPr>
    </w:p>
    <w:p w14:paraId="32F85C59" w14:textId="77777777" w:rsidR="00136457" w:rsidRDefault="00136457" w:rsidP="00136457">
      <w:pPr>
        <w:pStyle w:val="ZDGName"/>
        <w:jc w:val="center"/>
        <w:rPr>
          <w:sz w:val="22"/>
          <w:szCs w:val="22"/>
        </w:rPr>
      </w:pPr>
      <w:r>
        <w:rPr>
          <w:sz w:val="22"/>
        </w:rPr>
        <w:t>Utlysning av en ledig tjänst som direktör för digital spetskompetens och vetenskaplig infrastruktur (lönegrad AD 14)</w:t>
      </w:r>
    </w:p>
    <w:p w14:paraId="7CFB9BB8" w14:textId="77777777" w:rsidR="00136457" w:rsidRDefault="00136457" w:rsidP="00136457">
      <w:pPr>
        <w:pStyle w:val="ZDGName"/>
        <w:jc w:val="center"/>
        <w:rPr>
          <w:sz w:val="22"/>
          <w:szCs w:val="22"/>
        </w:rPr>
      </w:pPr>
    </w:p>
    <w:p w14:paraId="5B91D66E" w14:textId="77777777" w:rsidR="00136457" w:rsidRDefault="00136457" w:rsidP="00136457">
      <w:pPr>
        <w:spacing w:after="240"/>
        <w:jc w:val="center"/>
        <w:rPr>
          <w:rFonts w:ascii="Times New Roman" w:hAnsi="Times New Roman"/>
        </w:rPr>
      </w:pPr>
      <w:r>
        <w:rPr>
          <w:rFonts w:ascii="Times New Roman" w:hAnsi="Times New Roman"/>
        </w:rPr>
        <w:t>(Artikel 29.2 i tjänsteföreskrifterna)</w:t>
      </w:r>
    </w:p>
    <w:p w14:paraId="04DC2C15" w14:textId="77777777" w:rsidR="00136457" w:rsidRDefault="00136457" w:rsidP="00136457">
      <w:pPr>
        <w:spacing w:after="240"/>
        <w:jc w:val="center"/>
        <w:rPr>
          <w:rFonts w:ascii="Times New Roman" w:hAnsi="Times New Roman"/>
        </w:rPr>
      </w:pPr>
      <w:r>
        <w:rPr>
          <w:rFonts w:ascii="Times New Roman" w:hAnsi="Times New Roman"/>
        </w:rPr>
        <w:t>COM/2023/10440</w:t>
      </w:r>
    </w:p>
    <w:p w14:paraId="7BA4D778" w14:textId="77777777" w:rsidR="008649AA" w:rsidRPr="007915CB" w:rsidRDefault="008649AA" w:rsidP="003542EC">
      <w:pPr>
        <w:spacing w:after="240" w:line="240" w:lineRule="auto"/>
        <w:jc w:val="both"/>
        <w:rPr>
          <w:rFonts w:ascii="Times New Roman" w:hAnsi="Times New Roman" w:cs="Times New Roman"/>
        </w:rPr>
      </w:pPr>
    </w:p>
    <w:p w14:paraId="24A227B3" w14:textId="76E649A9" w:rsidR="001F08A9" w:rsidRPr="007915CB" w:rsidRDefault="001F08A9" w:rsidP="003542EC">
      <w:pPr>
        <w:spacing w:after="240" w:line="240" w:lineRule="auto"/>
        <w:jc w:val="both"/>
        <w:rPr>
          <w:rFonts w:ascii="Times New Roman" w:hAnsi="Times New Roman" w:cs="Times New Roman"/>
          <w:b/>
        </w:rPr>
      </w:pPr>
      <w:r>
        <w:rPr>
          <w:rFonts w:ascii="Times New Roman" w:hAnsi="Times New Roman"/>
          <w:b/>
        </w:rPr>
        <w:t>Om oss</w:t>
      </w:r>
    </w:p>
    <w:p w14:paraId="7E648B60" w14:textId="77777777" w:rsidR="007915CB" w:rsidRPr="007915CB" w:rsidRDefault="007915CB" w:rsidP="007915CB">
      <w:pPr>
        <w:shd w:val="clear" w:color="auto" w:fill="FFFFFF"/>
        <w:jc w:val="both"/>
        <w:rPr>
          <w:rFonts w:ascii="Times New Roman" w:hAnsi="Times New Roman" w:cs="Times New Roman"/>
        </w:rPr>
      </w:pPr>
      <w:r>
        <w:rPr>
          <w:rFonts w:ascii="Times New Roman" w:hAnsi="Times New Roman"/>
        </w:rPr>
        <w:t xml:space="preserve">Generaldirektoratet för kommunikationsnät, innehåll och teknik stöder den digitala omställningen av vår ekonomi och vårt samhälle genom att utforma och genomföra de policyer som krävs för att främja den inre marknaden och rusta Europa för den digitala tidsåldern. Vår verksamhet bygger på ömsesidigt samarbete med alla berörda parter (företag, den akademiska världen, offentliga organisationer, intressenter och enskilda). Vi främjar också aktivt övergripande samarbete inom generaldirektoratet och inom kommissionen. </w:t>
      </w:r>
    </w:p>
    <w:p w14:paraId="7243E7D8" w14:textId="54A2521B" w:rsidR="007915CB" w:rsidRPr="007915CB" w:rsidRDefault="007915CB" w:rsidP="007915CB">
      <w:pPr>
        <w:shd w:val="clear" w:color="auto" w:fill="FFFFFF"/>
        <w:jc w:val="both"/>
        <w:rPr>
          <w:rFonts w:ascii="Times New Roman" w:hAnsi="Times New Roman" w:cs="Times New Roman"/>
        </w:rPr>
      </w:pPr>
      <w:r>
        <w:rPr>
          <w:rFonts w:ascii="Times New Roman" w:hAnsi="Times New Roman"/>
        </w:rPr>
        <w:t xml:space="preserve">Målet för direktorat C, Digital spetskompetens och vetenskaplig infrastruktur, är att säkerställa ledarskap inom framtida IKT-teknik och IKT-infrastruktur, stödja fortsatt spridning och storskalig användning av dessa samt stimulera skapandet av ett stort antal verkningsfulla vetenskapliga, industriella och samhälleliga tillämpningar. Direktoratet ansvarar för att leda och samordna genomförandet av initiativet </w:t>
      </w:r>
      <w:hyperlink r:id="rId11" w:history="1">
        <w:r>
          <w:rPr>
            <w:rStyle w:val="Hyperlink"/>
            <w:rFonts w:ascii="Times New Roman" w:hAnsi="Times New Roman"/>
          </w:rPr>
          <w:t>Destination Earth</w:t>
        </w:r>
      </w:hyperlink>
      <w:r>
        <w:rPr>
          <w:rFonts w:ascii="Times New Roman" w:hAnsi="Times New Roman"/>
        </w:rPr>
        <w:t xml:space="preserve"> och arbetar också för inrättandet av det </w:t>
      </w:r>
      <w:hyperlink r:id="rId12" w:history="1">
        <w:r>
          <w:rPr>
            <w:rStyle w:val="Hyperlink"/>
            <w:rFonts w:ascii="Times New Roman" w:hAnsi="Times New Roman"/>
          </w:rPr>
          <w:t>europeiska öppna forskningsmolnet</w:t>
        </w:r>
      </w:hyperlink>
      <w:r>
        <w:rPr>
          <w:rFonts w:ascii="Times New Roman" w:hAnsi="Times New Roman"/>
        </w:rPr>
        <w:t xml:space="preserve">. Direktoratet samordnar och övervakar utvecklingen och driftsättningen av </w:t>
      </w:r>
      <w:hyperlink r:id="rId13" w:history="1">
        <w:r>
          <w:rPr>
            <w:rStyle w:val="Hyperlink"/>
            <w:rFonts w:ascii="Times New Roman" w:hAnsi="Times New Roman"/>
          </w:rPr>
          <w:t>högpresterande datorsystem, kvantdatorsystem</w:t>
        </w:r>
      </w:hyperlink>
      <w:r>
        <w:rPr>
          <w:rFonts w:ascii="Times New Roman" w:hAnsi="Times New Roman"/>
        </w:rPr>
        <w:t xml:space="preserve"> och kvantkommunikation samt datainfrastruktur (bland annat genom tillsyn över det gemensamma företaget </w:t>
      </w:r>
      <w:hyperlink r:id="rId14" w:history="1">
        <w:r>
          <w:rPr>
            <w:rStyle w:val="Hyperlink"/>
            <w:rFonts w:ascii="Times New Roman" w:hAnsi="Times New Roman"/>
          </w:rPr>
          <w:t>EuroHPC</w:t>
        </w:r>
      </w:hyperlink>
      <w:r>
        <w:rPr>
          <w:rFonts w:ascii="Times New Roman" w:hAnsi="Times New Roman"/>
        </w:rPr>
        <w:t xml:space="preserve"> och stöd till initiativet </w:t>
      </w:r>
      <w:hyperlink r:id="rId15" w:history="1">
        <w:r>
          <w:rPr>
            <w:rStyle w:val="Hyperlink"/>
            <w:rFonts w:ascii="Times New Roman" w:hAnsi="Times New Roman"/>
          </w:rPr>
          <w:t>EuroQCI</w:t>
        </w:r>
      </w:hyperlink>
      <w:r>
        <w:rPr>
          <w:rFonts w:ascii="Times New Roman" w:hAnsi="Times New Roman"/>
        </w:rPr>
        <w:t xml:space="preserve">). Det utvecklar också digitala tvillingar av stadsplattformar som tillhandahåller smarta digitala lösningar och tjänster (förankrade i rörelsen living-in.eu). Slutligen ansvarar det också för </w:t>
      </w:r>
      <w:hyperlink r:id="rId16" w:history="1">
        <w:r>
          <w:rPr>
            <w:rStyle w:val="Hyperlink"/>
            <w:rFonts w:ascii="Times New Roman" w:hAnsi="Times New Roman"/>
          </w:rPr>
          <w:t>flaggskeppsprogrammet framtida och ny teknik (FET)</w:t>
        </w:r>
      </w:hyperlink>
      <w:r>
        <w:rPr>
          <w:rFonts w:ascii="Times New Roman" w:hAnsi="Times New Roman"/>
        </w:rPr>
        <w:t>, som består av projektet om människohjärnan, grafen och kvantteknik.</w:t>
      </w:r>
    </w:p>
    <w:p w14:paraId="322240FB" w14:textId="77777777" w:rsidR="007915CB" w:rsidRPr="007915CB" w:rsidRDefault="007915CB" w:rsidP="007915CB">
      <w:pPr>
        <w:jc w:val="both"/>
        <w:rPr>
          <w:rFonts w:ascii="Times New Roman" w:hAnsi="Times New Roman" w:cs="Times New Roman"/>
        </w:rPr>
      </w:pPr>
      <w:r>
        <w:rPr>
          <w:rFonts w:ascii="Times New Roman" w:hAnsi="Times New Roman"/>
        </w:rPr>
        <w:t>Direktoratet har fyra enheter i Bryssel och Luxemburg. Det har för närvarande omkring 70 anställda och en årlig budget på cirka 350 miljoner euro. Tjänsten som direktör är baserad i Luxemburg.</w:t>
      </w:r>
    </w:p>
    <w:p w14:paraId="6BBD398A" w14:textId="77777777" w:rsidR="00516AD8" w:rsidRPr="007915CB" w:rsidRDefault="00516AD8" w:rsidP="003542EC">
      <w:pPr>
        <w:spacing w:after="240" w:line="240" w:lineRule="auto"/>
        <w:jc w:val="both"/>
        <w:rPr>
          <w:rFonts w:ascii="Times New Roman" w:hAnsi="Times New Roman" w:cs="Times New Roman"/>
          <w:b/>
        </w:rPr>
      </w:pPr>
      <w:r>
        <w:rPr>
          <w:rFonts w:ascii="Times New Roman" w:hAnsi="Times New Roman"/>
          <w:b/>
        </w:rPr>
        <w:t>Om tjänsten</w:t>
      </w:r>
    </w:p>
    <w:p w14:paraId="5F27790E" w14:textId="77777777" w:rsidR="007915CB" w:rsidRPr="007915CB" w:rsidRDefault="007915CB" w:rsidP="007915CB">
      <w:pPr>
        <w:autoSpaceDE w:val="0"/>
        <w:autoSpaceDN w:val="0"/>
        <w:adjustRightInd w:val="0"/>
        <w:spacing w:after="0" w:line="240" w:lineRule="auto"/>
        <w:rPr>
          <w:rFonts w:ascii="Times New Roman" w:hAnsi="Times New Roman" w:cs="Times New Roman"/>
        </w:rPr>
      </w:pPr>
      <w:r>
        <w:rPr>
          <w:rFonts w:ascii="Times New Roman" w:hAnsi="Times New Roman"/>
        </w:rPr>
        <w:t>Som direktör ska du</w:t>
      </w:r>
      <w:r>
        <w:t xml:space="preserve"> </w:t>
      </w:r>
      <w:r>
        <w:br/>
      </w:r>
    </w:p>
    <w:p w14:paraId="085BFA5C" w14:textId="77777777" w:rsidR="007915CB" w:rsidRPr="007915CB" w:rsidRDefault="007915CB" w:rsidP="007915CB">
      <w:pPr>
        <w:autoSpaceDE w:val="0"/>
        <w:autoSpaceDN w:val="0"/>
        <w:adjustRightInd w:val="0"/>
        <w:spacing w:after="0" w:line="240" w:lineRule="auto"/>
        <w:jc w:val="both"/>
        <w:rPr>
          <w:rFonts w:ascii="Times New Roman" w:hAnsi="Times New Roman" w:cs="Times New Roman"/>
        </w:rPr>
      </w:pPr>
      <w:r>
        <w:rPr>
          <w:rFonts w:ascii="Times New Roman" w:hAnsi="Times New Roman"/>
        </w:rPr>
        <w:t>- utföra analysarbete och utforma strategier och politik för generaldirektoratet på direktoratets område,</w:t>
      </w:r>
    </w:p>
    <w:p w14:paraId="4BA060F4" w14:textId="77777777" w:rsidR="007915CB" w:rsidRPr="007915CB" w:rsidRDefault="007915CB" w:rsidP="007915CB">
      <w:pPr>
        <w:autoSpaceDE w:val="0"/>
        <w:autoSpaceDN w:val="0"/>
        <w:adjustRightInd w:val="0"/>
        <w:spacing w:after="0" w:line="240" w:lineRule="auto"/>
        <w:jc w:val="both"/>
        <w:rPr>
          <w:rFonts w:ascii="Times New Roman" w:hAnsi="Times New Roman" w:cs="Times New Roman"/>
        </w:rPr>
      </w:pPr>
      <w:r>
        <w:rPr>
          <w:rFonts w:ascii="Times New Roman" w:hAnsi="Times New Roman"/>
        </w:rPr>
        <w:t>- upprätta direktoratets arbetsprogram (med mål, väntade resultat och tidsfrister) och se till att det är konsekvent och förenligt med generaldirektoratets övergripande mål,</w:t>
      </w:r>
    </w:p>
    <w:p w14:paraId="62B4600F" w14:textId="77777777" w:rsidR="007915CB" w:rsidRPr="007915CB" w:rsidRDefault="007915CB" w:rsidP="007915CB">
      <w:pPr>
        <w:autoSpaceDE w:val="0"/>
        <w:autoSpaceDN w:val="0"/>
        <w:adjustRightInd w:val="0"/>
        <w:spacing w:after="0" w:line="240" w:lineRule="auto"/>
        <w:jc w:val="both"/>
        <w:rPr>
          <w:rFonts w:ascii="Times New Roman" w:hAnsi="Times New Roman" w:cs="Times New Roman"/>
        </w:rPr>
      </w:pPr>
      <w:r>
        <w:rPr>
          <w:rFonts w:ascii="Times New Roman" w:hAnsi="Times New Roman"/>
        </w:rPr>
        <w:t>- säkerställa effektiv planering och förvaltning av direktoratets verksamhet, bland annat kvalitetsstandarder, övervakning av tidsfrister, arbetsflöde, resultat och måluppfyllelse,</w:t>
      </w:r>
    </w:p>
    <w:p w14:paraId="3CD5FD1C" w14:textId="77777777" w:rsidR="007915CB" w:rsidRPr="007915CB" w:rsidRDefault="007915CB" w:rsidP="007915CB">
      <w:pPr>
        <w:autoSpaceDE w:val="0"/>
        <w:autoSpaceDN w:val="0"/>
        <w:adjustRightInd w:val="0"/>
        <w:spacing w:after="0" w:line="240" w:lineRule="auto"/>
        <w:jc w:val="both"/>
        <w:rPr>
          <w:rFonts w:ascii="Times New Roman" w:hAnsi="Times New Roman" w:cs="Times New Roman"/>
        </w:rPr>
      </w:pPr>
      <w:r>
        <w:rPr>
          <w:rFonts w:ascii="Times New Roman" w:hAnsi="Times New Roman"/>
        </w:rPr>
        <w:t>- samordna och genomföra den verksamhet som ingår i arbetsprogrammet för varje enhet inom direktoratet och samtidigt se till att den är konsekvent och förenlig med EU:s och kommissionens politik,</w:t>
      </w:r>
    </w:p>
    <w:p w14:paraId="785BF6F5" w14:textId="77777777" w:rsidR="007915CB" w:rsidRPr="007915CB" w:rsidRDefault="007915CB" w:rsidP="007915CB">
      <w:pPr>
        <w:autoSpaceDE w:val="0"/>
        <w:autoSpaceDN w:val="0"/>
        <w:adjustRightInd w:val="0"/>
        <w:spacing w:after="0" w:line="240" w:lineRule="auto"/>
        <w:jc w:val="both"/>
        <w:rPr>
          <w:rFonts w:ascii="Times New Roman" w:hAnsi="Times New Roman" w:cs="Times New Roman"/>
        </w:rPr>
      </w:pPr>
      <w:r>
        <w:rPr>
          <w:rFonts w:ascii="Times New Roman" w:hAnsi="Times New Roman"/>
        </w:rPr>
        <w:t>- säkerställa effektiv planering, tilldelning och förvaltning av direktoratets personalresurser, övervaka och kontrollera direktoratets arbete, inbegripet analys/utvärdering av resultat och förvaltning för att säkerställa en ändamålsenlig och effektiv fördelning och användning av resurser,</w:t>
      </w:r>
    </w:p>
    <w:p w14:paraId="7B1E0265" w14:textId="77777777" w:rsidR="007915CB" w:rsidRPr="007915CB" w:rsidRDefault="007915CB" w:rsidP="007915CB">
      <w:pPr>
        <w:autoSpaceDE w:val="0"/>
        <w:autoSpaceDN w:val="0"/>
        <w:adjustRightInd w:val="0"/>
        <w:spacing w:after="0" w:line="240" w:lineRule="auto"/>
        <w:jc w:val="both"/>
        <w:rPr>
          <w:rFonts w:ascii="Times New Roman" w:hAnsi="Times New Roman" w:cs="Times New Roman"/>
        </w:rPr>
      </w:pPr>
      <w:r>
        <w:rPr>
          <w:rFonts w:ascii="Times New Roman" w:hAnsi="Times New Roman"/>
        </w:rPr>
        <w:t>- säkerställa en effektiv planering och förvaltning av budgetmedel inom hela direktoratet och bidra till utvecklingen av generaldirektoratets politik för budgetförvaltning och förvaltning av ekonomiska resurser inom kommissionens övergripande politiska ram,</w:t>
      </w:r>
    </w:p>
    <w:p w14:paraId="494EE463" w14:textId="77777777" w:rsidR="007915CB" w:rsidRPr="007915CB" w:rsidRDefault="007915CB" w:rsidP="007915CB">
      <w:pPr>
        <w:autoSpaceDE w:val="0"/>
        <w:autoSpaceDN w:val="0"/>
        <w:adjustRightInd w:val="0"/>
        <w:spacing w:after="0" w:line="240" w:lineRule="auto"/>
        <w:jc w:val="both"/>
        <w:rPr>
          <w:rFonts w:ascii="Times New Roman" w:hAnsi="Times New Roman" w:cs="Times New Roman"/>
        </w:rPr>
      </w:pPr>
      <w:r>
        <w:rPr>
          <w:rFonts w:ascii="Times New Roman" w:hAnsi="Times New Roman"/>
        </w:rPr>
        <w:lastRenderedPageBreak/>
        <w:t>- bistå generaldirektören i organisatoriska frågor inom generaldirektoratet och dess övergripande förvaltning, företräda generaldirektoratet vid externa och interna evenemang som är relevanta för direktoratet eller generaldirektoratet, inbegripet direktoratets deltagande i relevanta kommittéer och arbetsgruppsmöten,</w:t>
      </w:r>
    </w:p>
    <w:p w14:paraId="729C8201" w14:textId="77777777" w:rsidR="007915CB" w:rsidRPr="007915CB" w:rsidRDefault="007915CB" w:rsidP="007915CB">
      <w:pPr>
        <w:autoSpaceDE w:val="0"/>
        <w:autoSpaceDN w:val="0"/>
        <w:adjustRightInd w:val="0"/>
        <w:spacing w:after="0" w:line="240" w:lineRule="auto"/>
        <w:jc w:val="both"/>
        <w:rPr>
          <w:rFonts w:ascii="Times New Roman" w:hAnsi="Times New Roman" w:cs="Times New Roman"/>
        </w:rPr>
      </w:pPr>
      <w:r>
        <w:rPr>
          <w:rFonts w:ascii="Times New Roman" w:hAnsi="Times New Roman"/>
        </w:rPr>
        <w:t>- skapa och upprätthålla regelbundna kontakter med relevanta interna avdelningar inom kommissionen och externa organ i syfte att företräda generaldirektoratets intressen och hålla sig à jour med utvecklingen av EU:s och kommissionens politik som är relevant för direktoratets verksamhetsområde.</w:t>
      </w:r>
    </w:p>
    <w:p w14:paraId="4312D48A" w14:textId="77777777" w:rsidR="00791B6C" w:rsidRPr="007915CB" w:rsidRDefault="00791B6C" w:rsidP="003542EC">
      <w:pPr>
        <w:spacing w:after="240" w:line="240" w:lineRule="auto"/>
        <w:jc w:val="both"/>
        <w:rPr>
          <w:rFonts w:ascii="Times New Roman" w:hAnsi="Times New Roman" w:cs="Times New Roman"/>
        </w:rPr>
      </w:pPr>
    </w:p>
    <w:p w14:paraId="445B53D2" w14:textId="0444B9B1" w:rsidR="00E53957" w:rsidRPr="007915CB" w:rsidRDefault="003542EC" w:rsidP="003542EC">
      <w:pPr>
        <w:spacing w:after="240" w:line="240" w:lineRule="auto"/>
        <w:jc w:val="both"/>
        <w:rPr>
          <w:rFonts w:ascii="Times New Roman" w:hAnsi="Times New Roman" w:cs="Times New Roman"/>
          <w:b/>
        </w:rPr>
      </w:pPr>
      <w:r>
        <w:rPr>
          <w:rFonts w:ascii="Times New Roman" w:hAnsi="Times New Roman"/>
          <w:b/>
        </w:rPr>
        <w:t>Vem söker vi (urvalskriterier)?</w:t>
      </w:r>
    </w:p>
    <w:p w14:paraId="5345A8E3" w14:textId="77777777" w:rsidR="009B1143" w:rsidRPr="009B1143" w:rsidRDefault="009B1143" w:rsidP="003542EC">
      <w:pPr>
        <w:spacing w:after="240" w:line="240" w:lineRule="auto"/>
        <w:jc w:val="both"/>
        <w:rPr>
          <w:rFonts w:ascii="Times New Roman" w:hAnsi="Times New Roman" w:cs="Times New Roman"/>
          <w:u w:val="single"/>
        </w:rPr>
      </w:pPr>
      <w:r>
        <w:rPr>
          <w:rFonts w:ascii="Times New Roman" w:hAnsi="Times New Roman"/>
          <w:u w:val="single"/>
        </w:rPr>
        <w:t>Personliga egenskaper</w:t>
      </w:r>
    </w:p>
    <w:p w14:paraId="60777D0F" w14:textId="77777777" w:rsidR="009B1143" w:rsidRDefault="009B1143" w:rsidP="003542EC">
      <w:pPr>
        <w:spacing w:after="240" w:line="240" w:lineRule="auto"/>
        <w:jc w:val="both"/>
        <w:rPr>
          <w:rFonts w:ascii="Times New Roman" w:hAnsi="Times New Roman" w:cs="Times New Roman"/>
        </w:rPr>
      </w:pPr>
      <w:r>
        <w:rPr>
          <w:rFonts w:ascii="Times New Roman" w:hAnsi="Times New Roman"/>
        </w:rPr>
        <w:t xml:space="preserve">- Utmärkt kommunikations- och förhandlingsförmåga, inbegripet förmåga att företräda generaldirektoratet på högsta nivå inom kommissionen, i EU-länderna och i internationella forum. </w:t>
      </w:r>
    </w:p>
    <w:p w14:paraId="62BFFDF5" w14:textId="3C1A1CD1" w:rsidR="009B1143" w:rsidRDefault="009B1143" w:rsidP="003542EC">
      <w:pPr>
        <w:spacing w:after="240" w:line="240" w:lineRule="auto"/>
        <w:jc w:val="both"/>
        <w:rPr>
          <w:rFonts w:ascii="Times New Roman" w:hAnsi="Times New Roman" w:cs="Times New Roman"/>
        </w:rPr>
      </w:pPr>
      <w:r>
        <w:rPr>
          <w:rFonts w:ascii="Times New Roman" w:hAnsi="Times New Roman"/>
        </w:rPr>
        <w:t>- Gott omdöme, stor analytisk förmåga och kapacitet att tänka nytänkande och strategiskt.</w:t>
      </w:r>
    </w:p>
    <w:p w14:paraId="66A8F3F0" w14:textId="49E83B6C" w:rsidR="009B1143" w:rsidRPr="009B1143" w:rsidRDefault="009B1143" w:rsidP="003542EC">
      <w:pPr>
        <w:spacing w:after="240" w:line="240" w:lineRule="auto"/>
        <w:jc w:val="both"/>
        <w:rPr>
          <w:rFonts w:ascii="Times New Roman" w:hAnsi="Times New Roman" w:cs="Times New Roman"/>
          <w:u w:val="single"/>
        </w:rPr>
      </w:pPr>
      <w:r>
        <w:t xml:space="preserve"> </w:t>
      </w:r>
      <w:r>
        <w:br/>
      </w:r>
      <w:r>
        <w:rPr>
          <w:rFonts w:ascii="Times New Roman" w:hAnsi="Times New Roman"/>
          <w:u w:val="single"/>
        </w:rPr>
        <w:t xml:space="preserve">Specialistkompetens och erfarenhet </w:t>
      </w:r>
    </w:p>
    <w:p w14:paraId="63CC6B7C" w14:textId="234C3DB6" w:rsidR="009B1143" w:rsidRDefault="009B1143" w:rsidP="003542EC">
      <w:pPr>
        <w:spacing w:after="240" w:line="240" w:lineRule="auto"/>
        <w:jc w:val="both"/>
        <w:rPr>
          <w:rFonts w:ascii="Times New Roman" w:hAnsi="Times New Roman" w:cs="Times New Roman"/>
        </w:rPr>
      </w:pPr>
      <w:r>
        <w:rPr>
          <w:rFonts w:ascii="Times New Roman" w:hAnsi="Times New Roman"/>
        </w:rPr>
        <w:t>- God kännedom om informations- och kommunikationsteknik inom den europeiska forsknings-, utvecklings- och innovationspolitiken och mer allmänt inom politiken för den digitala ekonomin och samhället.</w:t>
      </w:r>
    </w:p>
    <w:p w14:paraId="731BEE2D" w14:textId="5C0DAFD3" w:rsidR="009B1143" w:rsidRDefault="009B1143" w:rsidP="003542EC">
      <w:pPr>
        <w:spacing w:after="240" w:line="240" w:lineRule="auto"/>
        <w:jc w:val="both"/>
        <w:rPr>
          <w:rFonts w:ascii="Times New Roman" w:hAnsi="Times New Roman" w:cs="Times New Roman"/>
        </w:rPr>
      </w:pPr>
      <w:r>
        <w:rPr>
          <w:rFonts w:ascii="Times New Roman" w:hAnsi="Times New Roman"/>
        </w:rPr>
        <w:t>- Gedigna kunskaper om forskningspolitik – erfarenhet av storskaliga forskningspolitiska initiativ och tillämpningar är meriterande – och dokumenterad erfarenhet av utformning och förvaltning av politiken, helst på hög nivå.</w:t>
      </w:r>
    </w:p>
    <w:p w14:paraId="3F410309" w14:textId="6D3C79DF" w:rsidR="009B1143" w:rsidRPr="009B1143" w:rsidRDefault="009B1143" w:rsidP="003542EC">
      <w:pPr>
        <w:spacing w:after="240" w:line="240" w:lineRule="auto"/>
        <w:jc w:val="both"/>
        <w:rPr>
          <w:rFonts w:ascii="Times New Roman" w:hAnsi="Times New Roman" w:cs="Times New Roman"/>
          <w:u w:val="single"/>
        </w:rPr>
      </w:pPr>
      <w:r>
        <w:t xml:space="preserve"> </w:t>
      </w:r>
      <w:r>
        <w:br/>
      </w:r>
      <w:r>
        <w:rPr>
          <w:rFonts w:ascii="Times New Roman" w:hAnsi="Times New Roman"/>
          <w:u w:val="single"/>
        </w:rPr>
        <w:t xml:space="preserve">Ledarskapsförmåga </w:t>
      </w:r>
    </w:p>
    <w:p w14:paraId="7FF4F4F4" w14:textId="77777777" w:rsidR="009B1143" w:rsidRDefault="009B1143" w:rsidP="003542EC">
      <w:pPr>
        <w:spacing w:after="240" w:line="240" w:lineRule="auto"/>
        <w:jc w:val="both"/>
        <w:rPr>
          <w:rFonts w:ascii="Times New Roman" w:hAnsi="Times New Roman" w:cs="Times New Roman"/>
        </w:rPr>
      </w:pPr>
      <w:r>
        <w:rPr>
          <w:rFonts w:ascii="Times New Roman" w:hAnsi="Times New Roman"/>
        </w:rPr>
        <w:t xml:space="preserve">- Styrkt ledarerfarenhet och god ledarskapsförmåga, med kapacitet att leda, inspirera och motivera ett direktorat med omfattande team och ekonomiska resurser. </w:t>
      </w:r>
    </w:p>
    <w:p w14:paraId="6D4BE340" w14:textId="6AF6EDB7" w:rsidR="009B1143" w:rsidRDefault="009B1143" w:rsidP="003542EC">
      <w:pPr>
        <w:spacing w:after="240" w:line="240" w:lineRule="auto"/>
        <w:jc w:val="both"/>
        <w:rPr>
          <w:rFonts w:ascii="Times New Roman" w:hAnsi="Times New Roman" w:cs="Times New Roman"/>
        </w:rPr>
      </w:pPr>
      <w:r>
        <w:rPr>
          <w:rFonts w:ascii="Times New Roman" w:hAnsi="Times New Roman"/>
        </w:rPr>
        <w:t>- Erfarenhet av strategisk planering och programförvaltning som förvärvats inom generaldirektoratets områden eller på närliggande områden är meriterande.</w:t>
      </w:r>
    </w:p>
    <w:p w14:paraId="12F130C2" w14:textId="77777777" w:rsidR="009B1143" w:rsidRDefault="009B1143" w:rsidP="003542EC">
      <w:pPr>
        <w:spacing w:after="240" w:line="240" w:lineRule="auto"/>
        <w:jc w:val="both"/>
        <w:rPr>
          <w:rFonts w:ascii="Times New Roman" w:hAnsi="Times New Roman" w:cs="Times New Roman"/>
        </w:rPr>
      </w:pPr>
      <w:r>
        <w:rPr>
          <w:rFonts w:ascii="Times New Roman" w:hAnsi="Times New Roman"/>
        </w:rPr>
        <w:t xml:space="preserve">- Dokumenterad förmåga att tänka kreativt och strategiskt för att skapa en tydlig vision av de mål som ska uppnås och omsätta den i praktiska och realistiska handlingsplaner. </w:t>
      </w:r>
    </w:p>
    <w:p w14:paraId="66CCF35A" w14:textId="27B89FEF" w:rsidR="007915CB" w:rsidRPr="009B1143" w:rsidRDefault="009B1143" w:rsidP="003542EC">
      <w:pPr>
        <w:spacing w:after="240" w:line="240" w:lineRule="auto"/>
        <w:jc w:val="both"/>
        <w:rPr>
          <w:rFonts w:ascii="Times New Roman" w:hAnsi="Times New Roman" w:cs="Times New Roman"/>
          <w:b/>
        </w:rPr>
      </w:pPr>
      <w:r>
        <w:rPr>
          <w:rFonts w:ascii="Times New Roman" w:hAnsi="Times New Roman"/>
        </w:rPr>
        <w:t>- Förmåga att leda en dynamisk förändringsprocess.</w:t>
      </w:r>
    </w:p>
    <w:p w14:paraId="155CE48D" w14:textId="77777777" w:rsidR="009B1143" w:rsidRDefault="009B1143" w:rsidP="003542EC">
      <w:pPr>
        <w:spacing w:after="240" w:line="240" w:lineRule="auto"/>
        <w:jc w:val="both"/>
        <w:rPr>
          <w:rFonts w:ascii="Times New Roman" w:hAnsi="Times New Roman" w:cs="Times New Roman"/>
          <w:b/>
        </w:rPr>
      </w:pPr>
    </w:p>
    <w:p w14:paraId="58DDE128" w14:textId="269DF8C2" w:rsidR="003542EC" w:rsidRPr="007915CB" w:rsidRDefault="003542EC" w:rsidP="003542EC">
      <w:pPr>
        <w:spacing w:after="240" w:line="240" w:lineRule="auto"/>
        <w:jc w:val="both"/>
        <w:rPr>
          <w:rFonts w:ascii="Times New Roman" w:hAnsi="Times New Roman" w:cs="Times New Roman"/>
          <w:b/>
        </w:rPr>
      </w:pPr>
      <w:r>
        <w:rPr>
          <w:rFonts w:ascii="Times New Roman" w:hAnsi="Times New Roman"/>
          <w:b/>
        </w:rPr>
        <w:t>Behörighetskrav</w:t>
      </w:r>
    </w:p>
    <w:p w14:paraId="5313A45B" w14:textId="77777777" w:rsidR="003542EC" w:rsidRPr="007915CB" w:rsidRDefault="003542EC" w:rsidP="003542EC">
      <w:pPr>
        <w:spacing w:after="240" w:line="240" w:lineRule="auto"/>
        <w:jc w:val="both"/>
        <w:rPr>
          <w:rFonts w:ascii="Times New Roman" w:hAnsi="Times New Roman" w:cs="Times New Roman"/>
        </w:rPr>
      </w:pPr>
      <w:r>
        <w:rPr>
          <w:rFonts w:ascii="Times New Roman" w:hAnsi="Times New Roman"/>
        </w:rPr>
        <w:t xml:space="preserve">För att komma i fråga för tjänsten måste du </w:t>
      </w:r>
      <w:r>
        <w:rPr>
          <w:rFonts w:ascii="Times New Roman" w:hAnsi="Times New Roman"/>
          <w:b/>
        </w:rPr>
        <w:t>senast sista ansökningsdagen</w:t>
      </w:r>
      <w:r>
        <w:rPr>
          <w:rFonts w:ascii="Times New Roman" w:hAnsi="Times New Roman"/>
        </w:rPr>
        <w:t xml:space="preserve"> uppfylla följande formella krav:</w:t>
      </w:r>
    </w:p>
    <w:p w14:paraId="33951552" w14:textId="77777777" w:rsidR="003542EC" w:rsidRPr="007915CB"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t>Medborgarskap</w:t>
      </w:r>
      <w:r>
        <w:rPr>
          <w:rFonts w:ascii="Times New Roman" w:hAnsi="Times New Roman"/>
        </w:rPr>
        <w:t>: Du måste vara medborgare i ett av EU:s medlemsländer.</w:t>
      </w:r>
    </w:p>
    <w:p w14:paraId="795FB198" w14:textId="77777777" w:rsidR="003542EC" w:rsidRPr="007915CB"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t>Universitets- eller högskoleutbildning</w:t>
      </w:r>
      <w:r>
        <w:rPr>
          <w:rFonts w:ascii="Times New Roman" w:hAnsi="Times New Roman"/>
        </w:rPr>
        <w:t>: Du måste ha</w:t>
      </w:r>
    </w:p>
    <w:p w14:paraId="672D0702" w14:textId="728CB5FA" w:rsidR="003542EC" w:rsidRPr="007915CB" w:rsidRDefault="003542EC" w:rsidP="003542EC">
      <w:pPr>
        <w:pStyle w:val="ListParagraph"/>
        <w:spacing w:after="240" w:line="240" w:lineRule="auto"/>
        <w:ind w:left="568" w:hanging="284"/>
        <w:contextualSpacing w:val="0"/>
        <w:jc w:val="both"/>
        <w:rPr>
          <w:rFonts w:ascii="Times New Roman" w:hAnsi="Times New Roman" w:cs="Times New Roman"/>
        </w:rPr>
      </w:pPr>
      <w:r>
        <w:rPr>
          <w:rFonts w:ascii="Times New Roman" w:hAnsi="Times New Roman"/>
        </w:rPr>
        <w:t>-</w:t>
      </w:r>
      <w:r>
        <w:tab/>
      </w:r>
      <w:r>
        <w:rPr>
          <w:rFonts w:ascii="Times New Roman" w:hAnsi="Times New Roman"/>
        </w:rPr>
        <w:t>en avslutad universitets- eller högskoleutbildning, styrkt med examensbevis, som med normal studietakt kräver minst fyra år, eller</w:t>
      </w:r>
    </w:p>
    <w:p w14:paraId="4572BC0E" w14:textId="77777777" w:rsidR="003542EC" w:rsidRPr="007915CB" w:rsidRDefault="003542EC" w:rsidP="003542EC">
      <w:pPr>
        <w:pStyle w:val="ListParagraph"/>
        <w:spacing w:after="240" w:line="240" w:lineRule="auto"/>
        <w:ind w:left="568" w:hanging="284"/>
        <w:contextualSpacing w:val="0"/>
        <w:jc w:val="both"/>
        <w:rPr>
          <w:rFonts w:ascii="Times New Roman" w:hAnsi="Times New Roman" w:cs="Times New Roman"/>
        </w:rPr>
      </w:pPr>
      <w:r>
        <w:rPr>
          <w:rFonts w:ascii="Times New Roman" w:hAnsi="Times New Roman"/>
        </w:rPr>
        <w:lastRenderedPageBreak/>
        <w:t>-</w:t>
      </w:r>
      <w:r>
        <w:tab/>
      </w:r>
      <w:r>
        <w:rPr>
          <w:rFonts w:ascii="Times New Roman" w:hAnsi="Times New Roman"/>
        </w:rPr>
        <w:t>en avslutad universitets- eller högskoleutbildning, styrkt med examensbevis, som med normal studietakt kräver minst tre år, samt minst ett års relevant yrkeserfarenhet (denna ettåriga yrkeserfarenhet får inte räknas med i den yrkeserfarenhet efter examen som krävs nedan).</w:t>
      </w:r>
    </w:p>
    <w:p w14:paraId="4922525F" w14:textId="7B63113F" w:rsidR="003C4E2A" w:rsidRPr="007915CB" w:rsidRDefault="003542EC" w:rsidP="003C4E2A">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t>Yrkeserfarenhet</w:t>
      </w:r>
      <w:r>
        <w:rPr>
          <w:rFonts w:ascii="Times New Roman" w:hAnsi="Times New Roman"/>
        </w:rPr>
        <w:t>: Du måste ha minst 15 års yrkeserfarenhet efter examen</w:t>
      </w:r>
      <w:r>
        <w:rPr>
          <w:rStyle w:val="FootnoteReference"/>
          <w:rFonts w:ascii="Times New Roman" w:hAnsi="Times New Roman" w:cs="Times New Roman"/>
          <w:b/>
        </w:rPr>
        <w:footnoteReference w:id="1"/>
      </w:r>
      <w:r>
        <w:rPr>
          <w:rFonts w:ascii="Times New Roman" w:hAnsi="Times New Roman"/>
        </w:rPr>
        <w:t xml:space="preserve">, på en nivå som kräver en sådan universitets- eller högskoleexamen som nämns ovan. </w:t>
      </w:r>
    </w:p>
    <w:p w14:paraId="28AAED6B" w14:textId="18D2EED6" w:rsidR="003542EC" w:rsidRPr="007915CB" w:rsidRDefault="003542EC" w:rsidP="007C23AE">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t xml:space="preserve">Erfarenhet av arbetsledning: </w:t>
      </w:r>
      <w:r>
        <w:rPr>
          <w:rFonts w:ascii="Times New Roman" w:hAnsi="Times New Roman"/>
        </w:rPr>
        <w:t>Minst fem år av yrkeserfarenheten efter examen måste ha förvärvats i ledande befattning på hög nivå</w:t>
      </w:r>
      <w:r>
        <w:rPr>
          <w:rStyle w:val="FootnoteReference"/>
          <w:rFonts w:ascii="Times New Roman" w:hAnsi="Times New Roman" w:cs="Times New Roman"/>
          <w:b/>
        </w:rPr>
        <w:footnoteReference w:id="2"/>
      </w:r>
      <w:r>
        <w:rPr>
          <w:rFonts w:ascii="Times New Roman" w:hAnsi="Times New Roman"/>
        </w:rPr>
        <w:t>.</w:t>
      </w:r>
    </w:p>
    <w:p w14:paraId="4062D7D2" w14:textId="77777777" w:rsidR="003542EC" w:rsidRPr="007915CB"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t>Språkkunskaper</w:t>
      </w:r>
      <w:r>
        <w:rPr>
          <w:rFonts w:ascii="Times New Roman" w:hAnsi="Times New Roman"/>
        </w:rPr>
        <w:t>: Du måste ha fördjupade kunskaper i ett av de officiella EU-språken</w:t>
      </w:r>
      <w:r>
        <w:rPr>
          <w:rStyle w:val="FootnoteReference"/>
          <w:rFonts w:ascii="Times New Roman" w:hAnsi="Times New Roman" w:cs="Times New Roman"/>
        </w:rPr>
        <w:footnoteReference w:id="3"/>
      </w:r>
      <w:r>
        <w:rPr>
          <w:rFonts w:ascii="Times New Roman" w:hAnsi="Times New Roman"/>
        </w:rPr>
        <w:t xml:space="preserve"> och tillfredsställande kunskaper i ett annat av dessa språk. Urvalspanelerna kommer under intervjun/intervjuerna att kontrollera om du uppfyller kravet på tillfredsställande kunskaper i ett annat officiellt EU-språk. Det kan innebära att (en del av) intervjun hålls på detta andra språk.</w:t>
      </w:r>
    </w:p>
    <w:p w14:paraId="2AFE64BD" w14:textId="6B0093A6" w:rsidR="003542EC" w:rsidRPr="007915CB"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t>Åldersgräns</w:t>
      </w:r>
      <w:r>
        <w:rPr>
          <w:rFonts w:ascii="Times New Roman" w:hAnsi="Times New Roman"/>
        </w:rPr>
        <w:t>: Du får inte ha uppnått ordinarie pensionsålder, som för EU-tjänstemän definieras som utgången av den månad då den anställda fyller 66 år (se artikel 52 a i tjänsteföreskrifterna</w:t>
      </w:r>
      <w:r>
        <w:rPr>
          <w:rStyle w:val="FootnoteReference"/>
          <w:rFonts w:ascii="Times New Roman" w:hAnsi="Times New Roman" w:cs="Times New Roman"/>
          <w:b/>
        </w:rPr>
        <w:footnoteReference w:id="4"/>
      </w:r>
      <w:r>
        <w:rPr>
          <w:rFonts w:ascii="Times New Roman" w:hAnsi="Times New Roman"/>
        </w:rPr>
        <w:t>).</w:t>
      </w:r>
    </w:p>
    <w:p w14:paraId="3FFA4508" w14:textId="77777777" w:rsidR="002F0575" w:rsidRPr="007915CB" w:rsidRDefault="002F0575" w:rsidP="00081B31">
      <w:pPr>
        <w:spacing w:after="240" w:line="240" w:lineRule="auto"/>
        <w:jc w:val="both"/>
        <w:rPr>
          <w:rFonts w:ascii="Times New Roman" w:hAnsi="Times New Roman" w:cs="Times New Roman"/>
        </w:rPr>
      </w:pPr>
    </w:p>
    <w:p w14:paraId="7F370E9B" w14:textId="28BDFE18" w:rsidR="001F08A9" w:rsidRPr="007915CB" w:rsidRDefault="001F08A9" w:rsidP="00840D2D">
      <w:pPr>
        <w:tabs>
          <w:tab w:val="left" w:pos="3215"/>
        </w:tabs>
        <w:spacing w:after="240" w:line="240" w:lineRule="auto"/>
        <w:jc w:val="both"/>
        <w:rPr>
          <w:rFonts w:ascii="Times New Roman" w:hAnsi="Times New Roman" w:cs="Times New Roman"/>
          <w:b/>
        </w:rPr>
      </w:pPr>
      <w:r>
        <w:rPr>
          <w:rFonts w:ascii="Times New Roman" w:hAnsi="Times New Roman"/>
          <w:b/>
        </w:rPr>
        <w:t>Urval och utnämning</w:t>
      </w:r>
    </w:p>
    <w:p w14:paraId="17005BFE" w14:textId="60698EA1" w:rsidR="009D3D62" w:rsidRPr="007915CB" w:rsidRDefault="009D3D62" w:rsidP="00533A8D">
      <w:pPr>
        <w:pStyle w:val="Corpsdutexte0"/>
        <w:shd w:val="clear" w:color="auto" w:fill="auto"/>
        <w:spacing w:before="0" w:after="240" w:line="240" w:lineRule="auto"/>
        <w:ind w:firstLine="0"/>
        <w:jc w:val="both"/>
        <w:rPr>
          <w:rFonts w:ascii="Times New Roman" w:hAnsi="Times New Roman" w:cs="Times New Roman"/>
          <w:sz w:val="22"/>
          <w:szCs w:val="22"/>
        </w:rPr>
      </w:pPr>
      <w:r>
        <w:rPr>
          <w:rFonts w:ascii="Times New Roman" w:hAnsi="Times New Roman"/>
          <w:sz w:val="22"/>
        </w:rPr>
        <w:t xml:space="preserve">Europeiska kommissionen väljer ut och tillsätter direktören i enlighet med sina urvals- och rekryteringsförfaranden (se </w:t>
      </w:r>
      <w:r>
        <w:rPr>
          <w:rFonts w:ascii="Times New Roman" w:hAnsi="Times New Roman"/>
          <w:i/>
          <w:sz w:val="22"/>
        </w:rPr>
        <w:t>Compilation Document on Senior Officials Policy</w:t>
      </w:r>
      <w:r>
        <w:rPr>
          <w:rStyle w:val="FootnoteReference"/>
          <w:rFonts w:ascii="Times New Roman" w:hAnsi="Times New Roman" w:cs="Times New Roman"/>
          <w:b/>
          <w:bCs/>
          <w:sz w:val="22"/>
          <w:szCs w:val="22"/>
        </w:rPr>
        <w:footnoteReference w:id="5"/>
      </w:r>
      <w:r>
        <w:rPr>
          <w:rFonts w:ascii="Times New Roman" w:hAnsi="Times New Roman"/>
          <w:sz w:val="22"/>
        </w:rPr>
        <w:t>).</w:t>
      </w:r>
    </w:p>
    <w:p w14:paraId="52025CED" w14:textId="77777777" w:rsidR="001F08A9" w:rsidRPr="007915CB" w:rsidRDefault="00335932" w:rsidP="003542EC">
      <w:pPr>
        <w:spacing w:after="240" w:line="240" w:lineRule="auto"/>
        <w:jc w:val="both"/>
        <w:rPr>
          <w:rFonts w:ascii="Times New Roman" w:hAnsi="Times New Roman" w:cs="Times New Roman"/>
        </w:rPr>
      </w:pPr>
      <w:r>
        <w:rPr>
          <w:rFonts w:ascii="Times New Roman" w:hAnsi="Times New Roman"/>
        </w:rPr>
        <w:t>Som en del av urvalsförfarandet inrättar kommissionen en urvalspanel. Panelen granskar alla ansökningar, gör en första kontroll av behörighet och väljer ut de sökande som har den bästa profilen mot bakgrund av ovannämnda urvalskriterier och som kan kallas till panelen för en intervju.</w:t>
      </w:r>
    </w:p>
    <w:p w14:paraId="3FB3BF72" w14:textId="77777777" w:rsidR="001F08A9" w:rsidRPr="007915CB" w:rsidRDefault="001F08A9" w:rsidP="003542EC">
      <w:pPr>
        <w:spacing w:after="240" w:line="240" w:lineRule="auto"/>
        <w:jc w:val="both"/>
        <w:rPr>
          <w:rFonts w:ascii="Times New Roman" w:hAnsi="Times New Roman" w:cs="Times New Roman"/>
        </w:rPr>
      </w:pPr>
      <w:r>
        <w:rPr>
          <w:rFonts w:ascii="Times New Roman" w:hAnsi="Times New Roman"/>
        </w:rPr>
        <w:t>Efter intervjuerna sammanställer urvalspanelen sina slutsatser och upprättar en lista över sökande som kan kallas till ytterligare intervjuer med kommissionens rådgivande tillsättningskommitté. Tillsättningskommittén beslutar därefter, med beaktande av slutsatserna från urvalspanelen, vilka sökande som ska kallas till intervju.</w:t>
      </w:r>
    </w:p>
    <w:p w14:paraId="6DC45FF6" w14:textId="619522C8" w:rsidR="001F08A9" w:rsidRPr="007915CB" w:rsidRDefault="001F08A9" w:rsidP="003542EC">
      <w:pPr>
        <w:spacing w:after="240" w:line="240" w:lineRule="auto"/>
        <w:jc w:val="both"/>
        <w:rPr>
          <w:rFonts w:ascii="Times New Roman" w:hAnsi="Times New Roman" w:cs="Times New Roman"/>
        </w:rPr>
      </w:pPr>
      <w:r>
        <w:rPr>
          <w:rFonts w:ascii="Times New Roman" w:hAnsi="Times New Roman"/>
        </w:rPr>
        <w:t>Sökande som kallas till intervju med tillsättningskommittén får under en hel dag sin ledarskapsförmåga bedömd av externa rekryteringskonsulter vid ett utvärderingscentrum. Med beaktande av resultatet av intervjun och en rapport från utvärderingscentrumet upprättar tillsättningskommittén därefter en lista över de sökande som den anser lämpade för tjänsten.</w:t>
      </w:r>
    </w:p>
    <w:p w14:paraId="71AE580B" w14:textId="77777777" w:rsidR="00E55604" w:rsidRPr="007915CB" w:rsidRDefault="001F08A9" w:rsidP="003542EC">
      <w:pPr>
        <w:spacing w:after="240" w:line="240" w:lineRule="auto"/>
        <w:jc w:val="both"/>
        <w:rPr>
          <w:rFonts w:ascii="Times New Roman" w:hAnsi="Times New Roman" w:cs="Times New Roman"/>
        </w:rPr>
      </w:pPr>
      <w:r>
        <w:rPr>
          <w:rFonts w:ascii="Times New Roman" w:hAnsi="Times New Roman"/>
        </w:rPr>
        <w:t>Personerna på tillsättningskommitténs lista kommer sedan att intervjuas av den eller de kommissionärer som berörs av området.</w:t>
      </w:r>
    </w:p>
    <w:p w14:paraId="6D87D0F9" w14:textId="77777777" w:rsidR="001F08A9" w:rsidRPr="007915CB" w:rsidRDefault="001F08A9" w:rsidP="00533A8D">
      <w:pPr>
        <w:spacing w:after="240" w:line="240" w:lineRule="auto"/>
        <w:jc w:val="both"/>
        <w:rPr>
          <w:rFonts w:ascii="Times New Roman" w:hAnsi="Times New Roman" w:cs="Times New Roman"/>
        </w:rPr>
      </w:pPr>
      <w:r>
        <w:rPr>
          <w:rFonts w:ascii="Times New Roman" w:hAnsi="Times New Roman"/>
        </w:rPr>
        <w:t>Efter dessa intervjuer fattar Europeiska kommissionen beslut om utnämning.</w:t>
      </w:r>
    </w:p>
    <w:p w14:paraId="0E68D3DA" w14:textId="69A5DCB1" w:rsidR="00DB7D3C" w:rsidRPr="007915CB" w:rsidRDefault="00DB7D3C" w:rsidP="00DB7D3C">
      <w:pPr>
        <w:spacing w:after="240" w:line="240" w:lineRule="auto"/>
        <w:jc w:val="both"/>
        <w:rPr>
          <w:rFonts w:ascii="Times New Roman" w:hAnsi="Times New Roman" w:cs="Times New Roman"/>
        </w:rPr>
      </w:pPr>
      <w:r>
        <w:rPr>
          <w:rFonts w:ascii="Times New Roman" w:hAnsi="Times New Roman"/>
        </w:rPr>
        <w:lastRenderedPageBreak/>
        <w:t>Den person som väljs måste ha fullgjort alla skyldigheter enligt gällande värnpliktslagstiftning, uppfylla de skötsamhetskrav som ställs för tjänsteutövningen samt uppfylla kraven på fysisk lämplighet för tjänsteutövningen.</w:t>
      </w:r>
    </w:p>
    <w:p w14:paraId="6693FB2E" w14:textId="77777777" w:rsidR="00DB7D3C" w:rsidRPr="007915CB" w:rsidRDefault="00DB7D3C" w:rsidP="00DB7D3C">
      <w:pPr>
        <w:spacing w:after="240" w:line="240" w:lineRule="auto"/>
        <w:jc w:val="both"/>
        <w:rPr>
          <w:rFonts w:ascii="Times New Roman" w:hAnsi="Times New Roman" w:cs="Times New Roman"/>
        </w:rPr>
      </w:pPr>
      <w:r>
        <w:rPr>
          <w:rFonts w:ascii="Times New Roman" w:hAnsi="Times New Roman"/>
        </w:rPr>
        <w:t>Den utvalda sökanden ska inneha, eller ha förutsättning att erhålla, ett giltigt intyg om säkerhetsgodkännande från sin nationella säkerhetsmyndighet. Ett säkerhetsgodkännande är ett administrativt beslut som fattas efter en säkerhetsprövning som görs av den sökandes behöriga nationella säkerhetsmyndighet i enlighet med tillämpliga nationella lagar och författningar på säkerhetsområdet. Det intygar att den sökande har rätt att få åtkomst till säkerhetsskyddsklassificerade uppgifter upp till en viss nivå. (Observera att förfarandet för säkerhetsgodkännande endast kan inledas på begäran av arbetsgivaren och inte på begäran av den sökande.)</w:t>
      </w:r>
    </w:p>
    <w:p w14:paraId="5617FB43" w14:textId="422DAFF0" w:rsidR="002F0575" w:rsidRPr="007915CB" w:rsidRDefault="002F0575" w:rsidP="00533A8D">
      <w:pPr>
        <w:spacing w:after="240" w:line="240" w:lineRule="auto"/>
        <w:jc w:val="both"/>
        <w:rPr>
          <w:rFonts w:ascii="Times New Roman" w:hAnsi="Times New Roman" w:cs="Times New Roman"/>
        </w:rPr>
      </w:pPr>
      <w:r>
        <w:rPr>
          <w:rFonts w:ascii="Times New Roman" w:hAnsi="Times New Roman"/>
        </w:rPr>
        <w:t>Innan det berörda medlemslandet har beviljat säkerhetsgodkännande och förfarandet har avslutats genom att sökanden deltagit i det rättsligt erforderliga informationstillfället vid kommissionens säkerhetsdirektorat, kan sökanden inte få åtkomst till säkerhetsskyddsklassificerade EU-uppgifter på nivån CONFIDENTIEL UE/EU CONFIDENTIAL eller högre och får heller inte delta i möten där sådana uppgifter diskuteras.</w:t>
      </w:r>
    </w:p>
    <w:p w14:paraId="6A87DB92" w14:textId="4B224480" w:rsidR="00081B31" w:rsidRPr="007915CB" w:rsidRDefault="00081B31" w:rsidP="00F14E9D">
      <w:pPr>
        <w:tabs>
          <w:tab w:val="left" w:pos="1025"/>
        </w:tabs>
        <w:spacing w:after="240" w:line="240" w:lineRule="auto"/>
        <w:jc w:val="both"/>
        <w:rPr>
          <w:rFonts w:ascii="Times New Roman" w:hAnsi="Times New Roman" w:cs="Times New Roman"/>
          <w:b/>
        </w:rPr>
      </w:pPr>
    </w:p>
    <w:p w14:paraId="78FF5C75" w14:textId="77777777" w:rsidR="006B1671" w:rsidRPr="007915CB" w:rsidRDefault="006B1671" w:rsidP="003542EC">
      <w:pPr>
        <w:spacing w:after="240" w:line="240" w:lineRule="auto"/>
        <w:jc w:val="both"/>
        <w:rPr>
          <w:rFonts w:ascii="Times New Roman" w:hAnsi="Times New Roman" w:cs="Times New Roman"/>
          <w:b/>
        </w:rPr>
      </w:pPr>
      <w:r>
        <w:rPr>
          <w:rFonts w:ascii="Times New Roman" w:hAnsi="Times New Roman"/>
          <w:b/>
        </w:rPr>
        <w:t>Lika möjligheter</w:t>
      </w:r>
    </w:p>
    <w:p w14:paraId="778AEE56" w14:textId="6878FA06" w:rsidR="006B1671" w:rsidRPr="007915CB" w:rsidRDefault="00DB7D3C" w:rsidP="003542EC">
      <w:pPr>
        <w:spacing w:after="240" w:line="240" w:lineRule="auto"/>
        <w:jc w:val="both"/>
        <w:rPr>
          <w:rFonts w:ascii="Times New Roman" w:hAnsi="Times New Roman" w:cs="Times New Roman"/>
        </w:rPr>
      </w:pPr>
      <w:r>
        <w:rPr>
          <w:rFonts w:ascii="Times New Roman" w:hAnsi="Times New Roman"/>
        </w:rPr>
        <w:t>I enlighet med artikel 1d i tjänsteföreskrifterna strävar kommissionen efter det strategiska målet att uppnå jämställdhet på alla ledningsnivåer under sitt nuvarande mandat. Inom ramen för politiken för lika möjligheter välkomnar kommissionen ansökningar som kan bidra till bättre mångfald, jämställdhet och övergripande geografisk jämvikt.</w:t>
      </w:r>
    </w:p>
    <w:p w14:paraId="27E64092" w14:textId="77777777" w:rsidR="006B1671" w:rsidRPr="007915CB" w:rsidRDefault="006B1671" w:rsidP="003542EC">
      <w:pPr>
        <w:spacing w:after="240" w:line="240" w:lineRule="auto"/>
        <w:jc w:val="both"/>
        <w:rPr>
          <w:rFonts w:ascii="Times New Roman" w:hAnsi="Times New Roman" w:cs="Times New Roman"/>
          <w:b/>
        </w:rPr>
      </w:pPr>
    </w:p>
    <w:p w14:paraId="4747E719" w14:textId="7DA3A31B" w:rsidR="006B1671" w:rsidRPr="007915CB" w:rsidRDefault="006B1671" w:rsidP="003542EC">
      <w:pPr>
        <w:spacing w:after="240" w:line="240" w:lineRule="auto"/>
        <w:jc w:val="both"/>
        <w:rPr>
          <w:rFonts w:ascii="Times New Roman" w:hAnsi="Times New Roman" w:cs="Times New Roman"/>
          <w:b/>
        </w:rPr>
      </w:pPr>
      <w:r>
        <w:rPr>
          <w:rFonts w:ascii="Times New Roman" w:hAnsi="Times New Roman"/>
          <w:b/>
        </w:rPr>
        <w:t>Anställningsvillkor</w:t>
      </w:r>
    </w:p>
    <w:p w14:paraId="2C797D8E" w14:textId="5181DE39" w:rsidR="001C1F92" w:rsidRPr="007915CB" w:rsidRDefault="001C1F92" w:rsidP="001C1F92">
      <w:pPr>
        <w:spacing w:after="240" w:line="240" w:lineRule="auto"/>
        <w:jc w:val="both"/>
        <w:rPr>
          <w:rFonts w:ascii="Times New Roman" w:hAnsi="Times New Roman" w:cs="Times New Roman"/>
        </w:rPr>
      </w:pPr>
      <w:r>
        <w:rPr>
          <w:rFonts w:ascii="Times New Roman" w:hAnsi="Times New Roman"/>
        </w:rPr>
        <w:t xml:space="preserve">Löner och anställningsvillkor fastställs i tjänsteföreskrifterna. </w:t>
      </w:r>
    </w:p>
    <w:p w14:paraId="4BD27166" w14:textId="6E51C229" w:rsidR="00F75D74" w:rsidRPr="007915CB" w:rsidRDefault="00F75D74" w:rsidP="003542EC">
      <w:pPr>
        <w:spacing w:after="240" w:line="240" w:lineRule="auto"/>
        <w:jc w:val="both"/>
        <w:rPr>
          <w:rFonts w:ascii="Times New Roman" w:hAnsi="Times New Roman" w:cs="Times New Roman"/>
        </w:rPr>
      </w:pPr>
      <w:r>
        <w:rPr>
          <w:rFonts w:ascii="Times New Roman" w:hAnsi="Times New Roman"/>
        </w:rPr>
        <w:t xml:space="preserve">Den utvalda sökanden kommer att anställas som tjänsteman i lönegrad AD 14, antingen i löneklass 1 eller 2, beroende på den tidigare yrkeserfarenhetens längd. </w:t>
      </w:r>
    </w:p>
    <w:p w14:paraId="63553476" w14:textId="772454AD" w:rsidR="001F08A9" w:rsidRPr="007915CB" w:rsidRDefault="00840D2D" w:rsidP="003542EC">
      <w:pPr>
        <w:spacing w:after="240" w:line="240" w:lineRule="auto"/>
        <w:jc w:val="both"/>
        <w:rPr>
          <w:rFonts w:ascii="Times New Roman" w:hAnsi="Times New Roman" w:cs="Times New Roman"/>
        </w:rPr>
      </w:pPr>
      <w:r>
        <w:rPr>
          <w:rFonts w:ascii="Times New Roman" w:hAnsi="Times New Roman"/>
        </w:rPr>
        <w:t>För all nyanställd personal gäller provanställning i nio månader i enlighet med tjänsteföreskrifterna.</w:t>
      </w:r>
    </w:p>
    <w:p w14:paraId="56CA8DF9" w14:textId="144EB24F" w:rsidR="001F08A9" w:rsidRPr="007915CB" w:rsidRDefault="001C1F92" w:rsidP="003542EC">
      <w:pPr>
        <w:spacing w:after="240" w:line="240" w:lineRule="auto"/>
        <w:jc w:val="both"/>
        <w:rPr>
          <w:rFonts w:ascii="Times New Roman" w:hAnsi="Times New Roman" w:cs="Times New Roman"/>
        </w:rPr>
      </w:pPr>
      <w:r>
        <w:rPr>
          <w:rFonts w:ascii="Times New Roman" w:hAnsi="Times New Roman"/>
        </w:rPr>
        <w:t>Tjänstgöringsort är Luxemburg.</w:t>
      </w:r>
    </w:p>
    <w:p w14:paraId="7A98DD29" w14:textId="77777777" w:rsidR="00F75D74" w:rsidRPr="007915CB" w:rsidRDefault="00F75D74" w:rsidP="00F75D74">
      <w:pPr>
        <w:spacing w:after="240" w:line="240" w:lineRule="auto"/>
        <w:jc w:val="both"/>
        <w:rPr>
          <w:rFonts w:ascii="Times New Roman" w:hAnsi="Times New Roman" w:cs="Times New Roman"/>
          <w:b/>
        </w:rPr>
      </w:pPr>
      <w:r>
        <w:rPr>
          <w:rFonts w:ascii="Times New Roman" w:hAnsi="Times New Roman"/>
          <w:b/>
        </w:rPr>
        <w:t>Oberoende och intresseförklaring</w:t>
      </w:r>
    </w:p>
    <w:p w14:paraId="727853A2" w14:textId="77777777" w:rsidR="00136457" w:rsidRDefault="00136457" w:rsidP="00136457">
      <w:pPr>
        <w:spacing w:after="240" w:line="240" w:lineRule="auto"/>
        <w:jc w:val="both"/>
        <w:rPr>
          <w:rFonts w:ascii="Times New Roman" w:hAnsi="Times New Roman" w:cs="Times New Roman"/>
        </w:rPr>
      </w:pPr>
      <w:r>
        <w:rPr>
          <w:rFonts w:ascii="Times New Roman" w:hAnsi="Times New Roman"/>
        </w:rPr>
        <w:t>Under urvalsprocessen måste du avge en förklaring om att agera oberoende för det allmännas bästa och redovisa eventuella intressen som skulle kunna inverka negativt på ditt oberoende.</w:t>
      </w:r>
    </w:p>
    <w:p w14:paraId="47F98F1B" w14:textId="51ECCD7D" w:rsidR="00717779" w:rsidRPr="007915CB" w:rsidRDefault="00717779" w:rsidP="003542EC">
      <w:pPr>
        <w:spacing w:after="240" w:line="240" w:lineRule="auto"/>
        <w:jc w:val="both"/>
        <w:rPr>
          <w:rFonts w:ascii="Times New Roman" w:hAnsi="Times New Roman" w:cs="Times New Roman"/>
          <w:b/>
        </w:rPr>
      </w:pPr>
    </w:p>
    <w:p w14:paraId="25AEF488" w14:textId="77777777" w:rsidR="00AF21B0" w:rsidRPr="007915CB" w:rsidRDefault="00AF21B0" w:rsidP="00AF21B0">
      <w:pPr>
        <w:spacing w:after="240" w:line="240" w:lineRule="auto"/>
        <w:jc w:val="both"/>
        <w:rPr>
          <w:rFonts w:ascii="Times New Roman" w:hAnsi="Times New Roman" w:cs="Times New Roman"/>
          <w:b/>
        </w:rPr>
      </w:pPr>
      <w:r>
        <w:rPr>
          <w:rFonts w:ascii="Times New Roman" w:hAnsi="Times New Roman"/>
          <w:b/>
        </w:rPr>
        <w:t>Viktig information till de sökande</w:t>
      </w:r>
    </w:p>
    <w:p w14:paraId="43E7DC53" w14:textId="77777777" w:rsidR="00AF21B0" w:rsidRPr="007915CB" w:rsidRDefault="00AF21B0" w:rsidP="00AF21B0">
      <w:pPr>
        <w:spacing w:after="240" w:line="240" w:lineRule="auto"/>
        <w:jc w:val="both"/>
        <w:rPr>
          <w:rFonts w:ascii="Times New Roman" w:hAnsi="Times New Roman" w:cs="Times New Roman"/>
        </w:rPr>
      </w:pPr>
      <w:r>
        <w:rPr>
          <w:rFonts w:ascii="Times New Roman" w:hAnsi="Times New Roman"/>
        </w:rPr>
        <w:t>Urvalskommittéernas arbete omfattas av sekretess. Du får inte ta direkt eller indirekt kontakt med de enskilda medlemmarna, och ingen annan får heller kontakta dem på dina vägnar. Alla frågor ska ställas till den berörda kommitténs sekretariat.</w:t>
      </w:r>
    </w:p>
    <w:p w14:paraId="30FC2A9A" w14:textId="77777777" w:rsidR="00AF21B0" w:rsidRPr="007915CB" w:rsidRDefault="00AF21B0" w:rsidP="00AF21B0">
      <w:pPr>
        <w:spacing w:after="240" w:line="240" w:lineRule="auto"/>
        <w:jc w:val="both"/>
        <w:rPr>
          <w:rFonts w:ascii="Times New Roman" w:hAnsi="Times New Roman" w:cs="Times New Roman"/>
          <w:b/>
        </w:rPr>
      </w:pPr>
    </w:p>
    <w:p w14:paraId="54FB369A" w14:textId="77777777" w:rsidR="00AF21B0" w:rsidRPr="007915CB" w:rsidRDefault="00AF21B0" w:rsidP="00AF21B0">
      <w:pPr>
        <w:spacing w:after="240" w:line="240" w:lineRule="auto"/>
        <w:jc w:val="both"/>
        <w:rPr>
          <w:rFonts w:ascii="Times New Roman" w:hAnsi="Times New Roman" w:cs="Times New Roman"/>
          <w:b/>
        </w:rPr>
      </w:pPr>
      <w:r>
        <w:rPr>
          <w:rFonts w:ascii="Times New Roman" w:hAnsi="Times New Roman"/>
          <w:b/>
        </w:rPr>
        <w:t>Skydd av personuppgifter</w:t>
      </w:r>
    </w:p>
    <w:p w14:paraId="446A97EC" w14:textId="77777777" w:rsidR="00AF21B0" w:rsidRPr="007915CB" w:rsidRDefault="00AF21B0" w:rsidP="00AF21B0">
      <w:pPr>
        <w:spacing w:after="240" w:line="240" w:lineRule="auto"/>
        <w:jc w:val="both"/>
        <w:rPr>
          <w:rFonts w:ascii="Times New Roman" w:hAnsi="Times New Roman" w:cs="Times New Roman"/>
        </w:rPr>
      </w:pPr>
      <w:r>
        <w:rPr>
          <w:rFonts w:ascii="Times New Roman" w:hAnsi="Times New Roman"/>
        </w:rPr>
        <w:lastRenderedPageBreak/>
        <w:t>Kommissionen kommer att se till att de sökandes personuppgifter behandlas i enlighet med bestämmelserna i Europaparlamentets och rådets förordning (EU) 2018/1725</w:t>
      </w:r>
      <w:r>
        <w:rPr>
          <w:rStyle w:val="FootnoteReference"/>
          <w:rFonts w:ascii="Times New Roman" w:hAnsi="Times New Roman" w:cs="Times New Roman"/>
        </w:rPr>
        <w:footnoteReference w:id="6"/>
      </w:r>
      <w:r>
        <w:rPr>
          <w:rFonts w:ascii="Times New Roman" w:hAnsi="Times New Roman"/>
        </w:rPr>
        <w:t>. Detta gäller särskilt i fråga om sekretess och säkerhet i samband med sådana uppgifter.</w:t>
      </w:r>
    </w:p>
    <w:p w14:paraId="0494154C" w14:textId="77777777" w:rsidR="00AF21B0" w:rsidRPr="007915CB" w:rsidRDefault="00AF21B0" w:rsidP="003542EC">
      <w:pPr>
        <w:spacing w:after="240" w:line="240" w:lineRule="auto"/>
        <w:jc w:val="both"/>
        <w:rPr>
          <w:rFonts w:ascii="Times New Roman" w:hAnsi="Times New Roman" w:cs="Times New Roman"/>
          <w:b/>
        </w:rPr>
      </w:pPr>
    </w:p>
    <w:p w14:paraId="4BF3DA5F" w14:textId="77777777" w:rsidR="001F08A9" w:rsidRPr="007915CB" w:rsidRDefault="001F08A9" w:rsidP="003542EC">
      <w:pPr>
        <w:spacing w:after="240" w:line="240" w:lineRule="auto"/>
        <w:jc w:val="both"/>
        <w:rPr>
          <w:rFonts w:ascii="Times New Roman" w:hAnsi="Times New Roman" w:cs="Times New Roman"/>
          <w:b/>
        </w:rPr>
      </w:pPr>
      <w:r>
        <w:rPr>
          <w:rFonts w:ascii="Times New Roman" w:hAnsi="Times New Roman"/>
          <w:b/>
        </w:rPr>
        <w:t>Ansökningsförfarande</w:t>
      </w:r>
    </w:p>
    <w:p w14:paraId="650D4700" w14:textId="77777777" w:rsidR="001F08A9" w:rsidRPr="007915CB" w:rsidRDefault="001F08A9" w:rsidP="003542EC">
      <w:pPr>
        <w:spacing w:after="240" w:line="240" w:lineRule="auto"/>
        <w:jc w:val="both"/>
        <w:rPr>
          <w:rFonts w:ascii="Times New Roman" w:hAnsi="Times New Roman" w:cs="Times New Roman"/>
        </w:rPr>
      </w:pPr>
      <w:r>
        <w:rPr>
          <w:rFonts w:ascii="Times New Roman" w:hAnsi="Times New Roman"/>
        </w:rPr>
        <w:t>Kontrollera noggrant att du uppfyller samtliga behörighetskrav innan du lämnar in din ansökan, särskilt kraven på utbildning, yrkeserfarenhet på hög nivå och språkkunskaper. Om något av behörighetskraven inte är uppfyllt utesluts du automatiskt från urvalsförfarandet.</w:t>
      </w:r>
    </w:p>
    <w:p w14:paraId="4969B8B2" w14:textId="77777777" w:rsidR="005927E6" w:rsidRPr="007915CB" w:rsidRDefault="001F08A9" w:rsidP="003542EC">
      <w:pPr>
        <w:spacing w:after="240" w:line="240" w:lineRule="auto"/>
        <w:jc w:val="both"/>
        <w:rPr>
          <w:rFonts w:ascii="Times New Roman" w:hAnsi="Times New Roman" w:cs="Times New Roman"/>
        </w:rPr>
      </w:pPr>
      <w:r>
        <w:rPr>
          <w:rFonts w:ascii="Times New Roman" w:hAnsi="Times New Roman"/>
        </w:rPr>
        <w:t xml:space="preserve">För att söka tjänsten, registrera dig på följande webbplats och följ anvisningarna för de olika etapperna i förfarandet: </w:t>
      </w:r>
    </w:p>
    <w:p w14:paraId="77DF5B81" w14:textId="77777777" w:rsidR="001F08A9" w:rsidRPr="007915CB" w:rsidRDefault="009A12AA" w:rsidP="003542EC">
      <w:pPr>
        <w:spacing w:after="240" w:line="240" w:lineRule="auto"/>
        <w:jc w:val="both"/>
        <w:rPr>
          <w:rFonts w:ascii="Times New Roman" w:hAnsi="Times New Roman" w:cs="Times New Roman"/>
        </w:rPr>
      </w:pPr>
      <w:hyperlink r:id="rId17" w:history="1">
        <w:r w:rsidR="006309B5">
          <w:rPr>
            <w:rStyle w:val="Hyperlink"/>
            <w:rFonts w:ascii="Times New Roman" w:hAnsi="Times New Roman"/>
          </w:rPr>
          <w:t>https://ec.europa.eu/dgs/human-resources/seniormanagementvacancies/</w:t>
        </w:r>
      </w:hyperlink>
    </w:p>
    <w:p w14:paraId="4EC651B5" w14:textId="77777777" w:rsidR="001F08A9" w:rsidRPr="007915CB" w:rsidRDefault="001F08A9" w:rsidP="003542EC">
      <w:pPr>
        <w:spacing w:after="240" w:line="240" w:lineRule="auto"/>
        <w:jc w:val="both"/>
        <w:rPr>
          <w:rFonts w:ascii="Times New Roman" w:hAnsi="Times New Roman" w:cs="Times New Roman"/>
        </w:rPr>
      </w:pPr>
      <w:r>
        <w:rPr>
          <w:rFonts w:ascii="Times New Roman" w:hAnsi="Times New Roman"/>
        </w:rPr>
        <w:t>Du måste ha en giltig mejladress, som används för att bekräfta din registrering och för att hålla kontakt med dig under hela förfarandet. Meddela därför kommissionen om din mejladress ändras.</w:t>
      </w:r>
    </w:p>
    <w:p w14:paraId="293971AF" w14:textId="35C0D6FF" w:rsidR="001F08A9" w:rsidRPr="007915CB" w:rsidRDefault="001F08A9" w:rsidP="003542EC">
      <w:pPr>
        <w:spacing w:after="240" w:line="240" w:lineRule="auto"/>
        <w:jc w:val="both"/>
        <w:rPr>
          <w:rFonts w:ascii="Times New Roman" w:hAnsi="Times New Roman" w:cs="Times New Roman"/>
        </w:rPr>
      </w:pPr>
      <w:r>
        <w:rPr>
          <w:rFonts w:ascii="Times New Roman" w:hAnsi="Times New Roman"/>
        </w:rPr>
        <w:t>Ansökan ska kompletteras med ett cv som laddas upp i pdf-format, helst i Europass-format</w:t>
      </w:r>
      <w:r>
        <w:rPr>
          <w:rStyle w:val="FootnoteReference"/>
          <w:rFonts w:ascii="Times New Roman" w:hAnsi="Times New Roman" w:cs="Times New Roman"/>
        </w:rPr>
        <w:footnoteReference w:id="7"/>
      </w:r>
      <w:r>
        <w:rPr>
          <w:rFonts w:ascii="Times New Roman" w:hAnsi="Times New Roman"/>
        </w:rPr>
        <w:t>, och ett personligt brev som fylls i på nätet (högst 8 000 tecken). Ditt cv och personliga brev kan skrivas på vilket som helst av de officiella EU-språken.</w:t>
      </w:r>
    </w:p>
    <w:p w14:paraId="41D36D14" w14:textId="77777777" w:rsidR="00AF21B0" w:rsidRPr="007915CB" w:rsidRDefault="00AF21B0" w:rsidP="00AF21B0">
      <w:pPr>
        <w:spacing w:after="240" w:line="240" w:lineRule="auto"/>
        <w:jc w:val="both"/>
        <w:rPr>
          <w:rFonts w:ascii="Times New Roman" w:hAnsi="Times New Roman" w:cs="Times New Roman"/>
        </w:rPr>
      </w:pPr>
      <w:r>
        <w:rPr>
          <w:rFonts w:ascii="Times New Roman" w:hAnsi="Times New Roman"/>
        </w:rPr>
        <w:t>Det ligger i ditt intresse att se till att din ansökan är korrekt, grundlig och sanningsenlig.</w:t>
      </w:r>
    </w:p>
    <w:p w14:paraId="4204BBD2" w14:textId="77777777" w:rsidR="00AF21B0" w:rsidRPr="007915CB" w:rsidRDefault="00AF21B0" w:rsidP="003542EC">
      <w:pPr>
        <w:spacing w:after="240" w:line="240" w:lineRule="auto"/>
        <w:jc w:val="both"/>
        <w:rPr>
          <w:rFonts w:ascii="Times New Roman" w:hAnsi="Times New Roman" w:cs="Times New Roman"/>
        </w:rPr>
      </w:pPr>
    </w:p>
    <w:p w14:paraId="1BCB13C1" w14:textId="77777777" w:rsidR="001F08A9" w:rsidRPr="007915CB" w:rsidRDefault="001F08A9" w:rsidP="003542EC">
      <w:pPr>
        <w:spacing w:after="240" w:line="240" w:lineRule="auto"/>
        <w:jc w:val="both"/>
        <w:rPr>
          <w:rFonts w:ascii="Times New Roman" w:hAnsi="Times New Roman" w:cs="Times New Roman"/>
          <w:b/>
        </w:rPr>
      </w:pPr>
      <w:r>
        <w:rPr>
          <w:rFonts w:ascii="Times New Roman" w:hAnsi="Times New Roman"/>
        </w:rPr>
        <w:t xml:space="preserve">När du har slutfört din registrering online får du ett mejl om att din ansökan har registrerats. </w:t>
      </w:r>
      <w:r>
        <w:rPr>
          <w:rFonts w:ascii="Times New Roman" w:hAnsi="Times New Roman"/>
          <w:b/>
        </w:rPr>
        <w:t>Om du inte får någon mejlbekräftelse har din ansökan inte registrerats!</w:t>
      </w:r>
    </w:p>
    <w:p w14:paraId="58C18A09" w14:textId="77777777" w:rsidR="001F08A9" w:rsidRPr="007915CB" w:rsidRDefault="001F08A9" w:rsidP="003542EC">
      <w:pPr>
        <w:spacing w:after="240" w:line="240" w:lineRule="auto"/>
        <w:jc w:val="both"/>
        <w:rPr>
          <w:rFonts w:ascii="Times New Roman" w:hAnsi="Times New Roman" w:cs="Times New Roman"/>
        </w:rPr>
      </w:pPr>
      <w:r>
        <w:rPr>
          <w:rFonts w:ascii="Times New Roman" w:hAnsi="Times New Roman"/>
        </w:rPr>
        <w:t>Observera att det inte är möjligt att följa handläggningen av ansökan på nätet. Europeiska kommissionen kommer att kontakta dig direkt angående din ansökan.</w:t>
      </w:r>
    </w:p>
    <w:p w14:paraId="13D95A95" w14:textId="08E5FBFF" w:rsidR="001F08A9" w:rsidRPr="007915CB" w:rsidRDefault="00AF21B0" w:rsidP="003542EC">
      <w:pPr>
        <w:spacing w:after="240" w:line="240" w:lineRule="auto"/>
        <w:jc w:val="both"/>
        <w:rPr>
          <w:rFonts w:ascii="Times New Roman" w:hAnsi="Times New Roman" w:cs="Times New Roman"/>
        </w:rPr>
      </w:pPr>
      <w:r>
        <w:rPr>
          <w:rFonts w:ascii="Times New Roman" w:hAnsi="Times New Roman"/>
          <w:b/>
        </w:rPr>
        <w:t xml:space="preserve">Ansökningar som skickas per mejl kommer inte att godtas. </w:t>
      </w:r>
      <w:r>
        <w:rPr>
          <w:rFonts w:ascii="Times New Roman" w:hAnsi="Times New Roman"/>
        </w:rPr>
        <w:t xml:space="preserve">Om du behöver mer information eller stöter på tekniska problem, skicka ett mejl till </w:t>
      </w:r>
      <w:r>
        <w:t xml:space="preserve"> </w:t>
      </w:r>
      <w:r>
        <w:br/>
      </w:r>
      <w:hyperlink r:id="rId18" w:history="1">
        <w:r>
          <w:rPr>
            <w:rStyle w:val="Hyperlink"/>
            <w:rFonts w:ascii="Times New Roman" w:hAnsi="Times New Roman"/>
          </w:rPr>
          <w:t>HR-MANAGEMENT-ONLINE@ec.europa.eu</w:t>
        </w:r>
      </w:hyperlink>
    </w:p>
    <w:p w14:paraId="4E8FB494" w14:textId="77777777" w:rsidR="00AF21B0" w:rsidRPr="007915CB" w:rsidRDefault="00AF21B0" w:rsidP="00AF21B0">
      <w:pPr>
        <w:spacing w:after="240" w:line="240" w:lineRule="auto"/>
        <w:jc w:val="both"/>
        <w:rPr>
          <w:rFonts w:ascii="Times New Roman" w:hAnsi="Times New Roman" w:cs="Times New Roman"/>
        </w:rPr>
      </w:pPr>
      <w:r>
        <w:rPr>
          <w:rFonts w:ascii="Times New Roman" w:hAnsi="Times New Roman"/>
        </w:rPr>
        <w:t>Du ansvarar själv för att onlineregistreringen sker i tid. Vi råder dig att inte vänta till de sista dagarna med ansökan, eftersom hög belastning på internet eller fel på din internetuppkoppling kan leda till att registreringen avbryts innan den är klar och att du blir tvungen att göra om hela processen. När tidsfristen för registrering har löpt ut kan du inte längre fylla i några uppgifter. Registreringar som kommer in för sent godtas inte.</w:t>
      </w:r>
    </w:p>
    <w:p w14:paraId="1474BB68" w14:textId="77777777" w:rsidR="00717779" w:rsidRPr="007915CB" w:rsidRDefault="00717779" w:rsidP="003542EC">
      <w:pPr>
        <w:spacing w:after="240" w:line="240" w:lineRule="auto"/>
        <w:jc w:val="both"/>
        <w:rPr>
          <w:rFonts w:ascii="Times New Roman" w:hAnsi="Times New Roman" w:cs="Times New Roman"/>
        </w:rPr>
      </w:pPr>
    </w:p>
    <w:p w14:paraId="5D463DE0" w14:textId="77777777" w:rsidR="00717779" w:rsidRPr="007915CB" w:rsidRDefault="001F08A9" w:rsidP="003542EC">
      <w:pPr>
        <w:spacing w:after="240" w:line="240" w:lineRule="auto"/>
        <w:jc w:val="both"/>
        <w:rPr>
          <w:rFonts w:ascii="Times New Roman" w:hAnsi="Times New Roman" w:cs="Times New Roman"/>
          <w:b/>
        </w:rPr>
      </w:pPr>
      <w:r>
        <w:rPr>
          <w:rFonts w:ascii="Times New Roman" w:hAnsi="Times New Roman"/>
          <w:b/>
        </w:rPr>
        <w:t xml:space="preserve">Sista ansökningsdag </w:t>
      </w:r>
    </w:p>
    <w:p w14:paraId="72416418" w14:textId="1E77E954" w:rsidR="001C1F92" w:rsidRPr="009A12AA" w:rsidRDefault="001F08A9" w:rsidP="003542EC">
      <w:pPr>
        <w:spacing w:after="240" w:line="240" w:lineRule="auto"/>
        <w:jc w:val="both"/>
        <w:rPr>
          <w:rFonts w:ascii="Times New Roman" w:hAnsi="Times New Roman" w:cs="Times New Roman"/>
        </w:rPr>
      </w:pPr>
      <w:r>
        <w:rPr>
          <w:rFonts w:ascii="Times New Roman" w:hAnsi="Times New Roman"/>
        </w:rPr>
        <w:t xml:space="preserve">Du kan ansöka fram till den </w:t>
      </w:r>
      <w:r>
        <w:rPr>
          <w:rFonts w:ascii="Times New Roman" w:hAnsi="Times New Roman"/>
          <w:b/>
        </w:rPr>
        <w:t>27 november 2023, kl. 12.00 (centraleuropeisk tid)</w:t>
      </w:r>
      <w:r>
        <w:rPr>
          <w:rFonts w:ascii="Times New Roman" w:hAnsi="Times New Roman"/>
        </w:rPr>
        <w:t>. Därefter är registrering inte längre möjlig.</w:t>
      </w:r>
    </w:p>
    <w:p w14:paraId="661DD29D" w14:textId="05D2B720" w:rsidR="007E7FE2" w:rsidRPr="007915CB" w:rsidRDefault="007E7FE2" w:rsidP="003542EC">
      <w:pPr>
        <w:spacing w:after="240" w:line="240" w:lineRule="auto"/>
        <w:jc w:val="both"/>
        <w:rPr>
          <w:rFonts w:ascii="Times New Roman" w:hAnsi="Times New Roman" w:cs="Times New Roman"/>
        </w:rPr>
      </w:pPr>
    </w:p>
    <w:sectPr w:rsidR="007E7FE2" w:rsidRPr="007915CB">
      <w:headerReference w:type="even" r:id="rId19"/>
      <w:headerReference w:type="default" r:id="rId20"/>
      <w:footerReference w:type="even" r:id="rId21"/>
      <w:footerReference w:type="default" r:id="rId22"/>
      <w:headerReference w:type="first" r:id="rId23"/>
      <w:footerReference w:type="first" r:id="rId2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BFD8F1" w14:textId="77777777" w:rsidR="004058D7" w:rsidRDefault="004058D7" w:rsidP="00110276">
      <w:pPr>
        <w:spacing w:after="0" w:line="240" w:lineRule="auto"/>
      </w:pPr>
      <w:r>
        <w:separator/>
      </w:r>
    </w:p>
  </w:endnote>
  <w:endnote w:type="continuationSeparator" w:id="0">
    <w:p w14:paraId="7657791C" w14:textId="77777777" w:rsidR="004058D7" w:rsidRDefault="004058D7" w:rsidP="001102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667596" w14:textId="77777777" w:rsidR="008649AA" w:rsidRDefault="008649A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rPr>
      <w:id w:val="-1266988839"/>
      <w:docPartObj>
        <w:docPartGallery w:val="Page Numbers (Bottom of Page)"/>
        <w:docPartUnique/>
      </w:docPartObj>
    </w:sdtPr>
    <w:sdtEndPr>
      <w:rPr>
        <w:noProof/>
      </w:rPr>
    </w:sdtEndPr>
    <w:sdtContent>
      <w:p w14:paraId="3421BE27" w14:textId="08785B33" w:rsidR="00110276" w:rsidRPr="00FA7C3E" w:rsidRDefault="00397114" w:rsidP="008649AA">
        <w:pPr>
          <w:pStyle w:val="Footer"/>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Pr>
            <w:rFonts w:ascii="Times New Roman" w:hAnsi="Times New Roman" w:cs="Times New Roman"/>
          </w:rPr>
          <w:t>4</w:t>
        </w:r>
        <w:r>
          <w:rPr>
            <w:rFonts w:ascii="Times New Roman" w:hAnsi="Times New Roman" w:cs="Times New Roman"/>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39161" w14:textId="77777777" w:rsidR="008649AA" w:rsidRDefault="008649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5FBAF1" w14:textId="77777777" w:rsidR="004058D7" w:rsidRDefault="004058D7" w:rsidP="00110276">
      <w:pPr>
        <w:spacing w:after="0" w:line="240" w:lineRule="auto"/>
      </w:pPr>
      <w:r>
        <w:separator/>
      </w:r>
    </w:p>
  </w:footnote>
  <w:footnote w:type="continuationSeparator" w:id="0">
    <w:p w14:paraId="4C0FFBCC" w14:textId="77777777" w:rsidR="004058D7" w:rsidRDefault="004058D7" w:rsidP="00110276">
      <w:pPr>
        <w:spacing w:after="0" w:line="240" w:lineRule="auto"/>
      </w:pPr>
      <w:r>
        <w:continuationSeparator/>
      </w:r>
    </w:p>
  </w:footnote>
  <w:footnote w:id="1">
    <w:p w14:paraId="0E75C3F9" w14:textId="709F6D55" w:rsidR="00E62B49" w:rsidRPr="0070492C" w:rsidRDefault="00E62B49" w:rsidP="00FA7C3E">
      <w:pPr>
        <w:pStyle w:val="FootnoteText"/>
        <w:ind w:left="284" w:hanging="284"/>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r>
        <w:rPr>
          <w:rFonts w:ascii="Times New Roman" w:hAnsi="Times New Roman"/>
          <w:sz w:val="16"/>
        </w:rPr>
        <w:t>Yrkeserfarenhet beaktas endast om det rör sig om ett faktiskt arbetsförhållande definierat som verkligt, avlönat arbete, som anställd (oavsett typ av avtal) eller som tjänsteleverantör. Yrkesverksamhet på deltid beräknas pro rata baserat på den enligt intyg arbetade procentandelen av en heltid. Mammaledighet/föräldraledighet/ledighet för adoption beaktas om den tas ut inom ramen för ett anställningsavtal. Doktorandstudier likställs med yrkeserfarenhet, även om de är oavlönade, dock under högst tre år, förutsatt att doktorsexamen har avlagts. Varje tidsperiod får bara räknas en gång.</w:t>
      </w:r>
    </w:p>
  </w:footnote>
  <w:footnote w:id="2">
    <w:p w14:paraId="56EBE6D8" w14:textId="5E51D7E1" w:rsidR="003542EC" w:rsidRPr="0070492C" w:rsidRDefault="003542EC" w:rsidP="00FA7C3E">
      <w:pPr>
        <w:pStyle w:val="FootnoteText"/>
        <w:ind w:left="284" w:hanging="284"/>
        <w:jc w:val="both"/>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r>
        <w:rPr>
          <w:rFonts w:ascii="Times New Roman" w:hAnsi="Times New Roman"/>
          <w:sz w:val="16"/>
        </w:rPr>
        <w:t>I ditt cv ska du för alla år i ledande befattning ange 1) befattning och arbetsuppgift, 2) antal underordnade, 3) storlek på den budget som förvaltades, 4) antal överordnade och underordnade nivåer och 5) antal anställda på samma nivå.</w:t>
      </w:r>
    </w:p>
  </w:footnote>
  <w:footnote w:id="3">
    <w:p w14:paraId="3118960B" w14:textId="19F0D8CF" w:rsidR="008649AA" w:rsidRPr="0070492C" w:rsidRDefault="003542EC" w:rsidP="00FA7C3E">
      <w:pPr>
        <w:pStyle w:val="FootnoteText"/>
        <w:ind w:left="284" w:hanging="284"/>
        <w:jc w:val="both"/>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hyperlink r:id="rId1" w:history="1">
        <w:r>
          <w:rPr>
            <w:rStyle w:val="Hyperlink"/>
          </w:rPr>
          <w:t>http://eur-lex.europa.eu/legal-content/SV/TXT/PDF/?uri=CELEX:01958R0001-20130701&amp;qid=1408533709461&amp;from=SV</w:t>
        </w:r>
      </w:hyperlink>
      <w:r>
        <w:rPr>
          <w:rStyle w:val="Hyperlink"/>
          <w:rFonts w:ascii="Times New Roman" w:hAnsi="Times New Roman"/>
          <w:sz w:val="16"/>
        </w:rPr>
        <w:t xml:space="preserve"> </w:t>
      </w:r>
    </w:p>
  </w:footnote>
  <w:footnote w:id="4">
    <w:p w14:paraId="32AC9A16" w14:textId="18DF4C14" w:rsidR="000E34E6" w:rsidRPr="0070492C" w:rsidRDefault="003542EC" w:rsidP="000E34E6">
      <w:pPr>
        <w:pStyle w:val="FootnoteText"/>
        <w:ind w:left="284" w:hanging="284"/>
        <w:jc w:val="both"/>
        <w:rPr>
          <w:rFonts w:ascii="Times New Roman" w:hAnsi="Times New Roman" w:cs="Times New Roman"/>
          <w:color w:val="0000FF" w:themeColor="hyperlink"/>
          <w:sz w:val="16"/>
          <w:szCs w:val="16"/>
          <w:u w:val="single"/>
        </w:rPr>
      </w:pPr>
      <w:r>
        <w:rPr>
          <w:rStyle w:val="FootnoteReference"/>
          <w:rFonts w:ascii="Times New Roman" w:hAnsi="Times New Roman" w:cs="Times New Roman"/>
          <w:sz w:val="16"/>
          <w:szCs w:val="16"/>
        </w:rPr>
        <w:footnoteRef/>
      </w:r>
      <w:r>
        <w:rPr>
          <w:rFonts w:ascii="Times New Roman" w:hAnsi="Times New Roman"/>
          <w:sz w:val="16"/>
        </w:rPr>
        <w:t xml:space="preserve"> </w:t>
      </w:r>
      <w:r>
        <w:tab/>
      </w:r>
      <w:hyperlink r:id="rId2" w:history="1">
        <w:r>
          <w:rPr>
            <w:rStyle w:val="Hyperlink"/>
            <w:rFonts w:ascii="Times New Roman" w:hAnsi="Times New Roman"/>
            <w:sz w:val="16"/>
          </w:rPr>
          <w:t>https://eur-lex.europa.eu/legal-content/SV/TXT/?uri=CELEX%3A01962R0031-20140701</w:t>
        </w:r>
      </w:hyperlink>
      <w:r>
        <w:rPr>
          <w:rStyle w:val="Hyperlink"/>
          <w:rFonts w:ascii="Times New Roman" w:hAnsi="Times New Roman"/>
          <w:sz w:val="16"/>
        </w:rPr>
        <w:t xml:space="preserve"> </w:t>
      </w:r>
    </w:p>
  </w:footnote>
  <w:footnote w:id="5">
    <w:p w14:paraId="4C919712" w14:textId="4D16146C" w:rsidR="009D3D62" w:rsidRDefault="009D3D62" w:rsidP="009D3D62">
      <w:pPr>
        <w:pStyle w:val="FootnoteText"/>
        <w:ind w:left="284" w:hanging="284"/>
        <w:jc w:val="both"/>
      </w:pPr>
      <w:r>
        <w:rPr>
          <w:rStyle w:val="FootnoteReference"/>
          <w:rFonts w:ascii="Times New Roman" w:hAnsi="Times New Roman" w:cs="Times New Roman"/>
          <w:sz w:val="16"/>
          <w:szCs w:val="16"/>
        </w:rPr>
        <w:footnoteRef/>
      </w:r>
      <w:r>
        <w:rPr>
          <w:rFonts w:ascii="Times New Roman" w:hAnsi="Times New Roman"/>
          <w:sz w:val="16"/>
        </w:rPr>
        <w:t xml:space="preserve"> </w:t>
      </w:r>
      <w:r>
        <w:tab/>
      </w:r>
      <w:hyperlink r:id="rId3" w:anchor="documents">
        <w:r>
          <w:rPr>
            <w:rStyle w:val="Hyperlink"/>
            <w:rFonts w:ascii="Times New Roman" w:hAnsi="Times New Roman"/>
            <w:sz w:val="16"/>
          </w:rPr>
          <w:t>https://commission.europa.eu/jobs-european-commission/job-opportunities/managers-european-commission_en#documents</w:t>
        </w:r>
      </w:hyperlink>
      <w:r>
        <w:rPr>
          <w:rFonts w:ascii="Times New Roman" w:hAnsi="Times New Roman"/>
          <w:sz w:val="16"/>
        </w:rPr>
        <w:t xml:space="preserve"> (finns endast på engelska)</w:t>
      </w:r>
    </w:p>
  </w:footnote>
  <w:footnote w:id="6">
    <w:p w14:paraId="48531ABE" w14:textId="77777777" w:rsidR="00AF21B0" w:rsidRPr="004B637B" w:rsidRDefault="00AF21B0" w:rsidP="00AF21B0">
      <w:pPr>
        <w:pStyle w:val="FootnoteText"/>
        <w:ind w:left="284" w:hanging="284"/>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r>
        <w:rPr>
          <w:rFonts w:ascii="Times New Roman" w:hAnsi="Times New Roman"/>
          <w:sz w:val="16"/>
        </w:rPr>
        <w:t>Europaparlamentets och rådets förordning (EU) 2018/1725 av den 23 oktober 2018 om skydd för fysiska personer med avseende på behandling av personuppgifter som utförs av unionens institutioner, organ och byråer och om det fria flödet av sådana uppgifter samt om upphävande av förordning (EG) nr 45/2001 och beslut nr 1247/2002/EG (EUT L 295, 21.11.2018, s. 39).</w:t>
      </w:r>
    </w:p>
  </w:footnote>
  <w:footnote w:id="7">
    <w:p w14:paraId="24BBB1E7" w14:textId="21736824" w:rsidR="00EC7181" w:rsidRPr="00EC7181" w:rsidRDefault="00EC7181" w:rsidP="00BE6643">
      <w:pPr>
        <w:pStyle w:val="FootnoteText"/>
        <w:ind w:left="284" w:hanging="284"/>
        <w:rPr>
          <w:rFonts w:ascii="Arial" w:hAnsi="Arial" w:cs="Arial"/>
          <w:sz w:val="16"/>
        </w:rPr>
      </w:pPr>
      <w:r>
        <w:rPr>
          <w:rStyle w:val="FootnoteReference"/>
          <w:rFonts w:ascii="Times New Roman" w:hAnsi="Times New Roman" w:cs="Times New Roman"/>
          <w:sz w:val="18"/>
          <w:szCs w:val="18"/>
        </w:rPr>
        <w:footnoteRef/>
      </w:r>
      <w:r>
        <w:rPr>
          <w:rFonts w:ascii="Times New Roman" w:hAnsi="Times New Roman"/>
          <w:sz w:val="18"/>
        </w:rPr>
        <w:t xml:space="preserve"> </w:t>
      </w:r>
      <w:r>
        <w:tab/>
      </w:r>
      <w:r>
        <w:rPr>
          <w:rFonts w:ascii="Times New Roman" w:hAnsi="Times New Roman"/>
          <w:sz w:val="18"/>
        </w:rPr>
        <w:t xml:space="preserve">Här hittar du information om hur du skapar ett Europass-cv: </w:t>
      </w:r>
      <w:hyperlink r:id="rId4" w:history="1">
        <w:r>
          <w:rPr>
            <w:rStyle w:val="Hyperlink"/>
            <w:rFonts w:ascii="Times New Roman" w:hAnsi="Times New Roman"/>
            <w:sz w:val="18"/>
          </w:rPr>
          <w:t>https://europa.eu/europass/sv/create-europass-cv</w:t>
        </w:r>
      </w:hyperlink>
      <w:r>
        <w:rPr>
          <w:rFonts w:ascii="Arial" w:hAnsi="Arial"/>
          <w:sz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BDFCA2" w14:textId="77777777" w:rsidR="008649AA" w:rsidRDefault="008649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DAF97" w14:textId="77777777" w:rsidR="008649AA" w:rsidRPr="00791B6C" w:rsidRDefault="008649AA" w:rsidP="00791B6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25500" w14:textId="77777777" w:rsidR="008649AA" w:rsidRDefault="008649A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787412"/>
    <w:multiLevelType w:val="hybridMultilevel"/>
    <w:tmpl w:val="3C7CC9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9A25535"/>
    <w:multiLevelType w:val="hybridMultilevel"/>
    <w:tmpl w:val="3B826100"/>
    <w:lvl w:ilvl="0" w:tplc="13B6907A">
      <w:numFmt w:val="bullet"/>
      <w:lvlText w:val="-"/>
      <w:lvlJc w:val="left"/>
      <w:pPr>
        <w:ind w:left="720" w:hanging="360"/>
      </w:pPr>
      <w:rPr>
        <w:rFonts w:ascii="Calibri" w:eastAsiaTheme="minorHAnsi" w:hAnsi="Calibri" w:cs="Calibr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16cid:durableId="1790272120">
    <w:abstractNumId w:val="0"/>
  </w:num>
  <w:num w:numId="2" w16cid:durableId="5486159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1F08A9"/>
    <w:rsid w:val="00022B52"/>
    <w:rsid w:val="00036471"/>
    <w:rsid w:val="000616AE"/>
    <w:rsid w:val="0006221C"/>
    <w:rsid w:val="00081B31"/>
    <w:rsid w:val="000B11FF"/>
    <w:rsid w:val="000C68F8"/>
    <w:rsid w:val="000D2AC6"/>
    <w:rsid w:val="000E34E6"/>
    <w:rsid w:val="000F067E"/>
    <w:rsid w:val="00100151"/>
    <w:rsid w:val="00110276"/>
    <w:rsid w:val="00136457"/>
    <w:rsid w:val="00137B4B"/>
    <w:rsid w:val="00160239"/>
    <w:rsid w:val="0017173B"/>
    <w:rsid w:val="001850C7"/>
    <w:rsid w:val="001C1F92"/>
    <w:rsid w:val="001F08A9"/>
    <w:rsid w:val="001F7EC5"/>
    <w:rsid w:val="00202605"/>
    <w:rsid w:val="00207183"/>
    <w:rsid w:val="002136B6"/>
    <w:rsid w:val="00217E60"/>
    <w:rsid w:val="00223DFE"/>
    <w:rsid w:val="002549D3"/>
    <w:rsid w:val="002F0575"/>
    <w:rsid w:val="00335932"/>
    <w:rsid w:val="00337A3F"/>
    <w:rsid w:val="003535CC"/>
    <w:rsid w:val="003542EC"/>
    <w:rsid w:val="00392C54"/>
    <w:rsid w:val="00397114"/>
    <w:rsid w:val="003C4E2A"/>
    <w:rsid w:val="003C52B5"/>
    <w:rsid w:val="003C53E5"/>
    <w:rsid w:val="003E0FBA"/>
    <w:rsid w:val="004058D7"/>
    <w:rsid w:val="00420DBB"/>
    <w:rsid w:val="004741CB"/>
    <w:rsid w:val="00474471"/>
    <w:rsid w:val="004A0814"/>
    <w:rsid w:val="00500872"/>
    <w:rsid w:val="0050511F"/>
    <w:rsid w:val="00516AD8"/>
    <w:rsid w:val="00533A8D"/>
    <w:rsid w:val="00544F8A"/>
    <w:rsid w:val="00570ED2"/>
    <w:rsid w:val="005927E6"/>
    <w:rsid w:val="006009C2"/>
    <w:rsid w:val="00623094"/>
    <w:rsid w:val="006309B5"/>
    <w:rsid w:val="006337EB"/>
    <w:rsid w:val="0066676D"/>
    <w:rsid w:val="00671290"/>
    <w:rsid w:val="006A0D27"/>
    <w:rsid w:val="006B1671"/>
    <w:rsid w:val="006C5E29"/>
    <w:rsid w:val="006D50E6"/>
    <w:rsid w:val="0070371D"/>
    <w:rsid w:val="0070492C"/>
    <w:rsid w:val="00715087"/>
    <w:rsid w:val="00717779"/>
    <w:rsid w:val="007915CB"/>
    <w:rsid w:val="00791B6C"/>
    <w:rsid w:val="007A1D4C"/>
    <w:rsid w:val="007C5095"/>
    <w:rsid w:val="007C6679"/>
    <w:rsid w:val="007E1A6A"/>
    <w:rsid w:val="007E1AC2"/>
    <w:rsid w:val="007E7FE2"/>
    <w:rsid w:val="00800764"/>
    <w:rsid w:val="00805BB3"/>
    <w:rsid w:val="0081601E"/>
    <w:rsid w:val="00840D2D"/>
    <w:rsid w:val="008452B6"/>
    <w:rsid w:val="008649AA"/>
    <w:rsid w:val="00887522"/>
    <w:rsid w:val="008A2556"/>
    <w:rsid w:val="008B1DAC"/>
    <w:rsid w:val="008C2C91"/>
    <w:rsid w:val="008C7C76"/>
    <w:rsid w:val="009241F8"/>
    <w:rsid w:val="0093789F"/>
    <w:rsid w:val="00944C37"/>
    <w:rsid w:val="009A12AA"/>
    <w:rsid w:val="009B1143"/>
    <w:rsid w:val="009C1DF7"/>
    <w:rsid w:val="009C53E3"/>
    <w:rsid w:val="009D3D62"/>
    <w:rsid w:val="009F1A90"/>
    <w:rsid w:val="00A06542"/>
    <w:rsid w:val="00AA6D65"/>
    <w:rsid w:val="00AF21B0"/>
    <w:rsid w:val="00B16F5D"/>
    <w:rsid w:val="00B84D68"/>
    <w:rsid w:val="00B86141"/>
    <w:rsid w:val="00BA22B2"/>
    <w:rsid w:val="00BD2190"/>
    <w:rsid w:val="00BD708C"/>
    <w:rsid w:val="00BE6643"/>
    <w:rsid w:val="00C0456C"/>
    <w:rsid w:val="00C35403"/>
    <w:rsid w:val="00C844CD"/>
    <w:rsid w:val="00C93D13"/>
    <w:rsid w:val="00CD4A50"/>
    <w:rsid w:val="00CD7E6A"/>
    <w:rsid w:val="00D17155"/>
    <w:rsid w:val="00D22C3B"/>
    <w:rsid w:val="00D52307"/>
    <w:rsid w:val="00D64A09"/>
    <w:rsid w:val="00D64A62"/>
    <w:rsid w:val="00D67CC1"/>
    <w:rsid w:val="00D94F93"/>
    <w:rsid w:val="00DB7D3C"/>
    <w:rsid w:val="00DC04EE"/>
    <w:rsid w:val="00DC36A2"/>
    <w:rsid w:val="00E018DF"/>
    <w:rsid w:val="00E202A9"/>
    <w:rsid w:val="00E25088"/>
    <w:rsid w:val="00E32C90"/>
    <w:rsid w:val="00E34962"/>
    <w:rsid w:val="00E53957"/>
    <w:rsid w:val="00E55604"/>
    <w:rsid w:val="00E62B49"/>
    <w:rsid w:val="00E70197"/>
    <w:rsid w:val="00E73E74"/>
    <w:rsid w:val="00E84962"/>
    <w:rsid w:val="00E928AF"/>
    <w:rsid w:val="00EA0A29"/>
    <w:rsid w:val="00EC409A"/>
    <w:rsid w:val="00EC5C79"/>
    <w:rsid w:val="00EC7181"/>
    <w:rsid w:val="00EF0B03"/>
    <w:rsid w:val="00F14E9D"/>
    <w:rsid w:val="00F15DD1"/>
    <w:rsid w:val="00F313DA"/>
    <w:rsid w:val="00F46720"/>
    <w:rsid w:val="00F75D74"/>
    <w:rsid w:val="00F87CE8"/>
    <w:rsid w:val="00FA7C3E"/>
    <w:rsid w:val="00FE403C"/>
    <w:rsid w:val="07209309"/>
    <w:rsid w:val="0FA7AE60"/>
    <w:rsid w:val="112CF90A"/>
    <w:rsid w:val="27785E20"/>
    <w:rsid w:val="7EA3CDE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57EC71FA"/>
  <w15:docId w15:val="{448863A6-01A7-4660-B6D2-99288525B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1F08A9"/>
    <w:rPr>
      <w:sz w:val="16"/>
      <w:szCs w:val="16"/>
    </w:rPr>
  </w:style>
  <w:style w:type="paragraph" w:styleId="CommentText">
    <w:name w:val="annotation text"/>
    <w:basedOn w:val="Normal"/>
    <w:link w:val="CommentTextChar"/>
    <w:uiPriority w:val="99"/>
    <w:semiHidden/>
    <w:unhideWhenUsed/>
    <w:rsid w:val="001F08A9"/>
    <w:pPr>
      <w:spacing w:line="240" w:lineRule="auto"/>
    </w:pPr>
    <w:rPr>
      <w:sz w:val="20"/>
      <w:szCs w:val="20"/>
    </w:rPr>
  </w:style>
  <w:style w:type="character" w:customStyle="1" w:styleId="CommentTextChar">
    <w:name w:val="Comment Text Char"/>
    <w:basedOn w:val="DefaultParagraphFont"/>
    <w:link w:val="CommentText"/>
    <w:uiPriority w:val="99"/>
    <w:semiHidden/>
    <w:rsid w:val="001F08A9"/>
    <w:rPr>
      <w:sz w:val="20"/>
      <w:szCs w:val="20"/>
    </w:rPr>
  </w:style>
  <w:style w:type="paragraph" w:styleId="CommentSubject">
    <w:name w:val="annotation subject"/>
    <w:basedOn w:val="CommentText"/>
    <w:next w:val="CommentText"/>
    <w:link w:val="CommentSubjectChar"/>
    <w:uiPriority w:val="99"/>
    <w:semiHidden/>
    <w:unhideWhenUsed/>
    <w:rsid w:val="001F08A9"/>
    <w:rPr>
      <w:b/>
      <w:bCs/>
    </w:rPr>
  </w:style>
  <w:style w:type="character" w:customStyle="1" w:styleId="CommentSubjectChar">
    <w:name w:val="Comment Subject Char"/>
    <w:basedOn w:val="CommentTextChar"/>
    <w:link w:val="CommentSubject"/>
    <w:uiPriority w:val="99"/>
    <w:semiHidden/>
    <w:rsid w:val="001F08A9"/>
    <w:rPr>
      <w:b/>
      <w:bCs/>
      <w:sz w:val="20"/>
      <w:szCs w:val="20"/>
    </w:rPr>
  </w:style>
  <w:style w:type="paragraph" w:styleId="BalloonText">
    <w:name w:val="Balloon Text"/>
    <w:basedOn w:val="Normal"/>
    <w:link w:val="BalloonTextChar"/>
    <w:uiPriority w:val="99"/>
    <w:semiHidden/>
    <w:unhideWhenUsed/>
    <w:rsid w:val="001F08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08A9"/>
    <w:rPr>
      <w:rFonts w:ascii="Tahoma" w:hAnsi="Tahoma" w:cs="Tahoma"/>
      <w:sz w:val="16"/>
      <w:szCs w:val="16"/>
    </w:rPr>
  </w:style>
  <w:style w:type="paragraph" w:styleId="Header">
    <w:name w:val="header"/>
    <w:basedOn w:val="Normal"/>
    <w:link w:val="HeaderChar"/>
    <w:uiPriority w:val="99"/>
    <w:unhideWhenUsed/>
    <w:rsid w:val="00110276"/>
    <w:pPr>
      <w:tabs>
        <w:tab w:val="center" w:pos="4536"/>
        <w:tab w:val="right" w:pos="9072"/>
      </w:tabs>
      <w:spacing w:after="0" w:line="240" w:lineRule="auto"/>
    </w:pPr>
  </w:style>
  <w:style w:type="character" w:customStyle="1" w:styleId="HeaderChar">
    <w:name w:val="Header Char"/>
    <w:basedOn w:val="DefaultParagraphFont"/>
    <w:link w:val="Header"/>
    <w:uiPriority w:val="99"/>
    <w:rsid w:val="00110276"/>
  </w:style>
  <w:style w:type="paragraph" w:styleId="Footer">
    <w:name w:val="footer"/>
    <w:basedOn w:val="Normal"/>
    <w:link w:val="FooterChar"/>
    <w:uiPriority w:val="99"/>
    <w:unhideWhenUsed/>
    <w:rsid w:val="00110276"/>
    <w:pPr>
      <w:tabs>
        <w:tab w:val="center" w:pos="4536"/>
        <w:tab w:val="right" w:pos="9072"/>
      </w:tabs>
      <w:spacing w:after="0" w:line="240" w:lineRule="auto"/>
    </w:pPr>
  </w:style>
  <w:style w:type="character" w:customStyle="1" w:styleId="FooterChar">
    <w:name w:val="Footer Char"/>
    <w:basedOn w:val="DefaultParagraphFont"/>
    <w:link w:val="Footer"/>
    <w:uiPriority w:val="99"/>
    <w:rsid w:val="00110276"/>
  </w:style>
  <w:style w:type="paragraph" w:styleId="ListParagraph">
    <w:name w:val="List Paragraph"/>
    <w:basedOn w:val="Normal"/>
    <w:uiPriority w:val="34"/>
    <w:qFormat/>
    <w:rsid w:val="00516AD8"/>
    <w:pPr>
      <w:ind w:left="720"/>
      <w:contextualSpacing/>
    </w:pPr>
  </w:style>
  <w:style w:type="paragraph" w:styleId="FootnoteText">
    <w:name w:val="footnote text"/>
    <w:basedOn w:val="Normal"/>
    <w:link w:val="FootnoteTextChar"/>
    <w:unhideWhenUsed/>
    <w:rsid w:val="00516AD8"/>
    <w:pPr>
      <w:spacing w:after="0" w:line="240" w:lineRule="auto"/>
    </w:pPr>
    <w:rPr>
      <w:sz w:val="20"/>
      <w:szCs w:val="20"/>
    </w:rPr>
  </w:style>
  <w:style w:type="character" w:customStyle="1" w:styleId="FootnoteTextChar">
    <w:name w:val="Footnote Text Char"/>
    <w:basedOn w:val="DefaultParagraphFont"/>
    <w:link w:val="FootnoteText"/>
    <w:rsid w:val="00516AD8"/>
    <w:rPr>
      <w:sz w:val="20"/>
      <w:szCs w:val="20"/>
    </w:rPr>
  </w:style>
  <w:style w:type="character" w:styleId="FootnoteReference">
    <w:name w:val="footnote reference"/>
    <w:basedOn w:val="DefaultParagraphFont"/>
    <w:semiHidden/>
    <w:unhideWhenUsed/>
    <w:rsid w:val="00516AD8"/>
    <w:rPr>
      <w:vertAlign w:val="superscript"/>
    </w:rPr>
  </w:style>
  <w:style w:type="character" w:styleId="Hyperlink">
    <w:name w:val="Hyperlink"/>
    <w:basedOn w:val="DefaultParagraphFont"/>
    <w:uiPriority w:val="99"/>
    <w:unhideWhenUsed/>
    <w:rsid w:val="00516AD8"/>
    <w:rPr>
      <w:color w:val="0000FF" w:themeColor="hyperlink"/>
      <w:u w:val="single"/>
    </w:rPr>
  </w:style>
  <w:style w:type="character" w:styleId="FollowedHyperlink">
    <w:name w:val="FollowedHyperlink"/>
    <w:basedOn w:val="DefaultParagraphFont"/>
    <w:uiPriority w:val="99"/>
    <w:semiHidden/>
    <w:unhideWhenUsed/>
    <w:rsid w:val="003C52B5"/>
    <w:rPr>
      <w:color w:val="800080" w:themeColor="followedHyperlink"/>
      <w:u w:val="single"/>
    </w:rPr>
  </w:style>
  <w:style w:type="character" w:customStyle="1" w:styleId="Corpsdutexte">
    <w:name w:val="Corps du texte_"/>
    <w:link w:val="Corpsdutexte0"/>
    <w:uiPriority w:val="99"/>
    <w:locked/>
    <w:rsid w:val="00E53957"/>
    <w:rPr>
      <w:rFonts w:ascii="Arial" w:hAnsi="Arial" w:cs="Arial"/>
      <w:sz w:val="16"/>
      <w:szCs w:val="16"/>
      <w:shd w:val="clear" w:color="auto" w:fill="FFFFFF"/>
    </w:rPr>
  </w:style>
  <w:style w:type="paragraph" w:customStyle="1" w:styleId="Corpsdutexte0">
    <w:name w:val="Corps du texte"/>
    <w:basedOn w:val="Normal"/>
    <w:link w:val="Corpsdutexte"/>
    <w:uiPriority w:val="99"/>
    <w:rsid w:val="00E53957"/>
    <w:pPr>
      <w:widowControl w:val="0"/>
      <w:shd w:val="clear" w:color="auto" w:fill="FFFFFF"/>
      <w:spacing w:before="60" w:after="420" w:line="240" w:lineRule="atLeast"/>
      <w:ind w:hanging="280"/>
      <w:jc w:val="center"/>
    </w:pPr>
    <w:rPr>
      <w:rFonts w:ascii="Arial" w:hAnsi="Arial" w:cs="Arial"/>
      <w:sz w:val="16"/>
      <w:szCs w:val="16"/>
    </w:rPr>
  </w:style>
  <w:style w:type="character" w:customStyle="1" w:styleId="Bodytext2">
    <w:name w:val="Body text|2_"/>
    <w:basedOn w:val="DefaultParagraphFont"/>
    <w:link w:val="Bodytext20"/>
    <w:rsid w:val="002549D3"/>
    <w:rPr>
      <w:rFonts w:ascii="Arial" w:eastAsia="Arial" w:hAnsi="Arial" w:cs="Arial"/>
      <w:sz w:val="20"/>
      <w:szCs w:val="20"/>
      <w:shd w:val="clear" w:color="auto" w:fill="FFFFFF"/>
    </w:rPr>
  </w:style>
  <w:style w:type="paragraph" w:customStyle="1" w:styleId="Bodytext20">
    <w:name w:val="Body text|2"/>
    <w:basedOn w:val="Normal"/>
    <w:link w:val="Bodytext2"/>
    <w:qFormat/>
    <w:rsid w:val="002549D3"/>
    <w:pPr>
      <w:widowControl w:val="0"/>
      <w:shd w:val="clear" w:color="auto" w:fill="FFFFFF"/>
      <w:spacing w:before="80" w:after="80" w:line="224" w:lineRule="exact"/>
      <w:jc w:val="both"/>
    </w:pPr>
    <w:rPr>
      <w:rFonts w:ascii="Arial" w:eastAsia="Arial" w:hAnsi="Arial" w:cs="Arial"/>
      <w:sz w:val="20"/>
      <w:szCs w:val="20"/>
    </w:rPr>
  </w:style>
  <w:style w:type="paragraph" w:customStyle="1" w:styleId="ZDGName">
    <w:name w:val="Z_DGName"/>
    <w:basedOn w:val="Normal"/>
    <w:uiPriority w:val="99"/>
    <w:semiHidden/>
    <w:rsid w:val="007915CB"/>
    <w:pPr>
      <w:widowControl w:val="0"/>
      <w:spacing w:after="0" w:line="240" w:lineRule="auto"/>
      <w:ind w:right="85"/>
    </w:pPr>
    <w:rPr>
      <w:rFonts w:ascii="Times New Roman" w:eastAsia="Times New Roman" w:hAnsi="Times New Roman" w:cs="Times New Roman"/>
      <w:sz w:val="16"/>
      <w:szCs w:val="20"/>
      <w:lang w:eastAsia="en-GB"/>
    </w:rPr>
  </w:style>
  <w:style w:type="character" w:styleId="UnresolvedMention">
    <w:name w:val="Unresolved Mention"/>
    <w:basedOn w:val="DefaultParagraphFont"/>
    <w:uiPriority w:val="99"/>
    <w:semiHidden/>
    <w:unhideWhenUsed/>
    <w:rsid w:val="00217E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3633935">
      <w:bodyDiv w:val="1"/>
      <w:marLeft w:val="0"/>
      <w:marRight w:val="0"/>
      <w:marTop w:val="0"/>
      <w:marBottom w:val="0"/>
      <w:divBdr>
        <w:top w:val="none" w:sz="0" w:space="0" w:color="auto"/>
        <w:left w:val="none" w:sz="0" w:space="0" w:color="auto"/>
        <w:bottom w:val="none" w:sz="0" w:space="0" w:color="auto"/>
        <w:right w:val="none" w:sz="0" w:space="0" w:color="auto"/>
      </w:divBdr>
    </w:div>
    <w:div w:id="1090466266">
      <w:bodyDiv w:val="1"/>
      <w:marLeft w:val="0"/>
      <w:marRight w:val="0"/>
      <w:marTop w:val="0"/>
      <w:marBottom w:val="0"/>
      <w:divBdr>
        <w:top w:val="none" w:sz="0" w:space="0" w:color="auto"/>
        <w:left w:val="none" w:sz="0" w:space="0" w:color="auto"/>
        <w:bottom w:val="none" w:sz="0" w:space="0" w:color="auto"/>
        <w:right w:val="none" w:sz="0" w:space="0" w:color="auto"/>
      </w:divBdr>
    </w:div>
    <w:div w:id="1211189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igital-strategy.ec.europa.eu/en/policies/high-performance-computing-joint-undertaking" TargetMode="External"/><Relationship Id="rId18" Type="http://schemas.openxmlformats.org/officeDocument/2006/relationships/hyperlink" Target="mailto:HR-MANAGEMENT-ONLINE@ec.europa.eu"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digital-strategy.ec.europa.eu/en/policies/open-science-cloud" TargetMode="External"/><Relationship Id="rId17" Type="http://schemas.openxmlformats.org/officeDocument/2006/relationships/hyperlink" Target="https://ec.europa.eu/dgs/human-resources/seniormanagementvacancies/"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digital-strategy.ec.europa.eu/en/activities/flagships"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igital-strategy.ec.europa.eu/en/policies/destination-earth" TargetMode="External"/><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https://digital-strategy.ec.europa.eu/en/policies/european-quantum-communication-infrastructure-euroqci" TargetMode="External"/><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ohpc-ju.europa.eu/index_en" TargetMode="External"/><Relationship Id="rId22"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s://commission.europa.eu/jobs-european-commission/job-opportunities/managers-european-commission_en" TargetMode="External"/><Relationship Id="rId2" Type="http://schemas.openxmlformats.org/officeDocument/2006/relationships/hyperlink" Target="https://eur-lex.europa.eu/legal-content/SV/TXT/?uri=CELEX%3A01962R0031-20140701" TargetMode="External"/><Relationship Id="rId1" Type="http://schemas.openxmlformats.org/officeDocument/2006/relationships/hyperlink" Target="http://eur-lex.europa.eu/legal-content/SV/TXT/PDF/?uri=CELEX:01958R0001-20130701&amp;qid=1408533709461&amp;from=SV" TargetMode="External"/><Relationship Id="rId4" Type="http://schemas.openxmlformats.org/officeDocument/2006/relationships/hyperlink" Target="https://europa.eu/europass/sv/create-europass-c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4758C18408566418C0FD9B8B61EE907" ma:contentTypeVersion="4" ma:contentTypeDescription="Create a new document." ma:contentTypeScope="" ma:versionID="b49e5b301a5af27a10e5c928ceee74b8">
  <xsd:schema xmlns:xsd="http://www.w3.org/2001/XMLSchema" xmlns:xs="http://www.w3.org/2001/XMLSchema" xmlns:p="http://schemas.microsoft.com/office/2006/metadata/properties" xmlns:ns2="266b8023-4e98-4d86-a8f7-42cedb7eb419" targetNamespace="http://schemas.microsoft.com/office/2006/metadata/properties" ma:root="true" ma:fieldsID="324372e7c6f2edcc0f62b23e9674ded3" ns2:_="">
    <xsd:import namespace="266b8023-4e98-4d86-a8f7-42cedb7eb419"/>
    <xsd:element name="properties">
      <xsd:complexType>
        <xsd:sequence>
          <xsd:element name="documentManagement">
            <xsd:complexType>
              <xsd:all>
                <xsd:element ref="ns2:MediaServiceMetadata" minOccurs="0"/>
                <xsd:element ref="ns2:MediaServiceFastMetadata" minOccurs="0"/>
                <xsd:element ref="ns2:Procedurephase" minOccurs="0"/>
                <xsd:element ref="ns2:Publication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6b8023-4e98-4d86-a8f7-42cedb7eb4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Procedurephase" ma:index="10" nillable="true" ma:displayName="Procedure phase" ma:format="Dropdown" ma:internalName="Procedurephase">
      <xsd:simpleType>
        <xsd:restriction base="dms:Choice">
          <xsd:enumeration value="PUBLICATION"/>
          <xsd:enumeration value="PRE-SELECTION"/>
          <xsd:enumeration value="COMMUNICATION WITH CANDIDATES"/>
        </xsd:restriction>
      </xsd:simpleType>
    </xsd:element>
    <xsd:element name="Publicationtype" ma:index="11" nillable="true" ma:displayName="Publication type" ma:format="Dropdown" ma:internalName="Publicationtype">
      <xsd:simpleType>
        <xsd:restriction base="dms:Choice">
          <xsd:enumeration value="INTERNAL"/>
          <xsd:enumeration value="EXTERNAL"/>
          <xsd:enumeration value="INTERNAL, INTER-INST, EXTERNAL"/>
          <xsd:enumeration value="INTERNAL, INTER-INST"/>
          <xsd:enumeration value="INTER-INST, EXTERN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rocedurephase xmlns="266b8023-4e98-4d86-a8f7-42cedb7eb419">PUBLICATION</Procedurephase>
    <Publicationtype xmlns="266b8023-4e98-4d86-a8f7-42cedb7eb419">EXTERNAL</Publicationtype>
  </documentManagement>
</p:properties>
</file>

<file path=customXml/itemProps1.xml><?xml version="1.0" encoding="utf-8"?>
<ds:datastoreItem xmlns:ds="http://schemas.openxmlformats.org/officeDocument/2006/customXml" ds:itemID="{EB562BFB-DDB3-461D-B3C6-74B494563F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6b8023-4e98-4d86-a8f7-42cedb7eb4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72FC0D7-C62B-4325-9FFD-90011EC8AFE1}">
  <ds:schemaRefs>
    <ds:schemaRef ds:uri="http://schemas.microsoft.com/sharepoint/v3/contenttype/forms"/>
  </ds:schemaRefs>
</ds:datastoreItem>
</file>

<file path=customXml/itemProps3.xml><?xml version="1.0" encoding="utf-8"?>
<ds:datastoreItem xmlns:ds="http://schemas.openxmlformats.org/officeDocument/2006/customXml" ds:itemID="{D3233081-6A2C-422E-9A48-24ABB82F837F}">
  <ds:schemaRefs>
    <ds:schemaRef ds:uri="http://schemas.openxmlformats.org/officeDocument/2006/bibliography"/>
  </ds:schemaRefs>
</ds:datastoreItem>
</file>

<file path=customXml/itemProps4.xml><?xml version="1.0" encoding="utf-8"?>
<ds:datastoreItem xmlns:ds="http://schemas.openxmlformats.org/officeDocument/2006/customXml" ds:itemID="{EA3AFB75-2E9B-437B-86AD-4BABCA0BEB5B}">
  <ds:schemaRefs>
    <ds:schemaRef ds:uri="http://schemas.microsoft.com/office/2006/metadata/properties"/>
    <ds:schemaRef ds:uri="http://schemas.microsoft.com/office/infopath/2007/PartnerControls"/>
    <ds:schemaRef ds:uri="266b8023-4e98-4d86-a8f7-42cedb7eb419"/>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5</Pages>
  <Words>1819</Words>
  <Characters>11881</Characters>
  <Application>Microsoft Office Word</Application>
  <DocSecurity>0</DocSecurity>
  <Lines>198</Lines>
  <Paragraphs>91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13609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HR.C.1</dc:creator>
  <cp:lastModifiedBy>DAHLBACKA Emma (DGT)</cp:lastModifiedBy>
  <cp:revision>3</cp:revision>
  <cp:lastPrinted>2018-05-18T08:34:00Z</cp:lastPrinted>
  <dcterms:created xsi:type="dcterms:W3CDTF">2023-10-16T08:33:00Z</dcterms:created>
  <dcterms:modified xsi:type="dcterms:W3CDTF">2023-10-17T15:47:00Z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ffisync_UpdateToken">
    <vt:lpwstr>24</vt:lpwstr>
  </property>
  <property fmtid="{D5CDD505-2E9C-101B-9397-08002B2CF9AE}" pid="3" name="Offisync_ServerID">
    <vt:lpwstr>0d3b22a6-6203-4efc-8e8e-b5279256493b</vt:lpwstr>
  </property>
  <property fmtid="{D5CDD505-2E9C-101B-9397-08002B2CF9AE}" pid="4" name="Offisync_ProviderInitializationData">
    <vt:lpwstr>https://webgate.ec.europa.eu/connected</vt:lpwstr>
  </property>
  <property fmtid="{D5CDD505-2E9C-101B-9397-08002B2CF9AE}" pid="5" name="Jive_LatestUserAccountName">
    <vt:lpwstr>kytoltu</vt:lpwstr>
  </property>
  <property fmtid="{D5CDD505-2E9C-101B-9397-08002B2CF9AE}" pid="6" name="Jive_VersionGuid">
    <vt:lpwstr>33754013-f31b-4bbc-8276-57afe9ff3fc9</vt:lpwstr>
  </property>
  <property fmtid="{D5CDD505-2E9C-101B-9397-08002B2CF9AE}" pid="7" name="Offisync_UniqueId">
    <vt:lpwstr>162037</vt:lpwstr>
  </property>
  <property fmtid="{D5CDD505-2E9C-101B-9397-08002B2CF9AE}" pid="8" name="Jive_ModifiedButNotPublished">
    <vt:lpwstr>True</vt:lpwstr>
  </property>
  <property fmtid="{D5CDD505-2E9C-101B-9397-08002B2CF9AE}" pid="9" name="Jive_PrevVersionNumber">
    <vt:lpwstr/>
  </property>
  <property fmtid="{D5CDD505-2E9C-101B-9397-08002B2CF9AE}" pid="10" name="Jive_VersionGuid_v2.5">
    <vt:lpwstr/>
  </property>
  <property fmtid="{D5CDD505-2E9C-101B-9397-08002B2CF9AE}" pid="11" name="Jive_LatestFileFullName">
    <vt:lpwstr/>
  </property>
  <property fmtid="{D5CDD505-2E9C-101B-9397-08002B2CF9AE}" pid="12" name="MSIP_Label_6bd9ddd1-4d20-43f6-abfa-fc3c07406f94_Enabled">
    <vt:lpwstr>true</vt:lpwstr>
  </property>
  <property fmtid="{D5CDD505-2E9C-101B-9397-08002B2CF9AE}" pid="13" name="MSIP_Label_6bd9ddd1-4d20-43f6-abfa-fc3c07406f94_SetDate">
    <vt:lpwstr>2023-01-13T07:40:32Z</vt:lpwstr>
  </property>
  <property fmtid="{D5CDD505-2E9C-101B-9397-08002B2CF9AE}" pid="14" name="MSIP_Label_6bd9ddd1-4d20-43f6-abfa-fc3c07406f94_Method">
    <vt:lpwstr>Standard</vt:lpwstr>
  </property>
  <property fmtid="{D5CDD505-2E9C-101B-9397-08002B2CF9AE}" pid="15" name="MSIP_Label_6bd9ddd1-4d20-43f6-abfa-fc3c07406f94_Name">
    <vt:lpwstr>Commission Use</vt:lpwstr>
  </property>
  <property fmtid="{D5CDD505-2E9C-101B-9397-08002B2CF9AE}" pid="16" name="MSIP_Label_6bd9ddd1-4d20-43f6-abfa-fc3c07406f94_SiteId">
    <vt:lpwstr>b24c8b06-522c-46fe-9080-70926f8dddb1</vt:lpwstr>
  </property>
  <property fmtid="{D5CDD505-2E9C-101B-9397-08002B2CF9AE}" pid="17" name="MSIP_Label_6bd9ddd1-4d20-43f6-abfa-fc3c07406f94_ActionId">
    <vt:lpwstr>1034dbf8-9560-4bc9-86a2-8e60141f00e3</vt:lpwstr>
  </property>
  <property fmtid="{D5CDD505-2E9C-101B-9397-08002B2CF9AE}" pid="18" name="MSIP_Label_6bd9ddd1-4d20-43f6-abfa-fc3c07406f94_ContentBits">
    <vt:lpwstr>0</vt:lpwstr>
  </property>
  <property fmtid="{D5CDD505-2E9C-101B-9397-08002B2CF9AE}" pid="19" name="ContentTypeId">
    <vt:lpwstr>0x01010054758C18408566418C0FD9B8B61EE907</vt:lpwstr>
  </property>
</Properties>
</file>