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4D2AA" w14:textId="419E5D5F" w:rsidR="009E2AB7" w:rsidRPr="003A5F9A" w:rsidRDefault="009E2AB7" w:rsidP="000C5361">
      <w:pPr>
        <w:jc w:val="center"/>
        <w:rPr>
          <w:rFonts w:ascii="Verdana" w:hAnsi="Verdana"/>
          <w:b/>
          <w:color w:val="FFFFFF"/>
          <w:sz w:val="28"/>
          <w:szCs w:val="28"/>
          <w:lang w:val="fr-BE"/>
        </w:rPr>
      </w:pPr>
      <w:r w:rsidRPr="003A5F9A">
        <w:rPr>
          <w:noProof/>
          <w:sz w:val="20"/>
          <w:szCs w:val="20"/>
          <w:lang w:val="en-US"/>
        </w:rPr>
        <w:drawing>
          <wp:inline distT="0" distB="0" distL="0" distR="0" wp14:anchorId="7837C899" wp14:editId="7A8DC8C2">
            <wp:extent cx="2144332"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0B32BD5F" w14:textId="436B1723"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3497916C" w14:textId="5EDFD8C2" w:rsidR="0060523A" w:rsidRPr="000A48F1" w:rsidRDefault="0047408E" w:rsidP="5ED146BE">
      <w:pPr>
        <w:shd w:val="clear" w:color="auto" w:fill="EEECE1" w:themeFill="background2"/>
        <w:spacing w:after="0" w:line="240" w:lineRule="auto"/>
        <w:ind w:right="-142"/>
        <w:jc w:val="center"/>
        <w:rPr>
          <w:rFonts w:ascii="Verdana" w:hAnsi="Verdana"/>
          <w:b/>
          <w:bCs/>
          <w:sz w:val="24"/>
          <w:szCs w:val="24"/>
          <w:lang w:val="en-US"/>
        </w:rPr>
      </w:pPr>
      <w:r w:rsidRPr="000A48F1">
        <w:rPr>
          <w:rFonts w:ascii="Verdana" w:hAnsi="Verdana"/>
          <w:b/>
          <w:bCs/>
          <w:sz w:val="24"/>
          <w:szCs w:val="24"/>
          <w:lang w:val="en-US"/>
        </w:rPr>
        <w:t>TECHNICAL SUPPORT INSTRUMENT (TSI) PROGRAMME</w:t>
      </w:r>
      <w:r w:rsidRPr="000A48F1">
        <w:rPr>
          <w:rFonts w:ascii="Verdana" w:hAnsi="Verdana"/>
          <w:b/>
          <w:sz w:val="24"/>
          <w:szCs w:val="24"/>
          <w:lang w:val="en-US"/>
        </w:rPr>
        <w:br/>
      </w:r>
      <w:r w:rsidRPr="000A48F1">
        <w:rPr>
          <w:rFonts w:ascii="Verdana" w:hAnsi="Verdana"/>
          <w:b/>
          <w:bCs/>
          <w:sz w:val="24"/>
          <w:szCs w:val="24"/>
          <w:lang w:val="en-US"/>
        </w:rPr>
        <w:t>Regulation (EU) 2021/240 (TSI Regulation)</w:t>
      </w:r>
      <w:r w:rsidRPr="5ED146BE">
        <w:rPr>
          <w:rStyle w:val="FootnoteReference"/>
          <w:b/>
          <w:bCs/>
        </w:rPr>
        <w:footnoteReference w:id="2"/>
      </w:r>
    </w:p>
    <w:p w14:paraId="35B2A0A5" w14:textId="77777777" w:rsidR="00B91A80" w:rsidRPr="000A48F1" w:rsidRDefault="00B91A80" w:rsidP="005D1F69">
      <w:pPr>
        <w:shd w:val="clear" w:color="auto" w:fill="EEECE1" w:themeFill="background2"/>
        <w:spacing w:after="0" w:line="240" w:lineRule="auto"/>
        <w:ind w:right="-142"/>
        <w:jc w:val="center"/>
        <w:rPr>
          <w:rFonts w:ascii="Verdana" w:hAnsi="Verdana"/>
          <w:b/>
          <w:sz w:val="24"/>
          <w:szCs w:val="24"/>
          <w:lang w:val="en-US"/>
        </w:rPr>
      </w:pPr>
    </w:p>
    <w:p w14:paraId="20C9AD90" w14:textId="6ACD9AB3" w:rsidR="0047408E" w:rsidRP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REQUEST FOR TECHNICAL SUPPORT</w:t>
      </w:r>
    </w:p>
    <w:p w14:paraId="74143C0F" w14:textId="77777777" w:rsid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(Article 9 of the TSI Regulation)</w:t>
      </w:r>
    </w:p>
    <w:p w14:paraId="475107FB" w14:textId="77777777" w:rsidR="00B91A80" w:rsidRPr="003A5F9A" w:rsidRDefault="00B91A80" w:rsidP="005D1F69">
      <w:pPr>
        <w:shd w:val="clear" w:color="auto" w:fill="EEECE1" w:themeFill="background2"/>
        <w:spacing w:after="0" w:line="240" w:lineRule="auto"/>
        <w:ind w:right="-142"/>
        <w:jc w:val="center"/>
        <w:rPr>
          <w:rFonts w:ascii="Verdana" w:hAnsi="Verdana"/>
          <w:b/>
          <w:sz w:val="24"/>
          <w:szCs w:val="24"/>
        </w:rPr>
      </w:pPr>
    </w:p>
    <w:p w14:paraId="0AABFDD5" w14:textId="7C3BB273" w:rsidR="00CB7E84" w:rsidRDefault="00B90C21"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 xml:space="preserve">DEADLINE: </w:t>
      </w:r>
      <w:r w:rsidR="00254055">
        <w:rPr>
          <w:rFonts w:ascii="Verdana" w:hAnsi="Verdana"/>
          <w:b/>
          <w:bCs/>
          <w:sz w:val="24"/>
          <w:szCs w:val="24"/>
        </w:rPr>
        <w:t>31 October 2022</w:t>
      </w:r>
    </w:p>
    <w:p w14:paraId="1939E708" w14:textId="7DB59F22" w:rsidR="00DB3F6A" w:rsidRDefault="00DB3F6A" w:rsidP="5ED146BE">
      <w:pPr>
        <w:shd w:val="clear" w:color="auto" w:fill="EEECE1" w:themeFill="background2"/>
        <w:spacing w:after="0" w:line="240" w:lineRule="auto"/>
        <w:ind w:right="-142"/>
        <w:jc w:val="center"/>
        <w:rPr>
          <w:rFonts w:ascii="Verdana" w:hAnsi="Verdana"/>
          <w:b/>
          <w:bCs/>
          <w:sz w:val="24"/>
          <w:szCs w:val="24"/>
        </w:rPr>
      </w:pPr>
      <w:r>
        <w:rPr>
          <w:rFonts w:ascii="Verdana" w:hAnsi="Verdana"/>
          <w:b/>
          <w:bCs/>
          <w:sz w:val="24"/>
          <w:szCs w:val="24"/>
        </w:rPr>
        <w:t xml:space="preserve">To be submitted [by/via] </w:t>
      </w:r>
    </w:p>
    <w:p w14:paraId="03357919"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357367B5" w14:textId="77777777" w:rsidR="00D72B9F" w:rsidRPr="003A5F9A" w:rsidRDefault="00D72B9F" w:rsidP="00D72B9F">
      <w:pPr>
        <w:jc w:val="both"/>
        <w:rPr>
          <w:rFonts w:ascii="Verdana" w:hAnsi="Verdana"/>
        </w:rPr>
      </w:pPr>
    </w:p>
    <w:tbl>
      <w:tblPr>
        <w:tblpPr w:leftFromText="180" w:rightFromText="180" w:vertAnchor="text" w:horzAnchor="margin" w:tblpX="108"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5580"/>
      </w:tblGrid>
      <w:tr w:rsidR="002427CC" w:rsidRPr="003A5F9A" w14:paraId="233E1219" w14:textId="77777777" w:rsidTr="66590D7B">
        <w:trPr>
          <w:trHeight w:val="443"/>
        </w:trPr>
        <w:tc>
          <w:tcPr>
            <w:tcW w:w="1996" w:type="pct"/>
            <w:tcBorders>
              <w:right w:val="single" w:sz="12" w:space="0" w:color="auto"/>
            </w:tcBorders>
          </w:tcPr>
          <w:p w14:paraId="275E6A5E" w14:textId="77777777" w:rsidR="002427CC" w:rsidRPr="00AA5A63" w:rsidRDefault="002427CC"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Member State:</w:t>
            </w:r>
          </w:p>
        </w:tc>
        <w:tc>
          <w:tcPr>
            <w:tcW w:w="3004" w:type="pct"/>
            <w:tcBorders>
              <w:left w:val="single" w:sz="12" w:space="0" w:color="auto"/>
            </w:tcBorders>
          </w:tcPr>
          <w:p w14:paraId="6C2359EF" w14:textId="77777777" w:rsidR="002427CC" w:rsidRPr="00AA5A63" w:rsidRDefault="002427CC" w:rsidP="00C21EA8">
            <w:pPr>
              <w:pStyle w:val="Text1"/>
              <w:spacing w:before="60" w:after="60"/>
              <w:ind w:left="0"/>
              <w:jc w:val="left"/>
              <w:rPr>
                <w:rFonts w:ascii="Verdana" w:hAnsi="Verdana" w:cs="Arial"/>
                <w:b/>
                <w:bCs/>
                <w:sz w:val="20"/>
                <w:szCs w:val="20"/>
              </w:rPr>
            </w:pPr>
          </w:p>
        </w:tc>
      </w:tr>
      <w:tr w:rsidR="00A7100F" w:rsidRPr="003A5F9A" w14:paraId="40D985B1" w14:textId="77777777" w:rsidTr="66590D7B">
        <w:trPr>
          <w:trHeight w:val="443"/>
        </w:trPr>
        <w:tc>
          <w:tcPr>
            <w:tcW w:w="1996" w:type="pct"/>
            <w:tcBorders>
              <w:right w:val="single" w:sz="12" w:space="0" w:color="auto"/>
            </w:tcBorders>
          </w:tcPr>
          <w:p w14:paraId="1F490EB1"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Title of the request:</w:t>
            </w:r>
          </w:p>
        </w:tc>
        <w:tc>
          <w:tcPr>
            <w:tcW w:w="3004" w:type="pct"/>
            <w:tcBorders>
              <w:left w:val="single" w:sz="12" w:space="0" w:color="auto"/>
            </w:tcBorders>
          </w:tcPr>
          <w:p w14:paraId="4A40D626" w14:textId="2D384AD3" w:rsidR="009323D1" w:rsidRDefault="00085FB1" w:rsidP="00AA51D4">
            <w:pPr>
              <w:pStyle w:val="Text1"/>
              <w:spacing w:before="60" w:after="60"/>
              <w:ind w:left="0"/>
              <w:rPr>
                <w:rFonts w:ascii="Verdana" w:hAnsi="Verdana" w:cs="Arial"/>
                <w:b/>
                <w:bCs/>
                <w:sz w:val="20"/>
                <w:szCs w:val="20"/>
              </w:rPr>
            </w:pPr>
            <w:r>
              <w:rPr>
                <w:rFonts w:ascii="Verdana" w:hAnsi="Verdana" w:cs="Arial"/>
                <w:b/>
                <w:bCs/>
                <w:sz w:val="20"/>
                <w:szCs w:val="20"/>
              </w:rPr>
              <w:t xml:space="preserve">TSI 2023 Flagship technical support project on </w:t>
            </w:r>
            <w:r w:rsidR="00B06FD9" w:rsidRPr="00B06FD9">
              <w:rPr>
                <w:rFonts w:ascii="Verdana" w:hAnsi="Verdana" w:cs="Arial"/>
                <w:b/>
                <w:bCs/>
                <w:sz w:val="20"/>
                <w:szCs w:val="20"/>
              </w:rPr>
              <w:t>“Accelerating Permitting for Renewable Energy”</w:t>
            </w:r>
          </w:p>
          <w:p w14:paraId="50C56C53" w14:textId="55201134" w:rsidR="00A7100F" w:rsidRPr="00AA5A63" w:rsidRDefault="00085FB1" w:rsidP="00AA51D4">
            <w:pPr>
              <w:pStyle w:val="Text1"/>
              <w:spacing w:before="60" w:after="60"/>
              <w:ind w:left="0"/>
              <w:rPr>
                <w:rFonts w:ascii="Verdana" w:hAnsi="Verdana" w:cs="Arial"/>
                <w:b/>
                <w:bCs/>
                <w:sz w:val="20"/>
                <w:szCs w:val="20"/>
              </w:rPr>
            </w:pPr>
            <w:r>
              <w:rPr>
                <w:rFonts w:ascii="Verdana" w:hAnsi="Verdana" w:cs="Arial"/>
                <w:b/>
                <w:bCs/>
                <w:color w:val="FF0000"/>
                <w:sz w:val="20"/>
                <w:szCs w:val="20"/>
              </w:rPr>
              <w:t xml:space="preserve">Possibility to </w:t>
            </w:r>
            <w:r w:rsidRPr="009A7C5C">
              <w:rPr>
                <w:rFonts w:ascii="Verdana" w:hAnsi="Verdana" w:cs="Arial"/>
                <w:b/>
                <w:bCs/>
                <w:color w:val="FF0000"/>
                <w:sz w:val="20"/>
                <w:szCs w:val="20"/>
              </w:rPr>
              <w:t xml:space="preserve">add subtitle </w:t>
            </w:r>
            <w:r w:rsidRPr="009A7C5C">
              <w:rPr>
                <w:rFonts w:ascii="Verdana" w:hAnsi="Verdana" w:cs="Arial"/>
                <w:bCs/>
                <w:color w:val="FF0000"/>
                <w:sz w:val="20"/>
                <w:szCs w:val="20"/>
              </w:rPr>
              <w:t>[maximum 15 words]</w:t>
            </w:r>
          </w:p>
        </w:tc>
      </w:tr>
      <w:tr w:rsidR="00A7100F" w:rsidRPr="003A5F9A" w14:paraId="564408D3" w14:textId="77777777" w:rsidTr="66590D7B">
        <w:trPr>
          <w:trHeight w:val="443"/>
        </w:trPr>
        <w:tc>
          <w:tcPr>
            <w:tcW w:w="1996" w:type="pct"/>
            <w:tcBorders>
              <w:right w:val="single" w:sz="12" w:space="0" w:color="auto"/>
            </w:tcBorders>
          </w:tcPr>
          <w:p w14:paraId="73EAB376"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 xml:space="preserve">Order of priority of the request: </w:t>
            </w:r>
          </w:p>
        </w:tc>
        <w:tc>
          <w:tcPr>
            <w:tcW w:w="3004" w:type="pct"/>
            <w:tcBorders>
              <w:left w:val="single" w:sz="12" w:space="0" w:color="auto"/>
            </w:tcBorders>
          </w:tcPr>
          <w:p w14:paraId="0DF39FBF" w14:textId="77777777" w:rsidR="00A7100F" w:rsidRPr="00AA5A63" w:rsidRDefault="00A7100F" w:rsidP="00C21EA8">
            <w:pPr>
              <w:pStyle w:val="Text1"/>
              <w:spacing w:before="60" w:after="60"/>
              <w:ind w:left="0"/>
              <w:jc w:val="left"/>
              <w:rPr>
                <w:rFonts w:ascii="Verdana" w:hAnsi="Verdana" w:cs="Arial"/>
                <w:b/>
                <w:bCs/>
                <w:sz w:val="20"/>
                <w:szCs w:val="20"/>
              </w:rPr>
            </w:pPr>
          </w:p>
        </w:tc>
      </w:tr>
      <w:tr w:rsidR="00A7100F" w:rsidRPr="003A5F9A" w14:paraId="59DECDA2" w14:textId="77777777" w:rsidTr="66590D7B">
        <w:trPr>
          <w:trHeight w:val="443"/>
        </w:trPr>
        <w:tc>
          <w:tcPr>
            <w:tcW w:w="1996" w:type="pct"/>
            <w:tcBorders>
              <w:right w:val="single" w:sz="12" w:space="0" w:color="auto"/>
            </w:tcBorders>
          </w:tcPr>
          <w:p w14:paraId="0B136777" w14:textId="77777777" w:rsidR="00A7100F" w:rsidRPr="00AA5A63" w:rsidRDefault="00A7100F"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Total number of requests:</w:t>
            </w:r>
          </w:p>
        </w:tc>
        <w:tc>
          <w:tcPr>
            <w:tcW w:w="3004" w:type="pct"/>
            <w:tcBorders>
              <w:left w:val="single" w:sz="12" w:space="0" w:color="auto"/>
            </w:tcBorders>
          </w:tcPr>
          <w:p w14:paraId="0274E76C" w14:textId="77777777" w:rsidR="00A7100F" w:rsidRPr="00AA5A63" w:rsidRDefault="00A7100F" w:rsidP="00C21EA8">
            <w:pPr>
              <w:pStyle w:val="Text1"/>
              <w:spacing w:before="60" w:after="60"/>
              <w:ind w:left="0"/>
              <w:jc w:val="left"/>
              <w:rPr>
                <w:rFonts w:ascii="Verdana" w:hAnsi="Verdana" w:cs="Arial"/>
                <w:b/>
                <w:bCs/>
                <w:sz w:val="20"/>
                <w:szCs w:val="20"/>
              </w:rPr>
            </w:pPr>
          </w:p>
        </w:tc>
      </w:tr>
      <w:tr w:rsidR="00E83199" w:rsidRPr="003A5F9A" w14:paraId="3D659840" w14:textId="77777777" w:rsidTr="66590D7B">
        <w:trPr>
          <w:trHeight w:val="443"/>
        </w:trPr>
        <w:tc>
          <w:tcPr>
            <w:tcW w:w="1996" w:type="pct"/>
            <w:tcBorders>
              <w:right w:val="single" w:sz="12" w:space="0" w:color="auto"/>
            </w:tcBorders>
          </w:tcPr>
          <w:p w14:paraId="5383B0EB" w14:textId="77777777" w:rsidR="00E83199" w:rsidRPr="00AA5A63" w:rsidRDefault="00E83199"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Date of submission:</w:t>
            </w:r>
          </w:p>
        </w:tc>
        <w:tc>
          <w:tcPr>
            <w:tcW w:w="3004" w:type="pct"/>
            <w:tcBorders>
              <w:top w:val="single" w:sz="6" w:space="0" w:color="auto"/>
              <w:left w:val="single" w:sz="12" w:space="0" w:color="auto"/>
              <w:bottom w:val="single" w:sz="12" w:space="0" w:color="auto"/>
            </w:tcBorders>
          </w:tcPr>
          <w:p w14:paraId="7E271BE2" w14:textId="77777777" w:rsidR="00E83199" w:rsidRPr="00AA5A63" w:rsidRDefault="00F3550B"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dd/mm/yyy</w:t>
            </w:r>
            <w:r w:rsidR="005C6F09" w:rsidRPr="00AA5A63">
              <w:rPr>
                <w:rFonts w:ascii="Verdana" w:hAnsi="Verdana" w:cs="Arial"/>
                <w:b/>
                <w:bCs/>
                <w:sz w:val="20"/>
                <w:szCs w:val="20"/>
              </w:rPr>
              <w:t>y</w:t>
            </w:r>
          </w:p>
        </w:tc>
      </w:tr>
    </w:tbl>
    <w:p w14:paraId="7D8E9F7F" w14:textId="77777777" w:rsidR="00B91A80" w:rsidRPr="003A5F9A" w:rsidRDefault="00B91A80" w:rsidP="0008727F">
      <w:pPr>
        <w:pStyle w:val="Text2"/>
        <w:spacing w:before="60" w:after="120"/>
        <w:ind w:left="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060746" w:rsidRPr="003A5F9A" w14:paraId="35A15914" w14:textId="77777777" w:rsidTr="66590D7B">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6389B994" w14:textId="77777777" w:rsidR="00B91A80" w:rsidRPr="003A5F9A" w:rsidRDefault="00B91A80" w:rsidP="5ED146BE">
            <w:pPr>
              <w:pStyle w:val="Text2"/>
              <w:spacing w:before="60" w:after="120"/>
              <w:ind w:left="0"/>
              <w:rPr>
                <w:rFonts w:ascii="Verdana" w:hAnsi="Verdana" w:cs="Arial"/>
                <w:b/>
                <w:bCs/>
                <w:sz w:val="20"/>
                <w:szCs w:val="20"/>
              </w:rPr>
            </w:pPr>
            <w:r w:rsidRPr="003A5F9A">
              <w:br w:type="page"/>
            </w:r>
            <w:r w:rsidRPr="5ED146BE">
              <w:rPr>
                <w:rFonts w:ascii="Verdana" w:hAnsi="Verdana" w:cs="Arial"/>
                <w:b/>
                <w:bCs/>
                <w:sz w:val="20"/>
                <w:szCs w:val="20"/>
              </w:rPr>
              <w:t>COORDINATING AUTHORITY</w:t>
            </w:r>
          </w:p>
        </w:tc>
      </w:tr>
      <w:tr w:rsidR="00E0003B" w:rsidRPr="003A5F9A" w14:paraId="76B48FAD" w14:textId="77777777" w:rsidTr="66590D7B">
        <w:trPr>
          <w:trHeight w:val="412"/>
        </w:trPr>
        <w:tc>
          <w:tcPr>
            <w:tcW w:w="2003" w:type="pct"/>
            <w:tcBorders>
              <w:top w:val="single" w:sz="18" w:space="0" w:color="auto"/>
              <w:left w:val="single" w:sz="12" w:space="0" w:color="auto"/>
              <w:right w:val="single" w:sz="12" w:space="0" w:color="auto"/>
            </w:tcBorders>
          </w:tcPr>
          <w:p w14:paraId="09E326D7" w14:textId="77777777" w:rsidR="00B91A80" w:rsidRPr="003A5F9A" w:rsidRDefault="00E0003B" w:rsidP="5AD5729F">
            <w:pPr>
              <w:pStyle w:val="Text2"/>
              <w:spacing w:before="60" w:after="120"/>
              <w:ind w:left="0"/>
              <w:rPr>
                <w:rFonts w:ascii="Verdana" w:hAnsi="Verdana" w:cs="Arial"/>
                <w:b/>
                <w:bCs/>
                <w:sz w:val="20"/>
                <w:szCs w:val="20"/>
                <w:u w:val="single"/>
              </w:rPr>
            </w:pPr>
            <w:r w:rsidRPr="5ED146BE">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14:paraId="6A55C006" w14:textId="77777777" w:rsidR="00E0003B" w:rsidRPr="003A5F9A" w:rsidRDefault="00E0003B" w:rsidP="0008727F">
            <w:pPr>
              <w:pStyle w:val="Text2"/>
              <w:spacing w:before="60" w:after="60"/>
              <w:ind w:left="0"/>
              <w:jc w:val="left"/>
              <w:rPr>
                <w:rFonts w:ascii="Verdana" w:hAnsi="Verdana" w:cs="Arial"/>
                <w:b/>
                <w:sz w:val="20"/>
                <w:szCs w:val="20"/>
                <w:u w:val="single"/>
              </w:rPr>
            </w:pPr>
          </w:p>
        </w:tc>
      </w:tr>
      <w:tr w:rsidR="00E0003B" w:rsidRPr="003A5F9A" w14:paraId="1D26FDF3" w14:textId="77777777" w:rsidTr="66590D7B">
        <w:trPr>
          <w:trHeight w:val="412"/>
        </w:trPr>
        <w:tc>
          <w:tcPr>
            <w:tcW w:w="2003" w:type="pct"/>
            <w:tcBorders>
              <w:top w:val="single" w:sz="8" w:space="0" w:color="auto"/>
              <w:left w:val="single" w:sz="12" w:space="0" w:color="auto"/>
              <w:right w:val="single" w:sz="12" w:space="0" w:color="auto"/>
            </w:tcBorders>
          </w:tcPr>
          <w:p w14:paraId="07F8D677" w14:textId="77777777" w:rsidR="00B91A80" w:rsidRPr="003A5F9A" w:rsidRDefault="00E0003B" w:rsidP="5AD5729F">
            <w:pPr>
              <w:pStyle w:val="Text2"/>
              <w:spacing w:before="60" w:after="120"/>
              <w:ind w:left="0"/>
              <w:rPr>
                <w:rFonts w:ascii="Verdana" w:hAnsi="Verdana"/>
                <w:b/>
                <w:bCs/>
                <w:sz w:val="20"/>
                <w:szCs w:val="20"/>
              </w:rPr>
            </w:pPr>
            <w:r w:rsidRPr="003A5F9A">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14:paraId="70483505"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492F2451" w14:textId="77777777" w:rsidTr="66590D7B">
        <w:trPr>
          <w:trHeight w:val="412"/>
        </w:trPr>
        <w:tc>
          <w:tcPr>
            <w:tcW w:w="2003" w:type="pct"/>
            <w:tcBorders>
              <w:top w:val="single" w:sz="8" w:space="0" w:color="auto"/>
              <w:left w:val="single" w:sz="12" w:space="0" w:color="auto"/>
              <w:right w:val="single" w:sz="12" w:space="0" w:color="auto"/>
            </w:tcBorders>
          </w:tcPr>
          <w:p w14:paraId="7BE913F0" w14:textId="77777777" w:rsidR="00E0003B" w:rsidRPr="003A5F9A" w:rsidRDefault="00E0003B" w:rsidP="00AA5A63">
            <w:pPr>
              <w:spacing w:before="60" w:after="60" w:line="240" w:lineRule="auto"/>
            </w:pPr>
            <w:r w:rsidRPr="5ED146BE">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14:paraId="37AED506" w14:textId="77777777" w:rsidR="00E0003B" w:rsidRPr="003A5F9A" w:rsidRDefault="00450562" w:rsidP="5ED146BE">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E0003B" w:rsidRPr="003A5F9A" w14:paraId="1A21919F" w14:textId="77777777" w:rsidTr="66590D7B">
        <w:trPr>
          <w:trHeight w:val="412"/>
        </w:trPr>
        <w:tc>
          <w:tcPr>
            <w:tcW w:w="2003" w:type="pct"/>
            <w:tcBorders>
              <w:top w:val="single" w:sz="8" w:space="0" w:color="auto"/>
              <w:left w:val="single" w:sz="12" w:space="0" w:color="auto"/>
              <w:right w:val="single" w:sz="12" w:space="0" w:color="auto"/>
            </w:tcBorders>
          </w:tcPr>
          <w:p w14:paraId="309108CD"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14:paraId="470B5DFD"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676B5887" w14:textId="77777777" w:rsidTr="66590D7B">
        <w:trPr>
          <w:trHeight w:val="412"/>
        </w:trPr>
        <w:tc>
          <w:tcPr>
            <w:tcW w:w="2003" w:type="pct"/>
            <w:tcBorders>
              <w:top w:val="single" w:sz="8" w:space="0" w:color="auto"/>
              <w:left w:val="single" w:sz="12" w:space="0" w:color="auto"/>
              <w:right w:val="single" w:sz="12" w:space="0" w:color="auto"/>
            </w:tcBorders>
          </w:tcPr>
          <w:p w14:paraId="14DC4B05"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2997" w:type="pct"/>
            <w:tcBorders>
              <w:top w:val="single" w:sz="8" w:space="0" w:color="auto"/>
              <w:left w:val="single" w:sz="12" w:space="0" w:color="auto"/>
              <w:right w:val="single" w:sz="12" w:space="0" w:color="auto"/>
            </w:tcBorders>
          </w:tcPr>
          <w:p w14:paraId="6236B284" w14:textId="77777777" w:rsidR="00E0003B" w:rsidRPr="003A5F9A" w:rsidRDefault="00E0003B" w:rsidP="0008727F">
            <w:pPr>
              <w:pStyle w:val="Text2"/>
              <w:spacing w:before="60" w:after="120"/>
              <w:ind w:left="0"/>
              <w:rPr>
                <w:rFonts w:ascii="Verdana" w:hAnsi="Verdana"/>
                <w:b/>
                <w:sz w:val="20"/>
                <w:szCs w:val="20"/>
              </w:rPr>
            </w:pPr>
          </w:p>
        </w:tc>
      </w:tr>
    </w:tbl>
    <w:p w14:paraId="1C30266F" w14:textId="77777777" w:rsidR="00AA5A63" w:rsidRDefault="00AA5A63" w:rsidP="00060746">
      <w:pPr>
        <w:jc w:val="center"/>
        <w:rPr>
          <w:rFonts w:ascii="Verdana" w:hAnsi="Verdana"/>
          <w:b/>
          <w:sz w:val="32"/>
          <w:szCs w:val="32"/>
        </w:rPr>
      </w:pPr>
    </w:p>
    <w:p w14:paraId="081AE150" w14:textId="77777777" w:rsidR="008C2EFF" w:rsidRPr="00AA5A63" w:rsidRDefault="008C2EFF" w:rsidP="5B75B0EE">
      <w:pPr>
        <w:jc w:val="center"/>
        <w:rPr>
          <w:rFonts w:ascii="Verdana" w:hAnsi="Verdana"/>
          <w:b/>
          <w:bCs/>
          <w:sz w:val="16"/>
          <w:szCs w:val="16"/>
        </w:rPr>
      </w:pPr>
    </w:p>
    <w:tbl>
      <w:tblPr>
        <w:tblW w:w="928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A7100F" w:rsidRPr="003A5F9A" w14:paraId="2FADCD1C" w14:textId="77777777" w:rsidTr="66590D7B">
        <w:trPr>
          <w:trHeight w:val="420"/>
        </w:trPr>
        <w:tc>
          <w:tcPr>
            <w:tcW w:w="9288"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0A4261C7" w14:textId="77777777" w:rsidR="00A7100F" w:rsidRPr="003A5F9A" w:rsidRDefault="00A7100F" w:rsidP="00783D15">
            <w:pPr>
              <w:pStyle w:val="Text2"/>
              <w:spacing w:before="60" w:after="120"/>
              <w:ind w:left="0"/>
              <w:rPr>
                <w:rFonts w:ascii="Verdana" w:hAnsi="Verdana" w:cs="Arial"/>
                <w:b/>
                <w:bCs/>
                <w:sz w:val="20"/>
                <w:szCs w:val="20"/>
              </w:rPr>
            </w:pPr>
            <w:r w:rsidRPr="003A5F9A">
              <w:br w:type="page"/>
            </w:r>
            <w:r w:rsidRPr="00A7100F">
              <w:rPr>
                <w:rFonts w:ascii="Verdana" w:hAnsi="Verdana" w:cs="Arial"/>
                <w:b/>
                <w:bCs/>
                <w:sz w:val="20"/>
                <w:szCs w:val="20"/>
              </w:rPr>
              <w:t>RECIPIENT NATIONAL AUTHORITY</w:t>
            </w:r>
          </w:p>
        </w:tc>
      </w:tr>
      <w:tr w:rsidR="00A7100F" w:rsidRPr="003A5F9A" w14:paraId="103E2D6F" w14:textId="77777777" w:rsidTr="66590D7B">
        <w:trPr>
          <w:trHeight w:val="412"/>
        </w:trPr>
        <w:tc>
          <w:tcPr>
            <w:tcW w:w="3721" w:type="dxa"/>
            <w:tcBorders>
              <w:top w:val="single" w:sz="18" w:space="0" w:color="auto"/>
              <w:left w:val="single" w:sz="12" w:space="0" w:color="auto"/>
              <w:right w:val="single" w:sz="12" w:space="0" w:color="auto"/>
            </w:tcBorders>
          </w:tcPr>
          <w:p w14:paraId="39A27F64" w14:textId="77777777" w:rsidR="00A7100F" w:rsidRPr="00AA5A63" w:rsidRDefault="00A7100F" w:rsidP="00783D15">
            <w:pPr>
              <w:pStyle w:val="Text2"/>
              <w:spacing w:before="60" w:after="120"/>
              <w:ind w:left="0"/>
              <w:rPr>
                <w:rFonts w:ascii="Verdana" w:hAnsi="Verdana"/>
                <w:b/>
                <w:bCs/>
                <w:sz w:val="20"/>
                <w:szCs w:val="20"/>
              </w:rPr>
            </w:pPr>
            <w:r w:rsidRPr="5ED146BE">
              <w:rPr>
                <w:rFonts w:ascii="Verdana" w:hAnsi="Verdana"/>
                <w:b/>
                <w:bCs/>
                <w:sz w:val="20"/>
                <w:szCs w:val="20"/>
              </w:rPr>
              <w:t>Name</w:t>
            </w:r>
          </w:p>
        </w:tc>
        <w:tc>
          <w:tcPr>
            <w:tcW w:w="5567" w:type="dxa"/>
            <w:tcBorders>
              <w:top w:val="single" w:sz="18" w:space="0" w:color="auto"/>
              <w:left w:val="single" w:sz="12" w:space="0" w:color="auto"/>
              <w:right w:val="single" w:sz="12" w:space="0" w:color="auto"/>
            </w:tcBorders>
          </w:tcPr>
          <w:p w14:paraId="29FDFF76" w14:textId="77777777" w:rsidR="00A7100F" w:rsidRPr="003A5F9A" w:rsidRDefault="00A7100F" w:rsidP="00783D15">
            <w:pPr>
              <w:pStyle w:val="Text2"/>
              <w:spacing w:before="60" w:after="60"/>
              <w:ind w:left="0"/>
              <w:jc w:val="left"/>
              <w:rPr>
                <w:rFonts w:ascii="Verdana" w:hAnsi="Verdana" w:cs="Arial"/>
                <w:b/>
                <w:sz w:val="20"/>
                <w:szCs w:val="20"/>
                <w:u w:val="single"/>
              </w:rPr>
            </w:pPr>
          </w:p>
        </w:tc>
      </w:tr>
      <w:tr w:rsidR="00A7100F" w:rsidRPr="003A5F9A" w14:paraId="0793B2CD" w14:textId="77777777" w:rsidTr="66590D7B">
        <w:trPr>
          <w:trHeight w:val="412"/>
        </w:trPr>
        <w:tc>
          <w:tcPr>
            <w:tcW w:w="3721" w:type="dxa"/>
            <w:tcBorders>
              <w:top w:val="single" w:sz="8" w:space="0" w:color="auto"/>
              <w:left w:val="single" w:sz="12" w:space="0" w:color="auto"/>
              <w:right w:val="single" w:sz="12" w:space="0" w:color="auto"/>
            </w:tcBorders>
          </w:tcPr>
          <w:p w14:paraId="3C61AD74" w14:textId="77777777" w:rsidR="00A7100F" w:rsidRPr="00AA5A63" w:rsidRDefault="00A7100F" w:rsidP="00783D15">
            <w:pPr>
              <w:pStyle w:val="Text2"/>
              <w:spacing w:before="60" w:after="120"/>
              <w:ind w:left="0"/>
              <w:rPr>
                <w:rFonts w:ascii="Verdana" w:hAnsi="Verdana" w:cs="Arial"/>
                <w:b/>
                <w:bCs/>
                <w:sz w:val="20"/>
                <w:szCs w:val="20"/>
              </w:rPr>
            </w:pPr>
            <w:r w:rsidRPr="003A5F9A">
              <w:rPr>
                <w:rFonts w:ascii="Verdana" w:hAnsi="Verdana" w:cs="Arial"/>
                <w:b/>
                <w:bCs/>
                <w:sz w:val="20"/>
                <w:szCs w:val="20"/>
              </w:rPr>
              <w:t>Address</w:t>
            </w:r>
          </w:p>
        </w:tc>
        <w:tc>
          <w:tcPr>
            <w:tcW w:w="5567" w:type="dxa"/>
            <w:tcBorders>
              <w:top w:val="single" w:sz="8" w:space="0" w:color="auto"/>
              <w:left w:val="single" w:sz="12" w:space="0" w:color="auto"/>
              <w:right w:val="single" w:sz="12" w:space="0" w:color="auto"/>
            </w:tcBorders>
          </w:tcPr>
          <w:p w14:paraId="0A48027A" w14:textId="77777777" w:rsidR="00A7100F" w:rsidRPr="003A5F9A" w:rsidRDefault="00A7100F" w:rsidP="00783D15">
            <w:pPr>
              <w:pStyle w:val="Text2"/>
              <w:spacing w:before="60" w:after="120"/>
              <w:ind w:left="0"/>
              <w:rPr>
                <w:rFonts w:ascii="Verdana" w:hAnsi="Verdana"/>
                <w:b/>
                <w:sz w:val="20"/>
                <w:szCs w:val="20"/>
              </w:rPr>
            </w:pPr>
          </w:p>
        </w:tc>
      </w:tr>
      <w:tr w:rsidR="00A7100F" w:rsidRPr="003A5F9A" w14:paraId="454EA079" w14:textId="77777777" w:rsidTr="66590D7B">
        <w:trPr>
          <w:trHeight w:val="412"/>
        </w:trPr>
        <w:tc>
          <w:tcPr>
            <w:tcW w:w="3721" w:type="dxa"/>
            <w:tcBorders>
              <w:top w:val="single" w:sz="8" w:space="0" w:color="auto"/>
              <w:left w:val="single" w:sz="12" w:space="0" w:color="auto"/>
              <w:right w:val="single" w:sz="12" w:space="0" w:color="auto"/>
            </w:tcBorders>
          </w:tcPr>
          <w:p w14:paraId="483F29F4" w14:textId="77777777" w:rsidR="00A7100F" w:rsidRPr="00AA5A63" w:rsidRDefault="00A7100F" w:rsidP="00AA5A63">
            <w:pPr>
              <w:spacing w:before="60" w:after="60" w:line="240" w:lineRule="auto"/>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 xml:space="preserve">Contact person </w:t>
            </w:r>
          </w:p>
        </w:tc>
        <w:tc>
          <w:tcPr>
            <w:tcW w:w="5567" w:type="dxa"/>
            <w:tcBorders>
              <w:top w:val="single" w:sz="8" w:space="0" w:color="auto"/>
              <w:left w:val="single" w:sz="12" w:space="0" w:color="auto"/>
              <w:right w:val="single" w:sz="12" w:space="0" w:color="auto"/>
            </w:tcBorders>
          </w:tcPr>
          <w:p w14:paraId="3A395A6B" w14:textId="77777777" w:rsidR="00A7100F" w:rsidRPr="003A5F9A" w:rsidRDefault="00A7100F" w:rsidP="00783D15">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A7100F" w:rsidRPr="003A5F9A" w14:paraId="34B38324" w14:textId="77777777" w:rsidTr="66590D7B">
        <w:trPr>
          <w:trHeight w:val="412"/>
        </w:trPr>
        <w:tc>
          <w:tcPr>
            <w:tcW w:w="3721" w:type="dxa"/>
            <w:tcBorders>
              <w:top w:val="single" w:sz="8" w:space="0" w:color="auto"/>
              <w:left w:val="single" w:sz="12" w:space="0" w:color="auto"/>
              <w:right w:val="single" w:sz="12" w:space="0" w:color="auto"/>
            </w:tcBorders>
          </w:tcPr>
          <w:p w14:paraId="746F277B" w14:textId="77777777" w:rsidR="00A7100F" w:rsidRPr="5ED146BE" w:rsidRDefault="00A7100F" w:rsidP="00783D15">
            <w:pPr>
              <w:spacing w:before="60" w:after="60" w:line="240" w:lineRule="auto"/>
              <w:rPr>
                <w:rFonts w:ascii="Verdana" w:eastAsia="Times New Roman" w:hAnsi="Verdana" w:cs="Arial"/>
                <w:b/>
                <w:bCs/>
                <w:sz w:val="20"/>
                <w:szCs w:val="20"/>
                <w:lang w:eastAsia="en-GB"/>
              </w:rPr>
            </w:pPr>
            <w:r>
              <w:rPr>
                <w:rFonts w:ascii="Verdana" w:eastAsia="Times New Roman" w:hAnsi="Verdana" w:cs="Arial"/>
                <w:b/>
                <w:bCs/>
                <w:sz w:val="20"/>
                <w:szCs w:val="20"/>
                <w:lang w:eastAsia="en-GB"/>
              </w:rPr>
              <w:t>Position</w:t>
            </w:r>
          </w:p>
        </w:tc>
        <w:tc>
          <w:tcPr>
            <w:tcW w:w="5567" w:type="dxa"/>
            <w:tcBorders>
              <w:top w:val="single" w:sz="8" w:space="0" w:color="auto"/>
              <w:left w:val="single" w:sz="12" w:space="0" w:color="auto"/>
              <w:right w:val="single" w:sz="12" w:space="0" w:color="auto"/>
            </w:tcBorders>
          </w:tcPr>
          <w:p w14:paraId="674A9E9B" w14:textId="77777777" w:rsidR="00A7100F" w:rsidRPr="5ED146BE" w:rsidRDefault="00A7100F" w:rsidP="00783D15">
            <w:pPr>
              <w:pStyle w:val="Text2"/>
              <w:spacing w:before="60" w:after="120"/>
              <w:ind w:left="0"/>
              <w:rPr>
                <w:rFonts w:ascii="Verdana" w:hAnsi="Verdana" w:cs="Arial"/>
                <w:b/>
                <w:bCs/>
                <w:sz w:val="20"/>
                <w:szCs w:val="20"/>
              </w:rPr>
            </w:pPr>
          </w:p>
        </w:tc>
      </w:tr>
      <w:tr w:rsidR="00A7100F" w:rsidRPr="003A5F9A" w14:paraId="1633E6AD" w14:textId="77777777" w:rsidTr="66590D7B">
        <w:trPr>
          <w:trHeight w:val="412"/>
        </w:trPr>
        <w:tc>
          <w:tcPr>
            <w:tcW w:w="3721" w:type="dxa"/>
            <w:tcBorders>
              <w:top w:val="single" w:sz="8" w:space="0" w:color="auto"/>
              <w:left w:val="single" w:sz="12" w:space="0" w:color="auto"/>
              <w:right w:val="single" w:sz="12" w:space="0" w:color="auto"/>
            </w:tcBorders>
          </w:tcPr>
          <w:p w14:paraId="65BAC5F5" w14:textId="77777777" w:rsidR="00A7100F" w:rsidRPr="003A5F9A" w:rsidRDefault="00A7100F" w:rsidP="00783D15">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5567" w:type="dxa"/>
            <w:tcBorders>
              <w:top w:val="single" w:sz="8" w:space="0" w:color="auto"/>
              <w:left w:val="single" w:sz="12" w:space="0" w:color="auto"/>
              <w:right w:val="single" w:sz="12" w:space="0" w:color="auto"/>
            </w:tcBorders>
          </w:tcPr>
          <w:p w14:paraId="49492597" w14:textId="77777777" w:rsidR="00A7100F" w:rsidRPr="003A5F9A" w:rsidRDefault="00A7100F" w:rsidP="00783D15">
            <w:pPr>
              <w:pStyle w:val="Text2"/>
              <w:spacing w:before="60" w:after="120"/>
              <w:ind w:left="0"/>
              <w:rPr>
                <w:rFonts w:ascii="Verdana" w:hAnsi="Verdana"/>
                <w:b/>
                <w:sz w:val="20"/>
                <w:szCs w:val="20"/>
              </w:rPr>
            </w:pPr>
          </w:p>
        </w:tc>
      </w:tr>
      <w:tr w:rsidR="00A7100F" w:rsidRPr="003A5F9A" w14:paraId="1410E87F" w14:textId="77777777" w:rsidTr="66590D7B">
        <w:trPr>
          <w:trHeight w:val="412"/>
        </w:trPr>
        <w:tc>
          <w:tcPr>
            <w:tcW w:w="3721" w:type="dxa"/>
            <w:tcBorders>
              <w:top w:val="single" w:sz="8" w:space="0" w:color="auto"/>
              <w:left w:val="single" w:sz="12" w:space="0" w:color="auto"/>
              <w:right w:val="single" w:sz="12" w:space="0" w:color="auto"/>
            </w:tcBorders>
          </w:tcPr>
          <w:p w14:paraId="60254600" w14:textId="77777777" w:rsidR="00A7100F" w:rsidRPr="003A5F9A" w:rsidRDefault="00A7100F" w:rsidP="00783D15">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5567" w:type="dxa"/>
            <w:tcBorders>
              <w:top w:val="single" w:sz="8" w:space="0" w:color="auto"/>
              <w:left w:val="single" w:sz="12" w:space="0" w:color="auto"/>
              <w:right w:val="single" w:sz="12" w:space="0" w:color="auto"/>
            </w:tcBorders>
          </w:tcPr>
          <w:p w14:paraId="10FB4EF6" w14:textId="77777777" w:rsidR="00A7100F" w:rsidRPr="003A5F9A" w:rsidRDefault="00A7100F" w:rsidP="00783D15">
            <w:pPr>
              <w:pStyle w:val="Text2"/>
              <w:spacing w:before="60" w:after="120"/>
              <w:ind w:left="0"/>
              <w:rPr>
                <w:rFonts w:ascii="Verdana" w:hAnsi="Verdana"/>
                <w:b/>
                <w:sz w:val="20"/>
                <w:szCs w:val="20"/>
              </w:rPr>
            </w:pPr>
          </w:p>
        </w:tc>
      </w:tr>
    </w:tbl>
    <w:p w14:paraId="67B3FB4B" w14:textId="77777777" w:rsidR="008C2EFF" w:rsidRDefault="008C2EFF" w:rsidP="008C2EFF">
      <w:pPr>
        <w:pStyle w:val="Text2"/>
        <w:spacing w:after="0"/>
        <w:ind w:left="0"/>
        <w:rPr>
          <w:rFonts w:ascii="Verdana" w:hAnsi="Verdana"/>
          <w:sz w:val="20"/>
          <w:szCs w:val="20"/>
        </w:rPr>
      </w:pPr>
    </w:p>
    <w:p w14:paraId="7EBC5E0F" w14:textId="77777777" w:rsidR="008C2EFF" w:rsidRDefault="008C2EFF" w:rsidP="008C2EFF">
      <w:pPr>
        <w:pStyle w:val="Text2"/>
        <w:spacing w:after="0"/>
        <w:ind w:left="0"/>
        <w:rPr>
          <w:rFonts w:ascii="Verdana" w:hAnsi="Verdana"/>
          <w:sz w:val="20"/>
          <w:szCs w:val="20"/>
        </w:rPr>
      </w:pPr>
    </w:p>
    <w:p w14:paraId="1B716248" w14:textId="0D917338" w:rsidR="008C2EFF" w:rsidRPr="00A7100F" w:rsidRDefault="008C2EFF" w:rsidP="008C2EFF">
      <w:pPr>
        <w:pStyle w:val="Text2"/>
        <w:spacing w:after="0"/>
        <w:ind w:left="0"/>
        <w:rPr>
          <w:rFonts w:ascii="Verdana" w:hAnsi="Verdana"/>
          <w:sz w:val="20"/>
          <w:szCs w:val="20"/>
        </w:rPr>
      </w:pPr>
      <w:r w:rsidRPr="64085D85">
        <w:rPr>
          <w:rFonts w:ascii="Verdana" w:hAnsi="Verdana"/>
          <w:sz w:val="20"/>
          <w:szCs w:val="20"/>
        </w:rPr>
        <w:t xml:space="preserve">Personal data provided in the request for technical support are processed in accordance with the applicable data protection rules. The privacy statement explaining the processing of personal data can be found in section 7 of the record at the following link: </w:t>
      </w:r>
      <w:hyperlink r:id="rId12" w:history="1">
        <w:r w:rsidRPr="008C2A80">
          <w:rPr>
            <w:rStyle w:val="Hyperlink"/>
            <w:rFonts w:ascii="Verdana" w:hAnsi="Verdana"/>
            <w:sz w:val="20"/>
            <w:szCs w:val="20"/>
          </w:rPr>
          <w:t>https://ec.europa.eu/dpo-register/detail/DPR-EC-04667</w:t>
        </w:r>
      </w:hyperlink>
    </w:p>
    <w:p w14:paraId="67D42F4F" w14:textId="77777777" w:rsidR="008C2EFF" w:rsidRDefault="008C2EFF">
      <w:pPr>
        <w:rPr>
          <w:rFonts w:ascii="Verdana" w:hAnsi="Verdana"/>
          <w:b/>
          <w:sz w:val="32"/>
          <w:szCs w:val="32"/>
        </w:rPr>
      </w:pPr>
      <w:r>
        <w:rPr>
          <w:rFonts w:ascii="Verdana" w:hAnsi="Verdana"/>
          <w:b/>
          <w:sz w:val="32"/>
          <w:szCs w:val="32"/>
        </w:rPr>
        <w:br w:type="page"/>
      </w:r>
    </w:p>
    <w:p w14:paraId="5227CAA8" w14:textId="77777777" w:rsidR="00A7100F" w:rsidRDefault="00A7100F" w:rsidP="00060746">
      <w:pPr>
        <w:jc w:val="center"/>
        <w:rPr>
          <w:rFonts w:ascii="Verdana" w:hAnsi="Verdana"/>
          <w:b/>
          <w:sz w:val="32"/>
          <w:szCs w:val="32"/>
        </w:rPr>
      </w:pPr>
    </w:p>
    <w:tbl>
      <w:tblPr>
        <w:tblW w:w="90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8081"/>
      </w:tblGrid>
      <w:tr w:rsidR="00A7100F" w:rsidRPr="003A5F9A" w14:paraId="348141D7" w14:textId="77777777" w:rsidTr="2E4F5906">
        <w:trPr>
          <w:trHeight w:val="420"/>
        </w:trPr>
        <w:tc>
          <w:tcPr>
            <w:tcW w:w="9074"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5B966A84" w14:textId="77777777" w:rsidR="00A7100F" w:rsidRPr="00E84FE8" w:rsidRDefault="00A7100F" w:rsidP="00A7100F">
            <w:pPr>
              <w:pStyle w:val="Text2"/>
              <w:spacing w:before="60" w:after="120"/>
              <w:ind w:left="0"/>
              <w:rPr>
                <w:rFonts w:ascii="Verdana" w:hAnsi="Verdana" w:cs="Arial"/>
                <w:b/>
                <w:bCs/>
                <w:sz w:val="20"/>
                <w:szCs w:val="20"/>
              </w:rPr>
            </w:pPr>
            <w:r w:rsidRPr="00E84FE8">
              <w:br w:type="page"/>
            </w:r>
            <w:r w:rsidRPr="00E84FE8">
              <w:rPr>
                <w:rFonts w:ascii="Verdana" w:hAnsi="Verdana" w:cs="Arial"/>
                <w:b/>
                <w:bCs/>
                <w:sz w:val="20"/>
                <w:szCs w:val="20"/>
              </w:rPr>
              <w:t>MULTI-COUNTRY REQUEST</w:t>
            </w:r>
          </w:p>
        </w:tc>
      </w:tr>
      <w:tr w:rsidR="00A7100F" w:rsidRPr="003A5F9A" w14:paraId="6F8427DF" w14:textId="77777777" w:rsidTr="2E4F5906">
        <w:trPr>
          <w:trHeight w:val="412"/>
        </w:trPr>
        <w:tc>
          <w:tcPr>
            <w:tcW w:w="993" w:type="dxa"/>
            <w:tcBorders>
              <w:top w:val="single" w:sz="18" w:space="0" w:color="auto"/>
              <w:left w:val="single" w:sz="12" w:space="0" w:color="auto"/>
              <w:right w:val="single" w:sz="6" w:space="0" w:color="auto"/>
            </w:tcBorders>
            <w:shd w:val="clear" w:color="auto" w:fill="D9D9D9" w:themeFill="background1" w:themeFillShade="D9"/>
          </w:tcPr>
          <w:p w14:paraId="5DC7A08F" w14:textId="77777777" w:rsidR="00A7100F" w:rsidRPr="00E84FE8" w:rsidRDefault="00A7100F" w:rsidP="00A7100F">
            <w:pPr>
              <w:pStyle w:val="Text2"/>
              <w:spacing w:before="60" w:after="120"/>
              <w:ind w:left="0"/>
              <w:rPr>
                <w:rFonts w:ascii="Verdana" w:hAnsi="Verdana" w:cs="Arial"/>
                <w:b/>
                <w:bCs/>
                <w:sz w:val="20"/>
                <w:szCs w:val="20"/>
              </w:rPr>
            </w:pPr>
            <w:r w:rsidRPr="00E84FE8">
              <w:rPr>
                <w:rFonts w:ascii="Verdana" w:hAnsi="Verdana" w:cs="Arial"/>
                <w:b/>
                <w:bCs/>
                <w:sz w:val="20"/>
                <w:szCs w:val="20"/>
              </w:rPr>
              <w:t>0.1</w:t>
            </w:r>
          </w:p>
        </w:tc>
        <w:tc>
          <w:tcPr>
            <w:tcW w:w="8081" w:type="dxa"/>
            <w:tcBorders>
              <w:top w:val="single" w:sz="18" w:space="0" w:color="auto"/>
              <w:left w:val="single" w:sz="6" w:space="0" w:color="auto"/>
              <w:right w:val="single" w:sz="12" w:space="0" w:color="auto"/>
            </w:tcBorders>
            <w:shd w:val="clear" w:color="auto" w:fill="D9D9D9" w:themeFill="background1" w:themeFillShade="D9"/>
          </w:tcPr>
          <w:p w14:paraId="4E67646A" w14:textId="46F1C97A" w:rsidR="00A7100F" w:rsidRPr="00E84FE8" w:rsidRDefault="00B26DE0" w:rsidP="00787E9D">
            <w:pPr>
              <w:pStyle w:val="Text2"/>
              <w:spacing w:before="60" w:after="60"/>
              <w:ind w:left="0"/>
              <w:rPr>
                <w:rFonts w:ascii="Verdana" w:hAnsi="Verdana" w:cs="Arial"/>
                <w:b/>
                <w:bCs/>
                <w:sz w:val="20"/>
                <w:szCs w:val="20"/>
              </w:rPr>
            </w:pPr>
            <w:r w:rsidRPr="00087BC9">
              <w:rPr>
                <w:rFonts w:ascii="Verdana" w:hAnsi="Verdana" w:cs="Arial"/>
                <w:b/>
                <w:bCs/>
                <w:sz w:val="20"/>
                <w:szCs w:val="20"/>
              </w:rPr>
              <w:t>Is this a multi-country request?</w:t>
            </w:r>
            <w:r w:rsidRPr="79EA77DB">
              <w:rPr>
                <w:rFonts w:ascii="Verdana" w:hAnsi="Verdana" w:cs="Arial"/>
                <w:sz w:val="20"/>
                <w:szCs w:val="20"/>
              </w:rPr>
              <w:t xml:space="preserve"> </w:t>
            </w:r>
            <w:r w:rsidRPr="00E84FE8">
              <w:rPr>
                <w:rFonts w:ascii="Verdana" w:hAnsi="Verdana" w:cs="Arial"/>
                <w:b/>
                <w:bCs/>
                <w:sz w:val="20"/>
                <w:szCs w:val="20"/>
              </w:rPr>
              <w:t xml:space="preserve">(a multi-country request is a request developed and/or submitted in </w:t>
            </w:r>
            <w:r w:rsidR="00AA5A63" w:rsidRPr="00E84FE8">
              <w:rPr>
                <w:rFonts w:ascii="Verdana" w:hAnsi="Verdana" w:cs="Arial"/>
                <w:b/>
                <w:bCs/>
                <w:sz w:val="20"/>
                <w:szCs w:val="20"/>
              </w:rPr>
              <w:t xml:space="preserve">collaboration </w:t>
            </w:r>
            <w:r w:rsidR="00A7100F" w:rsidRPr="00E84FE8">
              <w:rPr>
                <w:rFonts w:ascii="Verdana" w:hAnsi="Verdana" w:cs="Arial"/>
                <w:b/>
                <w:bCs/>
                <w:sz w:val="20"/>
                <w:szCs w:val="20"/>
              </w:rPr>
              <w:t xml:space="preserve">with </w:t>
            </w:r>
            <w:r w:rsidR="00AA5A63" w:rsidRPr="00E84FE8">
              <w:rPr>
                <w:rFonts w:ascii="Verdana" w:hAnsi="Verdana" w:cs="Arial"/>
                <w:b/>
                <w:bCs/>
                <w:sz w:val="20"/>
                <w:szCs w:val="20"/>
              </w:rPr>
              <w:t xml:space="preserve">one or more authorities of other </w:t>
            </w:r>
            <w:r w:rsidR="00A7100F" w:rsidRPr="00E84FE8">
              <w:rPr>
                <w:rFonts w:ascii="Verdana" w:hAnsi="Verdana" w:cs="Arial"/>
                <w:b/>
                <w:bCs/>
                <w:sz w:val="20"/>
                <w:szCs w:val="20"/>
              </w:rPr>
              <w:t>M</w:t>
            </w:r>
            <w:r w:rsidRPr="00E84FE8">
              <w:rPr>
                <w:rFonts w:ascii="Verdana" w:hAnsi="Verdana" w:cs="Arial"/>
                <w:b/>
                <w:bCs/>
                <w:sz w:val="20"/>
                <w:szCs w:val="20"/>
              </w:rPr>
              <w:t>ember State</w:t>
            </w:r>
            <w:r w:rsidR="00787E9D">
              <w:rPr>
                <w:rFonts w:ascii="Verdana" w:hAnsi="Verdana" w:cs="Arial"/>
                <w:b/>
                <w:bCs/>
                <w:sz w:val="20"/>
                <w:szCs w:val="20"/>
              </w:rPr>
              <w:t>(s)</w:t>
            </w:r>
            <w:r w:rsidRPr="00E84FE8">
              <w:rPr>
                <w:rFonts w:ascii="Verdana" w:hAnsi="Verdana" w:cs="Arial"/>
                <w:b/>
                <w:bCs/>
                <w:sz w:val="20"/>
                <w:szCs w:val="20"/>
              </w:rPr>
              <w:t>)</w:t>
            </w:r>
          </w:p>
        </w:tc>
      </w:tr>
      <w:tr w:rsidR="00B26DE0" w:rsidRPr="003A5F9A" w14:paraId="617C7501" w14:textId="77777777" w:rsidTr="2E4F5906">
        <w:trPr>
          <w:trHeight w:val="412"/>
        </w:trPr>
        <w:tc>
          <w:tcPr>
            <w:tcW w:w="9074" w:type="dxa"/>
            <w:gridSpan w:val="2"/>
            <w:tcBorders>
              <w:top w:val="single" w:sz="18" w:space="0" w:color="auto"/>
              <w:left w:val="single" w:sz="12" w:space="0" w:color="auto"/>
              <w:right w:val="single" w:sz="12" w:space="0" w:color="auto"/>
            </w:tcBorders>
            <w:shd w:val="clear" w:color="auto" w:fill="D9D9D9" w:themeFill="background1" w:themeFillShade="D9"/>
          </w:tcPr>
          <w:p w14:paraId="3BFA8F65" w14:textId="77777777" w:rsidR="00B26DE0" w:rsidRPr="00E84FE8" w:rsidRDefault="00A518F6"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1306841897"/>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Yes</w:t>
            </w:r>
          </w:p>
          <w:p w14:paraId="165BF96D" w14:textId="77777777" w:rsidR="00B26DE0" w:rsidRPr="00E84FE8" w:rsidRDefault="00A518F6" w:rsidP="00B26DE0">
            <w:pPr>
              <w:pStyle w:val="Text2"/>
              <w:spacing w:before="60" w:after="60"/>
              <w:ind w:left="0"/>
              <w:jc w:val="left"/>
              <w:rPr>
                <w:rFonts w:ascii="Verdana" w:hAnsi="Verdana" w:cs="Arial"/>
                <w:b/>
                <w:bCs/>
                <w:sz w:val="20"/>
                <w:szCs w:val="20"/>
              </w:rPr>
            </w:pPr>
            <w:sdt>
              <w:sdtPr>
                <w:rPr>
                  <w:rFonts w:ascii="Verdana" w:hAnsi="Verdana" w:cs="Arial"/>
                  <w:sz w:val="20"/>
                  <w:szCs w:val="20"/>
                </w:rPr>
                <w:alias w:val="Checkbox"/>
                <w:tag w:val="Checkbox"/>
                <w:id w:val="1118190621"/>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No</w:t>
            </w:r>
          </w:p>
        </w:tc>
      </w:tr>
      <w:tr w:rsidR="001240F8" w:rsidRPr="003A5F9A" w14:paraId="41E3E474" w14:textId="77777777" w:rsidTr="00A461A1">
        <w:trPr>
          <w:trHeight w:val="412"/>
        </w:trPr>
        <w:tc>
          <w:tcPr>
            <w:tcW w:w="9074" w:type="dxa"/>
            <w:gridSpan w:val="2"/>
            <w:tcBorders>
              <w:top w:val="single" w:sz="8" w:space="0" w:color="auto"/>
              <w:left w:val="single" w:sz="12" w:space="0" w:color="auto"/>
              <w:right w:val="single" w:sz="12" w:space="0" w:color="auto"/>
            </w:tcBorders>
            <w:shd w:val="clear" w:color="auto" w:fill="FDE9D9" w:themeFill="accent6" w:themeFillTint="33"/>
          </w:tcPr>
          <w:p w14:paraId="011947CB" w14:textId="77777777" w:rsidR="001240F8" w:rsidRPr="00E84FE8" w:rsidRDefault="001240F8" w:rsidP="00A461A1">
            <w:pPr>
              <w:pStyle w:val="Text2"/>
              <w:spacing w:before="60" w:after="120"/>
              <w:ind w:left="0"/>
              <w:rPr>
                <w:rFonts w:ascii="Verdana" w:hAnsi="Verdana" w:cs="Arial"/>
                <w:b/>
                <w:bCs/>
                <w:sz w:val="20"/>
                <w:szCs w:val="20"/>
              </w:rPr>
            </w:pPr>
            <w:r>
              <w:rPr>
                <w:rFonts w:ascii="Verdana" w:hAnsi="Verdana" w:cs="Arial"/>
                <w:sz w:val="20"/>
                <w:szCs w:val="20"/>
              </w:rPr>
              <w:t xml:space="preserve">If you select </w:t>
            </w:r>
            <w:r w:rsidRPr="00131419">
              <w:rPr>
                <w:rFonts w:ascii="Verdana" w:hAnsi="Verdana" w:cs="Arial"/>
                <w:iCs/>
                <w:sz w:val="20"/>
                <w:szCs w:val="20"/>
              </w:rPr>
              <w:t>“Yes” in question 0.1., the platform will present questions 0.2 and 0.3.</w:t>
            </w:r>
            <w:r>
              <w:rPr>
                <w:rFonts w:ascii="Verdana" w:hAnsi="Verdana" w:cs="Arial"/>
                <w:i/>
                <w:iCs/>
                <w:sz w:val="20"/>
                <w:szCs w:val="20"/>
              </w:rPr>
              <w:t xml:space="preserve"> </w:t>
            </w:r>
          </w:p>
        </w:tc>
      </w:tr>
      <w:tr w:rsidR="00B26DE0" w:rsidRPr="003A5F9A" w14:paraId="3F8B1590" w14:textId="77777777" w:rsidTr="001240F8">
        <w:trPr>
          <w:trHeight w:val="412"/>
        </w:trPr>
        <w:tc>
          <w:tcPr>
            <w:tcW w:w="993" w:type="dxa"/>
            <w:tcBorders>
              <w:top w:val="single" w:sz="8" w:space="0" w:color="auto"/>
              <w:left w:val="single" w:sz="12" w:space="0" w:color="auto"/>
              <w:right w:val="single" w:sz="6" w:space="0" w:color="auto"/>
            </w:tcBorders>
            <w:shd w:val="clear" w:color="auto" w:fill="FDE9D9" w:themeFill="accent6" w:themeFillTint="33"/>
          </w:tcPr>
          <w:p w14:paraId="198C8406" w14:textId="12A6A94E"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0.2</w:t>
            </w:r>
          </w:p>
        </w:tc>
        <w:tc>
          <w:tcPr>
            <w:tcW w:w="8081" w:type="dxa"/>
            <w:tcBorders>
              <w:top w:val="single" w:sz="8" w:space="0" w:color="auto"/>
              <w:left w:val="single" w:sz="6" w:space="0" w:color="auto"/>
              <w:right w:val="single" w:sz="12" w:space="0" w:color="auto"/>
            </w:tcBorders>
            <w:shd w:val="clear" w:color="auto" w:fill="FDE9D9" w:themeFill="accent6" w:themeFillTint="33"/>
          </w:tcPr>
          <w:p w14:paraId="3EB1A170" w14:textId="7A1E6DBE" w:rsidR="00B26DE0" w:rsidRPr="00E84FE8" w:rsidRDefault="005A2007" w:rsidP="00E84FE8">
            <w:pPr>
              <w:pStyle w:val="Text2"/>
              <w:spacing w:before="60" w:after="120"/>
              <w:ind w:left="0"/>
              <w:rPr>
                <w:rFonts w:ascii="Verdana" w:hAnsi="Verdana" w:cs="Arial"/>
                <w:b/>
                <w:bCs/>
                <w:sz w:val="20"/>
                <w:szCs w:val="20"/>
              </w:rPr>
            </w:pPr>
            <w:r w:rsidRPr="00E84FE8">
              <w:rPr>
                <w:rFonts w:ascii="Verdana" w:hAnsi="Verdana" w:cs="Arial"/>
                <w:b/>
                <w:bCs/>
                <w:sz w:val="20"/>
                <w:szCs w:val="20"/>
              </w:rPr>
              <w:t>P</w:t>
            </w:r>
            <w:r w:rsidR="00B26DE0" w:rsidRPr="00E84FE8">
              <w:rPr>
                <w:rFonts w:ascii="Verdana" w:hAnsi="Verdana" w:cs="Arial"/>
                <w:b/>
                <w:bCs/>
                <w:sz w:val="20"/>
                <w:szCs w:val="20"/>
              </w:rPr>
              <w:t xml:space="preserve">lease indicate the </w:t>
            </w:r>
            <w:r w:rsidR="0076002F">
              <w:rPr>
                <w:rFonts w:ascii="Verdana" w:hAnsi="Verdana" w:cs="Arial"/>
                <w:b/>
                <w:bCs/>
                <w:sz w:val="20"/>
                <w:szCs w:val="20"/>
              </w:rPr>
              <w:t>type</w:t>
            </w:r>
            <w:r w:rsidR="00B26DE0" w:rsidRPr="00E84FE8">
              <w:rPr>
                <w:rFonts w:ascii="Verdana" w:hAnsi="Verdana" w:cs="Arial"/>
                <w:b/>
                <w:bCs/>
                <w:sz w:val="20"/>
                <w:szCs w:val="20"/>
              </w:rPr>
              <w:t xml:space="preserve"> of this multi-country request</w:t>
            </w:r>
            <w:r w:rsidRPr="00E84FE8">
              <w:rPr>
                <w:rFonts w:ascii="Verdana" w:hAnsi="Verdana" w:cs="Arial"/>
                <w:b/>
                <w:bCs/>
                <w:sz w:val="20"/>
                <w:szCs w:val="20"/>
              </w:rPr>
              <w:t xml:space="preserve"> </w:t>
            </w:r>
          </w:p>
        </w:tc>
      </w:tr>
      <w:tr w:rsidR="00B26DE0" w:rsidRPr="003A5F9A" w14:paraId="5E25A644" w14:textId="77777777" w:rsidTr="001240F8">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55C700EA" w14:textId="3154C07B" w:rsidR="00B26DE0" w:rsidRPr="00E84FE8" w:rsidRDefault="00A518F6"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990369099"/>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w:t>
            </w:r>
            <w:r w:rsidR="0051578B">
              <w:rPr>
                <w:rFonts w:ascii="Verdana" w:hAnsi="Verdana" w:cs="Arial"/>
                <w:sz w:val="20"/>
                <w:szCs w:val="20"/>
              </w:rPr>
              <w:t>The Member State</w:t>
            </w:r>
            <w:r w:rsidR="00DA6BB8">
              <w:rPr>
                <w:rFonts w:ascii="Verdana" w:hAnsi="Verdana" w:cs="Arial"/>
                <w:sz w:val="20"/>
                <w:szCs w:val="20"/>
              </w:rPr>
              <w:t xml:space="preserve"> submit</w:t>
            </w:r>
            <w:r w:rsidR="0051578B">
              <w:rPr>
                <w:rFonts w:ascii="Verdana" w:hAnsi="Verdana" w:cs="Arial"/>
                <w:sz w:val="20"/>
                <w:szCs w:val="20"/>
              </w:rPr>
              <w:t>s</w:t>
            </w:r>
            <w:r w:rsidR="00DA6BB8">
              <w:rPr>
                <w:rFonts w:ascii="Verdana" w:hAnsi="Verdana" w:cs="Arial"/>
                <w:sz w:val="20"/>
                <w:szCs w:val="20"/>
              </w:rPr>
              <w:t xml:space="preserve"> this </w:t>
            </w:r>
            <w:r w:rsidR="00B26DE0" w:rsidRPr="00E84FE8">
              <w:rPr>
                <w:rFonts w:ascii="Verdana" w:hAnsi="Verdana" w:cs="Arial"/>
                <w:sz w:val="20"/>
                <w:szCs w:val="20"/>
              </w:rPr>
              <w:t xml:space="preserve">request on </w:t>
            </w:r>
            <w:r w:rsidR="001E077E">
              <w:rPr>
                <w:rFonts w:ascii="Verdana" w:hAnsi="Verdana" w:cs="Arial"/>
                <w:sz w:val="20"/>
                <w:szCs w:val="20"/>
              </w:rPr>
              <w:t xml:space="preserve">its </w:t>
            </w:r>
            <w:r w:rsidR="00B26DE0" w:rsidRPr="00E84FE8">
              <w:rPr>
                <w:rFonts w:ascii="Verdana" w:hAnsi="Verdana" w:cs="Arial"/>
                <w:sz w:val="20"/>
                <w:szCs w:val="20"/>
              </w:rPr>
              <w:t xml:space="preserve">behalf </w:t>
            </w:r>
            <w:r w:rsidR="001E077E">
              <w:rPr>
                <w:rFonts w:ascii="Verdana" w:hAnsi="Verdana" w:cs="Arial"/>
                <w:sz w:val="20"/>
                <w:szCs w:val="20"/>
              </w:rPr>
              <w:t xml:space="preserve">and on behalf </w:t>
            </w:r>
            <w:r w:rsidR="00B26DE0" w:rsidRPr="00E84FE8">
              <w:rPr>
                <w:rFonts w:ascii="Verdana" w:hAnsi="Verdana" w:cs="Arial"/>
                <w:sz w:val="20"/>
                <w:szCs w:val="20"/>
              </w:rPr>
              <w:t xml:space="preserve">of one or several </w:t>
            </w:r>
            <w:r w:rsidR="001E077E">
              <w:rPr>
                <w:rFonts w:ascii="Verdana" w:hAnsi="Verdana" w:cs="Arial"/>
                <w:sz w:val="20"/>
                <w:szCs w:val="20"/>
              </w:rPr>
              <w:t xml:space="preserve">authorities of </w:t>
            </w:r>
            <w:r w:rsidR="00B26DE0" w:rsidRPr="00E84FE8">
              <w:rPr>
                <w:rFonts w:ascii="Verdana" w:hAnsi="Verdana" w:cs="Arial"/>
                <w:sz w:val="20"/>
                <w:szCs w:val="20"/>
              </w:rPr>
              <w:t>other Member State</w:t>
            </w:r>
            <w:r w:rsidR="00787E9D">
              <w:rPr>
                <w:rFonts w:ascii="Verdana" w:hAnsi="Verdana" w:cs="Arial"/>
                <w:sz w:val="20"/>
                <w:szCs w:val="20"/>
              </w:rPr>
              <w:t>(</w:t>
            </w:r>
            <w:r w:rsidR="00AF08B2" w:rsidRPr="00E84FE8">
              <w:rPr>
                <w:rFonts w:ascii="Verdana" w:hAnsi="Verdana" w:cs="Arial"/>
                <w:sz w:val="20"/>
                <w:szCs w:val="20"/>
              </w:rPr>
              <w:t>s</w:t>
            </w:r>
            <w:r w:rsidR="00787E9D">
              <w:rPr>
                <w:rFonts w:ascii="Verdana" w:hAnsi="Verdana" w:cs="Arial"/>
                <w:sz w:val="20"/>
                <w:szCs w:val="20"/>
              </w:rPr>
              <w:t>); or</w:t>
            </w:r>
          </w:p>
          <w:p w14:paraId="4E7AF569" w14:textId="3821DE03" w:rsidR="00B26DE0" w:rsidRPr="00E84FE8" w:rsidRDefault="00A518F6" w:rsidP="00787E9D">
            <w:pPr>
              <w:pStyle w:val="Text2"/>
              <w:spacing w:before="60" w:after="120"/>
              <w:ind w:left="0"/>
              <w:rPr>
                <w:rFonts w:ascii="Verdana" w:hAnsi="Verdana" w:cs="Arial"/>
                <w:b/>
                <w:bCs/>
                <w:sz w:val="20"/>
                <w:szCs w:val="20"/>
              </w:rPr>
            </w:pPr>
            <w:sdt>
              <w:sdtPr>
                <w:rPr>
                  <w:rFonts w:ascii="Verdana" w:hAnsi="Verdana" w:cs="Arial"/>
                  <w:sz w:val="20"/>
                  <w:szCs w:val="20"/>
                </w:rPr>
                <w:alias w:val="Checkbox"/>
                <w:tag w:val="Checkbox"/>
                <w:id w:val="309520548"/>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One or </w:t>
            </w:r>
            <w:r w:rsidR="00AF08B2" w:rsidRPr="00E84FE8">
              <w:rPr>
                <w:rFonts w:ascii="Verdana" w:hAnsi="Verdana" w:cs="Arial"/>
                <w:sz w:val="20"/>
                <w:szCs w:val="20"/>
              </w:rPr>
              <w:t xml:space="preserve">several </w:t>
            </w:r>
            <w:r w:rsidR="001E077E">
              <w:rPr>
                <w:rFonts w:ascii="Verdana" w:hAnsi="Verdana" w:cs="Arial"/>
                <w:sz w:val="20"/>
                <w:szCs w:val="20"/>
              </w:rPr>
              <w:t xml:space="preserve">authorities of </w:t>
            </w:r>
            <w:r w:rsidR="00B26DE0" w:rsidRPr="00E84FE8">
              <w:rPr>
                <w:rFonts w:ascii="Verdana" w:hAnsi="Verdana" w:cs="Arial"/>
                <w:sz w:val="20"/>
                <w:szCs w:val="20"/>
              </w:rPr>
              <w:t>other Member State</w:t>
            </w:r>
            <w:r w:rsidR="00787E9D">
              <w:rPr>
                <w:rFonts w:ascii="Verdana" w:hAnsi="Verdana" w:cs="Arial"/>
                <w:sz w:val="20"/>
                <w:szCs w:val="20"/>
              </w:rPr>
              <w:t>(</w:t>
            </w:r>
            <w:r w:rsidR="00AF08B2" w:rsidRPr="00E84FE8">
              <w:rPr>
                <w:rFonts w:ascii="Verdana" w:hAnsi="Verdana" w:cs="Arial"/>
                <w:sz w:val="20"/>
                <w:szCs w:val="20"/>
              </w:rPr>
              <w:t>s</w:t>
            </w:r>
            <w:r w:rsidR="00787E9D">
              <w:rPr>
                <w:rFonts w:ascii="Verdana" w:hAnsi="Verdana" w:cs="Arial"/>
                <w:sz w:val="20"/>
                <w:szCs w:val="20"/>
              </w:rPr>
              <w:t>)</w:t>
            </w:r>
            <w:r w:rsidR="00B26DE0" w:rsidRPr="00E84FE8">
              <w:rPr>
                <w:rFonts w:ascii="Verdana" w:hAnsi="Verdana" w:cs="Arial"/>
                <w:sz w:val="20"/>
                <w:szCs w:val="20"/>
              </w:rPr>
              <w:t xml:space="preserve"> </w:t>
            </w:r>
            <w:r w:rsidR="00AF08B2" w:rsidRPr="00E84FE8">
              <w:rPr>
                <w:rFonts w:ascii="Verdana" w:hAnsi="Verdana" w:cs="Arial"/>
                <w:sz w:val="20"/>
                <w:szCs w:val="20"/>
              </w:rPr>
              <w:t>is</w:t>
            </w:r>
            <w:r w:rsidR="008C2A80">
              <w:rPr>
                <w:rFonts w:ascii="Verdana" w:hAnsi="Verdana" w:cs="Arial"/>
                <w:sz w:val="20"/>
                <w:szCs w:val="20"/>
              </w:rPr>
              <w:t>/</w:t>
            </w:r>
            <w:r w:rsidR="0051578B">
              <w:rPr>
                <w:rFonts w:ascii="Verdana" w:hAnsi="Verdana" w:cs="Arial"/>
                <w:sz w:val="20"/>
                <w:szCs w:val="20"/>
              </w:rPr>
              <w:t>are</w:t>
            </w:r>
            <w:r w:rsidR="00B26DE0" w:rsidRPr="00E84FE8">
              <w:rPr>
                <w:rFonts w:ascii="Verdana" w:hAnsi="Verdana" w:cs="Arial"/>
                <w:sz w:val="20"/>
                <w:szCs w:val="20"/>
              </w:rPr>
              <w:t xml:space="preserve"> submitting a similar/same request in parallel to this request</w:t>
            </w:r>
            <w:r w:rsidR="0051578B">
              <w:rPr>
                <w:rFonts w:ascii="Verdana" w:hAnsi="Verdana" w:cs="Arial"/>
                <w:sz w:val="20"/>
                <w:szCs w:val="20"/>
              </w:rPr>
              <w:t xml:space="preserve">, </w:t>
            </w:r>
            <w:r w:rsidR="00DA6BB8">
              <w:rPr>
                <w:rFonts w:ascii="Verdana" w:hAnsi="Verdana" w:cs="Arial"/>
                <w:sz w:val="20"/>
                <w:szCs w:val="20"/>
              </w:rPr>
              <w:t>in a coordinated way</w:t>
            </w:r>
            <w:r w:rsidR="00787E9D">
              <w:rPr>
                <w:rFonts w:ascii="Verdana" w:hAnsi="Verdana" w:cs="Arial"/>
                <w:sz w:val="20"/>
                <w:szCs w:val="20"/>
              </w:rPr>
              <w:t>.</w:t>
            </w:r>
          </w:p>
        </w:tc>
      </w:tr>
      <w:tr w:rsidR="00B26DE0" w:rsidRPr="003A5F9A" w14:paraId="6D61F7E2" w14:textId="77777777" w:rsidTr="001240F8">
        <w:trPr>
          <w:trHeight w:val="412"/>
        </w:trPr>
        <w:tc>
          <w:tcPr>
            <w:tcW w:w="993"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656878D6" w14:textId="77777777"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0.3</w:t>
            </w:r>
          </w:p>
        </w:tc>
        <w:tc>
          <w:tcPr>
            <w:tcW w:w="8081"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73F0866D" w14:textId="330C4576" w:rsidR="00B26DE0" w:rsidRPr="00E84FE8" w:rsidRDefault="00B26DE0" w:rsidP="66590D7B">
            <w:pPr>
              <w:spacing w:before="60" w:after="60" w:line="240" w:lineRule="auto"/>
              <w:rPr>
                <w:rFonts w:ascii="Verdana" w:eastAsia="Times New Roman" w:hAnsi="Verdana" w:cs="Arial"/>
                <w:b/>
                <w:bCs/>
                <w:sz w:val="20"/>
                <w:szCs w:val="20"/>
                <w:highlight w:val="green"/>
                <w:lang w:eastAsia="en-GB"/>
              </w:rPr>
            </w:pPr>
            <w:r w:rsidRPr="00087BC9">
              <w:rPr>
                <w:rFonts w:ascii="Verdana" w:eastAsia="Times New Roman" w:hAnsi="Verdana" w:cs="Arial"/>
                <w:b/>
                <w:bCs/>
                <w:sz w:val="20"/>
                <w:szCs w:val="20"/>
                <w:lang w:eastAsia="en-GB"/>
              </w:rPr>
              <w:t>Please indicate the name of the other Member State(s)</w:t>
            </w:r>
            <w:r w:rsidRPr="00087BC9" w:rsidDel="712D0CCB">
              <w:rPr>
                <w:rFonts w:ascii="Verdana" w:eastAsia="Times New Roman" w:hAnsi="Verdana" w:cs="Arial"/>
                <w:b/>
                <w:bCs/>
                <w:sz w:val="20"/>
                <w:szCs w:val="20"/>
                <w:lang w:eastAsia="en-GB"/>
              </w:rPr>
              <w:t xml:space="preserve"> </w:t>
            </w:r>
            <w:r w:rsidR="00DA6BB8" w:rsidRPr="00087BC9" w:rsidDel="0051578B">
              <w:rPr>
                <w:rFonts w:ascii="Verdana" w:eastAsia="Times New Roman" w:hAnsi="Verdana" w:cs="Arial"/>
                <w:b/>
                <w:bCs/>
                <w:sz w:val="20"/>
                <w:szCs w:val="20"/>
                <w:lang w:eastAsia="en-GB"/>
              </w:rPr>
              <w:t xml:space="preserve">and </w:t>
            </w:r>
            <w:r w:rsidR="000E1567">
              <w:rPr>
                <w:rFonts w:ascii="Verdana" w:eastAsia="Times New Roman" w:hAnsi="Verdana" w:cs="Arial"/>
                <w:b/>
                <w:bCs/>
                <w:sz w:val="20"/>
                <w:szCs w:val="20"/>
                <w:lang w:eastAsia="en-GB"/>
              </w:rPr>
              <w:t>Beneficiary Authority</w:t>
            </w:r>
            <w:r w:rsidR="00036D70">
              <w:rPr>
                <w:rFonts w:ascii="Verdana" w:eastAsia="Times New Roman" w:hAnsi="Verdana" w:cs="Arial"/>
                <w:b/>
                <w:bCs/>
                <w:sz w:val="20"/>
                <w:szCs w:val="20"/>
                <w:lang w:eastAsia="en-GB"/>
              </w:rPr>
              <w:t xml:space="preserve"> (s)</w:t>
            </w:r>
            <w:r w:rsidRPr="00087BC9">
              <w:rPr>
                <w:rFonts w:ascii="Verdana" w:eastAsia="Times New Roman" w:hAnsi="Verdana" w:cs="Arial"/>
                <w:b/>
                <w:bCs/>
                <w:sz w:val="20"/>
                <w:szCs w:val="20"/>
                <w:lang w:eastAsia="en-GB"/>
              </w:rPr>
              <w:t xml:space="preserve"> concerned</w:t>
            </w:r>
            <w:r w:rsidR="005A2007" w:rsidRPr="00087BC9">
              <w:rPr>
                <w:rFonts w:ascii="Verdana" w:eastAsia="Times New Roman" w:hAnsi="Verdana" w:cs="Arial"/>
                <w:b/>
                <w:bCs/>
                <w:sz w:val="20"/>
                <w:szCs w:val="20"/>
                <w:lang w:eastAsia="en-GB"/>
              </w:rPr>
              <w:t xml:space="preserve"> by this multi-country request</w:t>
            </w:r>
            <w:r w:rsidR="000E1567">
              <w:rPr>
                <w:rFonts w:ascii="Verdana" w:eastAsia="Times New Roman" w:hAnsi="Verdana" w:cs="Arial"/>
                <w:b/>
                <w:bCs/>
                <w:sz w:val="20"/>
                <w:szCs w:val="20"/>
                <w:lang w:eastAsia="en-GB"/>
              </w:rPr>
              <w:t>.</w:t>
            </w:r>
          </w:p>
        </w:tc>
      </w:tr>
      <w:tr w:rsidR="00B26DE0" w:rsidRPr="003A5F9A" w14:paraId="6DCF1D4A" w14:textId="77777777" w:rsidTr="001240F8">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auto"/>
          </w:tcPr>
          <w:p w14:paraId="61FBC979" w14:textId="215692D5" w:rsidR="00B26DE0" w:rsidRDefault="00D8292F" w:rsidP="00B26DE0">
            <w:pPr>
              <w:pStyle w:val="Text2"/>
              <w:spacing w:before="60" w:after="120"/>
              <w:ind w:left="0"/>
              <w:rPr>
                <w:rFonts w:ascii="Verdana" w:hAnsi="Verdana" w:cs="Arial"/>
                <w:sz w:val="20"/>
                <w:szCs w:val="20"/>
              </w:rPr>
            </w:pPr>
            <w:r>
              <w:rPr>
                <w:rFonts w:ascii="Verdana" w:hAnsi="Verdana" w:cs="Arial"/>
                <w:sz w:val="20"/>
                <w:szCs w:val="20"/>
              </w:rPr>
              <w:t>[</w:t>
            </w:r>
            <w:r w:rsidR="000E1567">
              <w:rPr>
                <w:rFonts w:ascii="Verdana" w:hAnsi="Verdana" w:cs="Arial"/>
                <w:sz w:val="20"/>
                <w:szCs w:val="20"/>
              </w:rPr>
              <w:t>Free text box</w:t>
            </w:r>
            <w:r>
              <w:rPr>
                <w:rFonts w:ascii="Verdana" w:hAnsi="Verdana" w:cs="Arial"/>
                <w:sz w:val="20"/>
                <w:szCs w:val="20"/>
              </w:rPr>
              <w:t>]</w:t>
            </w:r>
          </w:p>
          <w:p w14:paraId="626F95B5" w14:textId="4D8AD435" w:rsidR="00B26DE0" w:rsidRPr="00E84FE8" w:rsidRDefault="00B26DE0" w:rsidP="00B26DE0">
            <w:pPr>
              <w:pStyle w:val="Text2"/>
              <w:spacing w:before="60" w:after="120"/>
              <w:ind w:left="0"/>
              <w:rPr>
                <w:rFonts w:ascii="Verdana" w:hAnsi="Verdana" w:cs="Arial"/>
                <w:sz w:val="20"/>
                <w:szCs w:val="20"/>
              </w:rPr>
            </w:pPr>
          </w:p>
        </w:tc>
      </w:tr>
    </w:tbl>
    <w:p w14:paraId="3DA3863C" w14:textId="77777777" w:rsidR="00A7100F" w:rsidRDefault="00A7100F" w:rsidP="00060746">
      <w:pPr>
        <w:jc w:val="center"/>
        <w:rPr>
          <w:rFonts w:ascii="Verdana" w:hAnsi="Verdana"/>
          <w:b/>
          <w:sz w:val="32"/>
          <w:szCs w:val="32"/>
        </w:rPr>
      </w:pPr>
    </w:p>
    <w:tbl>
      <w:tblPr>
        <w:tblW w:w="9072" w:type="dxa"/>
        <w:tblInd w:w="10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3"/>
        <w:gridCol w:w="35"/>
        <w:gridCol w:w="8364"/>
      </w:tblGrid>
      <w:tr w:rsidR="00CA5DB7" w:rsidRPr="003A5F9A" w14:paraId="444749DB" w14:textId="77777777" w:rsidTr="2E4F5906">
        <w:trPr>
          <w:trHeight w:val="420"/>
        </w:trPr>
        <w:tc>
          <w:tcPr>
            <w:tcW w:w="673" w:type="dxa"/>
            <w:shd w:val="clear" w:color="auto" w:fill="D9D9D9" w:themeFill="background1" w:themeFillShade="D9"/>
            <w:vAlign w:val="center"/>
          </w:tcPr>
          <w:p w14:paraId="45618A6E" w14:textId="77777777" w:rsidR="00CA5DB7" w:rsidRPr="003A5F9A" w:rsidRDefault="00257DA6" w:rsidP="008A2C86">
            <w:pPr>
              <w:pStyle w:val="Text2"/>
              <w:spacing w:after="0"/>
              <w:ind w:left="0"/>
              <w:jc w:val="left"/>
              <w:rPr>
                <w:rFonts w:ascii="Verdana" w:hAnsi="Verdana" w:cs="Arial"/>
                <w:b/>
                <w:bCs/>
                <w:sz w:val="20"/>
                <w:szCs w:val="20"/>
              </w:rPr>
            </w:pPr>
            <w:r w:rsidRPr="003A5F9A">
              <w:br w:type="page"/>
            </w:r>
            <w:r w:rsidR="00603B74" w:rsidRPr="5ED146BE">
              <w:rPr>
                <w:rFonts w:ascii="Verdana" w:hAnsi="Verdana" w:cs="Arial"/>
                <w:b/>
                <w:bCs/>
                <w:sz w:val="20"/>
                <w:szCs w:val="20"/>
              </w:rPr>
              <w:t>1</w:t>
            </w:r>
          </w:p>
        </w:tc>
        <w:tc>
          <w:tcPr>
            <w:tcW w:w="8399" w:type="dxa"/>
            <w:gridSpan w:val="2"/>
            <w:shd w:val="clear" w:color="auto" w:fill="D9D9D9" w:themeFill="background1" w:themeFillShade="D9"/>
            <w:vAlign w:val="center"/>
          </w:tcPr>
          <w:p w14:paraId="4A08879C" w14:textId="77777777" w:rsidR="00B91A80" w:rsidRPr="003A5F9A" w:rsidRDefault="00B91A80" w:rsidP="008A2C86">
            <w:pPr>
              <w:spacing w:after="0"/>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 xml:space="preserve">DESCRIPTION OF THE PROBLEM/NEED TO BE ADDRESSED </w:t>
            </w:r>
          </w:p>
        </w:tc>
      </w:tr>
      <w:tr w:rsidR="00CA5DB7" w:rsidRPr="00F64CAB" w14:paraId="08231AFF" w14:textId="77777777" w:rsidTr="001240F8">
        <w:trPr>
          <w:trHeight w:val="420"/>
        </w:trPr>
        <w:tc>
          <w:tcPr>
            <w:tcW w:w="673" w:type="dxa"/>
            <w:shd w:val="clear" w:color="auto" w:fill="FDE9D9" w:themeFill="accent6" w:themeFillTint="33"/>
            <w:vAlign w:val="center"/>
          </w:tcPr>
          <w:p w14:paraId="7DE93CC2"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color w:val="000000" w:themeColor="text1"/>
                <w:sz w:val="20"/>
                <w:szCs w:val="20"/>
                <w:lang w:val="en-US"/>
              </w:rPr>
              <w:t>1.1</w:t>
            </w:r>
          </w:p>
        </w:tc>
        <w:tc>
          <w:tcPr>
            <w:tcW w:w="8399" w:type="dxa"/>
            <w:gridSpan w:val="2"/>
            <w:shd w:val="clear" w:color="auto" w:fill="FDE9D9" w:themeFill="accent6" w:themeFillTint="33"/>
            <w:vAlign w:val="center"/>
          </w:tcPr>
          <w:p w14:paraId="77CCD562" w14:textId="77777777" w:rsidR="00CA5DB7" w:rsidRPr="00F64CAB" w:rsidDel="00CA5DB7" w:rsidRDefault="00CA5DB7" w:rsidP="008A2C86">
            <w:pPr>
              <w:spacing w:after="0"/>
              <w:jc w:val="both"/>
              <w:rPr>
                <w:rFonts w:ascii="Verdana" w:eastAsia="Times New Roman" w:hAnsi="Verdana" w:cs="Arial"/>
                <w:b/>
                <w:bCs/>
                <w:sz w:val="20"/>
                <w:szCs w:val="20"/>
                <w:lang w:val="en-US" w:eastAsia="en-GB"/>
              </w:rPr>
            </w:pPr>
            <w:r w:rsidRPr="00F64CAB">
              <w:rPr>
                <w:rFonts w:ascii="Verdana" w:eastAsia="Times New Roman" w:hAnsi="Verdana" w:cs="Arial"/>
                <w:b/>
                <w:bCs/>
                <w:sz w:val="20"/>
                <w:szCs w:val="20"/>
                <w:lang w:val="en-US" w:eastAsia="en-GB"/>
              </w:rPr>
              <w:t>What is the problem/need to be addressed with the support requested?</w:t>
            </w:r>
          </w:p>
        </w:tc>
      </w:tr>
      <w:tr w:rsidR="00CA5DB7" w:rsidRPr="00F64CAB" w14:paraId="41E1F59E" w14:textId="77777777" w:rsidTr="001240F8">
        <w:trPr>
          <w:trHeight w:val="420"/>
        </w:trPr>
        <w:tc>
          <w:tcPr>
            <w:tcW w:w="9072" w:type="dxa"/>
            <w:gridSpan w:val="3"/>
            <w:shd w:val="clear" w:color="auto" w:fill="FDE9D9" w:themeFill="accent6" w:themeFillTint="33"/>
            <w:vAlign w:val="center"/>
          </w:tcPr>
          <w:p w14:paraId="1860A73B" w14:textId="460C2FF4" w:rsidR="009323D1" w:rsidRPr="00131419" w:rsidRDefault="009323D1" w:rsidP="009323D1">
            <w:pPr>
              <w:pBdr>
                <w:top w:val="single" w:sz="4" w:space="1" w:color="auto"/>
                <w:left w:val="single" w:sz="4" w:space="4" w:color="auto"/>
                <w:bottom w:val="single" w:sz="4" w:space="1" w:color="auto"/>
                <w:right w:val="single" w:sz="4" w:space="4" w:color="auto"/>
              </w:pBdr>
              <w:shd w:val="clear" w:color="auto" w:fill="FFFF00"/>
              <w:snapToGrid w:val="0"/>
              <w:spacing w:before="240" w:after="120" w:line="240" w:lineRule="auto"/>
              <w:jc w:val="both"/>
              <w:rPr>
                <w:rFonts w:ascii="Verdana" w:hAnsi="Verdana"/>
                <w:b/>
                <w:color w:val="FF0000"/>
                <w:sz w:val="20"/>
                <w:highlight w:val="yellow"/>
                <w:lang w:val="en-IE"/>
              </w:rPr>
            </w:pPr>
            <w:r w:rsidRPr="00131419">
              <w:rPr>
                <w:rFonts w:ascii="Verdana" w:hAnsi="Verdana"/>
                <w:b/>
                <w:color w:val="FF0000"/>
                <w:sz w:val="20"/>
                <w:highlight w:val="yellow"/>
              </w:rPr>
              <w:t xml:space="preserve">This general overview is providing the general scope of the Flagship technical support project. </w:t>
            </w:r>
            <w:r w:rsidRPr="00131419">
              <w:rPr>
                <w:rFonts w:ascii="Verdana" w:hAnsi="Verdana"/>
                <w:b/>
                <w:color w:val="FF0000"/>
                <w:sz w:val="20"/>
                <w:highlight w:val="yellow"/>
                <w:lang w:val="en-IE"/>
              </w:rPr>
              <w:t>This general overview does not provide any information about the specific situation in the Member State submitting the request</w:t>
            </w:r>
            <w:r w:rsidR="00131419">
              <w:rPr>
                <w:rFonts w:ascii="Verdana" w:hAnsi="Verdana"/>
                <w:b/>
                <w:color w:val="FF0000"/>
                <w:sz w:val="20"/>
                <w:highlight w:val="yellow"/>
                <w:lang w:val="en-IE"/>
              </w:rPr>
              <w:t>,</w:t>
            </w:r>
            <w:r w:rsidRPr="00131419">
              <w:rPr>
                <w:rFonts w:ascii="Verdana" w:hAnsi="Verdana"/>
                <w:b/>
                <w:color w:val="FF0000"/>
                <w:sz w:val="20"/>
                <w:highlight w:val="yellow"/>
                <w:lang w:val="en-IE"/>
              </w:rPr>
              <w:t xml:space="preserve"> nor </w:t>
            </w:r>
            <w:r w:rsidR="00131419">
              <w:rPr>
                <w:rFonts w:ascii="Verdana" w:hAnsi="Verdana"/>
                <w:b/>
                <w:color w:val="FF0000"/>
                <w:sz w:val="20"/>
                <w:highlight w:val="yellow"/>
                <w:lang w:val="en-IE"/>
              </w:rPr>
              <w:t>about</w:t>
            </w:r>
            <w:r w:rsidR="00131419" w:rsidRPr="00131419">
              <w:rPr>
                <w:rFonts w:ascii="Verdana" w:hAnsi="Verdana"/>
                <w:b/>
                <w:color w:val="FF0000"/>
                <w:sz w:val="20"/>
                <w:highlight w:val="yellow"/>
                <w:lang w:val="en-IE"/>
              </w:rPr>
              <w:t xml:space="preserve"> </w:t>
            </w:r>
            <w:r w:rsidRPr="00131419">
              <w:rPr>
                <w:rFonts w:ascii="Verdana" w:hAnsi="Verdana"/>
                <w:b/>
                <w:color w:val="FF0000"/>
                <w:sz w:val="20"/>
                <w:highlight w:val="yellow"/>
                <w:lang w:val="en-IE"/>
              </w:rPr>
              <w:t>specific needs.</w:t>
            </w:r>
          </w:p>
          <w:p w14:paraId="4EFC46EB" w14:textId="77777777" w:rsidR="009323D1" w:rsidRPr="00131419" w:rsidRDefault="009323D1" w:rsidP="009323D1">
            <w:pPr>
              <w:pBdr>
                <w:top w:val="single" w:sz="4" w:space="1" w:color="auto"/>
                <w:left w:val="single" w:sz="4" w:space="4" w:color="auto"/>
                <w:bottom w:val="single" w:sz="4" w:space="1" w:color="auto"/>
                <w:right w:val="single" w:sz="4" w:space="4" w:color="auto"/>
              </w:pBdr>
              <w:shd w:val="clear" w:color="auto" w:fill="FFFF00"/>
              <w:snapToGrid w:val="0"/>
              <w:spacing w:before="240" w:after="120" w:line="240" w:lineRule="auto"/>
              <w:jc w:val="both"/>
              <w:rPr>
                <w:rFonts w:ascii="Verdana" w:hAnsi="Verdana"/>
                <w:b/>
                <w:color w:val="FF0000"/>
                <w:sz w:val="20"/>
              </w:rPr>
            </w:pPr>
            <w:r w:rsidRPr="00131419">
              <w:rPr>
                <w:rFonts w:ascii="Verdana" w:hAnsi="Verdana"/>
                <w:b/>
                <w:color w:val="FF0000"/>
                <w:sz w:val="20"/>
                <w:highlight w:val="yellow"/>
                <w:lang w:val="en-IE"/>
              </w:rPr>
              <w:t>When filling-in the request template, y</w:t>
            </w:r>
            <w:r w:rsidRPr="00131419">
              <w:rPr>
                <w:rFonts w:ascii="Verdana" w:hAnsi="Verdana"/>
                <w:b/>
                <w:color w:val="FF0000"/>
                <w:sz w:val="20"/>
                <w:highlight w:val="yellow"/>
              </w:rPr>
              <w:t xml:space="preserve">ou are therefore invited to outline </w:t>
            </w:r>
            <w:r w:rsidRPr="00131419">
              <w:rPr>
                <w:rFonts w:ascii="Verdana" w:hAnsi="Verdana"/>
                <w:b/>
                <w:iCs/>
                <w:color w:val="FF0000"/>
                <w:sz w:val="20"/>
                <w:highlight w:val="yellow"/>
              </w:rPr>
              <w:t xml:space="preserve">your specific problems and needs, taking inspiration from the general overview and adapting it to your national context, and to provide any additional information relevant </w:t>
            </w:r>
            <w:r w:rsidRPr="00131419">
              <w:rPr>
                <w:rFonts w:ascii="Verdana" w:hAnsi="Verdana"/>
                <w:b/>
                <w:color w:val="FF0000"/>
                <w:sz w:val="20"/>
                <w:highlight w:val="yellow"/>
                <w:lang w:val="en-IE"/>
              </w:rPr>
              <w:t xml:space="preserve">to your specific context. </w:t>
            </w:r>
          </w:p>
          <w:p w14:paraId="6B27E6B2" w14:textId="77777777" w:rsidR="009323D1" w:rsidRPr="00DE754B" w:rsidRDefault="009323D1" w:rsidP="00085FB1">
            <w:pPr>
              <w:pBdr>
                <w:top w:val="single" w:sz="4" w:space="1" w:color="auto"/>
                <w:left w:val="single" w:sz="4" w:space="4" w:color="auto"/>
                <w:bottom w:val="single" w:sz="4" w:space="1" w:color="auto"/>
                <w:right w:val="single" w:sz="4" w:space="4" w:color="auto"/>
              </w:pBdr>
              <w:snapToGrid w:val="0"/>
              <w:spacing w:before="240" w:after="120" w:line="240" w:lineRule="auto"/>
              <w:jc w:val="both"/>
              <w:rPr>
                <w:rFonts w:ascii="Verdana" w:hAnsi="Verdana"/>
                <w:b/>
                <w:color w:val="FF0000"/>
              </w:rPr>
            </w:pPr>
          </w:p>
          <w:p w14:paraId="3C1FF447" w14:textId="77777777" w:rsidR="00085FB1" w:rsidRPr="00633809" w:rsidRDefault="00085FB1" w:rsidP="00085FB1">
            <w:pPr>
              <w:pStyle w:val="Text1"/>
              <w:ind w:left="0"/>
              <w:rPr>
                <w:rFonts w:ascii="Verdana" w:hAnsi="Verdana" w:cs="Arial"/>
                <w:b/>
                <w:color w:val="FF0000"/>
                <w:sz w:val="20"/>
                <w:szCs w:val="20"/>
              </w:rPr>
            </w:pPr>
            <w:r>
              <w:rPr>
                <w:rFonts w:ascii="Verdana" w:hAnsi="Verdana" w:cs="Arial"/>
                <w:b/>
                <w:color w:val="FF0000"/>
                <w:sz w:val="20"/>
                <w:szCs w:val="20"/>
              </w:rPr>
              <w:t>General overview:</w:t>
            </w:r>
          </w:p>
          <w:p w14:paraId="15440032" w14:textId="77777777" w:rsidR="004D76E8" w:rsidRDefault="004D76E8" w:rsidP="004D76E8">
            <w:pPr>
              <w:spacing w:after="0"/>
              <w:jc w:val="both"/>
              <w:rPr>
                <w:rFonts w:ascii="Verdana" w:eastAsia="Times New Roman" w:hAnsi="Verdana" w:cs="Arial"/>
                <w:color w:val="000000" w:themeColor="text1"/>
                <w:sz w:val="20"/>
                <w:szCs w:val="20"/>
                <w:lang w:eastAsia="en-GB"/>
              </w:rPr>
            </w:pPr>
            <w:r w:rsidRPr="00FA011E">
              <w:rPr>
                <w:rFonts w:ascii="Verdana" w:eastAsia="Times New Roman" w:hAnsi="Verdana" w:cs="Arial"/>
                <w:color w:val="000000" w:themeColor="text1"/>
                <w:sz w:val="20"/>
                <w:szCs w:val="20"/>
                <w:lang w:eastAsia="en-GB"/>
              </w:rPr>
              <w:t xml:space="preserve">This flagship project would support Member States in improving their capacity to design, develop and implement reforms aimed at accelerating the </w:t>
            </w:r>
            <w:r>
              <w:rPr>
                <w:rFonts w:ascii="Verdana" w:eastAsia="Times New Roman" w:hAnsi="Verdana" w:cs="Arial"/>
                <w:color w:val="000000" w:themeColor="text1"/>
                <w:sz w:val="20"/>
                <w:szCs w:val="20"/>
                <w:lang w:eastAsia="en-GB"/>
              </w:rPr>
              <w:t>processes for</w:t>
            </w:r>
            <w:r w:rsidRPr="00FA011E">
              <w:rPr>
                <w:rFonts w:ascii="Verdana" w:eastAsia="Times New Roman" w:hAnsi="Verdana" w:cs="Arial"/>
                <w:color w:val="000000" w:themeColor="text1"/>
                <w:sz w:val="20"/>
                <w:szCs w:val="20"/>
                <w:lang w:eastAsia="en-GB"/>
              </w:rPr>
              <w:t xml:space="preserve"> </w:t>
            </w:r>
            <w:r>
              <w:rPr>
                <w:rFonts w:ascii="Verdana" w:eastAsia="Times New Roman" w:hAnsi="Verdana" w:cs="Arial"/>
                <w:color w:val="000000" w:themeColor="text1"/>
                <w:sz w:val="20"/>
                <w:szCs w:val="20"/>
                <w:lang w:eastAsia="en-GB"/>
              </w:rPr>
              <w:t xml:space="preserve">requesting and granting permits for </w:t>
            </w:r>
            <w:r w:rsidRPr="00FA011E">
              <w:rPr>
                <w:rFonts w:ascii="Verdana" w:eastAsia="Times New Roman" w:hAnsi="Verdana" w:cs="Arial"/>
                <w:color w:val="000000" w:themeColor="text1"/>
                <w:sz w:val="20"/>
                <w:szCs w:val="20"/>
                <w:lang w:eastAsia="en-GB"/>
              </w:rPr>
              <w:t xml:space="preserve">renewable energy projects. </w:t>
            </w:r>
            <w:r>
              <w:rPr>
                <w:rFonts w:ascii="Verdana" w:eastAsia="Times New Roman" w:hAnsi="Verdana" w:cs="Arial"/>
                <w:color w:val="000000" w:themeColor="text1"/>
                <w:sz w:val="20"/>
                <w:szCs w:val="20"/>
                <w:lang w:eastAsia="en-GB"/>
              </w:rPr>
              <w:t xml:space="preserve">At present, </w:t>
            </w:r>
            <w:r w:rsidRPr="00DB51D8">
              <w:rPr>
                <w:rFonts w:ascii="Verdana" w:eastAsia="Times New Roman" w:hAnsi="Verdana" w:cs="Arial"/>
                <w:color w:val="000000" w:themeColor="text1"/>
                <w:sz w:val="20"/>
                <w:szCs w:val="20"/>
                <w:lang w:eastAsia="en-GB"/>
              </w:rPr>
              <w:t>sub-optimal procedures, a lack of sufficient digital and human resources for permitting authorities, as well as difficulties linked to public involvement and acceptance</w:t>
            </w:r>
            <w:r>
              <w:rPr>
                <w:rFonts w:ascii="Verdana" w:eastAsia="Times New Roman" w:hAnsi="Verdana" w:cs="Arial"/>
                <w:color w:val="000000" w:themeColor="text1"/>
                <w:sz w:val="20"/>
                <w:szCs w:val="20"/>
                <w:lang w:eastAsia="en-GB"/>
              </w:rPr>
              <w:t xml:space="preserve"> cause considerable</w:t>
            </w:r>
            <w:r w:rsidRPr="00DB51D8">
              <w:rPr>
                <w:rFonts w:ascii="Verdana" w:eastAsia="Times New Roman" w:hAnsi="Verdana" w:cs="Arial"/>
                <w:color w:val="000000" w:themeColor="text1"/>
                <w:sz w:val="20"/>
                <w:szCs w:val="20"/>
                <w:lang w:eastAsia="en-GB"/>
              </w:rPr>
              <w:t xml:space="preserve"> </w:t>
            </w:r>
            <w:r>
              <w:rPr>
                <w:rFonts w:ascii="Verdana" w:eastAsia="Times New Roman" w:hAnsi="Verdana" w:cs="Arial"/>
                <w:color w:val="000000" w:themeColor="text1"/>
                <w:sz w:val="20"/>
                <w:szCs w:val="20"/>
                <w:lang w:eastAsia="en-GB"/>
              </w:rPr>
              <w:t>d</w:t>
            </w:r>
            <w:r w:rsidRPr="00DB51D8">
              <w:rPr>
                <w:rFonts w:ascii="Verdana" w:eastAsia="Times New Roman" w:hAnsi="Verdana" w:cs="Arial"/>
                <w:color w:val="000000" w:themeColor="text1"/>
                <w:sz w:val="20"/>
                <w:szCs w:val="20"/>
                <w:lang w:eastAsia="en-GB"/>
              </w:rPr>
              <w:t xml:space="preserve">elays in </w:t>
            </w:r>
            <w:r>
              <w:rPr>
                <w:rFonts w:ascii="Verdana" w:eastAsia="Times New Roman" w:hAnsi="Verdana" w:cs="Arial"/>
                <w:color w:val="000000" w:themeColor="text1"/>
                <w:sz w:val="20"/>
                <w:szCs w:val="20"/>
                <w:lang w:eastAsia="en-GB"/>
              </w:rPr>
              <w:t xml:space="preserve">permitting </w:t>
            </w:r>
            <w:r w:rsidRPr="00DB51D8">
              <w:rPr>
                <w:rFonts w:ascii="Verdana" w:eastAsia="Times New Roman" w:hAnsi="Verdana" w:cs="Arial"/>
                <w:color w:val="000000" w:themeColor="text1"/>
                <w:sz w:val="20"/>
                <w:szCs w:val="20"/>
                <w:lang w:eastAsia="en-GB"/>
              </w:rPr>
              <w:t xml:space="preserve">for renewable energy projects </w:t>
            </w:r>
            <w:r>
              <w:rPr>
                <w:rFonts w:ascii="Verdana" w:eastAsia="Times New Roman" w:hAnsi="Verdana" w:cs="Arial"/>
                <w:color w:val="000000" w:themeColor="text1"/>
                <w:sz w:val="20"/>
                <w:szCs w:val="20"/>
                <w:lang w:eastAsia="en-GB"/>
              </w:rPr>
              <w:t xml:space="preserve">and increase the </w:t>
            </w:r>
            <w:r w:rsidRPr="00DB51D8">
              <w:rPr>
                <w:rFonts w:ascii="Verdana" w:eastAsia="Times New Roman" w:hAnsi="Verdana" w:cs="Arial"/>
                <w:color w:val="000000" w:themeColor="text1"/>
                <w:sz w:val="20"/>
                <w:szCs w:val="20"/>
                <w:lang w:eastAsia="en-GB"/>
              </w:rPr>
              <w:t>risk of a widening gap between the rate of deployment of renewable energy and the objectives set in the European Green Deal</w:t>
            </w:r>
            <w:r>
              <w:rPr>
                <w:rFonts w:ascii="Verdana" w:eastAsia="Times New Roman" w:hAnsi="Verdana" w:cs="Arial"/>
                <w:color w:val="000000" w:themeColor="text1"/>
                <w:sz w:val="20"/>
                <w:szCs w:val="20"/>
                <w:lang w:eastAsia="en-GB"/>
              </w:rPr>
              <w:t xml:space="preserve">. </w:t>
            </w:r>
          </w:p>
          <w:p w14:paraId="6CC836A8" w14:textId="77777777" w:rsidR="004D76E8" w:rsidRDefault="004D76E8" w:rsidP="004D76E8">
            <w:pPr>
              <w:spacing w:after="0"/>
              <w:jc w:val="both"/>
              <w:rPr>
                <w:rFonts w:ascii="Verdana" w:eastAsia="Times New Roman" w:hAnsi="Verdana" w:cs="Arial"/>
                <w:color w:val="000000" w:themeColor="text1"/>
                <w:sz w:val="20"/>
                <w:szCs w:val="20"/>
                <w:lang w:eastAsia="en-GB"/>
              </w:rPr>
            </w:pPr>
          </w:p>
          <w:p w14:paraId="57E5C996" w14:textId="77777777" w:rsidR="004D76E8" w:rsidRDefault="004D76E8" w:rsidP="004D76E8">
            <w:pPr>
              <w:spacing w:after="0"/>
              <w:jc w:val="both"/>
              <w:rPr>
                <w:rFonts w:ascii="Verdana" w:eastAsia="Times New Roman" w:hAnsi="Verdana" w:cs="Arial"/>
                <w:color w:val="000000" w:themeColor="text1"/>
                <w:sz w:val="20"/>
                <w:szCs w:val="20"/>
                <w:lang w:eastAsia="en-GB"/>
              </w:rPr>
            </w:pPr>
            <w:r>
              <w:rPr>
                <w:rFonts w:ascii="Verdana" w:eastAsia="Times New Roman" w:hAnsi="Verdana" w:cs="Arial"/>
                <w:color w:val="000000" w:themeColor="text1"/>
                <w:sz w:val="20"/>
                <w:szCs w:val="20"/>
                <w:lang w:eastAsia="en-GB"/>
              </w:rPr>
              <w:t>Moreover, f</w:t>
            </w:r>
            <w:r w:rsidRPr="00150ADC">
              <w:rPr>
                <w:rFonts w:ascii="Verdana" w:eastAsia="Times New Roman" w:hAnsi="Verdana" w:cs="Arial"/>
                <w:color w:val="000000" w:themeColor="text1"/>
                <w:sz w:val="20"/>
                <w:szCs w:val="20"/>
                <w:lang w:eastAsia="en-GB"/>
              </w:rPr>
              <w:t xml:space="preserve">aster permitting is crucial to reach the EU targets for renewable energy increase by 2030 </w:t>
            </w:r>
            <w:r w:rsidRPr="00FA011E">
              <w:rPr>
                <w:rFonts w:ascii="Verdana" w:eastAsia="Times New Roman" w:hAnsi="Verdana" w:cs="Arial"/>
                <w:color w:val="000000" w:themeColor="text1"/>
                <w:sz w:val="20"/>
                <w:szCs w:val="20"/>
                <w:lang w:eastAsia="en-GB"/>
              </w:rPr>
              <w:t>included in the Renewable Energy Directive</w:t>
            </w:r>
            <w:r w:rsidRPr="00150ADC">
              <w:rPr>
                <w:rFonts w:ascii="Verdana" w:eastAsia="Times New Roman" w:hAnsi="Verdana" w:cs="Arial"/>
                <w:color w:val="000000" w:themeColor="text1"/>
                <w:sz w:val="20"/>
                <w:szCs w:val="20"/>
                <w:lang w:eastAsia="en-GB"/>
              </w:rPr>
              <w:t xml:space="preserve"> and for climate neutrality by 2050, and to ensure a stable investment framework that fosters competitiveness and delivers abundant and affordable low-carbon energy to EU industry and households. It also plays a key role in increasing energy security by reducing dependenc</w:t>
            </w:r>
            <w:r>
              <w:rPr>
                <w:rFonts w:ascii="Verdana" w:eastAsia="Times New Roman" w:hAnsi="Verdana" w:cs="Arial"/>
                <w:color w:val="000000" w:themeColor="text1"/>
                <w:sz w:val="20"/>
                <w:szCs w:val="20"/>
                <w:lang w:eastAsia="en-GB"/>
              </w:rPr>
              <w:t>y</w:t>
            </w:r>
            <w:r w:rsidRPr="00150ADC">
              <w:rPr>
                <w:rFonts w:ascii="Verdana" w:eastAsia="Times New Roman" w:hAnsi="Verdana" w:cs="Arial"/>
                <w:color w:val="000000" w:themeColor="text1"/>
                <w:sz w:val="20"/>
                <w:szCs w:val="20"/>
                <w:lang w:eastAsia="en-GB"/>
              </w:rPr>
              <w:t xml:space="preserve"> on</w:t>
            </w:r>
            <w:r>
              <w:rPr>
                <w:rFonts w:ascii="Verdana" w:eastAsia="Times New Roman" w:hAnsi="Verdana" w:cs="Arial"/>
                <w:color w:val="000000" w:themeColor="text1"/>
                <w:sz w:val="20"/>
                <w:szCs w:val="20"/>
                <w:lang w:eastAsia="en-GB"/>
              </w:rPr>
              <w:t xml:space="preserve"> imported</w:t>
            </w:r>
            <w:r w:rsidRPr="00150ADC">
              <w:rPr>
                <w:rFonts w:ascii="Verdana" w:eastAsia="Times New Roman" w:hAnsi="Verdana" w:cs="Arial"/>
                <w:color w:val="000000" w:themeColor="text1"/>
                <w:sz w:val="20"/>
                <w:szCs w:val="20"/>
                <w:lang w:eastAsia="en-GB"/>
              </w:rPr>
              <w:t xml:space="preserve"> Russian fossil fuels</w:t>
            </w:r>
            <w:r>
              <w:rPr>
                <w:rFonts w:ascii="Verdana" w:eastAsia="Times New Roman" w:hAnsi="Verdana" w:cs="Arial"/>
                <w:color w:val="000000" w:themeColor="text1"/>
                <w:sz w:val="20"/>
                <w:szCs w:val="20"/>
                <w:lang w:eastAsia="en-GB"/>
              </w:rPr>
              <w:t xml:space="preserve"> </w:t>
            </w:r>
            <w:r w:rsidRPr="00150ADC">
              <w:rPr>
                <w:rFonts w:ascii="Verdana" w:eastAsia="Times New Roman" w:hAnsi="Verdana" w:cs="Arial"/>
                <w:color w:val="000000" w:themeColor="text1"/>
                <w:sz w:val="20"/>
                <w:szCs w:val="20"/>
                <w:lang w:eastAsia="en-GB"/>
              </w:rPr>
              <w:t>in particular.</w:t>
            </w:r>
          </w:p>
          <w:p w14:paraId="25735164" w14:textId="77777777" w:rsidR="004D76E8" w:rsidRDefault="004D76E8" w:rsidP="004D76E8">
            <w:pPr>
              <w:spacing w:after="0"/>
              <w:jc w:val="both"/>
              <w:rPr>
                <w:rFonts w:ascii="Verdana" w:eastAsia="Times New Roman" w:hAnsi="Verdana" w:cs="Arial"/>
                <w:color w:val="000000" w:themeColor="text1"/>
                <w:sz w:val="20"/>
                <w:szCs w:val="20"/>
                <w:lang w:eastAsia="en-GB"/>
              </w:rPr>
            </w:pPr>
          </w:p>
          <w:p w14:paraId="54063142" w14:textId="77777777" w:rsidR="004D76E8" w:rsidRDefault="004D76E8" w:rsidP="004D76E8">
            <w:pPr>
              <w:spacing w:after="0"/>
              <w:jc w:val="both"/>
              <w:rPr>
                <w:rFonts w:ascii="Verdana" w:eastAsia="Times New Roman" w:hAnsi="Verdana" w:cs="Arial"/>
                <w:color w:val="000000" w:themeColor="text1"/>
                <w:sz w:val="20"/>
                <w:szCs w:val="20"/>
                <w:lang w:eastAsia="en-GB"/>
              </w:rPr>
            </w:pPr>
            <w:r>
              <w:rPr>
                <w:rFonts w:ascii="Verdana" w:eastAsia="Times New Roman" w:hAnsi="Verdana" w:cs="Arial"/>
                <w:color w:val="000000" w:themeColor="text1"/>
                <w:sz w:val="20"/>
                <w:szCs w:val="20"/>
                <w:lang w:eastAsia="en-GB"/>
              </w:rPr>
              <w:t>Lastly, t</w:t>
            </w:r>
            <w:r w:rsidRPr="00FA011E">
              <w:rPr>
                <w:rFonts w:ascii="Verdana" w:eastAsia="Times New Roman" w:hAnsi="Verdana" w:cs="Arial"/>
                <w:color w:val="000000" w:themeColor="text1"/>
                <w:sz w:val="20"/>
                <w:szCs w:val="20"/>
                <w:lang w:eastAsia="en-GB"/>
              </w:rPr>
              <w:t xml:space="preserve">he need for a faster permitting process for renewable energy projects is underlined in the “REPowerEU” Communication </w:t>
            </w:r>
            <w:r>
              <w:rPr>
                <w:rFonts w:ascii="Verdana" w:eastAsia="Times New Roman" w:hAnsi="Verdana" w:cs="Arial"/>
                <w:color w:val="000000" w:themeColor="text1"/>
                <w:sz w:val="20"/>
                <w:szCs w:val="20"/>
                <w:lang w:eastAsia="en-GB"/>
              </w:rPr>
              <w:t xml:space="preserve">and the Commission has already identified </w:t>
            </w:r>
            <w:r w:rsidRPr="00FA011E">
              <w:rPr>
                <w:rFonts w:ascii="Verdana" w:eastAsia="Times New Roman" w:hAnsi="Verdana" w:cs="Arial"/>
                <w:color w:val="000000" w:themeColor="text1"/>
                <w:sz w:val="20"/>
                <w:szCs w:val="20"/>
                <w:lang w:eastAsia="en-GB"/>
              </w:rPr>
              <w:t xml:space="preserve">that more can be done to facilitate coordination at national, regional and local level to accelerate permitting in terms of: digitisation/IT infrastructure, administrative communication and processes, central provision of information, and participation and acceptance measures. </w:t>
            </w:r>
          </w:p>
          <w:p w14:paraId="0C9C9935" w14:textId="77777777" w:rsidR="004D76E8" w:rsidRPr="00FA011E" w:rsidRDefault="004D76E8" w:rsidP="004D76E8">
            <w:pPr>
              <w:spacing w:after="0"/>
              <w:jc w:val="both"/>
              <w:rPr>
                <w:rFonts w:ascii="Verdana" w:eastAsia="Times New Roman" w:hAnsi="Verdana" w:cs="Arial"/>
                <w:color w:val="000000" w:themeColor="text1"/>
                <w:sz w:val="20"/>
                <w:szCs w:val="20"/>
                <w:lang w:eastAsia="en-GB"/>
              </w:rPr>
            </w:pPr>
          </w:p>
          <w:p w14:paraId="620F4DB6" w14:textId="480DEE0F" w:rsidR="00B06FD9" w:rsidRDefault="004D76E8" w:rsidP="004D76E8">
            <w:pPr>
              <w:spacing w:after="0"/>
              <w:jc w:val="both"/>
              <w:rPr>
                <w:rFonts w:ascii="Verdana" w:eastAsia="Times New Roman" w:hAnsi="Verdana" w:cs="Arial"/>
                <w:color w:val="000000" w:themeColor="text1"/>
                <w:sz w:val="20"/>
                <w:szCs w:val="20"/>
                <w:lang w:eastAsia="en-GB"/>
              </w:rPr>
            </w:pPr>
            <w:r w:rsidRPr="00FA011E">
              <w:rPr>
                <w:rFonts w:ascii="Verdana" w:eastAsia="Times New Roman" w:hAnsi="Verdana" w:cs="Arial"/>
                <w:color w:val="000000" w:themeColor="text1"/>
                <w:sz w:val="20"/>
                <w:szCs w:val="20"/>
                <w:lang w:eastAsia="en-GB"/>
              </w:rPr>
              <w:t xml:space="preserve">In the context of </w:t>
            </w:r>
            <w:r>
              <w:rPr>
                <w:rFonts w:ascii="Verdana" w:eastAsia="Times New Roman" w:hAnsi="Verdana" w:cs="Arial"/>
                <w:color w:val="000000" w:themeColor="text1"/>
                <w:sz w:val="20"/>
                <w:szCs w:val="20"/>
                <w:lang w:eastAsia="en-GB"/>
              </w:rPr>
              <w:t>all</w:t>
            </w:r>
            <w:r w:rsidRPr="00FA011E">
              <w:rPr>
                <w:rFonts w:ascii="Verdana" w:eastAsia="Times New Roman" w:hAnsi="Verdana" w:cs="Arial"/>
                <w:color w:val="000000" w:themeColor="text1"/>
                <w:sz w:val="20"/>
                <w:szCs w:val="20"/>
                <w:lang w:eastAsia="en-GB"/>
              </w:rPr>
              <w:t xml:space="preserve"> existing and upcoming initiatives, </w:t>
            </w:r>
            <w:r w:rsidR="00FB6ADE">
              <w:rPr>
                <w:rFonts w:ascii="Verdana" w:eastAsia="Times New Roman" w:hAnsi="Verdana" w:cs="Arial"/>
                <w:color w:val="000000" w:themeColor="text1"/>
                <w:sz w:val="20"/>
                <w:szCs w:val="20"/>
                <w:lang w:eastAsia="en-GB"/>
              </w:rPr>
              <w:t xml:space="preserve">support provided under the </w:t>
            </w:r>
            <w:r w:rsidRPr="00FA011E">
              <w:rPr>
                <w:rFonts w:ascii="Verdana" w:eastAsia="Times New Roman" w:hAnsi="Verdana" w:cs="Arial"/>
                <w:color w:val="000000" w:themeColor="text1"/>
                <w:sz w:val="20"/>
                <w:szCs w:val="20"/>
                <w:lang w:eastAsia="en-GB"/>
              </w:rPr>
              <w:t xml:space="preserve">TSI would be timely and complementary to </w:t>
            </w:r>
            <w:r w:rsidR="00FB6ADE">
              <w:rPr>
                <w:rFonts w:ascii="Verdana" w:eastAsia="Times New Roman" w:hAnsi="Verdana" w:cs="Arial"/>
                <w:color w:val="000000" w:themeColor="text1"/>
                <w:sz w:val="20"/>
                <w:szCs w:val="20"/>
                <w:lang w:eastAsia="en-GB"/>
              </w:rPr>
              <w:t>help</w:t>
            </w:r>
            <w:r w:rsidRPr="00FA011E">
              <w:rPr>
                <w:rFonts w:ascii="Verdana" w:eastAsia="Times New Roman" w:hAnsi="Verdana" w:cs="Arial"/>
                <w:color w:val="000000" w:themeColor="text1"/>
                <w:sz w:val="20"/>
                <w:szCs w:val="20"/>
                <w:lang w:eastAsia="en-GB"/>
              </w:rPr>
              <w:t xml:space="preserve"> Member States with technical expertise to study and introduce the most effective reforms to </w:t>
            </w:r>
            <w:r>
              <w:rPr>
                <w:rFonts w:ascii="Verdana" w:eastAsia="Times New Roman" w:hAnsi="Verdana" w:cs="Arial"/>
                <w:color w:val="000000" w:themeColor="text1"/>
                <w:sz w:val="20"/>
                <w:szCs w:val="20"/>
                <w:lang w:eastAsia="en-GB"/>
              </w:rPr>
              <w:t>accelerate</w:t>
            </w:r>
            <w:r w:rsidRPr="00FA011E">
              <w:rPr>
                <w:rFonts w:ascii="Verdana" w:eastAsia="Times New Roman" w:hAnsi="Verdana" w:cs="Arial"/>
                <w:color w:val="000000" w:themeColor="text1"/>
                <w:sz w:val="20"/>
                <w:szCs w:val="20"/>
                <w:lang w:eastAsia="en-GB"/>
              </w:rPr>
              <w:t xml:space="preserve"> renewable energy permitting</w:t>
            </w:r>
          </w:p>
          <w:p w14:paraId="13D2F9D0" w14:textId="77777777" w:rsidR="004D76E8" w:rsidRPr="00DB1532" w:rsidRDefault="004D76E8" w:rsidP="004D76E8">
            <w:pPr>
              <w:spacing w:after="0"/>
              <w:jc w:val="both"/>
              <w:rPr>
                <w:rFonts w:ascii="Verdana" w:eastAsia="Times New Roman" w:hAnsi="Verdana" w:cs="Arial"/>
                <w:color w:val="000000" w:themeColor="text1"/>
                <w:sz w:val="20"/>
                <w:szCs w:val="20"/>
                <w:lang w:eastAsia="en-GB"/>
              </w:rPr>
            </w:pPr>
          </w:p>
          <w:p w14:paraId="74B5E4E3" w14:textId="7357EA86" w:rsidR="009323D1" w:rsidRDefault="009323D1" w:rsidP="009323D1">
            <w:pPr>
              <w:spacing w:after="0"/>
              <w:jc w:val="both"/>
              <w:rPr>
                <w:rFonts w:ascii="Verdana" w:eastAsia="Times New Roman" w:hAnsi="Verdana" w:cs="Arial"/>
                <w:color w:val="FF0000"/>
                <w:sz w:val="20"/>
                <w:szCs w:val="20"/>
                <w:lang w:eastAsia="en-GB"/>
              </w:rPr>
            </w:pPr>
            <w:r>
              <w:rPr>
                <w:rFonts w:ascii="Verdana" w:hAnsi="Verdana" w:cs="Arial"/>
                <w:i/>
                <w:color w:val="FF0000"/>
                <w:sz w:val="20"/>
                <w:szCs w:val="20"/>
              </w:rPr>
              <w:t xml:space="preserve">When filling in the template online, please </w:t>
            </w:r>
            <w:r w:rsidRPr="00A319E1">
              <w:rPr>
                <w:rFonts w:ascii="Verdana" w:hAnsi="Verdana" w:cs="Arial"/>
                <w:i/>
                <w:color w:val="FF0000"/>
                <w:sz w:val="20"/>
                <w:szCs w:val="20"/>
                <w:u w:val="single"/>
              </w:rPr>
              <w:t>explicitly</w:t>
            </w:r>
            <w:r>
              <w:rPr>
                <w:rFonts w:ascii="Verdana" w:hAnsi="Verdana" w:cs="Arial"/>
                <w:i/>
                <w:color w:val="FF0000"/>
                <w:sz w:val="20"/>
                <w:szCs w:val="20"/>
              </w:rPr>
              <w:t xml:space="preserve"> provide information relevant to your specific national context and your required needs together with the relevant justification</w:t>
            </w:r>
            <w:r w:rsidR="00A518F6">
              <w:rPr>
                <w:rFonts w:ascii="Verdana" w:hAnsi="Verdana" w:cs="Arial"/>
                <w:i/>
                <w:color w:val="FF0000"/>
                <w:sz w:val="20"/>
                <w:szCs w:val="20"/>
              </w:rPr>
              <w:t>.</w:t>
            </w:r>
            <w:bookmarkStart w:id="0" w:name="_GoBack"/>
            <w:bookmarkEnd w:id="0"/>
          </w:p>
          <w:p w14:paraId="4153DB02" w14:textId="77777777" w:rsidR="00085FB1" w:rsidRDefault="00085FB1" w:rsidP="00085FB1">
            <w:pPr>
              <w:spacing w:after="0"/>
              <w:jc w:val="both"/>
              <w:rPr>
                <w:rFonts w:ascii="Verdana" w:eastAsia="Times New Roman" w:hAnsi="Verdana" w:cs="Arial"/>
                <w:color w:val="FF0000"/>
                <w:sz w:val="20"/>
                <w:szCs w:val="20"/>
                <w:lang w:eastAsia="en-GB"/>
              </w:rPr>
            </w:pPr>
          </w:p>
          <w:p w14:paraId="52FE184F" w14:textId="6599E8A8" w:rsidR="00E73796" w:rsidRPr="00D23C9D" w:rsidRDefault="00085FB1" w:rsidP="00085FB1">
            <w:pPr>
              <w:spacing w:after="0"/>
              <w:jc w:val="both"/>
              <w:rPr>
                <w:rFonts w:ascii="Verdana" w:eastAsia="Times New Roman" w:hAnsi="Verdana" w:cs="Arial"/>
                <w:sz w:val="20"/>
                <w:szCs w:val="20"/>
                <w:highlight w:val="yellow"/>
                <w:lang w:val="en-US" w:eastAsia="en-GB"/>
              </w:rPr>
            </w:pPr>
            <w:r>
              <w:rPr>
                <w:rFonts w:ascii="Verdana" w:eastAsia="Times New Roman" w:hAnsi="Verdana" w:cs="Arial"/>
                <w:color w:val="FF0000"/>
                <w:sz w:val="20"/>
                <w:szCs w:val="20"/>
                <w:lang w:eastAsia="en-GB"/>
              </w:rPr>
              <w:t>[</w:t>
            </w:r>
            <w:r w:rsidRPr="00F214E1">
              <w:rPr>
                <w:rFonts w:ascii="Verdana" w:eastAsia="Times New Roman" w:hAnsi="Verdana" w:cs="Arial"/>
                <w:color w:val="FF0000"/>
                <w:sz w:val="20"/>
                <w:szCs w:val="20"/>
                <w:lang w:eastAsia="en-GB"/>
              </w:rPr>
              <w:t xml:space="preserve">between </w:t>
            </w:r>
            <w:r>
              <w:rPr>
                <w:rFonts w:ascii="Verdana" w:eastAsia="Times New Roman" w:hAnsi="Verdana" w:cs="Arial"/>
                <w:color w:val="FF0000"/>
                <w:sz w:val="20"/>
                <w:szCs w:val="20"/>
                <w:lang w:eastAsia="en-GB"/>
              </w:rPr>
              <w:t>3</w:t>
            </w:r>
            <w:r w:rsidRPr="00F214E1">
              <w:rPr>
                <w:rFonts w:ascii="Verdana" w:eastAsia="Times New Roman" w:hAnsi="Verdana" w:cs="Arial"/>
                <w:color w:val="FF0000"/>
                <w:sz w:val="20"/>
                <w:szCs w:val="20"/>
                <w:lang w:eastAsia="en-GB"/>
              </w:rPr>
              <w:t>50-400 words</w:t>
            </w:r>
            <w:r>
              <w:rPr>
                <w:rFonts w:ascii="Verdana" w:eastAsia="Times New Roman" w:hAnsi="Verdana" w:cs="Arial"/>
                <w:color w:val="FF0000"/>
                <w:sz w:val="20"/>
                <w:szCs w:val="20"/>
                <w:lang w:eastAsia="en-GB"/>
              </w:rPr>
              <w:t>]</w:t>
            </w:r>
          </w:p>
          <w:p w14:paraId="45CF6EFF" w14:textId="3A605576" w:rsidR="00E73796" w:rsidRPr="00F64CAB" w:rsidDel="00CA5DB7" w:rsidRDefault="00E73796" w:rsidP="00E73796">
            <w:pPr>
              <w:spacing w:after="0"/>
              <w:jc w:val="both"/>
              <w:rPr>
                <w:rFonts w:ascii="Verdana" w:eastAsia="Times New Roman" w:hAnsi="Verdana" w:cs="Arial"/>
                <w:bCs/>
                <w:sz w:val="20"/>
                <w:szCs w:val="20"/>
                <w:lang w:val="en-US" w:eastAsia="en-GB"/>
              </w:rPr>
            </w:pPr>
          </w:p>
        </w:tc>
      </w:tr>
      <w:tr w:rsidR="00CA5DB7" w:rsidRPr="00F64CAB" w14:paraId="5D222E5C" w14:textId="77777777" w:rsidTr="2E4F5906">
        <w:trPr>
          <w:trHeight w:val="420"/>
        </w:trPr>
        <w:tc>
          <w:tcPr>
            <w:tcW w:w="673" w:type="dxa"/>
            <w:shd w:val="clear" w:color="auto" w:fill="D9D9D9" w:themeFill="background1" w:themeFillShade="D9"/>
            <w:vAlign w:val="center"/>
          </w:tcPr>
          <w:p w14:paraId="14988518"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lastRenderedPageBreak/>
              <w:t>1.2</w:t>
            </w:r>
          </w:p>
        </w:tc>
        <w:tc>
          <w:tcPr>
            <w:tcW w:w="8399" w:type="dxa"/>
            <w:gridSpan w:val="2"/>
            <w:shd w:val="clear" w:color="auto" w:fill="D9D9D9" w:themeFill="background1" w:themeFillShade="D9"/>
            <w:vAlign w:val="center"/>
          </w:tcPr>
          <w:p w14:paraId="3A36A344" w14:textId="77777777"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broad is the problem/need? Does it affect a significant part/sector of the economy or extend across several policy areas (‘spill</w:t>
            </w:r>
            <w:r w:rsidR="008A2C86">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over’)?</w:t>
            </w:r>
          </w:p>
        </w:tc>
      </w:tr>
      <w:tr w:rsidR="00CA5DB7" w:rsidRPr="00F64CAB" w14:paraId="1768BE01" w14:textId="77777777" w:rsidTr="2E4F5906">
        <w:trPr>
          <w:trHeight w:val="420"/>
        </w:trPr>
        <w:tc>
          <w:tcPr>
            <w:tcW w:w="9072" w:type="dxa"/>
            <w:gridSpan w:val="3"/>
            <w:shd w:val="clear" w:color="auto" w:fill="FFFFFF" w:themeFill="background1"/>
            <w:vAlign w:val="center"/>
          </w:tcPr>
          <w:p w14:paraId="03596448" w14:textId="77777777" w:rsidR="00CA5DB7" w:rsidRPr="00F64CAB" w:rsidDel="00CA5DB7" w:rsidRDefault="00C52F24" w:rsidP="66590D7B">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250-300 words</w:t>
            </w:r>
            <w:r w:rsidRPr="5ED146BE">
              <w:rPr>
                <w:rFonts w:ascii="Verdana" w:eastAsia="Times New Roman" w:hAnsi="Verdana" w:cs="Arial"/>
                <w:sz w:val="20"/>
                <w:szCs w:val="20"/>
                <w:lang w:val="en-US" w:eastAsia="en-GB"/>
              </w:rPr>
              <w:t>]</w:t>
            </w:r>
          </w:p>
        </w:tc>
      </w:tr>
      <w:tr w:rsidR="00CA5DB7" w:rsidRPr="00F64CAB" w14:paraId="2F6BCEA4" w14:textId="77777777" w:rsidTr="001240F8">
        <w:trPr>
          <w:trHeight w:val="420"/>
        </w:trPr>
        <w:tc>
          <w:tcPr>
            <w:tcW w:w="673" w:type="dxa"/>
            <w:shd w:val="clear" w:color="auto" w:fill="FDE9D9" w:themeFill="accent6" w:themeFillTint="33"/>
            <w:vAlign w:val="center"/>
          </w:tcPr>
          <w:p w14:paraId="284DE769"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t>1.3</w:t>
            </w:r>
          </w:p>
        </w:tc>
        <w:tc>
          <w:tcPr>
            <w:tcW w:w="8399" w:type="dxa"/>
            <w:gridSpan w:val="2"/>
            <w:shd w:val="clear" w:color="auto" w:fill="D9D9D9" w:themeFill="background1" w:themeFillShade="D9"/>
            <w:vAlign w:val="center"/>
          </w:tcPr>
          <w:p w14:paraId="4FB35FB7" w14:textId="155F3343"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deep or severe is the problem/need? Were there any previous reform efforts? What was the impact of those efforts? What did not work and why?</w:t>
            </w:r>
          </w:p>
        </w:tc>
      </w:tr>
      <w:tr w:rsidR="00CA5DB7" w:rsidRPr="00F64CAB" w14:paraId="08CC867F" w14:textId="77777777" w:rsidTr="2E4F5906">
        <w:trPr>
          <w:trHeight w:val="420"/>
        </w:trPr>
        <w:tc>
          <w:tcPr>
            <w:tcW w:w="9072" w:type="dxa"/>
            <w:gridSpan w:val="3"/>
            <w:shd w:val="clear" w:color="auto" w:fill="FFFFFF" w:themeFill="background1"/>
            <w:vAlign w:val="center"/>
          </w:tcPr>
          <w:p w14:paraId="55E33747" w14:textId="77777777" w:rsidR="00CA5DB7" w:rsidRPr="00F64CAB" w:rsidDel="00CA5DB7" w:rsidRDefault="00C52F24" w:rsidP="008A2C86">
            <w:pPr>
              <w:spacing w:after="0"/>
              <w:jc w:val="both"/>
              <w:rPr>
                <w:rFonts w:ascii="Verdana" w:eastAsia="Times New Roman" w:hAnsi="Verdana" w:cs="Arial"/>
                <w:b/>
                <w:bCs/>
                <w:sz w:val="20"/>
                <w:szCs w:val="20"/>
                <w:lang w:val="en-US" w:eastAsia="en-GB"/>
              </w:rPr>
            </w:pPr>
            <w:r w:rsidRPr="5ED146BE">
              <w:rPr>
                <w:rFonts w:ascii="Verdana" w:eastAsia="Times New Roman" w:hAnsi="Verdana" w:cs="Arial"/>
                <w:color w:val="000000" w:themeColor="text1"/>
                <w:sz w:val="20"/>
                <w:szCs w:val="20"/>
                <w:lang w:val="en-US" w:eastAsia="en-GB"/>
              </w:rPr>
              <w:t>[Insert Text</w:t>
            </w:r>
            <w:r w:rsidR="00126003" w:rsidRPr="5ED146BE">
              <w:rPr>
                <w:rFonts w:ascii="Verdana" w:eastAsia="Times New Roman" w:hAnsi="Verdana" w:cs="Arial"/>
                <w:sz w:val="20"/>
                <w:szCs w:val="20"/>
                <w:lang w:val="en-US" w:eastAsia="en-GB"/>
              </w:rPr>
              <w:t>; between 250-300 words</w:t>
            </w:r>
            <w:r w:rsidRPr="5ED146BE">
              <w:rPr>
                <w:rFonts w:ascii="Verdana" w:eastAsia="Times New Roman" w:hAnsi="Verdana" w:cs="Arial"/>
                <w:color w:val="000000" w:themeColor="text1"/>
                <w:sz w:val="20"/>
                <w:szCs w:val="20"/>
                <w:lang w:val="en-US" w:eastAsia="en-GB"/>
              </w:rPr>
              <w:t>]</w:t>
            </w:r>
          </w:p>
        </w:tc>
      </w:tr>
      <w:tr w:rsidR="003A5F9A" w:rsidRPr="00F64CAB" w14:paraId="28161C47" w14:textId="77777777" w:rsidTr="2E4F5906">
        <w:trPr>
          <w:trHeight w:val="420"/>
        </w:trPr>
        <w:tc>
          <w:tcPr>
            <w:tcW w:w="673" w:type="dxa"/>
            <w:shd w:val="clear" w:color="auto" w:fill="D9D9D9" w:themeFill="background1" w:themeFillShade="D9"/>
            <w:vAlign w:val="center"/>
          </w:tcPr>
          <w:p w14:paraId="2950789A" w14:textId="77777777" w:rsidR="003A5F9A" w:rsidRPr="00F64CAB" w:rsidRDefault="003A5F9A" w:rsidP="008A2C86">
            <w:pPr>
              <w:tabs>
                <w:tab w:val="left" w:pos="2161"/>
              </w:tabs>
              <w:spacing w:after="0" w:line="240" w:lineRule="auto"/>
              <w:jc w:val="both"/>
              <w:rPr>
                <w:rFonts w:ascii="Verdana" w:eastAsia="Times New Roman" w:hAnsi="Verdana" w:cs="Arial"/>
                <w:b/>
                <w:bCs/>
                <w:sz w:val="20"/>
                <w:szCs w:val="20"/>
                <w:lang w:eastAsia="en-GB"/>
              </w:rPr>
            </w:pPr>
            <w:r w:rsidRPr="00F64CAB">
              <w:rPr>
                <w:rFonts w:ascii="Verdana" w:hAnsi="Verdana" w:cs="Arial"/>
                <w:b/>
                <w:bCs/>
                <w:sz w:val="20"/>
                <w:szCs w:val="20"/>
                <w:lang w:val="en-US"/>
              </w:rPr>
              <w:t>1.4</w:t>
            </w:r>
          </w:p>
        </w:tc>
        <w:tc>
          <w:tcPr>
            <w:tcW w:w="8399" w:type="dxa"/>
            <w:gridSpan w:val="2"/>
            <w:shd w:val="clear" w:color="auto" w:fill="D9D9D9" w:themeFill="background1" w:themeFillShade="D9"/>
            <w:vAlign w:val="center"/>
          </w:tcPr>
          <w:p w14:paraId="0F2F63D8" w14:textId="77777777" w:rsidR="003A5F9A"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How urgent is the need to address the problem? Is there a specific deadline (at national, European or international level)?</w:t>
            </w:r>
          </w:p>
        </w:tc>
      </w:tr>
      <w:tr w:rsidR="003A5F9A" w:rsidRPr="00F64CAB" w14:paraId="1D40F4AD" w14:textId="77777777" w:rsidTr="2E4F5906">
        <w:trPr>
          <w:trHeight w:val="355"/>
        </w:trPr>
        <w:tc>
          <w:tcPr>
            <w:tcW w:w="9072" w:type="dxa"/>
            <w:gridSpan w:val="3"/>
            <w:shd w:val="clear" w:color="auto" w:fill="FFFFFF" w:themeFill="background1"/>
            <w:vAlign w:val="center"/>
          </w:tcPr>
          <w:p w14:paraId="73479C38" w14:textId="77777777" w:rsidR="003A5F9A" w:rsidRPr="00F64CAB" w:rsidRDefault="003A5F9A"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150-200 words</w:t>
            </w:r>
            <w:r w:rsidRPr="5ED146BE">
              <w:rPr>
                <w:rFonts w:ascii="Verdana" w:eastAsia="Times New Roman" w:hAnsi="Verdana" w:cs="Arial"/>
                <w:sz w:val="20"/>
                <w:szCs w:val="20"/>
                <w:lang w:val="en-US" w:eastAsia="en-GB"/>
              </w:rPr>
              <w:t>]</w:t>
            </w:r>
          </w:p>
        </w:tc>
      </w:tr>
      <w:tr w:rsidR="00B320E5" w:rsidRPr="00F64CAB" w14:paraId="1425CCCD" w14:textId="77777777" w:rsidTr="2E4F5906">
        <w:trPr>
          <w:trHeight w:val="420"/>
        </w:trPr>
        <w:tc>
          <w:tcPr>
            <w:tcW w:w="673" w:type="dxa"/>
            <w:shd w:val="clear" w:color="auto" w:fill="D9D9D9" w:themeFill="background1" w:themeFillShade="D9"/>
            <w:vAlign w:val="center"/>
          </w:tcPr>
          <w:p w14:paraId="5FF74CB7" w14:textId="77777777" w:rsidR="00B320E5" w:rsidRPr="00F64CAB" w:rsidRDefault="00CA5DB7"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1.5</w:t>
            </w:r>
          </w:p>
        </w:tc>
        <w:tc>
          <w:tcPr>
            <w:tcW w:w="8399" w:type="dxa"/>
            <w:gridSpan w:val="2"/>
            <w:shd w:val="clear" w:color="auto" w:fill="D9D9D9" w:themeFill="background1" w:themeFillShade="D9"/>
            <w:vAlign w:val="center"/>
          </w:tcPr>
          <w:p w14:paraId="2D46E757" w14:textId="4F678674" w:rsidR="00B320E5"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 xml:space="preserve">Provide relevant socio-economic (and environmental) indicators, data </w:t>
            </w:r>
            <w:r w:rsidR="0047305E">
              <w:rPr>
                <w:rFonts w:ascii="Verdana" w:eastAsia="Times New Roman" w:hAnsi="Verdana" w:cs="Arial"/>
                <w:b/>
                <w:bCs/>
                <w:sz w:val="20"/>
                <w:szCs w:val="20"/>
                <w:lang w:val="en-US" w:eastAsia="en-GB"/>
              </w:rPr>
              <w:t>and</w:t>
            </w:r>
            <w:r w:rsidRPr="00EC5A01">
              <w:rPr>
                <w:rFonts w:ascii="Verdana" w:eastAsia="Times New Roman" w:hAnsi="Verdana" w:cs="Arial"/>
                <w:b/>
                <w:bCs/>
                <w:sz w:val="20"/>
                <w:szCs w:val="20"/>
                <w:lang w:val="en-US" w:eastAsia="en-GB"/>
              </w:rPr>
              <w:t xml:space="preserve"> evidence </w:t>
            </w:r>
            <w:r w:rsidR="0047305E">
              <w:rPr>
                <w:rFonts w:ascii="Verdana" w:eastAsia="Times New Roman" w:hAnsi="Verdana" w:cs="Arial"/>
                <w:b/>
                <w:bCs/>
                <w:sz w:val="20"/>
                <w:szCs w:val="20"/>
                <w:lang w:val="en-US" w:eastAsia="en-GB"/>
              </w:rPr>
              <w:t>that demonstrate the extent of</w:t>
            </w:r>
            <w:r w:rsidR="0047305E" w:rsidRPr="00EC5A01">
              <w:rPr>
                <w:rFonts w:ascii="Verdana" w:eastAsia="Times New Roman" w:hAnsi="Verdana" w:cs="Arial"/>
                <w:b/>
                <w:bCs/>
                <w:sz w:val="20"/>
                <w:szCs w:val="20"/>
                <w:lang w:val="en-US" w:eastAsia="en-GB"/>
              </w:rPr>
              <w:t xml:space="preserve"> </w:t>
            </w:r>
            <w:r w:rsidRPr="00EC5A01">
              <w:rPr>
                <w:rFonts w:ascii="Verdana" w:eastAsia="Times New Roman" w:hAnsi="Verdana" w:cs="Arial"/>
                <w:b/>
                <w:bCs/>
                <w:sz w:val="20"/>
                <w:szCs w:val="20"/>
                <w:lang w:val="en-US" w:eastAsia="en-GB"/>
              </w:rPr>
              <w:t>the problem/need to be addressed. Please make sure that the data provided is related to the problem to be addressed</w:t>
            </w:r>
            <w:r>
              <w:rPr>
                <w:rFonts w:ascii="Verdana" w:eastAsia="Times New Roman" w:hAnsi="Verdana" w:cs="Arial"/>
                <w:b/>
                <w:bCs/>
                <w:sz w:val="20"/>
                <w:szCs w:val="20"/>
                <w:lang w:val="en-US" w:eastAsia="en-GB"/>
              </w:rPr>
              <w:t xml:space="preserve"> </w:t>
            </w:r>
            <w:r w:rsidRPr="00EC5A01">
              <w:rPr>
                <w:rFonts w:ascii="Verdana" w:eastAsia="Times New Roman" w:hAnsi="Verdana" w:cs="Arial"/>
                <w:b/>
                <w:bCs/>
                <w:sz w:val="20"/>
                <w:szCs w:val="20"/>
                <w:lang w:val="en-US" w:eastAsia="en-GB"/>
              </w:rPr>
              <w:t>and the support requested.</w:t>
            </w:r>
          </w:p>
        </w:tc>
      </w:tr>
      <w:tr w:rsidR="00603B74" w:rsidRPr="00F64CAB" w14:paraId="57EEB4C9" w14:textId="77777777" w:rsidTr="2E4F5906">
        <w:trPr>
          <w:trHeight w:val="365"/>
        </w:trPr>
        <w:tc>
          <w:tcPr>
            <w:tcW w:w="9072" w:type="dxa"/>
            <w:gridSpan w:val="3"/>
            <w:shd w:val="clear" w:color="auto" w:fill="FFFFFF" w:themeFill="background1"/>
            <w:vAlign w:val="center"/>
          </w:tcPr>
          <w:p w14:paraId="092E7FEF" w14:textId="77777777" w:rsidR="00603B74" w:rsidRPr="00F64CAB" w:rsidRDefault="00C52F24"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150-200 words</w:t>
            </w:r>
            <w:r w:rsidRPr="5ED146BE">
              <w:rPr>
                <w:rFonts w:ascii="Verdana" w:eastAsia="Times New Roman" w:hAnsi="Verdana" w:cs="Arial"/>
                <w:sz w:val="20"/>
                <w:szCs w:val="20"/>
                <w:lang w:val="en-US" w:eastAsia="en-GB"/>
              </w:rPr>
              <w:t>]</w:t>
            </w:r>
          </w:p>
        </w:tc>
      </w:tr>
      <w:tr w:rsidR="00EC5A01" w:rsidRPr="00F64CAB" w14:paraId="52AA0CAD" w14:textId="77777777" w:rsidTr="2E4F5906">
        <w:trPr>
          <w:trHeight w:val="966"/>
        </w:trPr>
        <w:tc>
          <w:tcPr>
            <w:tcW w:w="708" w:type="dxa"/>
            <w:gridSpan w:val="2"/>
            <w:shd w:val="clear" w:color="auto" w:fill="D9D9D9" w:themeFill="background1" w:themeFillShade="D9"/>
            <w:vAlign w:val="center"/>
          </w:tcPr>
          <w:p w14:paraId="7B9A6F5D" w14:textId="77777777" w:rsidR="00EC5A01" w:rsidRPr="00EC5A01" w:rsidRDefault="00EC5A01"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1.6</w:t>
            </w:r>
          </w:p>
        </w:tc>
        <w:tc>
          <w:tcPr>
            <w:tcW w:w="8364" w:type="dxa"/>
            <w:shd w:val="clear" w:color="auto" w:fill="D9D9D9" w:themeFill="background1" w:themeFillShade="D9"/>
            <w:vAlign w:val="center"/>
          </w:tcPr>
          <w:p w14:paraId="6EAF35A6" w14:textId="77777777" w:rsidR="00EC5A01" w:rsidRPr="00EC5A01" w:rsidRDefault="00EC5A01" w:rsidP="008A2C86">
            <w:pPr>
              <w:spacing w:after="0"/>
              <w:jc w:val="both"/>
              <w:rPr>
                <w:rFonts w:ascii="Verdana" w:eastAsia="Times New Roman" w:hAnsi="Verdana" w:cs="Arial"/>
                <w:b/>
                <w:bCs/>
                <w:sz w:val="20"/>
                <w:szCs w:val="20"/>
                <w:lang w:eastAsia="en-GB"/>
              </w:rPr>
            </w:pPr>
            <w:r w:rsidRPr="00EC5A01">
              <w:rPr>
                <w:rFonts w:ascii="Verdana" w:eastAsia="Times New Roman" w:hAnsi="Verdana" w:cs="Arial"/>
                <w:b/>
                <w:bCs/>
                <w:sz w:val="20"/>
                <w:szCs w:val="20"/>
                <w:lang w:val="en-US" w:eastAsia="en-GB"/>
              </w:rPr>
              <w:t>Have other means / funding (at national, regional, EU, international level) been considered for addressing the problem identified? Which ones? If so, what is the complementarity of other funds with the technical support requested?</w:t>
            </w:r>
          </w:p>
        </w:tc>
      </w:tr>
      <w:tr w:rsidR="00EC5A01" w:rsidRPr="00F64CAB" w14:paraId="21AFB836" w14:textId="77777777" w:rsidTr="2E4F5906">
        <w:trPr>
          <w:trHeight w:val="333"/>
        </w:trPr>
        <w:tc>
          <w:tcPr>
            <w:tcW w:w="9072" w:type="dxa"/>
            <w:gridSpan w:val="3"/>
            <w:shd w:val="clear" w:color="auto" w:fill="FFFFFF" w:themeFill="background1"/>
            <w:vAlign w:val="center"/>
          </w:tcPr>
          <w:p w14:paraId="60B52DED" w14:textId="77777777" w:rsidR="00EC5A01" w:rsidRPr="00F64CAB" w:rsidRDefault="00EC5A01"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 between 100-200 words]</w:t>
            </w:r>
          </w:p>
        </w:tc>
      </w:tr>
    </w:tbl>
    <w:p w14:paraId="6D3AC4A9" w14:textId="2451FA44" w:rsidR="00AA5A63" w:rsidRDefault="00AA5A63" w:rsidP="008A2C86">
      <w:pPr>
        <w:tabs>
          <w:tab w:val="left" w:pos="783"/>
        </w:tabs>
        <w:rPr>
          <w:rFonts w:ascii="Verdana" w:eastAsia="Times New Roman" w:hAnsi="Verdana" w:cs="Times New Roman"/>
          <w:b/>
          <w:sz w:val="20"/>
          <w:szCs w:val="24"/>
          <w:lang w:eastAsia="en-GB"/>
        </w:rPr>
      </w:pPr>
    </w:p>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
        <w:gridCol w:w="8223"/>
      </w:tblGrid>
      <w:tr w:rsidR="00603B74" w:rsidRPr="00F64CAB" w14:paraId="1A1745A8" w14:textId="77777777" w:rsidTr="2E4F5906">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D9D9D9" w:themeFill="background1" w:themeFillShade="D9"/>
            <w:vAlign w:val="center"/>
          </w:tcPr>
          <w:p w14:paraId="02976775" w14:textId="77777777" w:rsidR="00603B74" w:rsidRPr="00F64CAB" w:rsidRDefault="00603B74" w:rsidP="005B0AB3">
            <w:pPr>
              <w:pStyle w:val="Text2"/>
              <w:spacing w:after="0"/>
              <w:ind w:left="0"/>
              <w:jc w:val="left"/>
              <w:rPr>
                <w:rFonts w:ascii="Verdana" w:hAnsi="Verdana" w:cs="Arial"/>
                <w:b/>
                <w:bCs/>
                <w:sz w:val="20"/>
                <w:szCs w:val="20"/>
              </w:rPr>
            </w:pPr>
            <w:r w:rsidRPr="5ED146BE">
              <w:rPr>
                <w:rFonts w:ascii="Verdana" w:hAnsi="Verdana"/>
                <w:b/>
                <w:bCs/>
                <w:sz w:val="20"/>
                <w:szCs w:val="20"/>
              </w:rPr>
              <w:lastRenderedPageBreak/>
              <w:t>2</w:t>
            </w:r>
          </w:p>
        </w:tc>
        <w:tc>
          <w:tcPr>
            <w:tcW w:w="4514" w:type="pct"/>
            <w:tcBorders>
              <w:top w:val="single" w:sz="12" w:space="0" w:color="auto"/>
              <w:left w:val="single" w:sz="8" w:space="0" w:color="auto"/>
              <w:bottom w:val="single" w:sz="6" w:space="0" w:color="auto"/>
              <w:right w:val="single" w:sz="12" w:space="0" w:color="auto"/>
            </w:tcBorders>
            <w:shd w:val="clear" w:color="auto" w:fill="D9D9D9" w:themeFill="background1" w:themeFillShade="D9"/>
            <w:vAlign w:val="center"/>
          </w:tcPr>
          <w:p w14:paraId="0568A1E3" w14:textId="77777777" w:rsidR="00B91A80" w:rsidRPr="00F64CAB" w:rsidRDefault="00B91A80" w:rsidP="005B0AB3">
            <w:pPr>
              <w:spacing w:after="0"/>
              <w:rPr>
                <w:rFonts w:ascii="Verdana" w:eastAsia="Times New Roman" w:hAnsi="Verdana" w:cs="Arial"/>
                <w:b/>
                <w:bCs/>
                <w:sz w:val="20"/>
                <w:szCs w:val="20"/>
                <w:lang w:val="en-US" w:eastAsia="en-GB"/>
              </w:rPr>
            </w:pPr>
            <w:r w:rsidRPr="5ED146BE">
              <w:rPr>
                <w:rFonts w:ascii="Verdana" w:hAnsi="Verdana"/>
                <w:b/>
                <w:bCs/>
                <w:sz w:val="20"/>
                <w:szCs w:val="20"/>
              </w:rPr>
              <w:t>INDICATIVE DESCRIPTION OF THE SUPPORT MEASURES REQUESTED AND THE ESTIMATED COST</w:t>
            </w:r>
          </w:p>
        </w:tc>
      </w:tr>
      <w:tr w:rsidR="00036B63" w:rsidRPr="00F64CAB" w14:paraId="78C2F4B4" w14:textId="77777777" w:rsidTr="001240F8">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14:paraId="09D7ED61" w14:textId="77777777" w:rsidR="00036B63" w:rsidRPr="00F64CAB" w:rsidRDefault="00036B63" w:rsidP="00036B63">
            <w:pPr>
              <w:pStyle w:val="Text2"/>
              <w:spacing w:after="0"/>
              <w:ind w:left="0"/>
              <w:rPr>
                <w:rFonts w:ascii="Verdana" w:hAnsi="Verdana" w:cs="Arial"/>
                <w:b/>
                <w:bCs/>
                <w:sz w:val="20"/>
                <w:szCs w:val="20"/>
              </w:rPr>
            </w:pPr>
            <w:r w:rsidRPr="5ED146BE">
              <w:rPr>
                <w:rFonts w:ascii="Verdana" w:hAnsi="Verdana" w:cs="Arial"/>
                <w:b/>
                <w:bCs/>
                <w:sz w:val="20"/>
                <w:szCs w:val="20"/>
              </w:rPr>
              <w:t>2.1</w:t>
            </w:r>
          </w:p>
        </w:tc>
        <w:tc>
          <w:tcPr>
            <w:tcW w:w="4514" w:type="pct"/>
            <w:tcBorders>
              <w:top w:val="single" w:sz="6" w:space="0" w:color="auto"/>
              <w:left w:val="single" w:sz="8" w:space="0" w:color="auto"/>
              <w:bottom w:val="single" w:sz="6" w:space="0" w:color="auto"/>
              <w:right w:val="single" w:sz="12" w:space="0" w:color="auto"/>
            </w:tcBorders>
            <w:shd w:val="clear" w:color="auto" w:fill="FDE9D9" w:themeFill="accent6" w:themeFillTint="33"/>
            <w:vAlign w:val="center"/>
          </w:tcPr>
          <w:p w14:paraId="3BBA650A" w14:textId="5540E900" w:rsidR="00036B63" w:rsidRPr="00A00921" w:rsidRDefault="00F42C8F" w:rsidP="00036B63">
            <w:pPr>
              <w:spacing w:after="0"/>
              <w:jc w:val="both"/>
              <w:rPr>
                <w:rFonts w:ascii="Verdana" w:eastAsia="Times New Roman" w:hAnsi="Verdana" w:cs="Arial"/>
                <w:b/>
                <w:sz w:val="20"/>
                <w:szCs w:val="20"/>
                <w:lang w:val="en-US" w:eastAsia="en-GB"/>
              </w:rPr>
            </w:pPr>
            <w:r>
              <w:rPr>
                <w:rFonts w:ascii="Verdana" w:hAnsi="Verdana"/>
                <w:b/>
                <w:bCs/>
                <w:sz w:val="20"/>
                <w:szCs w:val="20"/>
                <w:lang w:val="en-US" w:eastAsia="en-GB"/>
              </w:rPr>
              <w:t>Please select/identify the required support measures (outputs and related activities).</w:t>
            </w:r>
          </w:p>
        </w:tc>
      </w:tr>
      <w:tr w:rsidR="00D81722" w:rsidRPr="00F64CAB" w14:paraId="301461BA"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BC9540E" w14:textId="77777777" w:rsidR="009323D1" w:rsidRPr="004A2E57" w:rsidRDefault="009323D1" w:rsidP="009323D1">
            <w:pPr>
              <w:shd w:val="clear" w:color="auto" w:fill="FFFF00"/>
              <w:jc w:val="both"/>
              <w:rPr>
                <w:rFonts w:ascii="Verdana" w:eastAsia="Times New Roman" w:hAnsi="Verdana" w:cs="Segoe UI"/>
                <w:b/>
                <w:iCs/>
                <w:color w:val="FF0000"/>
                <w:sz w:val="20"/>
                <w:szCs w:val="20"/>
                <w:lang w:eastAsia="en-GB"/>
              </w:rPr>
            </w:pPr>
            <w:r w:rsidRPr="000F0D36">
              <w:rPr>
                <w:rFonts w:ascii="Verdana" w:eastAsia="Times New Roman" w:hAnsi="Verdana" w:cs="Segoe UI"/>
                <w:b/>
                <w:iCs/>
                <w:color w:val="FF0000"/>
                <w:sz w:val="20"/>
                <w:szCs w:val="20"/>
                <w:lang w:eastAsia="en-GB"/>
              </w:rPr>
              <w:t xml:space="preserve">The TSI 2023 flagship technical support project </w:t>
            </w:r>
            <w:r w:rsidRPr="00D50086">
              <w:rPr>
                <w:rFonts w:ascii="Verdana" w:eastAsia="Times New Roman" w:hAnsi="Verdana" w:cs="Segoe UI"/>
                <w:b/>
                <w:iCs/>
                <w:color w:val="FF0000"/>
                <w:sz w:val="20"/>
                <w:szCs w:val="20"/>
                <w:lang w:eastAsia="en-GB"/>
              </w:rPr>
              <w:t>identifies three work packages, each with their own set of deliverables that will be tailored to each Member State. Member States can request support for one or multiple work packages.</w:t>
            </w:r>
            <w:r>
              <w:rPr>
                <w:rFonts w:ascii="Verdana" w:eastAsia="Times New Roman" w:hAnsi="Verdana" w:cs="Segoe UI"/>
                <w:b/>
                <w:iCs/>
                <w:color w:val="FF0000"/>
                <w:sz w:val="20"/>
                <w:szCs w:val="20"/>
                <w:lang w:eastAsia="en-GB"/>
              </w:rPr>
              <w:t xml:space="preserve"> </w:t>
            </w:r>
          </w:p>
          <w:p w14:paraId="55AA7A12" w14:textId="1C19FFA9" w:rsidR="009323D1" w:rsidRPr="004A2E57" w:rsidRDefault="009323D1" w:rsidP="009323D1">
            <w:pPr>
              <w:shd w:val="clear" w:color="auto" w:fill="FFFF00"/>
              <w:jc w:val="both"/>
              <w:rPr>
                <w:rFonts w:ascii="Verdana" w:eastAsia="Times New Roman" w:hAnsi="Verdana" w:cs="Arial"/>
                <w:b/>
                <w:iCs/>
                <w:color w:val="FF0000"/>
                <w:sz w:val="20"/>
                <w:szCs w:val="20"/>
              </w:rPr>
            </w:pPr>
            <w:r w:rsidRPr="004A2E57">
              <w:rPr>
                <w:rFonts w:ascii="Verdana" w:eastAsia="Times New Roman" w:hAnsi="Verdana" w:cs="Arial"/>
                <w:b/>
                <w:iCs/>
                <w:color w:val="FF0000"/>
                <w:sz w:val="20"/>
                <w:szCs w:val="20"/>
              </w:rPr>
              <w:t xml:space="preserve">The list of proposed technical measures is intended to help </w:t>
            </w:r>
            <w:r w:rsidR="00131419">
              <w:rPr>
                <w:rFonts w:ascii="Verdana" w:eastAsia="Times New Roman" w:hAnsi="Verdana" w:cs="Arial"/>
                <w:b/>
                <w:iCs/>
                <w:color w:val="FF0000"/>
                <w:sz w:val="20"/>
                <w:szCs w:val="20"/>
              </w:rPr>
              <w:t>b</w:t>
            </w:r>
            <w:r w:rsidRPr="004A2E57">
              <w:rPr>
                <w:rFonts w:ascii="Verdana" w:eastAsia="Times New Roman" w:hAnsi="Verdana" w:cs="Arial"/>
                <w:b/>
                <w:iCs/>
                <w:color w:val="FF0000"/>
                <w:sz w:val="20"/>
                <w:szCs w:val="20"/>
              </w:rPr>
              <w:t xml:space="preserve">eneficiary </w:t>
            </w:r>
            <w:r w:rsidR="00131419">
              <w:rPr>
                <w:rFonts w:ascii="Verdana" w:eastAsia="Times New Roman" w:hAnsi="Verdana" w:cs="Arial"/>
                <w:b/>
                <w:iCs/>
                <w:color w:val="FF0000"/>
                <w:sz w:val="20"/>
                <w:szCs w:val="20"/>
              </w:rPr>
              <w:t>a</w:t>
            </w:r>
            <w:r w:rsidRPr="004A2E57">
              <w:rPr>
                <w:rFonts w:ascii="Verdana" w:eastAsia="Times New Roman" w:hAnsi="Verdana" w:cs="Arial"/>
                <w:b/>
                <w:iCs/>
                <w:color w:val="FF0000"/>
                <w:sz w:val="20"/>
                <w:szCs w:val="20"/>
              </w:rPr>
              <w:t xml:space="preserve">uthorities describe the requested technical support measures by taking inspiration from the information provided.  </w:t>
            </w:r>
          </w:p>
          <w:p w14:paraId="0819EE57" w14:textId="77777777" w:rsidR="009323D1" w:rsidRPr="004A2E57" w:rsidRDefault="009323D1" w:rsidP="009323D1">
            <w:pPr>
              <w:shd w:val="clear" w:color="auto" w:fill="FFFF00"/>
              <w:jc w:val="both"/>
              <w:rPr>
                <w:rFonts w:ascii="Verdana" w:eastAsia="Times New Roman" w:hAnsi="Verdana" w:cs="Arial"/>
                <w:b/>
                <w:iCs/>
                <w:color w:val="FF0000"/>
                <w:sz w:val="20"/>
                <w:szCs w:val="20"/>
              </w:rPr>
            </w:pPr>
            <w:r w:rsidRPr="004A2E57">
              <w:rPr>
                <w:rFonts w:ascii="Verdana" w:eastAsia="Times New Roman" w:hAnsi="Verdana" w:cs="Arial"/>
                <w:b/>
                <w:iCs/>
                <w:color w:val="FF0000"/>
                <w:sz w:val="20"/>
                <w:szCs w:val="20"/>
              </w:rPr>
              <w:t xml:space="preserve">The list of proposed technical support measures do not provide any information about the specific context in the Member State submitting the request. Member States are therefore </w:t>
            </w:r>
            <w:r>
              <w:rPr>
                <w:rFonts w:ascii="Verdana" w:eastAsia="Times New Roman" w:hAnsi="Verdana" w:cs="Arial"/>
                <w:b/>
                <w:iCs/>
                <w:color w:val="FF0000"/>
                <w:sz w:val="20"/>
                <w:szCs w:val="20"/>
              </w:rPr>
              <w:t>requested</w:t>
            </w:r>
            <w:r w:rsidRPr="004A2E57">
              <w:rPr>
                <w:rFonts w:ascii="Verdana" w:eastAsia="Times New Roman" w:hAnsi="Verdana" w:cs="Arial"/>
                <w:b/>
                <w:iCs/>
                <w:color w:val="FF0000"/>
                <w:sz w:val="20"/>
                <w:szCs w:val="20"/>
              </w:rPr>
              <w:t xml:space="preserve"> to provide a justification for each requested measure as to how it will help address the problems identified in section 1.1.  </w:t>
            </w:r>
          </w:p>
          <w:p w14:paraId="65D9455D" w14:textId="657FCF30" w:rsidR="009323D1" w:rsidRDefault="009323D1" w:rsidP="009323D1">
            <w:pPr>
              <w:shd w:val="clear" w:color="auto" w:fill="FFFF00"/>
              <w:jc w:val="both"/>
              <w:rPr>
                <w:rFonts w:ascii="Verdana" w:eastAsia="Times New Roman" w:hAnsi="Verdana" w:cs="Arial"/>
                <w:b/>
                <w:iCs/>
                <w:color w:val="FF0000"/>
                <w:sz w:val="20"/>
                <w:szCs w:val="20"/>
              </w:rPr>
            </w:pPr>
            <w:r w:rsidRPr="004A2E57">
              <w:rPr>
                <w:rFonts w:ascii="Verdana" w:eastAsia="Times New Roman" w:hAnsi="Verdana" w:cs="Arial"/>
                <w:b/>
                <w:iCs/>
                <w:color w:val="FF0000"/>
                <w:sz w:val="20"/>
                <w:szCs w:val="20"/>
              </w:rPr>
              <w:t xml:space="preserve">When filling in the request, you are invited to only select </w:t>
            </w:r>
            <w:r w:rsidR="008534C8">
              <w:rPr>
                <w:rFonts w:ascii="Verdana" w:eastAsia="Times New Roman" w:hAnsi="Verdana" w:cs="Arial"/>
                <w:b/>
                <w:iCs/>
                <w:color w:val="FF0000"/>
                <w:sz w:val="20"/>
                <w:szCs w:val="20"/>
              </w:rPr>
              <w:t xml:space="preserve">and </w:t>
            </w:r>
            <w:r w:rsidRPr="004A2E57">
              <w:rPr>
                <w:rFonts w:ascii="Verdana" w:eastAsia="Times New Roman" w:hAnsi="Verdana" w:cs="Arial"/>
                <w:b/>
                <w:iCs/>
                <w:color w:val="FF0000"/>
                <w:sz w:val="20"/>
                <w:szCs w:val="20"/>
              </w:rPr>
              <w:t>describe the technical support measures you are requesting, taking inspiration from the general overview, if you find it helpful, and to provide any additional information relevant to your specific context.</w:t>
            </w:r>
          </w:p>
          <w:p w14:paraId="0CEFB3F1" w14:textId="31C57E94" w:rsidR="008534C8" w:rsidRPr="008534C8" w:rsidRDefault="004D76E8" w:rsidP="004D76E8">
            <w:pPr>
              <w:jc w:val="both"/>
              <w:rPr>
                <w:rFonts w:ascii="Verdana" w:eastAsia="Times New Roman" w:hAnsi="Verdana" w:cs="Arial"/>
                <w:b/>
                <w:iCs/>
                <w:color w:val="000000" w:themeColor="text1"/>
                <w:sz w:val="20"/>
                <w:szCs w:val="20"/>
                <w:u w:val="single"/>
              </w:rPr>
            </w:pPr>
            <w:r w:rsidRPr="008534C8">
              <w:rPr>
                <w:rFonts w:ascii="Verdana" w:eastAsia="Times New Roman" w:hAnsi="Verdana" w:cs="Arial"/>
                <w:b/>
                <w:iCs/>
                <w:color w:val="000000" w:themeColor="text1"/>
                <w:sz w:val="20"/>
                <w:szCs w:val="20"/>
                <w:u w:val="single"/>
              </w:rPr>
              <w:t xml:space="preserve">Proposed technical support measures  </w:t>
            </w:r>
            <w:r w:rsidR="007A3489">
              <w:rPr>
                <w:rFonts w:ascii="Verdana" w:eastAsia="Times New Roman" w:hAnsi="Verdana" w:cs="Arial"/>
                <w:b/>
                <w:iCs/>
                <w:color w:val="000000" w:themeColor="text1"/>
                <w:sz w:val="20"/>
                <w:szCs w:val="20"/>
                <w:u w:val="single"/>
              </w:rPr>
              <w:t>pursuant to</w:t>
            </w:r>
            <w:r w:rsidR="008534C8" w:rsidRPr="008534C8">
              <w:rPr>
                <w:rFonts w:ascii="Verdana" w:eastAsia="Times New Roman" w:hAnsi="Verdana" w:cs="Arial"/>
                <w:b/>
                <w:iCs/>
                <w:color w:val="000000" w:themeColor="text1"/>
                <w:sz w:val="20"/>
                <w:szCs w:val="20"/>
                <w:u w:val="single"/>
              </w:rPr>
              <w:t xml:space="preserve"> Art.8 of TSI R</w:t>
            </w:r>
            <w:r w:rsidR="008534C8">
              <w:rPr>
                <w:rFonts w:ascii="Verdana" w:eastAsia="Times New Roman" w:hAnsi="Verdana" w:cs="Arial"/>
                <w:b/>
                <w:iCs/>
                <w:color w:val="000000" w:themeColor="text1"/>
                <w:sz w:val="20"/>
                <w:szCs w:val="20"/>
                <w:u w:val="single"/>
              </w:rPr>
              <w:t>egulation:</w:t>
            </w:r>
          </w:p>
          <w:p w14:paraId="7715EA02" w14:textId="2091145C" w:rsidR="004D76E8" w:rsidRPr="008534C8" w:rsidRDefault="008534C8" w:rsidP="004D76E8">
            <w:pPr>
              <w:jc w:val="both"/>
              <w:rPr>
                <w:rFonts w:ascii="Verdana" w:eastAsia="Times New Roman" w:hAnsi="Verdana" w:cs="Arial"/>
                <w:iCs/>
                <w:color w:val="000000" w:themeColor="text1"/>
                <w:sz w:val="20"/>
                <w:szCs w:val="20"/>
              </w:rPr>
            </w:pPr>
            <w:r w:rsidRPr="008534C8">
              <w:rPr>
                <w:rFonts w:ascii="Verdana" w:eastAsia="Times New Roman" w:hAnsi="Verdana" w:cs="Arial"/>
                <w:iCs/>
                <w:color w:val="000000" w:themeColor="text1"/>
                <w:sz w:val="20"/>
                <w:szCs w:val="20"/>
              </w:rPr>
              <w:t xml:space="preserve">Proposed technical support measures </w:t>
            </w:r>
            <w:r w:rsidR="004D76E8" w:rsidRPr="008534C8">
              <w:rPr>
                <w:rFonts w:ascii="Verdana" w:eastAsia="Times New Roman" w:hAnsi="Verdana" w:cs="Arial"/>
                <w:iCs/>
                <w:color w:val="000000" w:themeColor="text1"/>
                <w:sz w:val="20"/>
                <w:szCs w:val="20"/>
              </w:rPr>
              <w:t>would include analysis, recommendations, various technical, policy and strategic documents, facilitating:</w:t>
            </w:r>
          </w:p>
          <w:p w14:paraId="1EBF5573" w14:textId="77777777" w:rsidR="004D76E8" w:rsidRPr="00313062" w:rsidRDefault="004D76E8" w:rsidP="004D76E8">
            <w:pPr>
              <w:jc w:val="both"/>
              <w:rPr>
                <w:rFonts w:ascii="Verdana" w:eastAsia="Times New Roman" w:hAnsi="Verdana" w:cs="Arial"/>
                <w:b/>
                <w:i/>
                <w:iCs/>
                <w:color w:val="000000" w:themeColor="text1"/>
                <w:sz w:val="20"/>
                <w:szCs w:val="20"/>
                <w:u w:val="single"/>
              </w:rPr>
            </w:pPr>
            <w:r w:rsidRPr="00313062">
              <w:rPr>
                <w:rFonts w:ascii="Verdana" w:eastAsia="Times New Roman" w:hAnsi="Verdana" w:cs="Arial"/>
                <w:b/>
                <w:iCs/>
                <w:color w:val="000000" w:themeColor="text1"/>
                <w:sz w:val="20"/>
                <w:szCs w:val="20"/>
                <w:u w:val="single"/>
              </w:rPr>
              <w:t xml:space="preserve">Streamlining administrative procedures for renewable energy permitting </w:t>
            </w:r>
          </w:p>
          <w:p w14:paraId="2D3DE708" w14:textId="7FD9BA17" w:rsidR="004D76E8" w:rsidRPr="00FA4A4A" w:rsidRDefault="004D76E8" w:rsidP="004D76E8">
            <w:pPr>
              <w:numPr>
                <w:ilvl w:val="0"/>
                <w:numId w:val="18"/>
              </w:numPr>
              <w:jc w:val="both"/>
              <w:rPr>
                <w:rFonts w:ascii="Verdana" w:eastAsia="Times New Roman" w:hAnsi="Verdana" w:cs="Arial"/>
                <w:b/>
                <w:iCs/>
                <w:color w:val="000000" w:themeColor="text1"/>
                <w:sz w:val="20"/>
                <w:szCs w:val="20"/>
              </w:rPr>
            </w:pPr>
            <w:r w:rsidRPr="00FA4A4A">
              <w:rPr>
                <w:rFonts w:ascii="Verdana" w:eastAsia="Times New Roman" w:hAnsi="Verdana" w:cs="Arial"/>
                <w:b/>
                <w:iCs/>
                <w:color w:val="000000" w:themeColor="text1"/>
                <w:sz w:val="20"/>
                <w:szCs w:val="20"/>
              </w:rPr>
              <w:t>Improving the administrative framework for permitting, by inter alia mapping roles and responsibilities of authorities, identifying bottlenecks in the permitting process, setting-up a mo</w:t>
            </w:r>
            <w:r w:rsidR="003953BC">
              <w:rPr>
                <w:rFonts w:ascii="Verdana" w:eastAsia="Times New Roman" w:hAnsi="Verdana" w:cs="Arial"/>
                <w:b/>
                <w:iCs/>
                <w:color w:val="000000" w:themeColor="text1"/>
                <w:sz w:val="20"/>
                <w:szCs w:val="20"/>
              </w:rPr>
              <w:t>nitoring system for procedures</w:t>
            </w:r>
          </w:p>
          <w:p w14:paraId="3AD4F7F8" w14:textId="77777777" w:rsidR="004D76E8" w:rsidRPr="00FA4A4A" w:rsidRDefault="004D76E8" w:rsidP="004D76E8">
            <w:pPr>
              <w:numPr>
                <w:ilvl w:val="0"/>
                <w:numId w:val="18"/>
              </w:numPr>
              <w:jc w:val="both"/>
              <w:rPr>
                <w:rFonts w:ascii="Verdana" w:eastAsia="Times New Roman" w:hAnsi="Verdana" w:cs="Arial"/>
                <w:b/>
                <w:iCs/>
                <w:color w:val="000000" w:themeColor="text1"/>
                <w:sz w:val="20"/>
                <w:szCs w:val="20"/>
              </w:rPr>
            </w:pPr>
            <w:r w:rsidRPr="00FA4A4A">
              <w:rPr>
                <w:rFonts w:ascii="Verdana" w:eastAsia="Times New Roman" w:hAnsi="Verdana" w:cs="Arial"/>
                <w:b/>
                <w:iCs/>
                <w:color w:val="000000" w:themeColor="text1"/>
                <w:sz w:val="20"/>
                <w:szCs w:val="20"/>
              </w:rPr>
              <w:t xml:space="preserve">Assessing the required expertise and resources of permitting authorities and efficiently providing  the needed capacity building at national and/or sub-national level </w:t>
            </w:r>
          </w:p>
          <w:p w14:paraId="1739CBAC" w14:textId="77777777" w:rsidR="004D76E8" w:rsidRPr="00FA4A4A" w:rsidRDefault="004D76E8" w:rsidP="004D76E8">
            <w:pPr>
              <w:numPr>
                <w:ilvl w:val="0"/>
                <w:numId w:val="18"/>
              </w:numPr>
              <w:jc w:val="both"/>
              <w:rPr>
                <w:rFonts w:ascii="Verdana" w:eastAsia="Times New Roman" w:hAnsi="Verdana" w:cs="Arial"/>
                <w:b/>
                <w:iCs/>
                <w:color w:val="000000" w:themeColor="text1"/>
                <w:sz w:val="20"/>
                <w:szCs w:val="20"/>
              </w:rPr>
            </w:pPr>
            <w:r w:rsidRPr="00FA4A4A">
              <w:rPr>
                <w:rFonts w:ascii="Verdana" w:eastAsia="Times New Roman" w:hAnsi="Verdana" w:cs="Arial"/>
                <w:b/>
                <w:iCs/>
                <w:color w:val="000000" w:themeColor="text1"/>
                <w:sz w:val="20"/>
                <w:szCs w:val="20"/>
              </w:rPr>
              <w:t xml:space="preserve">Setting up or improving digital one stop shops and/or an online manual of procedures for project developers </w:t>
            </w:r>
          </w:p>
          <w:p w14:paraId="1F475283" w14:textId="64FA8A57" w:rsidR="004D76E8" w:rsidRPr="00FA4A4A" w:rsidRDefault="004D76E8" w:rsidP="004D76E8">
            <w:pPr>
              <w:numPr>
                <w:ilvl w:val="0"/>
                <w:numId w:val="18"/>
              </w:numPr>
              <w:jc w:val="both"/>
              <w:rPr>
                <w:rFonts w:ascii="Verdana" w:eastAsia="Times New Roman" w:hAnsi="Verdana" w:cs="Arial"/>
                <w:b/>
                <w:iCs/>
                <w:color w:val="000000" w:themeColor="text1"/>
                <w:sz w:val="20"/>
                <w:szCs w:val="20"/>
              </w:rPr>
            </w:pPr>
            <w:r w:rsidRPr="00FA4A4A">
              <w:rPr>
                <w:rFonts w:ascii="Verdana" w:eastAsia="Times New Roman" w:hAnsi="Verdana" w:cs="Arial"/>
                <w:b/>
                <w:iCs/>
                <w:color w:val="000000" w:themeColor="text1"/>
                <w:sz w:val="20"/>
                <w:szCs w:val="20"/>
              </w:rPr>
              <w:t>Developing a single application process for projects, enabling permitting authorities to reuse, or share, data and documents. This will reduce the need to submit multiple times the same documents to different public administrations (i.e. implem</w:t>
            </w:r>
            <w:r w:rsidR="003953BC">
              <w:rPr>
                <w:rFonts w:ascii="Verdana" w:eastAsia="Times New Roman" w:hAnsi="Verdana" w:cs="Arial"/>
                <w:b/>
                <w:iCs/>
                <w:color w:val="000000" w:themeColor="text1"/>
                <w:sz w:val="20"/>
                <w:szCs w:val="20"/>
              </w:rPr>
              <w:t>enting the once-only principle)</w:t>
            </w:r>
          </w:p>
          <w:p w14:paraId="0E353AF1" w14:textId="4FB7A101" w:rsidR="004D76E8" w:rsidRPr="00FA4A4A" w:rsidRDefault="004D76E8" w:rsidP="004D76E8">
            <w:pPr>
              <w:numPr>
                <w:ilvl w:val="0"/>
                <w:numId w:val="18"/>
              </w:numPr>
              <w:jc w:val="both"/>
              <w:rPr>
                <w:rFonts w:ascii="Verdana" w:eastAsia="Times New Roman" w:hAnsi="Verdana" w:cs="Arial"/>
                <w:b/>
                <w:iCs/>
                <w:color w:val="000000" w:themeColor="text1"/>
                <w:sz w:val="20"/>
                <w:szCs w:val="20"/>
              </w:rPr>
            </w:pPr>
            <w:r w:rsidRPr="00FA4A4A">
              <w:rPr>
                <w:rFonts w:ascii="Verdana" w:eastAsia="Times New Roman" w:hAnsi="Verdana" w:cs="Arial"/>
                <w:b/>
                <w:iCs/>
                <w:color w:val="000000" w:themeColor="text1"/>
                <w:sz w:val="20"/>
                <w:szCs w:val="20"/>
              </w:rPr>
              <w:t>Increasing transparency and clarity on the prioritisation of renewable energy projects and on how to balance different public goods, and providing guidance on how to resolve possible conflicts between those</w:t>
            </w:r>
          </w:p>
          <w:p w14:paraId="2B22F0BD" w14:textId="7260122E" w:rsidR="004D76E8" w:rsidRPr="00FA4A4A" w:rsidRDefault="004D76E8" w:rsidP="004D76E8">
            <w:pPr>
              <w:numPr>
                <w:ilvl w:val="0"/>
                <w:numId w:val="18"/>
              </w:numPr>
              <w:jc w:val="both"/>
              <w:rPr>
                <w:rFonts w:ascii="Verdana" w:eastAsia="Times New Roman" w:hAnsi="Verdana"/>
                <w:b/>
                <w:iCs/>
                <w:color w:val="000000" w:themeColor="text1"/>
                <w:sz w:val="20"/>
                <w:szCs w:val="20"/>
              </w:rPr>
            </w:pPr>
            <w:r w:rsidRPr="00FA4A4A">
              <w:rPr>
                <w:rFonts w:ascii="Verdana" w:eastAsia="Times New Roman" w:hAnsi="Verdana" w:cs="Arial"/>
                <w:b/>
                <w:iCs/>
                <w:color w:val="000000" w:themeColor="text1"/>
                <w:sz w:val="20"/>
                <w:szCs w:val="20"/>
              </w:rPr>
              <w:lastRenderedPageBreak/>
              <w:fldChar w:fldCharType="begin"/>
            </w:r>
            <w:r w:rsidRPr="00FA4A4A">
              <w:rPr>
                <w:rFonts w:ascii="Verdana" w:eastAsia="Times New Roman" w:hAnsi="Verdana" w:cs="Arial"/>
                <w:b/>
                <w:iCs/>
                <w:color w:val="000000" w:themeColor="text1"/>
                <w:sz w:val="20"/>
                <w:szCs w:val="20"/>
              </w:rPr>
              <w:instrText xml:space="preserve"> REF _Ref75957245 \h  \* MERGEFORMAT </w:instrText>
            </w:r>
            <w:r w:rsidRPr="00FA4A4A">
              <w:rPr>
                <w:rFonts w:ascii="Verdana" w:eastAsia="Times New Roman" w:hAnsi="Verdana" w:cs="Arial"/>
                <w:b/>
                <w:iCs/>
                <w:color w:val="000000" w:themeColor="text1"/>
                <w:sz w:val="20"/>
                <w:szCs w:val="20"/>
              </w:rPr>
            </w:r>
            <w:r w:rsidRPr="00FA4A4A">
              <w:rPr>
                <w:rFonts w:ascii="Verdana" w:eastAsia="Times New Roman" w:hAnsi="Verdana" w:cs="Arial"/>
                <w:b/>
                <w:iCs/>
                <w:color w:val="000000" w:themeColor="text1"/>
                <w:sz w:val="20"/>
                <w:szCs w:val="20"/>
              </w:rPr>
              <w:fldChar w:fldCharType="separate"/>
            </w:r>
            <w:r w:rsidRPr="00FA4A4A">
              <w:rPr>
                <w:rFonts w:ascii="Verdana" w:eastAsia="Times New Roman" w:hAnsi="Verdana" w:cs="Arial"/>
                <w:b/>
                <w:iCs/>
                <w:color w:val="000000" w:themeColor="text1"/>
                <w:sz w:val="20"/>
                <w:szCs w:val="20"/>
              </w:rPr>
              <w:t>Developing simplified permitting procedures for the repowering of existing power plants</w:t>
            </w:r>
            <w:r w:rsidRPr="00FA4A4A">
              <w:rPr>
                <w:rFonts w:ascii="Verdana" w:eastAsia="Times New Roman" w:hAnsi="Verdana" w:cs="Arial"/>
                <w:b/>
                <w:iCs/>
                <w:color w:val="000000" w:themeColor="text1"/>
                <w:sz w:val="20"/>
                <w:szCs w:val="20"/>
              </w:rPr>
              <w:fldChar w:fldCharType="end"/>
            </w:r>
            <w:r w:rsidRPr="00FA4A4A">
              <w:rPr>
                <w:rFonts w:ascii="Verdana" w:eastAsia="Times New Roman" w:hAnsi="Verdana" w:cs="Arial"/>
                <w:b/>
                <w:iCs/>
                <w:color w:val="000000" w:themeColor="text1"/>
                <w:sz w:val="20"/>
                <w:szCs w:val="20"/>
              </w:rPr>
              <w:t xml:space="preserve">, </w:t>
            </w:r>
            <w:r w:rsidRPr="00FA4A4A">
              <w:rPr>
                <w:rFonts w:ascii="Verdana" w:hAnsi="Verdana"/>
                <w:b/>
                <w:iCs/>
                <w:color w:val="000000" w:themeColor="text1"/>
                <w:sz w:val="20"/>
                <w:szCs w:val="20"/>
              </w:rPr>
              <w:t>as foreseen in the Renewable Energy Directive</w:t>
            </w:r>
            <w:r w:rsidRPr="00FA4A4A">
              <w:rPr>
                <w:rFonts w:ascii="Verdana" w:hAnsi="Verdana"/>
                <w:b/>
                <w:iCs/>
                <w:color w:val="000000" w:themeColor="text1"/>
                <w:sz w:val="20"/>
                <w:szCs w:val="20"/>
                <w:vertAlign w:val="superscript"/>
              </w:rPr>
              <w:footnoteReference w:id="3"/>
            </w:r>
            <w:r w:rsidRPr="00FA4A4A">
              <w:rPr>
                <w:rFonts w:ascii="Verdana" w:hAnsi="Verdana"/>
                <w:b/>
                <w:iCs/>
                <w:color w:val="000000" w:themeColor="text1"/>
                <w:sz w:val="20"/>
                <w:szCs w:val="20"/>
              </w:rPr>
              <w:t>,</w:t>
            </w:r>
            <w:r w:rsidRPr="00FA4A4A">
              <w:rPr>
                <w:rFonts w:ascii="Verdana" w:eastAsia="Times New Roman" w:hAnsi="Verdana" w:cs="Arial"/>
                <w:b/>
                <w:iCs/>
                <w:color w:val="000000" w:themeColor="text1"/>
                <w:sz w:val="20"/>
                <w:szCs w:val="20"/>
              </w:rPr>
              <w:t xml:space="preserve"> for</w:t>
            </w:r>
            <w:r w:rsidRPr="00FA4A4A">
              <w:rPr>
                <w:rFonts w:ascii="Verdana" w:hAnsi="Verdana"/>
                <w:b/>
                <w:iCs/>
                <w:color w:val="000000" w:themeColor="text1"/>
                <w:sz w:val="20"/>
                <w:szCs w:val="20"/>
              </w:rPr>
              <w:t xml:space="preserve"> self-consumption a</w:t>
            </w:r>
            <w:r w:rsidR="003953BC">
              <w:rPr>
                <w:rFonts w:ascii="Verdana" w:hAnsi="Verdana"/>
                <w:b/>
                <w:iCs/>
                <w:color w:val="000000" w:themeColor="text1"/>
                <w:sz w:val="20"/>
                <w:szCs w:val="20"/>
              </w:rPr>
              <w:t>nd renewable energy communities</w:t>
            </w:r>
          </w:p>
          <w:p w14:paraId="767A5D8C" w14:textId="1C1BAE67" w:rsidR="004D76E8" w:rsidRDefault="004D76E8" w:rsidP="004D76E8">
            <w:pPr>
              <w:numPr>
                <w:ilvl w:val="0"/>
                <w:numId w:val="18"/>
              </w:numPr>
              <w:jc w:val="both"/>
              <w:rPr>
                <w:rFonts w:ascii="Verdana" w:eastAsia="Times New Roman" w:hAnsi="Verdana" w:cs="Arial"/>
                <w:b/>
                <w:iCs/>
                <w:color w:val="000000" w:themeColor="text1"/>
                <w:sz w:val="20"/>
                <w:szCs w:val="20"/>
              </w:rPr>
            </w:pPr>
            <w:r w:rsidRPr="00FA4A4A">
              <w:rPr>
                <w:rFonts w:ascii="Verdana" w:eastAsia="Times New Roman" w:hAnsi="Verdana" w:cs="Arial"/>
                <w:b/>
                <w:iCs/>
                <w:color w:val="000000" w:themeColor="text1"/>
                <w:sz w:val="20"/>
                <w:szCs w:val="20"/>
              </w:rPr>
              <w:t>Share other Member States</w:t>
            </w:r>
            <w:r>
              <w:rPr>
                <w:rFonts w:ascii="Verdana" w:eastAsia="Times New Roman" w:hAnsi="Verdana" w:cs="Arial"/>
                <w:b/>
                <w:iCs/>
                <w:color w:val="000000" w:themeColor="text1"/>
                <w:sz w:val="20"/>
                <w:szCs w:val="20"/>
              </w:rPr>
              <w:t>’</w:t>
            </w:r>
            <w:r>
              <w:rPr>
                <w:rStyle w:val="FootnoteReference"/>
                <w:rFonts w:eastAsia="Times New Roman" w:cs="Arial"/>
                <w:b/>
                <w:iCs/>
                <w:color w:val="000000" w:themeColor="text1"/>
              </w:rPr>
              <w:footnoteReference w:id="4"/>
            </w:r>
            <w:r w:rsidRPr="00FA4A4A">
              <w:rPr>
                <w:rFonts w:ascii="Verdana" w:eastAsia="Times New Roman" w:hAnsi="Verdana" w:cs="Arial"/>
                <w:b/>
                <w:iCs/>
                <w:color w:val="000000" w:themeColor="text1"/>
                <w:sz w:val="20"/>
                <w:szCs w:val="20"/>
              </w:rPr>
              <w:t xml:space="preserve"> experience and best practices in certain technologies (e.g. offshore wind), for instance in terms of legal framework, strategic environmental assessment, recruitment and trainin</w:t>
            </w:r>
            <w:r w:rsidR="003953BC">
              <w:rPr>
                <w:rFonts w:ascii="Verdana" w:eastAsia="Times New Roman" w:hAnsi="Verdana" w:cs="Arial"/>
                <w:b/>
                <w:iCs/>
                <w:color w:val="000000" w:themeColor="text1"/>
                <w:sz w:val="20"/>
                <w:szCs w:val="20"/>
              </w:rPr>
              <w:t>g needs, data and methodologies</w:t>
            </w:r>
          </w:p>
          <w:p w14:paraId="4F63AA5C" w14:textId="77777777" w:rsidR="004D76E8" w:rsidRPr="00313062" w:rsidRDefault="004D76E8" w:rsidP="004D76E8">
            <w:pPr>
              <w:numPr>
                <w:ilvl w:val="0"/>
                <w:numId w:val="18"/>
              </w:numPr>
              <w:jc w:val="both"/>
              <w:rPr>
                <w:rFonts w:ascii="Verdana" w:eastAsia="Times New Roman" w:hAnsi="Verdana" w:cs="Arial"/>
                <w:b/>
                <w:iCs/>
                <w:color w:val="000000" w:themeColor="text1"/>
                <w:sz w:val="20"/>
                <w:szCs w:val="20"/>
              </w:rPr>
            </w:pPr>
            <w:r>
              <w:rPr>
                <w:rFonts w:ascii="Verdana" w:eastAsia="Times New Roman" w:hAnsi="Verdana" w:cs="Arial"/>
                <w:b/>
                <w:iCs/>
                <w:color w:val="000000" w:themeColor="text1"/>
                <w:sz w:val="20"/>
                <w:szCs w:val="20"/>
              </w:rPr>
              <w:t>Other [please specify]</w:t>
            </w:r>
          </w:p>
          <w:p w14:paraId="3D8B77D8" w14:textId="77777777" w:rsidR="004D76E8" w:rsidRPr="00313062" w:rsidRDefault="004D76E8" w:rsidP="004D76E8">
            <w:pPr>
              <w:jc w:val="both"/>
              <w:rPr>
                <w:rFonts w:ascii="Verdana" w:eastAsia="Times New Roman" w:hAnsi="Verdana" w:cs="Arial"/>
                <w:b/>
                <w:iCs/>
                <w:color w:val="000000" w:themeColor="text1"/>
                <w:sz w:val="20"/>
                <w:szCs w:val="20"/>
                <w:u w:val="single"/>
              </w:rPr>
            </w:pPr>
            <w:r w:rsidRPr="00313062">
              <w:rPr>
                <w:rFonts w:ascii="Verdana" w:eastAsia="Times New Roman" w:hAnsi="Verdana" w:cs="Arial"/>
                <w:b/>
                <w:iCs/>
                <w:color w:val="000000" w:themeColor="text1"/>
                <w:sz w:val="20"/>
                <w:szCs w:val="20"/>
                <w:u w:val="single"/>
              </w:rPr>
              <w:t>Facilitating spatial planning for renewable energy deployment</w:t>
            </w:r>
          </w:p>
          <w:p w14:paraId="2A816CF1" w14:textId="77777777" w:rsidR="004D76E8" w:rsidRPr="00FA4A4A" w:rsidRDefault="004D76E8" w:rsidP="004D76E8">
            <w:pPr>
              <w:numPr>
                <w:ilvl w:val="0"/>
                <w:numId w:val="18"/>
              </w:numPr>
              <w:jc w:val="both"/>
              <w:rPr>
                <w:rFonts w:ascii="Verdana" w:eastAsia="Times New Roman" w:hAnsi="Verdana" w:cs="Arial"/>
                <w:b/>
                <w:iCs/>
                <w:color w:val="000000" w:themeColor="text1"/>
                <w:sz w:val="20"/>
                <w:szCs w:val="20"/>
              </w:rPr>
            </w:pPr>
            <w:r w:rsidRPr="00FA4A4A">
              <w:rPr>
                <w:rFonts w:ascii="Verdana" w:eastAsia="Times New Roman" w:hAnsi="Verdana" w:cs="Arial"/>
                <w:b/>
                <w:iCs/>
                <w:color w:val="000000" w:themeColor="text1"/>
                <w:sz w:val="20"/>
                <w:szCs w:val="20"/>
              </w:rPr>
              <w:t xml:space="preserve">Producing renewable energy zoning maps, including assessing available data and identifying data gaps </w:t>
            </w:r>
          </w:p>
          <w:p w14:paraId="423D1A5D" w14:textId="77777777" w:rsidR="004D76E8" w:rsidRPr="00FA4A4A" w:rsidRDefault="004D76E8" w:rsidP="004D76E8">
            <w:pPr>
              <w:numPr>
                <w:ilvl w:val="0"/>
                <w:numId w:val="18"/>
              </w:numPr>
              <w:jc w:val="both"/>
              <w:rPr>
                <w:rFonts w:ascii="Verdana" w:eastAsia="Times New Roman" w:hAnsi="Verdana" w:cs="Arial"/>
                <w:b/>
                <w:iCs/>
                <w:color w:val="000000" w:themeColor="text1"/>
                <w:sz w:val="20"/>
                <w:szCs w:val="20"/>
              </w:rPr>
            </w:pPr>
            <w:r w:rsidRPr="00FA4A4A">
              <w:rPr>
                <w:rFonts w:ascii="Verdana" w:eastAsia="Times New Roman" w:hAnsi="Verdana" w:cs="Arial"/>
                <w:b/>
                <w:iCs/>
                <w:color w:val="000000" w:themeColor="text1"/>
                <w:sz w:val="20"/>
                <w:szCs w:val="20"/>
              </w:rPr>
              <w:t xml:space="preserve">Setting up participatory processes for spatial planning in view of designating suitable areas for renewable energy deployment </w:t>
            </w:r>
          </w:p>
          <w:p w14:paraId="3D294032" w14:textId="77777777" w:rsidR="004D76E8" w:rsidRPr="00FA4A4A" w:rsidRDefault="004D76E8" w:rsidP="004D76E8">
            <w:pPr>
              <w:numPr>
                <w:ilvl w:val="0"/>
                <w:numId w:val="18"/>
              </w:numPr>
              <w:jc w:val="both"/>
              <w:rPr>
                <w:rFonts w:ascii="Verdana" w:eastAsia="Times New Roman" w:hAnsi="Verdana" w:cs="Arial"/>
                <w:b/>
                <w:iCs/>
                <w:color w:val="000000" w:themeColor="text1"/>
                <w:sz w:val="20"/>
                <w:szCs w:val="20"/>
              </w:rPr>
            </w:pPr>
            <w:r w:rsidRPr="00FA4A4A">
              <w:rPr>
                <w:rFonts w:ascii="Verdana" w:eastAsia="Times New Roman" w:hAnsi="Verdana" w:cs="Arial"/>
                <w:b/>
                <w:iCs/>
                <w:color w:val="000000" w:themeColor="text1"/>
                <w:sz w:val="20"/>
                <w:szCs w:val="20"/>
              </w:rPr>
              <w:t>Supporting grid infrastructure planning to integrate renewable energy generation, also taking  into account alternatives to grid reinforcement (such as storage, demand-side flexibility, or combined technology power plants)</w:t>
            </w:r>
          </w:p>
          <w:p w14:paraId="729092E8" w14:textId="77777777" w:rsidR="004D76E8" w:rsidRPr="00313062" w:rsidRDefault="004D76E8" w:rsidP="004D76E8">
            <w:pPr>
              <w:numPr>
                <w:ilvl w:val="0"/>
                <w:numId w:val="18"/>
              </w:numPr>
              <w:jc w:val="both"/>
              <w:rPr>
                <w:rFonts w:ascii="Verdana" w:eastAsia="Times New Roman" w:hAnsi="Verdana" w:cs="Arial"/>
                <w:b/>
                <w:iCs/>
                <w:color w:val="000000" w:themeColor="text1"/>
                <w:sz w:val="20"/>
                <w:szCs w:val="20"/>
              </w:rPr>
            </w:pPr>
            <w:r w:rsidRPr="00FA4A4A">
              <w:rPr>
                <w:rFonts w:ascii="Verdana" w:eastAsia="Times New Roman" w:hAnsi="Verdana" w:cs="Arial"/>
                <w:b/>
                <w:iCs/>
                <w:color w:val="000000" w:themeColor="text1"/>
                <w:sz w:val="20"/>
                <w:szCs w:val="20"/>
              </w:rPr>
              <w:t>Share other Member States</w:t>
            </w:r>
            <w:r>
              <w:rPr>
                <w:rFonts w:ascii="Verdana" w:eastAsia="Times New Roman" w:hAnsi="Verdana" w:cs="Arial"/>
                <w:b/>
                <w:iCs/>
                <w:color w:val="000000" w:themeColor="text1"/>
                <w:sz w:val="20"/>
                <w:szCs w:val="20"/>
              </w:rPr>
              <w:t>’</w:t>
            </w:r>
            <w:r>
              <w:rPr>
                <w:rStyle w:val="FootnoteReference"/>
                <w:rFonts w:eastAsia="Times New Roman" w:cs="Arial"/>
                <w:b/>
                <w:iCs/>
                <w:color w:val="000000" w:themeColor="text1"/>
              </w:rPr>
              <w:footnoteReference w:id="5"/>
            </w:r>
            <w:r w:rsidRPr="00FA4A4A">
              <w:rPr>
                <w:rFonts w:ascii="Verdana" w:eastAsia="Times New Roman" w:hAnsi="Verdana" w:cs="Arial"/>
                <w:b/>
                <w:iCs/>
                <w:color w:val="000000" w:themeColor="text1"/>
                <w:sz w:val="20"/>
                <w:szCs w:val="20"/>
              </w:rPr>
              <w:t xml:space="preserve"> experience and best practices in certain technologies (e.g. offshore wind), for instance in terms of legal framework, strategic environmental assessment, recruitment and training needs, data and methodologies.</w:t>
            </w:r>
          </w:p>
          <w:p w14:paraId="2F60B8D5" w14:textId="77777777" w:rsidR="004D76E8" w:rsidRPr="00313062" w:rsidRDefault="004D76E8" w:rsidP="004D76E8">
            <w:pPr>
              <w:numPr>
                <w:ilvl w:val="0"/>
                <w:numId w:val="18"/>
              </w:numPr>
              <w:jc w:val="both"/>
              <w:rPr>
                <w:rFonts w:ascii="Verdana" w:eastAsia="Times New Roman" w:hAnsi="Verdana" w:cs="Arial"/>
                <w:b/>
                <w:iCs/>
                <w:color w:val="000000" w:themeColor="text1"/>
                <w:sz w:val="20"/>
                <w:szCs w:val="20"/>
              </w:rPr>
            </w:pPr>
            <w:r w:rsidRPr="00313062">
              <w:rPr>
                <w:rFonts w:ascii="Verdana" w:eastAsia="Times New Roman" w:hAnsi="Verdana" w:cs="Arial"/>
                <w:b/>
                <w:iCs/>
                <w:color w:val="000000" w:themeColor="text1"/>
                <w:sz w:val="20"/>
                <w:szCs w:val="20"/>
              </w:rPr>
              <w:t>Other</w:t>
            </w:r>
            <w:r>
              <w:rPr>
                <w:rFonts w:ascii="Verdana" w:eastAsia="Times New Roman" w:hAnsi="Verdana" w:cs="Arial"/>
                <w:b/>
                <w:iCs/>
                <w:color w:val="000000" w:themeColor="text1"/>
                <w:sz w:val="20"/>
                <w:szCs w:val="20"/>
              </w:rPr>
              <w:t xml:space="preserve"> [please specify]</w:t>
            </w:r>
          </w:p>
          <w:p w14:paraId="2C9F823F" w14:textId="77777777" w:rsidR="004D76E8" w:rsidRPr="00313062" w:rsidRDefault="004D76E8" w:rsidP="004D76E8">
            <w:pPr>
              <w:jc w:val="both"/>
              <w:rPr>
                <w:rFonts w:ascii="Verdana" w:eastAsia="Times New Roman" w:hAnsi="Verdana" w:cs="Arial"/>
                <w:b/>
                <w:iCs/>
                <w:color w:val="000000" w:themeColor="text1"/>
                <w:sz w:val="20"/>
                <w:szCs w:val="20"/>
                <w:u w:val="single"/>
              </w:rPr>
            </w:pPr>
            <w:r w:rsidRPr="00313062">
              <w:rPr>
                <w:rFonts w:ascii="Verdana" w:eastAsia="Times New Roman" w:hAnsi="Verdana" w:cs="Arial"/>
                <w:b/>
                <w:iCs/>
                <w:color w:val="000000" w:themeColor="text1"/>
                <w:sz w:val="20"/>
                <w:szCs w:val="20"/>
                <w:u w:val="single"/>
              </w:rPr>
              <w:t>Increasing public engagement and acceptance</w:t>
            </w:r>
          </w:p>
          <w:p w14:paraId="7E546D92" w14:textId="44EC210B" w:rsidR="004D76E8" w:rsidRPr="00FA4A4A" w:rsidRDefault="004D76E8" w:rsidP="004D76E8">
            <w:pPr>
              <w:numPr>
                <w:ilvl w:val="0"/>
                <w:numId w:val="18"/>
              </w:numPr>
              <w:jc w:val="both"/>
              <w:rPr>
                <w:rFonts w:ascii="Verdana" w:eastAsia="Times New Roman" w:hAnsi="Verdana" w:cs="Arial"/>
                <w:b/>
                <w:iCs/>
                <w:color w:val="000000" w:themeColor="text1"/>
                <w:sz w:val="20"/>
                <w:szCs w:val="20"/>
              </w:rPr>
            </w:pPr>
            <w:r w:rsidRPr="00FA4A4A">
              <w:rPr>
                <w:rFonts w:ascii="Verdana" w:eastAsia="Times New Roman" w:hAnsi="Verdana" w:cs="Arial"/>
                <w:b/>
                <w:iCs/>
                <w:color w:val="000000" w:themeColor="text1"/>
                <w:sz w:val="20"/>
                <w:szCs w:val="20"/>
              </w:rPr>
              <w:t>Developing the legal, organisational and financial framework for compensation and benefit measures for communities impacted by renewable energy development, including possible measures to include local stakeholders in the financings and in the ownersh</w:t>
            </w:r>
            <w:r w:rsidR="003953BC">
              <w:rPr>
                <w:rFonts w:ascii="Verdana" w:eastAsia="Times New Roman" w:hAnsi="Verdana" w:cs="Arial"/>
                <w:b/>
                <w:iCs/>
                <w:color w:val="000000" w:themeColor="text1"/>
                <w:sz w:val="20"/>
                <w:szCs w:val="20"/>
              </w:rPr>
              <w:t>ip of renewable energy projects</w:t>
            </w:r>
          </w:p>
          <w:p w14:paraId="07FC6D35" w14:textId="7C135319" w:rsidR="004D76E8" w:rsidRPr="00FA4A4A" w:rsidRDefault="004D76E8" w:rsidP="004D76E8">
            <w:pPr>
              <w:numPr>
                <w:ilvl w:val="0"/>
                <w:numId w:val="18"/>
              </w:numPr>
              <w:jc w:val="both"/>
              <w:rPr>
                <w:rFonts w:ascii="Verdana" w:eastAsia="Times New Roman" w:hAnsi="Verdana" w:cs="Arial"/>
                <w:b/>
                <w:iCs/>
                <w:color w:val="000000" w:themeColor="text1"/>
                <w:sz w:val="20"/>
                <w:szCs w:val="20"/>
              </w:rPr>
            </w:pPr>
            <w:r w:rsidRPr="00FA4A4A">
              <w:rPr>
                <w:rFonts w:ascii="Verdana" w:eastAsia="Times New Roman" w:hAnsi="Verdana" w:cs="Arial"/>
                <w:b/>
                <w:iCs/>
                <w:color w:val="000000" w:themeColor="text1"/>
                <w:sz w:val="20"/>
                <w:szCs w:val="20"/>
              </w:rPr>
              <w:t xml:space="preserve">Ensuring that low-income or vulnerable households, including those in just transition regions, can participate </w:t>
            </w:r>
            <w:r w:rsidR="003953BC">
              <w:rPr>
                <w:rFonts w:ascii="Verdana" w:eastAsia="Times New Roman" w:hAnsi="Verdana" w:cs="Arial"/>
                <w:b/>
                <w:iCs/>
                <w:color w:val="000000" w:themeColor="text1"/>
                <w:sz w:val="20"/>
                <w:szCs w:val="20"/>
              </w:rPr>
              <w:t>in renewable energy communities</w:t>
            </w:r>
          </w:p>
          <w:p w14:paraId="79F644C5" w14:textId="46E51BD3" w:rsidR="004D76E8" w:rsidRDefault="004D76E8" w:rsidP="004D76E8">
            <w:pPr>
              <w:numPr>
                <w:ilvl w:val="0"/>
                <w:numId w:val="18"/>
              </w:numPr>
              <w:jc w:val="both"/>
              <w:rPr>
                <w:rFonts w:ascii="Verdana" w:eastAsia="Times New Roman" w:hAnsi="Verdana" w:cs="Arial"/>
                <w:b/>
                <w:iCs/>
                <w:color w:val="000000" w:themeColor="text1"/>
                <w:sz w:val="20"/>
                <w:szCs w:val="20"/>
              </w:rPr>
            </w:pPr>
            <w:r w:rsidRPr="00FA4A4A">
              <w:rPr>
                <w:rFonts w:ascii="Verdana" w:eastAsia="Times New Roman" w:hAnsi="Verdana" w:cs="Arial"/>
                <w:b/>
                <w:iCs/>
                <w:color w:val="000000" w:themeColor="text1"/>
                <w:sz w:val="20"/>
                <w:szCs w:val="20"/>
              </w:rPr>
              <w:t xml:space="preserve">Assessing the expertise and resources present at local level and providing the targeted capacity building at sub-national level to engage </w:t>
            </w:r>
            <w:r w:rsidRPr="00FA4A4A">
              <w:rPr>
                <w:rFonts w:ascii="Verdana" w:eastAsia="Times New Roman" w:hAnsi="Verdana" w:cs="Arial"/>
                <w:b/>
                <w:iCs/>
                <w:color w:val="000000" w:themeColor="text1"/>
                <w:sz w:val="20"/>
                <w:szCs w:val="20"/>
              </w:rPr>
              <w:lastRenderedPageBreak/>
              <w:t>and consult local stakeholder as well as to negotiate possible measures reducing nuisances with project developers</w:t>
            </w:r>
          </w:p>
          <w:p w14:paraId="77B93472" w14:textId="1FCFE646" w:rsidR="004D76E8" w:rsidRDefault="004D76E8" w:rsidP="004D76E8">
            <w:pPr>
              <w:numPr>
                <w:ilvl w:val="0"/>
                <w:numId w:val="18"/>
              </w:numPr>
              <w:jc w:val="both"/>
              <w:rPr>
                <w:rFonts w:ascii="Verdana" w:eastAsia="Times New Roman" w:hAnsi="Verdana" w:cs="Arial"/>
                <w:b/>
                <w:iCs/>
                <w:color w:val="000000" w:themeColor="text1"/>
                <w:sz w:val="20"/>
                <w:szCs w:val="20"/>
              </w:rPr>
            </w:pPr>
            <w:r w:rsidRPr="00FA4A4A">
              <w:rPr>
                <w:rFonts w:ascii="Verdana" w:eastAsia="Times New Roman" w:hAnsi="Verdana" w:cs="Arial"/>
                <w:b/>
                <w:iCs/>
                <w:color w:val="000000" w:themeColor="text1"/>
                <w:sz w:val="20"/>
                <w:szCs w:val="20"/>
              </w:rPr>
              <w:t>Share other Member States</w:t>
            </w:r>
            <w:r>
              <w:rPr>
                <w:rFonts w:ascii="Verdana" w:eastAsia="Times New Roman" w:hAnsi="Verdana" w:cs="Arial"/>
                <w:b/>
                <w:iCs/>
                <w:color w:val="000000" w:themeColor="text1"/>
                <w:sz w:val="20"/>
                <w:szCs w:val="20"/>
              </w:rPr>
              <w:t>’</w:t>
            </w:r>
            <w:r>
              <w:rPr>
                <w:rStyle w:val="FootnoteReference"/>
                <w:rFonts w:eastAsia="Times New Roman" w:cs="Arial"/>
                <w:b/>
                <w:iCs/>
                <w:color w:val="000000" w:themeColor="text1"/>
              </w:rPr>
              <w:footnoteReference w:id="6"/>
            </w:r>
            <w:r w:rsidRPr="00FA4A4A">
              <w:rPr>
                <w:rFonts w:ascii="Verdana" w:eastAsia="Times New Roman" w:hAnsi="Verdana" w:cs="Arial"/>
                <w:b/>
                <w:iCs/>
                <w:color w:val="000000" w:themeColor="text1"/>
                <w:sz w:val="20"/>
                <w:szCs w:val="20"/>
              </w:rPr>
              <w:t xml:space="preserve"> experience and best practices in certain technologies (e.g. offshore wind), for instance in terms of legal framework, strategic environmental assessment, recruitment and trainin</w:t>
            </w:r>
            <w:r w:rsidR="003953BC">
              <w:rPr>
                <w:rFonts w:ascii="Verdana" w:eastAsia="Times New Roman" w:hAnsi="Verdana" w:cs="Arial"/>
                <w:b/>
                <w:iCs/>
                <w:color w:val="000000" w:themeColor="text1"/>
                <w:sz w:val="20"/>
                <w:szCs w:val="20"/>
              </w:rPr>
              <w:t>g needs, data and methodologies</w:t>
            </w:r>
          </w:p>
          <w:p w14:paraId="171DF56C" w14:textId="77777777" w:rsidR="004D76E8" w:rsidRPr="00313062" w:rsidRDefault="004D76E8" w:rsidP="004D76E8">
            <w:pPr>
              <w:numPr>
                <w:ilvl w:val="0"/>
                <w:numId w:val="18"/>
              </w:numPr>
              <w:jc w:val="both"/>
              <w:rPr>
                <w:rFonts w:ascii="Verdana" w:eastAsia="Times New Roman" w:hAnsi="Verdana" w:cs="Arial"/>
                <w:b/>
                <w:iCs/>
                <w:color w:val="000000" w:themeColor="text1"/>
                <w:sz w:val="20"/>
                <w:szCs w:val="20"/>
              </w:rPr>
            </w:pPr>
            <w:r>
              <w:rPr>
                <w:rFonts w:ascii="Verdana" w:eastAsia="Times New Roman" w:hAnsi="Verdana" w:cs="Arial"/>
                <w:b/>
                <w:iCs/>
                <w:color w:val="000000" w:themeColor="text1"/>
                <w:sz w:val="20"/>
                <w:szCs w:val="20"/>
              </w:rPr>
              <w:t>Other [please specify]</w:t>
            </w:r>
          </w:p>
          <w:p w14:paraId="6F5F413E" w14:textId="77777777" w:rsidR="00B6751A" w:rsidRDefault="00B6751A" w:rsidP="00B6751A">
            <w:pPr>
              <w:spacing w:after="0"/>
              <w:jc w:val="both"/>
              <w:rPr>
                <w:rFonts w:ascii="Verdana" w:eastAsia="Times New Roman" w:hAnsi="Verdana" w:cs="Arial"/>
                <w:i/>
                <w:iCs/>
                <w:color w:val="FF0000"/>
                <w:sz w:val="20"/>
                <w:szCs w:val="20"/>
              </w:rPr>
            </w:pPr>
          </w:p>
          <w:p w14:paraId="3456CC61" w14:textId="77777777" w:rsidR="00B6751A" w:rsidRDefault="00B6751A" w:rsidP="00B6751A">
            <w:pPr>
              <w:spacing w:after="0"/>
              <w:jc w:val="both"/>
              <w:rPr>
                <w:rFonts w:ascii="Verdana" w:eastAsia="Times New Roman" w:hAnsi="Verdana" w:cs="Arial"/>
                <w:bCs/>
                <w:i/>
                <w:color w:val="FF0000"/>
                <w:sz w:val="20"/>
                <w:szCs w:val="20"/>
                <w:lang w:eastAsia="en-GB"/>
              </w:rPr>
            </w:pPr>
            <w:r w:rsidRPr="0036264A">
              <w:rPr>
                <w:rFonts w:ascii="Verdana" w:eastAsia="Times New Roman" w:hAnsi="Verdana" w:cs="Arial"/>
                <w:i/>
                <w:iCs/>
                <w:color w:val="FF0000"/>
                <w:sz w:val="20"/>
                <w:szCs w:val="20"/>
              </w:rPr>
              <w:t>When filling in the request online</w:t>
            </w:r>
            <w:r w:rsidRPr="0036264A">
              <w:rPr>
                <w:rFonts w:ascii="Verdana" w:eastAsia="Times New Roman" w:hAnsi="Verdana" w:cs="Arial"/>
                <w:bCs/>
                <w:i/>
                <w:color w:val="FF0000"/>
                <w:sz w:val="20"/>
                <w:szCs w:val="20"/>
                <w:lang w:eastAsia="en-GB"/>
              </w:rPr>
              <w:t xml:space="preserve">, please explain the measures selected, and how you envisage the measures to be delivered and structured. </w:t>
            </w:r>
          </w:p>
          <w:p w14:paraId="6A328B3C" w14:textId="2DAE02B8" w:rsidR="00E73796" w:rsidRPr="00B6751A" w:rsidRDefault="00E73796" w:rsidP="00FB3A94">
            <w:pPr>
              <w:spacing w:after="0"/>
              <w:jc w:val="both"/>
              <w:rPr>
                <w:rFonts w:ascii="Verdana" w:eastAsia="Times New Roman" w:hAnsi="Verdana" w:cs="Arial"/>
                <w:b/>
                <w:bCs/>
                <w:sz w:val="20"/>
                <w:szCs w:val="20"/>
                <w:lang w:eastAsia="en-GB"/>
              </w:rPr>
            </w:pPr>
          </w:p>
        </w:tc>
      </w:tr>
      <w:tr w:rsidR="00FB3A94" w:rsidRPr="00F64CAB" w14:paraId="2FD9F293"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24FBBCA5" w14:textId="4BBE0B91" w:rsidR="00FB3A94" w:rsidRPr="5ED146BE" w:rsidRDefault="00FB3A94" w:rsidP="00FB3A94">
            <w:pPr>
              <w:pStyle w:val="Text2"/>
              <w:spacing w:after="0"/>
              <w:ind w:left="0"/>
              <w:rPr>
                <w:rFonts w:ascii="Verdana" w:hAnsi="Verdana" w:cs="Arial"/>
                <w:b/>
                <w:bCs/>
                <w:sz w:val="20"/>
                <w:szCs w:val="20"/>
              </w:rPr>
            </w:pPr>
            <w:r>
              <w:rPr>
                <w:rFonts w:ascii="Verdana" w:hAnsi="Verdana" w:cs="Arial"/>
                <w:b/>
                <w:bCs/>
                <w:sz w:val="20"/>
                <w:szCs w:val="20"/>
              </w:rPr>
              <w:lastRenderedPageBreak/>
              <w:t>2.1.1</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7E88CCAC" w14:textId="77777777" w:rsidR="001B22E1" w:rsidRPr="00CC6D16" w:rsidRDefault="001B22E1" w:rsidP="001B22E1">
            <w:pPr>
              <w:spacing w:after="0"/>
              <w:jc w:val="both"/>
              <w:rPr>
                <w:rFonts w:ascii="Verdana" w:hAnsi="Verdana"/>
                <w:b/>
                <w:bCs/>
                <w:sz w:val="20"/>
                <w:szCs w:val="20"/>
                <w:lang w:val="en-US" w:eastAsia="en-GB"/>
              </w:rPr>
            </w:pPr>
            <w:r w:rsidRPr="00CC6D16">
              <w:rPr>
                <w:rFonts w:ascii="Verdana" w:hAnsi="Verdana"/>
                <w:b/>
                <w:bCs/>
                <w:sz w:val="20"/>
                <w:szCs w:val="20"/>
                <w:lang w:val="en-US" w:eastAsia="en-GB"/>
              </w:rPr>
              <w:t>Describe how these outputs/deliverables would help to address the problem identified. How would the envisaged outputs/deliverables contribute to deliver lasting policy results?</w:t>
            </w:r>
          </w:p>
          <w:p w14:paraId="6880CA33" w14:textId="50BD057F" w:rsidR="00FB3A94" w:rsidRPr="00EC5A01" w:rsidRDefault="00FB3A94" w:rsidP="00FB3A94">
            <w:pPr>
              <w:spacing w:after="0"/>
              <w:jc w:val="both"/>
              <w:rPr>
                <w:rFonts w:ascii="Verdana" w:eastAsia="Times New Roman" w:hAnsi="Verdana" w:cs="Arial"/>
                <w:b/>
                <w:bCs/>
                <w:sz w:val="20"/>
                <w:szCs w:val="20"/>
                <w:lang w:val="en-US" w:eastAsia="en-GB"/>
              </w:rPr>
            </w:pPr>
          </w:p>
        </w:tc>
      </w:tr>
      <w:tr w:rsidR="00FB3A94" w:rsidRPr="00F64CAB" w14:paraId="2F8D21B6" w14:textId="77777777" w:rsidTr="00FB3A94">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77F16354" w14:textId="3D85869A" w:rsidR="00FB3A94" w:rsidRPr="004A2E57" w:rsidRDefault="00FB3A94" w:rsidP="00FB3A94">
            <w:pPr>
              <w:shd w:val="clear" w:color="auto" w:fill="FFFF00"/>
              <w:spacing w:before="200" w:after="120" w:line="240" w:lineRule="auto"/>
              <w:jc w:val="both"/>
              <w:rPr>
                <w:rFonts w:ascii="Verdana" w:eastAsia="Arial" w:hAnsi="Verdana" w:cs="Arial"/>
                <w:b/>
                <w:color w:val="FF0000"/>
                <w:sz w:val="20"/>
                <w:szCs w:val="20"/>
              </w:rPr>
            </w:pPr>
            <w:r w:rsidRPr="004A2E57">
              <w:rPr>
                <w:rFonts w:ascii="Verdana" w:eastAsia="Arial" w:hAnsi="Verdana" w:cs="Arial"/>
                <w:b/>
                <w:color w:val="FF0000"/>
                <w:sz w:val="20"/>
                <w:szCs w:val="20"/>
              </w:rPr>
              <w:t xml:space="preserve">The general overview of results (see text below) is intended to help the </w:t>
            </w:r>
            <w:r w:rsidR="00131419">
              <w:rPr>
                <w:rFonts w:ascii="Verdana" w:eastAsia="Arial" w:hAnsi="Verdana" w:cs="Arial"/>
                <w:b/>
                <w:color w:val="FF0000"/>
                <w:sz w:val="20"/>
                <w:szCs w:val="20"/>
              </w:rPr>
              <w:t>b</w:t>
            </w:r>
            <w:r w:rsidRPr="004A2E57">
              <w:rPr>
                <w:rFonts w:ascii="Verdana" w:eastAsia="Arial" w:hAnsi="Verdana" w:cs="Arial"/>
                <w:b/>
                <w:color w:val="FF0000"/>
                <w:sz w:val="20"/>
                <w:szCs w:val="20"/>
              </w:rPr>
              <w:t xml:space="preserve">eneficiary </w:t>
            </w:r>
            <w:r w:rsidR="00131419">
              <w:rPr>
                <w:rFonts w:ascii="Verdana" w:eastAsia="Arial" w:hAnsi="Verdana" w:cs="Arial"/>
                <w:b/>
                <w:color w:val="FF0000"/>
                <w:sz w:val="20"/>
                <w:szCs w:val="20"/>
              </w:rPr>
              <w:t>a</w:t>
            </w:r>
            <w:r w:rsidRPr="004A2E57">
              <w:rPr>
                <w:rFonts w:ascii="Verdana" w:eastAsia="Arial" w:hAnsi="Verdana" w:cs="Arial"/>
                <w:b/>
                <w:color w:val="FF0000"/>
                <w:sz w:val="20"/>
                <w:szCs w:val="20"/>
              </w:rPr>
              <w:t>uthority describe its own circumstances.  It does not provide any information about the specific results linked to the technical support measures you requested.</w:t>
            </w:r>
          </w:p>
          <w:p w14:paraId="027C8242" w14:textId="77777777" w:rsidR="00FB3A94" w:rsidRPr="004A2E57" w:rsidRDefault="00FB3A94" w:rsidP="00FB3A94">
            <w:pPr>
              <w:shd w:val="clear" w:color="auto" w:fill="FFFF00"/>
              <w:spacing w:before="200" w:after="120" w:line="240" w:lineRule="auto"/>
              <w:jc w:val="both"/>
              <w:rPr>
                <w:rFonts w:ascii="Verdana" w:eastAsia="Arial" w:hAnsi="Verdana" w:cs="Arial"/>
                <w:b/>
                <w:color w:val="FF0000"/>
                <w:sz w:val="20"/>
                <w:szCs w:val="20"/>
              </w:rPr>
            </w:pPr>
            <w:r>
              <w:rPr>
                <w:rFonts w:ascii="Verdana" w:eastAsia="Arial" w:hAnsi="Verdana" w:cs="Arial"/>
                <w:b/>
                <w:color w:val="FF0000"/>
                <w:sz w:val="20"/>
                <w:szCs w:val="20"/>
              </w:rPr>
              <w:t xml:space="preserve">When filling </w:t>
            </w:r>
            <w:r w:rsidRPr="004A2E57">
              <w:rPr>
                <w:rFonts w:ascii="Verdana" w:eastAsia="Arial" w:hAnsi="Verdana" w:cs="Arial"/>
                <w:b/>
                <w:color w:val="FF0000"/>
                <w:sz w:val="20"/>
                <w:szCs w:val="20"/>
              </w:rPr>
              <w:t>in the request, you are therefore invited to explain the results you expect to achieve through the measures you described under 2.1, taking inspiration from the text provided below, and to provide any additional information relevant to your specific context.</w:t>
            </w:r>
          </w:p>
          <w:p w14:paraId="7D9DD173" w14:textId="030645BF" w:rsidR="00FB3A94" w:rsidRDefault="00FB3A94" w:rsidP="00FB3A94">
            <w:pPr>
              <w:spacing w:before="200" w:after="120" w:line="240" w:lineRule="auto"/>
              <w:jc w:val="both"/>
              <w:rPr>
                <w:rFonts w:ascii="Verdana" w:eastAsia="Arial" w:hAnsi="Verdana" w:cs="Arial"/>
                <w:bCs/>
                <w:iCs/>
                <w:color w:val="000000" w:themeColor="text1"/>
                <w:sz w:val="20"/>
                <w:szCs w:val="20"/>
              </w:rPr>
            </w:pPr>
            <w:r w:rsidRPr="00886B1C">
              <w:rPr>
                <w:rFonts w:ascii="Verdana" w:eastAsia="Arial" w:hAnsi="Verdana" w:cs="Arial"/>
                <w:bCs/>
                <w:iCs/>
                <w:color w:val="000000" w:themeColor="text1"/>
                <w:sz w:val="20"/>
                <w:szCs w:val="20"/>
              </w:rPr>
              <w:t xml:space="preserve">The flagship project </w:t>
            </w:r>
            <w:r w:rsidR="00131419">
              <w:rPr>
                <w:rFonts w:ascii="Verdana" w:eastAsia="Arial" w:hAnsi="Verdana" w:cs="Arial"/>
                <w:bCs/>
                <w:iCs/>
                <w:color w:val="000000" w:themeColor="text1"/>
                <w:sz w:val="20"/>
                <w:szCs w:val="20"/>
              </w:rPr>
              <w:t xml:space="preserve">would </w:t>
            </w:r>
            <w:r w:rsidRPr="00886B1C">
              <w:rPr>
                <w:rFonts w:ascii="Verdana" w:eastAsia="Arial" w:hAnsi="Verdana" w:cs="Arial"/>
                <w:bCs/>
                <w:iCs/>
                <w:color w:val="000000" w:themeColor="text1"/>
                <w:sz w:val="20"/>
                <w:szCs w:val="20"/>
              </w:rPr>
              <w:t xml:space="preserve">support </w:t>
            </w:r>
            <w:r>
              <w:rPr>
                <w:rFonts w:ascii="Verdana" w:eastAsia="Arial" w:hAnsi="Verdana" w:cs="Arial"/>
                <w:bCs/>
                <w:iCs/>
                <w:color w:val="000000" w:themeColor="text1"/>
                <w:sz w:val="20"/>
                <w:szCs w:val="20"/>
              </w:rPr>
              <w:t>Member States in developing and e</w:t>
            </w:r>
            <w:r w:rsidRPr="006C1DEC">
              <w:rPr>
                <w:rFonts w:ascii="Verdana" w:eastAsia="Arial" w:hAnsi="Verdana" w:cs="Arial"/>
                <w:bCs/>
                <w:iCs/>
                <w:color w:val="000000" w:themeColor="text1"/>
                <w:sz w:val="20"/>
                <w:szCs w:val="20"/>
              </w:rPr>
              <w:t>stablishing clearer, faster, and more transparent processes for application and granting of permits for renewable energy projects, in line with applicable EU legislat</w:t>
            </w:r>
            <w:r>
              <w:rPr>
                <w:rFonts w:ascii="Verdana" w:eastAsia="Arial" w:hAnsi="Verdana" w:cs="Arial"/>
                <w:bCs/>
                <w:iCs/>
                <w:color w:val="000000" w:themeColor="text1"/>
                <w:sz w:val="20"/>
                <w:szCs w:val="20"/>
              </w:rPr>
              <w:t xml:space="preserve">ion and upcoming EU initiatives. It </w:t>
            </w:r>
            <w:r w:rsidR="00131419">
              <w:rPr>
                <w:rFonts w:ascii="Verdana" w:eastAsia="Arial" w:hAnsi="Verdana" w:cs="Arial"/>
                <w:bCs/>
                <w:iCs/>
                <w:color w:val="000000" w:themeColor="text1"/>
                <w:sz w:val="20"/>
                <w:szCs w:val="20"/>
              </w:rPr>
              <w:t xml:space="preserve">would </w:t>
            </w:r>
            <w:r>
              <w:rPr>
                <w:rFonts w:ascii="Verdana" w:eastAsia="Arial" w:hAnsi="Verdana" w:cs="Arial"/>
                <w:bCs/>
                <w:iCs/>
                <w:color w:val="000000" w:themeColor="text1"/>
                <w:sz w:val="20"/>
                <w:szCs w:val="20"/>
              </w:rPr>
              <w:t xml:space="preserve">help facilitate </w:t>
            </w:r>
            <w:r w:rsidRPr="006C1DEC">
              <w:rPr>
                <w:rFonts w:ascii="Verdana" w:eastAsia="Arial" w:hAnsi="Verdana" w:cs="Arial"/>
                <w:bCs/>
                <w:iCs/>
                <w:color w:val="000000" w:themeColor="text1"/>
                <w:sz w:val="20"/>
                <w:szCs w:val="20"/>
              </w:rPr>
              <w:t>the sharing of bes</w:t>
            </w:r>
            <w:r>
              <w:rPr>
                <w:rFonts w:ascii="Verdana" w:eastAsia="Arial" w:hAnsi="Verdana" w:cs="Arial"/>
                <w:bCs/>
                <w:iCs/>
                <w:color w:val="000000" w:themeColor="text1"/>
                <w:sz w:val="20"/>
                <w:szCs w:val="20"/>
              </w:rPr>
              <w:t xml:space="preserve">t practices among Member States and (sub-) national authorities. It </w:t>
            </w:r>
            <w:r w:rsidR="00131419">
              <w:rPr>
                <w:rFonts w:ascii="Verdana" w:eastAsia="Arial" w:hAnsi="Verdana" w:cs="Arial"/>
                <w:bCs/>
                <w:iCs/>
                <w:color w:val="000000" w:themeColor="text1"/>
                <w:sz w:val="20"/>
                <w:szCs w:val="20"/>
              </w:rPr>
              <w:t xml:space="preserve">would </w:t>
            </w:r>
            <w:r>
              <w:rPr>
                <w:rFonts w:ascii="Verdana" w:eastAsia="Arial" w:hAnsi="Verdana" w:cs="Arial"/>
                <w:bCs/>
                <w:iCs/>
                <w:color w:val="000000" w:themeColor="text1"/>
                <w:sz w:val="20"/>
                <w:szCs w:val="20"/>
              </w:rPr>
              <w:t xml:space="preserve">also support </w:t>
            </w:r>
            <w:r w:rsidRPr="006C1DEC">
              <w:rPr>
                <w:rFonts w:ascii="Verdana" w:eastAsia="Arial" w:hAnsi="Verdana" w:cs="Arial"/>
                <w:bCs/>
                <w:iCs/>
                <w:color w:val="000000" w:themeColor="text1"/>
                <w:sz w:val="20"/>
                <w:szCs w:val="20"/>
              </w:rPr>
              <w:t>national, regional and local authorities in improving processes to identify areas suitable for renewable energy deployment and in translating more efficiently national goal</w:t>
            </w:r>
            <w:r>
              <w:rPr>
                <w:rFonts w:ascii="Verdana" w:eastAsia="Arial" w:hAnsi="Verdana" w:cs="Arial"/>
                <w:bCs/>
                <w:iCs/>
                <w:color w:val="000000" w:themeColor="text1"/>
                <w:sz w:val="20"/>
                <w:szCs w:val="20"/>
              </w:rPr>
              <w:t xml:space="preserve">s into local plans and projects. The flagship project </w:t>
            </w:r>
            <w:r w:rsidR="00131419">
              <w:rPr>
                <w:rFonts w:ascii="Verdana" w:eastAsia="Arial" w:hAnsi="Verdana" w:cs="Arial"/>
                <w:bCs/>
                <w:iCs/>
                <w:color w:val="000000" w:themeColor="text1"/>
                <w:sz w:val="20"/>
                <w:szCs w:val="20"/>
              </w:rPr>
              <w:t xml:space="preserve">would </w:t>
            </w:r>
            <w:r>
              <w:rPr>
                <w:rFonts w:ascii="Verdana" w:eastAsia="Arial" w:hAnsi="Verdana" w:cs="Arial"/>
                <w:bCs/>
                <w:iCs/>
                <w:color w:val="000000" w:themeColor="text1"/>
                <w:sz w:val="20"/>
                <w:szCs w:val="20"/>
              </w:rPr>
              <w:t xml:space="preserve">also support Member states in increasing </w:t>
            </w:r>
            <w:r w:rsidRPr="006C1DEC">
              <w:rPr>
                <w:rFonts w:ascii="Verdana" w:eastAsia="Arial" w:hAnsi="Verdana" w:cs="Arial"/>
                <w:bCs/>
                <w:iCs/>
                <w:color w:val="000000" w:themeColor="text1"/>
                <w:sz w:val="20"/>
                <w:szCs w:val="20"/>
              </w:rPr>
              <w:t>public involvement and acceptance of renewable energy projects.</w:t>
            </w:r>
          </w:p>
          <w:p w14:paraId="2BF64B09" w14:textId="77777777" w:rsidR="00FB3A94" w:rsidRDefault="00FB3A94" w:rsidP="00FB3A94">
            <w:pPr>
              <w:spacing w:after="0"/>
              <w:jc w:val="both"/>
              <w:rPr>
                <w:rFonts w:ascii="Verdana" w:eastAsia="Times New Roman" w:hAnsi="Verdana" w:cs="Arial"/>
                <w:bCs/>
                <w:i/>
                <w:color w:val="FF0000"/>
                <w:sz w:val="20"/>
                <w:szCs w:val="20"/>
                <w:lang w:eastAsia="en-GB"/>
              </w:rPr>
            </w:pPr>
          </w:p>
          <w:p w14:paraId="22A960BA" w14:textId="77777777" w:rsidR="00FB3A94" w:rsidRPr="00D02599" w:rsidRDefault="00FB3A94" w:rsidP="00FB3A94">
            <w:pPr>
              <w:spacing w:after="0" w:line="240" w:lineRule="auto"/>
              <w:jc w:val="both"/>
              <w:rPr>
                <w:rFonts w:ascii="Verdana" w:hAnsi="Verdana" w:cstheme="minorHAnsi"/>
                <w:i/>
                <w:color w:val="FF0000"/>
                <w:sz w:val="20"/>
                <w:szCs w:val="20"/>
              </w:rPr>
            </w:pPr>
            <w:r>
              <w:rPr>
                <w:rFonts w:ascii="Verdana" w:eastAsia="Times New Roman" w:hAnsi="Verdana" w:cstheme="minorHAnsi"/>
                <w:i/>
                <w:color w:val="FF0000"/>
                <w:sz w:val="20"/>
                <w:szCs w:val="20"/>
                <w:lang w:eastAsia="en-GB"/>
              </w:rPr>
              <w:t>Y</w:t>
            </w:r>
            <w:r w:rsidRPr="00D02599">
              <w:rPr>
                <w:rFonts w:ascii="Verdana" w:eastAsia="Times New Roman" w:hAnsi="Verdana" w:cstheme="minorHAnsi"/>
                <w:i/>
                <w:color w:val="FF0000"/>
                <w:sz w:val="20"/>
                <w:szCs w:val="20"/>
                <w:lang w:eastAsia="en-GB"/>
              </w:rPr>
              <w:t>ou may provide additional information on the results expected from carrying out measures requested under 2.1.</w:t>
            </w:r>
            <w:r w:rsidRPr="00D02599">
              <w:rPr>
                <w:rFonts w:ascii="Verdana" w:hAnsi="Verdana" w:cstheme="minorHAnsi"/>
                <w:i/>
                <w:color w:val="FF0000"/>
                <w:sz w:val="20"/>
                <w:szCs w:val="20"/>
              </w:rPr>
              <w:t xml:space="preserve"> </w:t>
            </w:r>
          </w:p>
          <w:p w14:paraId="56F08BD9" w14:textId="77777777" w:rsidR="00FB3A94" w:rsidRDefault="00FB3A94" w:rsidP="00FB3A94">
            <w:pPr>
              <w:spacing w:after="0"/>
              <w:jc w:val="both"/>
              <w:rPr>
                <w:rFonts w:ascii="Verdana" w:eastAsia="Times New Roman" w:hAnsi="Verdana" w:cs="Arial"/>
                <w:b/>
                <w:bCs/>
                <w:color w:val="FF0000"/>
                <w:sz w:val="20"/>
                <w:szCs w:val="20"/>
                <w:lang w:eastAsia="en-GB"/>
              </w:rPr>
            </w:pPr>
          </w:p>
          <w:p w14:paraId="6531DA39" w14:textId="77777777" w:rsidR="00FB3A94" w:rsidRDefault="00FB3A94" w:rsidP="00FB3A94">
            <w:pPr>
              <w:spacing w:after="0"/>
              <w:jc w:val="both"/>
              <w:rPr>
                <w:rFonts w:ascii="Verdana" w:eastAsia="Times New Roman" w:hAnsi="Verdana" w:cs="Arial"/>
                <w:b/>
                <w:bCs/>
                <w:color w:val="FF0000"/>
                <w:sz w:val="20"/>
                <w:szCs w:val="20"/>
                <w:lang w:eastAsia="en-GB"/>
              </w:rPr>
            </w:pPr>
            <w:r w:rsidRPr="00F214E1">
              <w:rPr>
                <w:rFonts w:ascii="Verdana" w:eastAsia="Times New Roman" w:hAnsi="Verdana" w:cs="Arial"/>
                <w:b/>
                <w:bCs/>
                <w:color w:val="FF0000"/>
                <w:sz w:val="20"/>
                <w:szCs w:val="20"/>
                <w:lang w:eastAsia="en-GB"/>
              </w:rPr>
              <w:t xml:space="preserve">[between </w:t>
            </w:r>
            <w:r>
              <w:rPr>
                <w:rFonts w:ascii="Verdana" w:eastAsia="Times New Roman" w:hAnsi="Verdana" w:cs="Arial"/>
                <w:b/>
                <w:bCs/>
                <w:color w:val="FF0000"/>
                <w:sz w:val="20"/>
                <w:szCs w:val="20"/>
                <w:lang w:eastAsia="en-GB"/>
              </w:rPr>
              <w:t xml:space="preserve">300 </w:t>
            </w:r>
            <w:r w:rsidRPr="00F214E1">
              <w:rPr>
                <w:rFonts w:ascii="Verdana" w:eastAsia="Times New Roman" w:hAnsi="Verdana" w:cs="Arial"/>
                <w:b/>
                <w:bCs/>
                <w:color w:val="FF0000"/>
                <w:sz w:val="20"/>
                <w:szCs w:val="20"/>
                <w:lang w:eastAsia="en-GB"/>
              </w:rPr>
              <w:t>-</w:t>
            </w:r>
            <w:r>
              <w:rPr>
                <w:rFonts w:ascii="Verdana" w:eastAsia="Times New Roman" w:hAnsi="Verdana" w:cs="Arial"/>
                <w:b/>
                <w:bCs/>
                <w:color w:val="FF0000"/>
                <w:sz w:val="20"/>
                <w:szCs w:val="20"/>
                <w:lang w:eastAsia="en-GB"/>
              </w:rPr>
              <w:t xml:space="preserve"> 35</w:t>
            </w:r>
            <w:r w:rsidRPr="00F214E1">
              <w:rPr>
                <w:rFonts w:ascii="Verdana" w:eastAsia="Times New Roman" w:hAnsi="Verdana" w:cs="Arial"/>
                <w:b/>
                <w:bCs/>
                <w:color w:val="FF0000"/>
                <w:sz w:val="20"/>
                <w:szCs w:val="20"/>
                <w:lang w:eastAsia="en-GB"/>
              </w:rPr>
              <w:t>0 words]</w:t>
            </w:r>
          </w:p>
          <w:p w14:paraId="5641A614" w14:textId="77777777" w:rsidR="00FB3A94" w:rsidRPr="00EC5A01" w:rsidRDefault="00FB3A94" w:rsidP="00FB3A94">
            <w:pPr>
              <w:spacing w:after="0"/>
              <w:jc w:val="both"/>
              <w:rPr>
                <w:rFonts w:ascii="Verdana" w:eastAsia="Times New Roman" w:hAnsi="Verdana" w:cs="Arial"/>
                <w:b/>
                <w:bCs/>
                <w:sz w:val="20"/>
                <w:szCs w:val="20"/>
                <w:lang w:val="en-US" w:eastAsia="en-GB"/>
              </w:rPr>
            </w:pPr>
          </w:p>
        </w:tc>
      </w:tr>
      <w:tr w:rsidR="00FB3A94" w:rsidRPr="00F64CAB" w14:paraId="1EB9A2CC"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18F5E9C0" w14:textId="77777777" w:rsidR="00FB3A94" w:rsidRPr="00F64CAB" w:rsidRDefault="00FB3A94" w:rsidP="00FB3A94">
            <w:pPr>
              <w:pStyle w:val="Text2"/>
              <w:spacing w:after="0"/>
              <w:ind w:left="0"/>
              <w:rPr>
                <w:rFonts w:ascii="Verdana" w:hAnsi="Verdana" w:cs="Arial"/>
                <w:b/>
                <w:bCs/>
                <w:sz w:val="20"/>
                <w:szCs w:val="20"/>
              </w:rPr>
            </w:pPr>
            <w:r w:rsidRPr="5ED146BE">
              <w:rPr>
                <w:rFonts w:ascii="Verdana" w:hAnsi="Verdana" w:cs="Arial"/>
                <w:b/>
                <w:bCs/>
                <w:sz w:val="20"/>
                <w:szCs w:val="20"/>
              </w:rPr>
              <w:t>2.2</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2D1521AD" w14:textId="427CA700" w:rsidR="00FB3A94" w:rsidRPr="00F64CAB" w:rsidRDefault="00FB3A94" w:rsidP="00FB3A94">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Indicate the possible duration of the support requested (all measures together) and</w:t>
            </w:r>
            <w:r>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 xml:space="preserve"> if available, an indicative timeline of each individual measure.</w:t>
            </w:r>
          </w:p>
        </w:tc>
      </w:tr>
      <w:tr w:rsidR="00FB3A94" w:rsidRPr="00F64CAB" w14:paraId="70B88C0F"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2A72162" w14:textId="77777777" w:rsidR="00FB3A94" w:rsidRPr="00F64CAB" w:rsidRDefault="00FB3A94" w:rsidP="00FB3A94">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w:t>
            </w:r>
          </w:p>
        </w:tc>
      </w:tr>
      <w:tr w:rsidR="00FB3A94" w:rsidRPr="00F64CAB" w14:paraId="455182F6" w14:textId="77777777" w:rsidTr="2E4F5906">
        <w:trPr>
          <w:trHeight w:val="420"/>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72E20505" w14:textId="77777777" w:rsidR="00FB3A94" w:rsidRPr="00F64CAB" w:rsidRDefault="00FB3A94" w:rsidP="00FB3A94">
            <w:pPr>
              <w:pStyle w:val="Text2"/>
              <w:spacing w:after="0"/>
              <w:ind w:left="0"/>
              <w:rPr>
                <w:rFonts w:ascii="Verdana" w:hAnsi="Verdana" w:cs="Arial"/>
                <w:b/>
                <w:bCs/>
                <w:sz w:val="20"/>
                <w:szCs w:val="20"/>
              </w:rPr>
            </w:pPr>
            <w:r w:rsidRPr="5ED146BE">
              <w:rPr>
                <w:rFonts w:ascii="Verdana" w:hAnsi="Verdana" w:cs="Arial"/>
                <w:b/>
                <w:bCs/>
                <w:sz w:val="20"/>
                <w:szCs w:val="20"/>
              </w:rPr>
              <w:lastRenderedPageBreak/>
              <w:t>2.3</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63E78E78" w14:textId="15EA236E" w:rsidR="00FB3A94" w:rsidRPr="00F64CAB" w:rsidRDefault="00FB3A94" w:rsidP="00FB3A94">
            <w:pPr>
              <w:pStyle w:val="Text2"/>
              <w:spacing w:after="0"/>
              <w:ind w:left="0"/>
              <w:rPr>
                <w:rFonts w:ascii="Verdana" w:hAnsi="Verdana" w:cs="Arial"/>
                <w:b/>
                <w:bCs/>
                <w:sz w:val="20"/>
                <w:szCs w:val="20"/>
              </w:rPr>
            </w:pPr>
            <w:r w:rsidRPr="00EC5A01">
              <w:rPr>
                <w:rFonts w:ascii="Verdana" w:hAnsi="Verdana" w:cs="Arial"/>
                <w:b/>
                <w:bCs/>
                <w:sz w:val="20"/>
                <w:szCs w:val="20"/>
                <w:lang w:val="en-US"/>
              </w:rPr>
              <w:t>Indicate the estimated total cost of the support measures requested (in EUR)</w:t>
            </w:r>
            <w:r>
              <w:rPr>
                <w:rFonts w:ascii="Verdana" w:hAnsi="Verdana" w:cs="Arial"/>
                <w:b/>
                <w:bCs/>
                <w:sz w:val="20"/>
                <w:szCs w:val="20"/>
                <w:lang w:val="en-US"/>
              </w:rPr>
              <w:t>.</w:t>
            </w:r>
          </w:p>
        </w:tc>
      </w:tr>
      <w:tr w:rsidR="00FB3A94" w:rsidRPr="00F64CAB" w14:paraId="7441BBB1"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6319EA63" w14:textId="77777777" w:rsidR="00FB3A94" w:rsidRPr="00F64CAB" w:rsidRDefault="00FB3A94" w:rsidP="00FB3A94">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number; numerical field only, no spaces, commas, any other characters]</w:t>
            </w:r>
          </w:p>
        </w:tc>
      </w:tr>
      <w:tr w:rsidR="00FB3A94" w:rsidRPr="00F64CAB" w14:paraId="30BC3A5E" w14:textId="77777777" w:rsidTr="2E4F5906">
        <w:trPr>
          <w:trHeight w:val="942"/>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18CA6C71" w14:textId="77777777" w:rsidR="00FB3A94" w:rsidRPr="00F64CAB" w:rsidRDefault="00FB3A94" w:rsidP="00FB3A94">
            <w:pPr>
              <w:pStyle w:val="Text2"/>
              <w:spacing w:after="0"/>
              <w:ind w:left="0"/>
              <w:rPr>
                <w:rFonts w:ascii="Verdana" w:hAnsi="Verdana" w:cs="Arial"/>
                <w:sz w:val="20"/>
                <w:szCs w:val="20"/>
                <w:lang w:val="en-US"/>
              </w:rPr>
            </w:pPr>
            <w:r w:rsidRPr="5ED146BE">
              <w:rPr>
                <w:rFonts w:ascii="Verdana" w:hAnsi="Verdana" w:cs="Arial"/>
                <w:b/>
                <w:bCs/>
                <w:sz w:val="20"/>
                <w:szCs w:val="20"/>
              </w:rPr>
              <w:t>2.3.1</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5687BF21" w14:textId="57673637" w:rsidR="00FB3A94" w:rsidRPr="00F64CAB" w:rsidRDefault="00FB3A94" w:rsidP="00FB3A94">
            <w:pPr>
              <w:rPr>
                <w:lang w:val="en-US"/>
              </w:rPr>
            </w:pPr>
            <w:r w:rsidRPr="008C2EFF">
              <w:rPr>
                <w:rFonts w:ascii="Verdana" w:hAnsi="Verdana" w:cs="Arial"/>
                <w:b/>
                <w:bCs/>
                <w:sz w:val="20"/>
                <w:szCs w:val="20"/>
                <w:lang w:val="en-US"/>
              </w:rPr>
              <w:t>Additional information (</w:t>
            </w:r>
            <w:r w:rsidRPr="008C2EFF">
              <w:rPr>
                <w:rFonts w:ascii="Verdana" w:hAnsi="Verdana"/>
                <w:b/>
                <w:bCs/>
                <w:sz w:val="20"/>
                <w:szCs w:val="20"/>
                <w:lang w:val="en-US"/>
              </w:rPr>
              <w:t>if known, please provide further explanation and indicative cost estimation for each key output/deliverable</w:t>
            </w:r>
            <w:r w:rsidRPr="008C2EFF">
              <w:rPr>
                <w:rFonts w:ascii="Verdana" w:hAnsi="Verdana"/>
                <w:b/>
                <w:bCs/>
                <w:sz w:val="20"/>
                <w:szCs w:val="20"/>
              </w:rPr>
              <w:t xml:space="preserve">, including the </w:t>
            </w:r>
            <w:r w:rsidRPr="008C2EFF">
              <w:rPr>
                <w:rFonts w:ascii="Verdana" w:hAnsi="Verdana"/>
                <w:b/>
                <w:bCs/>
                <w:sz w:val="20"/>
                <w:szCs w:val="20"/>
                <w:lang w:val="en-US"/>
              </w:rPr>
              <w:t>foreseen activities).</w:t>
            </w:r>
          </w:p>
        </w:tc>
      </w:tr>
      <w:tr w:rsidR="00FB3A94" w:rsidRPr="00F64CAB" w14:paraId="72AF887C"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017F8C6" w14:textId="77777777" w:rsidR="00FB3A94" w:rsidRPr="00F64CAB" w:rsidRDefault="00FB3A94" w:rsidP="00FB3A94">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Pr>
                <w:rFonts w:ascii="Verdana" w:eastAsia="Times New Roman" w:hAnsi="Verdana" w:cs="Arial"/>
                <w:sz w:val="20"/>
                <w:szCs w:val="20"/>
                <w:lang w:val="en-US" w:eastAsia="en-GB"/>
              </w:rPr>
              <w:t xml:space="preserve"> </w:t>
            </w:r>
            <w:r w:rsidRPr="5ED146BE">
              <w:rPr>
                <w:rFonts w:ascii="Verdana" w:eastAsia="Times New Roman" w:hAnsi="Verdana" w:cs="Arial"/>
                <w:sz w:val="20"/>
                <w:szCs w:val="20"/>
                <w:lang w:val="en-US" w:eastAsia="en-GB"/>
              </w:rPr>
              <w:t xml:space="preserve">between </w:t>
            </w:r>
            <w:r>
              <w:rPr>
                <w:rFonts w:ascii="Verdana" w:eastAsia="Times New Roman" w:hAnsi="Verdana" w:cs="Arial"/>
                <w:sz w:val="20"/>
                <w:szCs w:val="20"/>
                <w:lang w:val="en-US" w:eastAsia="en-GB"/>
              </w:rPr>
              <w:t>50-100</w:t>
            </w:r>
            <w:r w:rsidRPr="5ED146BE">
              <w:rPr>
                <w:rFonts w:ascii="Verdana" w:eastAsia="Times New Roman" w:hAnsi="Verdana" w:cs="Arial"/>
                <w:sz w:val="20"/>
                <w:szCs w:val="20"/>
                <w:lang w:val="en-US" w:eastAsia="en-GB"/>
              </w:rPr>
              <w:t xml:space="preserve"> words]</w:t>
            </w:r>
          </w:p>
        </w:tc>
      </w:tr>
      <w:tr w:rsidR="00FB3A94" w:rsidRPr="00F64CAB" w14:paraId="6398FE9A" w14:textId="77777777" w:rsidTr="001240F8">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14:paraId="531404F7" w14:textId="77777777" w:rsidR="00FB3A94" w:rsidRPr="00F64CAB" w:rsidRDefault="00FB3A94" w:rsidP="00FB3A94">
            <w:pPr>
              <w:pStyle w:val="Text2"/>
              <w:spacing w:after="0"/>
              <w:ind w:left="0"/>
              <w:rPr>
                <w:rFonts w:ascii="Verdana" w:hAnsi="Verdana" w:cs="Arial"/>
                <w:b/>
                <w:bCs/>
                <w:sz w:val="20"/>
                <w:szCs w:val="20"/>
              </w:rPr>
            </w:pPr>
            <w:r w:rsidRPr="5ED146BE">
              <w:rPr>
                <w:rFonts w:ascii="Verdana" w:hAnsi="Verdana" w:cs="Arial"/>
                <w:b/>
                <w:bCs/>
                <w:sz w:val="20"/>
                <w:szCs w:val="20"/>
              </w:rPr>
              <w:t>2.4</w:t>
            </w:r>
          </w:p>
        </w:tc>
        <w:tc>
          <w:tcPr>
            <w:tcW w:w="4514" w:type="pct"/>
            <w:tcBorders>
              <w:top w:val="single" w:sz="6" w:space="0" w:color="auto"/>
              <w:left w:val="single" w:sz="8" w:space="0" w:color="auto"/>
              <w:bottom w:val="single" w:sz="6" w:space="0" w:color="auto"/>
              <w:right w:val="single" w:sz="12" w:space="0" w:color="auto"/>
            </w:tcBorders>
            <w:shd w:val="clear" w:color="auto" w:fill="FDE9D9" w:themeFill="accent6" w:themeFillTint="33"/>
            <w:vAlign w:val="center"/>
          </w:tcPr>
          <w:p w14:paraId="13FD5470" w14:textId="67D2206B" w:rsidR="00FB3A94" w:rsidRPr="00F9656B" w:rsidRDefault="00FB3A94" w:rsidP="00FB3A94">
            <w:p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What would be the indicator(s) to measure that the project was a success?</w:t>
            </w:r>
            <w:r w:rsidRPr="00F9656B">
              <w:rPr>
                <w:rFonts w:ascii="Verdana" w:eastAsia="Times New Roman" w:hAnsi="Verdana" w:cs="Arial"/>
                <w:sz w:val="20"/>
                <w:szCs w:val="20"/>
                <w:lang w:val="en-US" w:eastAsia="en-GB"/>
              </w:rPr>
              <w:t xml:space="preserve"> </w:t>
            </w:r>
            <w:r w:rsidRPr="00F9656B">
              <w:rPr>
                <w:rFonts w:ascii="Verdana" w:eastAsia="Times New Roman" w:hAnsi="Verdana" w:cs="Arial"/>
                <w:b/>
                <w:sz w:val="20"/>
                <w:szCs w:val="20"/>
                <w:lang w:val="en-US" w:eastAsia="en-GB"/>
              </w:rPr>
              <w:t>Please indicate for:</w:t>
            </w:r>
          </w:p>
          <w:p w14:paraId="2559C76A" w14:textId="7E1D4D89" w:rsidR="00FB3A94" w:rsidRPr="00F9656B" w:rsidRDefault="00FB3A94" w:rsidP="00FB3A94">
            <w:pPr>
              <w:pStyle w:val="ListParagraph"/>
              <w:numPr>
                <w:ilvl w:val="0"/>
                <w:numId w:val="14"/>
              </w:num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the short term (i.e. after 1 year)</w:t>
            </w:r>
          </w:p>
          <w:p w14:paraId="420F64C0" w14:textId="66A25EA4" w:rsidR="00FB3A94" w:rsidRPr="003D06A2" w:rsidRDefault="00FB3A94" w:rsidP="00FB3A94">
            <w:pPr>
              <w:pStyle w:val="ListParagraph"/>
              <w:numPr>
                <w:ilvl w:val="0"/>
                <w:numId w:val="14"/>
              </w:num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the mid-term (i.e. after 3 years)</w:t>
            </w:r>
          </w:p>
        </w:tc>
      </w:tr>
      <w:tr w:rsidR="00FB3A94" w:rsidRPr="00F64CAB" w14:paraId="77DA175B" w14:textId="77777777" w:rsidTr="2E4F5906">
        <w:trPr>
          <w:trHeight w:val="551"/>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7F6C4683" w14:textId="77777777" w:rsidR="00FB3A94" w:rsidRPr="00F64CAB" w:rsidRDefault="00FB3A94" w:rsidP="00FB3A94">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200-250 words]</w:t>
            </w:r>
          </w:p>
        </w:tc>
      </w:tr>
      <w:tr w:rsidR="00FB3A94" w:rsidRPr="00F64CAB" w14:paraId="5F35A6EA"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04BF035C" w14:textId="77777777" w:rsidR="00FB3A94" w:rsidRPr="008C2EFF" w:rsidRDefault="00FB3A94" w:rsidP="00FB3A94">
            <w:pPr>
              <w:pStyle w:val="Text2"/>
              <w:spacing w:after="0"/>
              <w:ind w:left="0"/>
              <w:rPr>
                <w:rFonts w:ascii="Verdana" w:hAnsi="Verdana" w:cs="Arial"/>
                <w:b/>
                <w:bCs/>
                <w:sz w:val="20"/>
                <w:szCs w:val="20"/>
              </w:rPr>
            </w:pPr>
            <w:r w:rsidRPr="008C2EFF">
              <w:rPr>
                <w:rFonts w:ascii="Verdana" w:hAnsi="Verdana" w:cs="Arial"/>
                <w:b/>
                <w:bCs/>
                <w:sz w:val="20"/>
                <w:szCs w:val="20"/>
              </w:rPr>
              <w:t>2.5</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2EF0994B" w14:textId="6CB9F243" w:rsidR="00FB3A94" w:rsidRPr="008C2EFF" w:rsidRDefault="00FB3A94" w:rsidP="00FB3A94">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 xml:space="preserve">In case your entity has already received technical support under the SRSP or the TSI in the past, in an area relevant to the reform/support requested, please indicate how your entity has used the results of this support. </w:t>
            </w:r>
          </w:p>
        </w:tc>
      </w:tr>
      <w:tr w:rsidR="00FB3A94" w:rsidRPr="00F64CAB" w14:paraId="50745DB1"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28514297" w14:textId="77777777" w:rsidR="00FB3A94" w:rsidRPr="008C2EFF" w:rsidRDefault="00FB3A94" w:rsidP="00FB3A94">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200-250 words]</w:t>
            </w:r>
          </w:p>
        </w:tc>
      </w:tr>
      <w:tr w:rsidR="00FB3A94" w:rsidRPr="00F64CAB" w14:paraId="75D064D3" w14:textId="77777777" w:rsidTr="009F3D97">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14:paraId="1B3B2A0B" w14:textId="77777777" w:rsidR="00FB3A94" w:rsidRPr="008C2EFF" w:rsidRDefault="00FB3A94" w:rsidP="00FB3A94">
            <w:pPr>
              <w:pStyle w:val="Text2"/>
              <w:spacing w:after="0"/>
              <w:ind w:left="0"/>
              <w:rPr>
                <w:rFonts w:ascii="Verdana" w:hAnsi="Verdana" w:cs="Arial"/>
                <w:b/>
                <w:bCs/>
                <w:sz w:val="20"/>
                <w:szCs w:val="20"/>
              </w:rPr>
            </w:pPr>
            <w:r w:rsidRPr="008C2EFF">
              <w:rPr>
                <w:rFonts w:ascii="Verdana" w:hAnsi="Verdana" w:cs="Arial"/>
                <w:b/>
                <w:bCs/>
                <w:sz w:val="20"/>
                <w:szCs w:val="20"/>
              </w:rPr>
              <w:t>2.6</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47C89A33" w14:textId="74C7A8F0" w:rsidR="00FB3A94" w:rsidRPr="008C2EFF" w:rsidRDefault="00FB3A94" w:rsidP="00FB3A94">
            <w:pPr>
              <w:spacing w:after="0"/>
              <w:jc w:val="both"/>
              <w:rPr>
                <w:rFonts w:ascii="Verdana" w:eastAsia="Times New Roman" w:hAnsi="Verdana" w:cs="Arial"/>
                <w:b/>
                <w:bCs/>
                <w:sz w:val="20"/>
                <w:szCs w:val="20"/>
                <w:u w:val="single"/>
                <w:lang w:val="en-US" w:eastAsia="en-GB"/>
              </w:rPr>
            </w:pPr>
            <w:r w:rsidRPr="008C2EFF">
              <w:rPr>
                <w:rFonts w:ascii="Verdana" w:eastAsia="Times New Roman" w:hAnsi="Verdana" w:cs="Arial"/>
                <w:b/>
                <w:bCs/>
                <w:sz w:val="20"/>
                <w:szCs w:val="20"/>
                <w:lang w:val="en-US" w:eastAsia="en-GB"/>
              </w:rPr>
              <w:t xml:space="preserve">Provide information on the administrative capacity of the recipient national authority (i.e. staff availability in relation with the requested support measures and the follow-up on their results). </w:t>
            </w:r>
            <w:r w:rsidRPr="008C2EFF">
              <w:rPr>
                <w:rFonts w:ascii="Verdana" w:hAnsi="Verdana"/>
                <w:b/>
                <w:bCs/>
                <w:sz w:val="20"/>
                <w:szCs w:val="20"/>
                <w:lang w:val="en-US" w:eastAsia="en-GB"/>
              </w:rPr>
              <w:t xml:space="preserve">Please describe the team that will be responsible for coordinating/following the reform and the work of DG REFORM and its </w:t>
            </w:r>
            <w:r>
              <w:rPr>
                <w:rFonts w:ascii="Verdana" w:hAnsi="Verdana"/>
                <w:b/>
                <w:bCs/>
                <w:sz w:val="20"/>
                <w:szCs w:val="20"/>
                <w:lang w:val="en-US" w:eastAsia="en-GB"/>
              </w:rPr>
              <w:t>selected</w:t>
            </w:r>
            <w:r w:rsidRPr="008C2EFF">
              <w:rPr>
                <w:rFonts w:ascii="Verdana" w:hAnsi="Verdana"/>
                <w:b/>
                <w:bCs/>
                <w:sz w:val="20"/>
                <w:szCs w:val="20"/>
                <w:lang w:val="en-US" w:eastAsia="en-GB"/>
              </w:rPr>
              <w:t xml:space="preserve"> providers. </w:t>
            </w:r>
          </w:p>
        </w:tc>
      </w:tr>
      <w:tr w:rsidR="00FB3A94" w:rsidRPr="00F64CAB" w14:paraId="0F387985" w14:textId="77777777" w:rsidTr="2E4F5906">
        <w:trPr>
          <w:trHeight w:val="537"/>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6B8EBBC" w14:textId="77777777" w:rsidR="00FB3A94" w:rsidRPr="008C2EFF" w:rsidRDefault="00FB3A94" w:rsidP="00FB3A94">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150-200 words]</w:t>
            </w:r>
          </w:p>
        </w:tc>
      </w:tr>
      <w:tr w:rsidR="00FB3A94" w:rsidRPr="00F64CAB" w14:paraId="3238C470"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049A9E37" w14:textId="77777777" w:rsidR="00FB3A94" w:rsidRPr="008C2EFF" w:rsidRDefault="00FB3A94" w:rsidP="00FB3A94">
            <w:pPr>
              <w:pStyle w:val="Text2"/>
              <w:spacing w:after="0"/>
              <w:ind w:left="0"/>
              <w:rPr>
                <w:rFonts w:ascii="Verdana" w:hAnsi="Verdana" w:cs="Arial"/>
                <w:b/>
                <w:bCs/>
                <w:sz w:val="20"/>
                <w:szCs w:val="20"/>
              </w:rPr>
            </w:pPr>
            <w:r w:rsidRPr="008C2EFF">
              <w:rPr>
                <w:rFonts w:ascii="Verdana" w:hAnsi="Verdana" w:cs="Arial"/>
                <w:b/>
                <w:bCs/>
                <w:sz w:val="20"/>
                <w:szCs w:val="20"/>
              </w:rPr>
              <w:t>2.7</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3AB44E9E" w14:textId="77777777" w:rsidR="00FB3A94" w:rsidRPr="008C2EFF" w:rsidRDefault="00FB3A94" w:rsidP="00FB3A94">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 xml:space="preserve">Indicate the names of stakeholders (e.g. other Ministries or beneficiaries) which may need to be involved in the design or implementation of the requested support measures. </w:t>
            </w:r>
          </w:p>
        </w:tc>
      </w:tr>
      <w:tr w:rsidR="00FB3A94" w:rsidRPr="00F64CAB" w14:paraId="6C4860F5"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46D4C9A4" w14:textId="77777777" w:rsidR="00FB3A94" w:rsidRPr="008C2EFF" w:rsidRDefault="00FB3A94" w:rsidP="00FB3A94">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50-100 words]</w:t>
            </w:r>
          </w:p>
        </w:tc>
      </w:tr>
      <w:tr w:rsidR="00FB3A94" w:rsidRPr="00F64CAB" w14:paraId="5EB9F051"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2FBC82AD" w14:textId="77777777" w:rsidR="00FB3A94" w:rsidRPr="008C2EFF" w:rsidRDefault="00FB3A94" w:rsidP="00FB3A94">
            <w:pPr>
              <w:pStyle w:val="Text2"/>
              <w:spacing w:after="0"/>
              <w:ind w:left="0"/>
              <w:rPr>
                <w:rFonts w:ascii="Verdana" w:hAnsi="Verdana" w:cs="Arial"/>
                <w:b/>
                <w:bCs/>
                <w:sz w:val="20"/>
                <w:szCs w:val="20"/>
              </w:rPr>
            </w:pPr>
            <w:r w:rsidRPr="008C2EFF">
              <w:rPr>
                <w:rFonts w:ascii="Verdana" w:hAnsi="Verdana" w:cs="Arial"/>
                <w:b/>
                <w:bCs/>
                <w:sz w:val="20"/>
                <w:szCs w:val="20"/>
              </w:rPr>
              <w:t>2.8</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6DEE016F" w14:textId="23CB9735" w:rsidR="00FB3A94" w:rsidRPr="008C2EFF" w:rsidRDefault="00FB3A94" w:rsidP="00FB3A94">
            <w:pPr>
              <w:spacing w:after="0"/>
              <w:jc w:val="both"/>
              <w:rPr>
                <w:rFonts w:ascii="Verdana" w:eastAsia="Times New Roman" w:hAnsi="Verdana" w:cs="Arial"/>
                <w:b/>
                <w:bCs/>
                <w:sz w:val="20"/>
                <w:szCs w:val="20"/>
                <w:u w:val="single"/>
                <w:lang w:val="en-US" w:eastAsia="en-GB"/>
              </w:rPr>
            </w:pPr>
            <w:r w:rsidRPr="008C2EFF">
              <w:rPr>
                <w:rFonts w:ascii="Verdana" w:eastAsia="Times New Roman" w:hAnsi="Verdana" w:cs="Arial"/>
                <w:b/>
                <w:bCs/>
                <w:sz w:val="20"/>
                <w:szCs w:val="20"/>
                <w:lang w:val="en-US" w:eastAsia="en-GB"/>
              </w:rPr>
              <w:t>(If applicable,) indicate any envisaged provider of support (please do not provide names of private providers). Include explanations as to their know-how/capacity.</w:t>
            </w:r>
          </w:p>
        </w:tc>
      </w:tr>
      <w:tr w:rsidR="00FB3A94" w:rsidRPr="00F64CAB" w14:paraId="5E67E110" w14:textId="77777777" w:rsidTr="2E4F5906">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FFFFFF" w:themeFill="background1"/>
            <w:vAlign w:val="center"/>
          </w:tcPr>
          <w:p w14:paraId="1E4529F8" w14:textId="77777777" w:rsidR="00FB3A94" w:rsidRPr="00F64CAB" w:rsidRDefault="00FB3A94" w:rsidP="00FB3A94">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50-100 words]</w:t>
            </w:r>
          </w:p>
        </w:tc>
      </w:tr>
    </w:tbl>
    <w:p w14:paraId="52321813" w14:textId="77777777" w:rsidR="009165E1" w:rsidRPr="00F64CAB" w:rsidRDefault="009165E1" w:rsidP="008A2C86">
      <w:pPr>
        <w:tabs>
          <w:tab w:val="left" w:pos="678"/>
        </w:tabs>
        <w:contextualSpacing/>
        <w:rPr>
          <w:rFonts w:ascii="Verdana" w:hAnsi="Verdana"/>
          <w:b/>
          <w:sz w:val="20"/>
        </w:rPr>
      </w:pPr>
    </w:p>
    <w:tbl>
      <w:tblPr>
        <w:tblW w:w="49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1"/>
        <w:gridCol w:w="7545"/>
      </w:tblGrid>
      <w:tr w:rsidR="00F01ABA" w:rsidRPr="0089320F" w14:paraId="47494D13" w14:textId="77777777" w:rsidTr="00800352">
        <w:trPr>
          <w:trHeight w:val="420"/>
        </w:trPr>
        <w:tc>
          <w:tcPr>
            <w:tcW w:w="85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14:paraId="66D27501" w14:textId="74A7D916" w:rsidR="00F01ABA" w:rsidRPr="0089320F" w:rsidRDefault="00F01ABA" w:rsidP="00596E2C">
            <w:pPr>
              <w:pStyle w:val="Text2"/>
              <w:spacing w:before="60" w:after="120"/>
              <w:ind w:left="0"/>
              <w:rPr>
                <w:rFonts w:ascii="Verdana" w:hAnsi="Verdana" w:cs="Arial"/>
                <w:b/>
                <w:bCs/>
                <w:sz w:val="20"/>
                <w:szCs w:val="20"/>
              </w:rPr>
            </w:pPr>
            <w:r w:rsidRPr="5AD5729F">
              <w:rPr>
                <w:rFonts w:ascii="Verdana" w:hAnsi="Verdana" w:cs="Arial"/>
                <w:b/>
                <w:bCs/>
                <w:sz w:val="20"/>
                <w:szCs w:val="20"/>
              </w:rPr>
              <w:t>3</w:t>
            </w:r>
            <w:r w:rsidR="00596E2C">
              <w:rPr>
                <w:rFonts w:ascii="Verdana" w:hAnsi="Verdana" w:cs="Arial"/>
                <w:b/>
                <w:bCs/>
                <w:sz w:val="20"/>
                <w:szCs w:val="20"/>
              </w:rPr>
              <w:t xml:space="preserve"> </w:t>
            </w:r>
          </w:p>
        </w:tc>
        <w:tc>
          <w:tcPr>
            <w:tcW w:w="4143"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14:paraId="32DF9AFB" w14:textId="77777777" w:rsidR="00F01ABA" w:rsidRPr="0089320F" w:rsidRDefault="00F01ABA" w:rsidP="5AD5729F">
            <w:pPr>
              <w:contextualSpacing/>
              <w:jc w:val="both"/>
              <w:rPr>
                <w:rFonts w:ascii="Verdana" w:eastAsia="Times New Roman" w:hAnsi="Verdana" w:cs="Arial"/>
                <w:b/>
                <w:bCs/>
                <w:sz w:val="20"/>
                <w:szCs w:val="20"/>
                <w:lang w:eastAsia="en-GB"/>
              </w:rPr>
            </w:pPr>
            <w:r w:rsidRPr="5AD5729F">
              <w:rPr>
                <w:rFonts w:ascii="Verdana" w:hAnsi="Verdana"/>
                <w:b/>
                <w:bCs/>
                <w:sz w:val="20"/>
                <w:szCs w:val="20"/>
              </w:rPr>
              <w:t>CIRCUMSTANCES OF THE REQUEST</w:t>
            </w:r>
          </w:p>
        </w:tc>
      </w:tr>
      <w:tr w:rsidR="00F01ABA" w:rsidRPr="0089320F" w14:paraId="4DE3275E" w14:textId="77777777" w:rsidTr="009F3D97">
        <w:trPr>
          <w:trHeight w:val="147"/>
        </w:trPr>
        <w:tc>
          <w:tcPr>
            <w:tcW w:w="5000" w:type="pct"/>
            <w:gridSpan w:val="2"/>
            <w:tcBorders>
              <w:top w:val="single" w:sz="18" w:space="0" w:color="auto"/>
              <w:left w:val="single" w:sz="12" w:space="0" w:color="auto"/>
              <w:bottom w:val="single" w:sz="4" w:space="0" w:color="auto"/>
              <w:right w:val="single" w:sz="12" w:space="0" w:color="auto"/>
            </w:tcBorders>
            <w:shd w:val="clear" w:color="auto" w:fill="FDE9D9" w:themeFill="accent6" w:themeFillTint="33"/>
            <w:vAlign w:val="center"/>
          </w:tcPr>
          <w:p w14:paraId="621EAD17"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The requested support is linked to:</w:t>
            </w:r>
          </w:p>
        </w:tc>
      </w:tr>
      <w:tr w:rsidR="00F63CFD" w:rsidRPr="0089320F" w14:paraId="30871B75" w14:textId="77777777" w:rsidTr="00800352">
        <w:trPr>
          <w:trHeight w:val="312"/>
        </w:trPr>
        <w:tc>
          <w:tcPr>
            <w:tcW w:w="857" w:type="pct"/>
            <w:tcBorders>
              <w:top w:val="single" w:sz="4" w:space="0" w:color="auto"/>
              <w:left w:val="single" w:sz="12" w:space="0" w:color="auto"/>
              <w:bottom w:val="single" w:sz="4" w:space="0" w:color="auto"/>
              <w:right w:val="single" w:sz="4" w:space="0" w:color="auto"/>
            </w:tcBorders>
            <w:vAlign w:val="center"/>
          </w:tcPr>
          <w:p w14:paraId="1E6A1D16" w14:textId="72BDF609" w:rsidR="00F63CFD" w:rsidRDefault="00A518F6" w:rsidP="00F63CFD">
            <w:pPr>
              <w:spacing w:before="60" w:after="60"/>
              <w:jc w:val="center"/>
              <w:rPr>
                <w:rFonts w:ascii="Verdana" w:hAnsi="Verdana" w:cs="Arial"/>
                <w:sz w:val="20"/>
                <w:szCs w:val="20"/>
              </w:rPr>
            </w:pPr>
            <w:sdt>
              <w:sdtPr>
                <w:rPr>
                  <w:rFonts w:ascii="Verdana" w:hAnsi="Verdana" w:cs="Arial"/>
                  <w:sz w:val="20"/>
                  <w:szCs w:val="20"/>
                </w:rPr>
                <w:alias w:val="Checkbox"/>
                <w:tag w:val="Checkbox"/>
                <w:id w:val="641778272"/>
                <w14:checkbox>
                  <w14:checked w14:val="0"/>
                  <w14:checkedState w14:val="2612" w14:font="MS Gothic"/>
                  <w14:uncheckedState w14:val="2610" w14:font="MS Gothic"/>
                </w14:checkbox>
              </w:sdtPr>
              <w:sdtEndPr/>
              <w:sdtContent>
                <w:r w:rsidR="00F63CFD">
                  <w:rPr>
                    <w:rFonts w:ascii="MS Gothic" w:eastAsia="MS Gothic" w:hAnsi="MS Gothic" w:cs="Arial" w:hint="eastAsia"/>
                    <w:sz w:val="20"/>
                    <w:szCs w:val="20"/>
                    <w:lang w:val="en-US"/>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67EAA9F5" w14:textId="6E278788" w:rsidR="00F63CFD" w:rsidRPr="00F01ABA" w:rsidRDefault="00F63CFD" w:rsidP="00F63CFD">
            <w:pPr>
              <w:spacing w:before="60" w:after="60"/>
              <w:jc w:val="both"/>
              <w:rPr>
                <w:rFonts w:ascii="Verdana" w:hAnsi="Verdana" w:cs="Arial"/>
                <w:sz w:val="20"/>
                <w:szCs w:val="20"/>
              </w:rPr>
            </w:pPr>
            <w:r>
              <w:rPr>
                <w:rFonts w:ascii="Verdana" w:hAnsi="Verdana" w:cs="Arial"/>
                <w:sz w:val="20"/>
                <w:szCs w:val="20"/>
              </w:rPr>
              <w:t>Preparation, implementation, amendment and revision of Recovery and Resilience Plans (RRP) under the Recovery and Resilience Facility  (including REPowerEU chapters if relevant)</w:t>
            </w:r>
          </w:p>
        </w:tc>
      </w:tr>
      <w:tr w:rsidR="00F63CFD" w:rsidRPr="0089320F" w14:paraId="718E0E9B" w14:textId="77777777" w:rsidTr="00800352">
        <w:trPr>
          <w:trHeight w:val="312"/>
        </w:trPr>
        <w:tc>
          <w:tcPr>
            <w:tcW w:w="857" w:type="pct"/>
            <w:tcBorders>
              <w:top w:val="single" w:sz="4" w:space="0" w:color="auto"/>
              <w:left w:val="single" w:sz="12" w:space="0" w:color="auto"/>
              <w:bottom w:val="single" w:sz="4" w:space="0" w:color="auto"/>
              <w:right w:val="single" w:sz="4" w:space="0" w:color="auto"/>
            </w:tcBorders>
            <w:vAlign w:val="center"/>
          </w:tcPr>
          <w:p w14:paraId="4A353038" w14:textId="4E337BDE" w:rsidR="00F63CFD" w:rsidRPr="0089320F" w:rsidRDefault="00A518F6" w:rsidP="00F63CFD">
            <w:pPr>
              <w:spacing w:before="60" w:after="60"/>
              <w:jc w:val="center"/>
              <w:rPr>
                <w:rFonts w:ascii="Verdana" w:hAnsi="Verdana" w:cs="Arial"/>
                <w:sz w:val="20"/>
                <w:szCs w:val="20"/>
              </w:rPr>
            </w:pPr>
            <w:sdt>
              <w:sdtPr>
                <w:rPr>
                  <w:rFonts w:ascii="Verdana" w:hAnsi="Verdana" w:cs="Arial"/>
                  <w:sz w:val="20"/>
                  <w:szCs w:val="20"/>
                </w:rPr>
                <w:alias w:val="Checkbox"/>
                <w:tag w:val="Checkbox"/>
                <w:id w:val="2093194651"/>
                <w14:checkbox>
                  <w14:checked w14:val="0"/>
                  <w14:checkedState w14:val="2612" w14:font="MS Gothic"/>
                  <w14:uncheckedState w14:val="2610" w14:font="MS Gothic"/>
                </w14:checkbox>
              </w:sdtPr>
              <w:sdtEndPr/>
              <w:sdtContent>
                <w:r w:rsidR="00F63CFD">
                  <w:rPr>
                    <w:rFonts w:ascii="MS Gothic" w:eastAsia="MS Gothic" w:hAnsi="MS Gothic" w:cs="Arial" w:hint="eastAsia"/>
                    <w:sz w:val="20"/>
                    <w:szCs w:val="20"/>
                    <w:lang w:val="en-US"/>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7587B094" w14:textId="0288EF53" w:rsidR="00F63CFD" w:rsidRPr="0089320F" w:rsidRDefault="00F63CFD" w:rsidP="00F63CFD">
            <w:pPr>
              <w:spacing w:before="60" w:after="60"/>
              <w:jc w:val="both"/>
              <w:rPr>
                <w:rFonts w:ascii="Verdana" w:hAnsi="Verdana" w:cs="Arial"/>
                <w:sz w:val="20"/>
                <w:szCs w:val="20"/>
              </w:rPr>
            </w:pPr>
            <w:r>
              <w:rPr>
                <w:rFonts w:ascii="Verdana" w:hAnsi="Verdana" w:cs="Arial"/>
                <w:sz w:val="20"/>
                <w:szCs w:val="20"/>
              </w:rPr>
              <w:t>Reforms in the context of economic governance process (e.g. CSR, Country reports, implementation of economic adjustment programmes, etc.)</w:t>
            </w:r>
          </w:p>
        </w:tc>
      </w:tr>
      <w:tr w:rsidR="00F01ABA" w:rsidRPr="0089320F" w14:paraId="3DD491DB" w14:textId="77777777" w:rsidTr="00800352">
        <w:trPr>
          <w:trHeight w:val="338"/>
        </w:trPr>
        <w:tc>
          <w:tcPr>
            <w:tcW w:w="857" w:type="pct"/>
            <w:tcBorders>
              <w:top w:val="single" w:sz="4" w:space="0" w:color="auto"/>
              <w:left w:val="single" w:sz="12" w:space="0" w:color="auto"/>
              <w:bottom w:val="single" w:sz="4" w:space="0" w:color="auto"/>
              <w:right w:val="single" w:sz="4" w:space="0" w:color="auto"/>
            </w:tcBorders>
            <w:vAlign w:val="center"/>
          </w:tcPr>
          <w:p w14:paraId="637B4C19" w14:textId="026C9D90" w:rsidR="00F01ABA" w:rsidRPr="0089320F" w:rsidRDefault="00A518F6" w:rsidP="00783D15">
            <w:pPr>
              <w:spacing w:before="60" w:after="60"/>
              <w:jc w:val="center"/>
              <w:rPr>
                <w:rFonts w:ascii="Verdana" w:hAnsi="Verdana" w:cs="Arial"/>
                <w:sz w:val="20"/>
                <w:szCs w:val="20"/>
              </w:rPr>
            </w:pPr>
            <w:sdt>
              <w:sdtPr>
                <w:rPr>
                  <w:rFonts w:ascii="Verdana" w:hAnsi="Verdana" w:cs="Arial"/>
                  <w:color w:val="FF0000"/>
                  <w:sz w:val="20"/>
                  <w:szCs w:val="20"/>
                </w:rPr>
                <w:alias w:val="Checkbox"/>
                <w:tag w:val="Checkbox"/>
                <w:id w:val="717095450"/>
                <w14:checkbox>
                  <w14:checked w14:val="1"/>
                  <w14:checkedState w14:val="2612" w14:font="MS Gothic"/>
                  <w14:uncheckedState w14:val="2610" w14:font="MS Gothic"/>
                </w14:checkbox>
              </w:sdtPr>
              <w:sdtEndPr/>
              <w:sdtContent>
                <w:r w:rsidR="00085FB1" w:rsidRPr="00085FB1">
                  <w:rPr>
                    <w:rFonts w:ascii="MS Gothic" w:eastAsia="MS Gothic" w:hAnsi="MS Gothic" w:cs="Arial" w:hint="eastAsia"/>
                    <w:color w:val="FF0000"/>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0C2335D3" w14:textId="77777777" w:rsidR="00F01ABA" w:rsidRPr="0089320F" w:rsidRDefault="00F01ABA" w:rsidP="00783D15">
            <w:pPr>
              <w:spacing w:before="60" w:after="60"/>
              <w:jc w:val="both"/>
              <w:rPr>
                <w:rFonts w:ascii="Verdana" w:hAnsi="Verdana" w:cs="Arial"/>
                <w:sz w:val="20"/>
                <w:szCs w:val="20"/>
              </w:rPr>
            </w:pPr>
            <w:r w:rsidRPr="00085FB1">
              <w:rPr>
                <w:rFonts w:ascii="Verdana" w:hAnsi="Verdana" w:cs="Arial"/>
                <w:color w:val="FF0000"/>
                <w:sz w:val="20"/>
                <w:szCs w:val="20"/>
              </w:rPr>
              <w:t>Implementation of Union priorities (e.g. CMU, Energy Union, Customs Union, etc.)</w:t>
            </w:r>
          </w:p>
        </w:tc>
      </w:tr>
      <w:tr w:rsidR="00F01ABA" w:rsidRPr="0089320F" w14:paraId="36678FCC" w14:textId="77777777" w:rsidTr="00800352">
        <w:trPr>
          <w:trHeight w:val="220"/>
        </w:trPr>
        <w:tc>
          <w:tcPr>
            <w:tcW w:w="857" w:type="pct"/>
            <w:tcBorders>
              <w:top w:val="single" w:sz="4" w:space="0" w:color="auto"/>
              <w:left w:val="single" w:sz="12" w:space="0" w:color="auto"/>
              <w:bottom w:val="single" w:sz="4" w:space="0" w:color="auto"/>
              <w:right w:val="single" w:sz="4" w:space="0" w:color="auto"/>
            </w:tcBorders>
            <w:vAlign w:val="center"/>
          </w:tcPr>
          <w:p w14:paraId="1EEC4CDC" w14:textId="77777777" w:rsidR="00F01ABA" w:rsidRPr="0089320F" w:rsidRDefault="00A518F6"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643045082"/>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6A4D66A4"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Implementation of Union law (e.g. infringements)</w:t>
            </w:r>
          </w:p>
        </w:tc>
      </w:tr>
      <w:tr w:rsidR="00F01ABA" w:rsidRPr="0089320F" w14:paraId="7CE473D7" w14:textId="77777777" w:rsidTr="00800352">
        <w:trPr>
          <w:trHeight w:val="354"/>
        </w:trPr>
        <w:tc>
          <w:tcPr>
            <w:tcW w:w="857" w:type="pct"/>
            <w:tcBorders>
              <w:top w:val="single" w:sz="4" w:space="0" w:color="auto"/>
              <w:left w:val="single" w:sz="12" w:space="0" w:color="auto"/>
              <w:bottom w:val="single" w:sz="4" w:space="0" w:color="auto"/>
              <w:right w:val="single" w:sz="4" w:space="0" w:color="auto"/>
            </w:tcBorders>
            <w:vAlign w:val="center"/>
          </w:tcPr>
          <w:p w14:paraId="3E04665E" w14:textId="77777777" w:rsidR="00F01ABA" w:rsidRPr="0089320F" w:rsidRDefault="00A518F6"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1367568654"/>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49D7F525"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Implementation of Member States’ own reform priorities to support recovery, sustainable economic growth, job creation and enhance resilience</w:t>
            </w:r>
          </w:p>
        </w:tc>
      </w:tr>
      <w:tr w:rsidR="00F01ABA" w:rsidRPr="0089320F" w14:paraId="38DB0F94" w14:textId="77777777" w:rsidTr="00800352">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633CF26B" w14:textId="77777777" w:rsidR="00F01ABA" w:rsidRPr="0089320F"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 xml:space="preserve">3.1.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342CE1B1" w14:textId="46248A5C" w:rsidR="00B74A52" w:rsidRPr="00B74A52"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Additional information</w:t>
            </w:r>
          </w:p>
        </w:tc>
      </w:tr>
      <w:tr w:rsidR="00F01ABA" w:rsidRPr="0089320F" w14:paraId="1AB84F4E" w14:textId="77777777" w:rsidTr="2E4F5906">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6F6AECB0" w14:textId="582C6EA2" w:rsidR="0094634A" w:rsidRDefault="0094634A" w:rsidP="0094634A">
            <w:pPr>
              <w:shd w:val="clear" w:color="auto" w:fill="FFFF00"/>
              <w:spacing w:before="60" w:after="60"/>
              <w:jc w:val="both"/>
              <w:rPr>
                <w:rFonts w:ascii="Verdana" w:hAnsi="Verdana" w:cs="Arial"/>
                <w:b/>
                <w:color w:val="FF0000"/>
                <w:sz w:val="20"/>
                <w:szCs w:val="20"/>
              </w:rPr>
            </w:pPr>
            <w:r w:rsidRPr="00D02599">
              <w:rPr>
                <w:rFonts w:ascii="Verdana" w:hAnsi="Verdana" w:cs="Arial"/>
                <w:b/>
                <w:color w:val="FF0000"/>
                <w:sz w:val="20"/>
                <w:szCs w:val="20"/>
              </w:rPr>
              <w:t xml:space="preserve">The general overview of RRF/RRP relevance is intended to help the </w:t>
            </w:r>
            <w:r w:rsidR="00131419">
              <w:rPr>
                <w:rFonts w:ascii="Verdana" w:hAnsi="Verdana" w:cs="Arial"/>
                <w:b/>
                <w:color w:val="FF0000"/>
                <w:sz w:val="20"/>
                <w:szCs w:val="20"/>
              </w:rPr>
              <w:t>b</w:t>
            </w:r>
            <w:r w:rsidRPr="00D02599">
              <w:rPr>
                <w:rFonts w:ascii="Verdana" w:hAnsi="Verdana" w:cs="Arial"/>
                <w:b/>
                <w:color w:val="FF0000"/>
                <w:sz w:val="20"/>
                <w:szCs w:val="20"/>
              </w:rPr>
              <w:t xml:space="preserve">eneficiary </w:t>
            </w:r>
            <w:r w:rsidR="00131419">
              <w:rPr>
                <w:rFonts w:ascii="Verdana" w:hAnsi="Verdana" w:cs="Arial"/>
                <w:b/>
                <w:color w:val="FF0000"/>
                <w:sz w:val="20"/>
                <w:szCs w:val="20"/>
              </w:rPr>
              <w:t>a</w:t>
            </w:r>
            <w:r w:rsidRPr="00D02599">
              <w:rPr>
                <w:rFonts w:ascii="Verdana" w:hAnsi="Verdana" w:cs="Arial"/>
                <w:b/>
                <w:color w:val="FF0000"/>
                <w:sz w:val="20"/>
                <w:szCs w:val="20"/>
              </w:rPr>
              <w:t xml:space="preserve">uthority draw inspiration from. It does not provide any information about the national RRPs. </w:t>
            </w:r>
            <w:r w:rsidRPr="00DC04DA">
              <w:rPr>
                <w:rFonts w:ascii="Verdana" w:hAnsi="Verdana" w:cs="Arial"/>
                <w:b/>
                <w:color w:val="FF0000"/>
                <w:sz w:val="20"/>
                <w:szCs w:val="20"/>
              </w:rPr>
              <w:t>When filling in the request online, you are invited to provide additional information rel</w:t>
            </w:r>
            <w:r>
              <w:rPr>
                <w:rFonts w:ascii="Verdana" w:hAnsi="Verdana" w:cs="Arial"/>
                <w:b/>
                <w:color w:val="FF0000"/>
                <w:sz w:val="20"/>
                <w:szCs w:val="20"/>
              </w:rPr>
              <w:t>evant to your national context and national RRP.</w:t>
            </w:r>
          </w:p>
          <w:p w14:paraId="4FCC8307" w14:textId="77777777" w:rsidR="0094634A" w:rsidRPr="00DC04DA" w:rsidRDefault="0094634A" w:rsidP="0094634A">
            <w:pPr>
              <w:spacing w:before="60" w:after="60"/>
              <w:jc w:val="both"/>
              <w:rPr>
                <w:rFonts w:ascii="Verdana" w:hAnsi="Verdana" w:cs="Arial"/>
                <w:b/>
                <w:color w:val="FF0000"/>
                <w:sz w:val="20"/>
                <w:szCs w:val="20"/>
              </w:rPr>
            </w:pPr>
          </w:p>
          <w:p w14:paraId="3D97E3F0" w14:textId="56043066" w:rsidR="004D76E8" w:rsidRDefault="004D76E8" w:rsidP="004D76E8">
            <w:pPr>
              <w:spacing w:before="60" w:after="60"/>
              <w:jc w:val="both"/>
              <w:rPr>
                <w:rFonts w:ascii="Verdana" w:hAnsi="Verdana" w:cs="Arial"/>
                <w:sz w:val="20"/>
                <w:szCs w:val="20"/>
              </w:rPr>
            </w:pPr>
            <w:r w:rsidRPr="00E9786B">
              <w:rPr>
                <w:rFonts w:ascii="Verdana" w:hAnsi="Verdana" w:cs="Arial"/>
                <w:sz w:val="20"/>
                <w:szCs w:val="20"/>
              </w:rPr>
              <w:t xml:space="preserve">Under the green transition pillar, the </w:t>
            </w:r>
            <w:r w:rsidR="00131419">
              <w:rPr>
                <w:rFonts w:ascii="Verdana" w:hAnsi="Verdana" w:cs="Arial"/>
                <w:sz w:val="20"/>
                <w:szCs w:val="20"/>
              </w:rPr>
              <w:t>r</w:t>
            </w:r>
            <w:r w:rsidRPr="00E9786B">
              <w:rPr>
                <w:rFonts w:ascii="Verdana" w:hAnsi="Verdana" w:cs="Arial"/>
                <w:sz w:val="20"/>
                <w:szCs w:val="20"/>
              </w:rPr>
              <w:t xml:space="preserve">ecovery and </w:t>
            </w:r>
            <w:r w:rsidR="00131419">
              <w:rPr>
                <w:rFonts w:ascii="Verdana" w:hAnsi="Verdana" w:cs="Arial"/>
                <w:sz w:val="20"/>
                <w:szCs w:val="20"/>
              </w:rPr>
              <w:t>r</w:t>
            </w:r>
            <w:r w:rsidRPr="00E9786B">
              <w:rPr>
                <w:rFonts w:ascii="Verdana" w:hAnsi="Verdana" w:cs="Arial"/>
                <w:sz w:val="20"/>
                <w:szCs w:val="20"/>
              </w:rPr>
              <w:t xml:space="preserve">esilience </w:t>
            </w:r>
            <w:r w:rsidR="00131419">
              <w:rPr>
                <w:rFonts w:ascii="Verdana" w:hAnsi="Verdana" w:cs="Arial"/>
                <w:sz w:val="20"/>
                <w:szCs w:val="20"/>
              </w:rPr>
              <w:t>p</w:t>
            </w:r>
            <w:r w:rsidRPr="00E9786B">
              <w:rPr>
                <w:rFonts w:ascii="Verdana" w:hAnsi="Verdana" w:cs="Arial"/>
                <w:sz w:val="20"/>
                <w:szCs w:val="20"/>
              </w:rPr>
              <w:t xml:space="preserve">lans (RRPs) include 433 reforms, 12% of which are in the policy area of renewable energy and networks. The RRP reforms dedicated to renewable energy address, in particular, key elements of the policy framework supporting renewable energy such as the adoption of new or prolongation of existing support schemes or the simplification of administrative procedures such as permitting or spatial planning to facilitate deployment. </w:t>
            </w:r>
          </w:p>
          <w:p w14:paraId="06E96953" w14:textId="77777777" w:rsidR="00036B63" w:rsidRDefault="00036B63" w:rsidP="004D76E8">
            <w:pPr>
              <w:spacing w:before="60" w:after="60"/>
              <w:jc w:val="both"/>
              <w:rPr>
                <w:rFonts w:ascii="Verdana" w:hAnsi="Verdana" w:cs="Arial"/>
                <w:sz w:val="20"/>
                <w:szCs w:val="20"/>
              </w:rPr>
            </w:pPr>
          </w:p>
          <w:p w14:paraId="57CDFD69" w14:textId="77777777" w:rsidR="00036B63" w:rsidRDefault="00036B63" w:rsidP="00036B63">
            <w:pPr>
              <w:spacing w:before="60" w:after="60"/>
              <w:jc w:val="both"/>
              <w:rPr>
                <w:rFonts w:ascii="Verdana" w:hAnsi="Verdana" w:cs="Arial"/>
                <w:color w:val="FF0000"/>
                <w:sz w:val="20"/>
                <w:szCs w:val="20"/>
              </w:rPr>
            </w:pPr>
            <w:r w:rsidRPr="00DC04DA">
              <w:rPr>
                <w:rFonts w:ascii="Verdana" w:hAnsi="Verdana" w:cs="Arial"/>
                <w:color w:val="FF0000"/>
                <w:sz w:val="20"/>
                <w:szCs w:val="20"/>
              </w:rPr>
              <w:t>Add relevant explanations as appropriate:</w:t>
            </w:r>
            <w:r>
              <w:rPr>
                <w:rFonts w:ascii="Verdana" w:hAnsi="Verdana" w:cs="Arial"/>
                <w:color w:val="FF0000"/>
                <w:sz w:val="20"/>
                <w:szCs w:val="20"/>
              </w:rPr>
              <w:t xml:space="preserve"> </w:t>
            </w:r>
            <w:r w:rsidRPr="00DC04DA">
              <w:rPr>
                <w:rFonts w:ascii="Verdana" w:hAnsi="Verdana" w:cs="Arial"/>
                <w:color w:val="FF0000"/>
                <w:sz w:val="20"/>
                <w:szCs w:val="20"/>
              </w:rPr>
              <w:t>i.e.</w:t>
            </w:r>
            <w:r>
              <w:rPr>
                <w:rFonts w:ascii="Verdana" w:hAnsi="Verdana" w:cs="Arial"/>
                <w:color w:val="FF0000"/>
                <w:sz w:val="20"/>
                <w:szCs w:val="20"/>
              </w:rPr>
              <w:t>,</w:t>
            </w:r>
            <w:r w:rsidRPr="00DC04DA">
              <w:rPr>
                <w:rFonts w:ascii="Verdana" w:hAnsi="Verdana" w:cs="Arial"/>
                <w:color w:val="FF0000"/>
                <w:sz w:val="20"/>
                <w:szCs w:val="20"/>
              </w:rPr>
              <w:t xml:space="preserve"> number of the CSR; policy priority; relevant national strategy documents, etc.; additional information on the Recovery and Resilience Plans under the Recovery and Resilience Facility</w:t>
            </w:r>
            <w:r>
              <w:rPr>
                <w:rFonts w:ascii="Verdana" w:hAnsi="Verdana" w:cs="Arial"/>
                <w:color w:val="FF0000"/>
                <w:sz w:val="20"/>
                <w:szCs w:val="20"/>
              </w:rPr>
              <w:t>.</w:t>
            </w:r>
          </w:p>
          <w:p w14:paraId="08920370" w14:textId="77777777" w:rsidR="0094634A" w:rsidRPr="00B06FD9" w:rsidRDefault="0094634A" w:rsidP="5AD5729F">
            <w:pPr>
              <w:spacing w:before="60" w:after="60"/>
              <w:jc w:val="both"/>
              <w:rPr>
                <w:rFonts w:ascii="Verdana" w:hAnsi="Verdana" w:cs="Arial"/>
                <w:sz w:val="20"/>
                <w:szCs w:val="20"/>
              </w:rPr>
            </w:pPr>
          </w:p>
          <w:p w14:paraId="00F0389B" w14:textId="27266F8C" w:rsidR="00F01ABA" w:rsidRPr="0089320F" w:rsidRDefault="00F01ABA" w:rsidP="5AD5729F">
            <w:pPr>
              <w:spacing w:before="60" w:after="60"/>
              <w:jc w:val="both"/>
              <w:rPr>
                <w:rFonts w:ascii="Verdana" w:eastAsia="Times New Roman" w:hAnsi="Verdana" w:cs="Arial"/>
                <w:b/>
                <w:bCs/>
                <w:sz w:val="20"/>
                <w:szCs w:val="20"/>
                <w:lang w:eastAsia="en-GB"/>
              </w:rPr>
            </w:pPr>
            <w:r w:rsidRPr="5AD5729F">
              <w:rPr>
                <w:rFonts w:ascii="Verdana" w:hAnsi="Verdana" w:cs="Arial"/>
                <w:sz w:val="20"/>
                <w:szCs w:val="20"/>
              </w:rPr>
              <w:t>[</w:t>
            </w:r>
            <w:r w:rsidRPr="00F01ABA">
              <w:rPr>
                <w:rFonts w:ascii="Verdana" w:eastAsia="Times New Roman" w:hAnsi="Verdana" w:cs="Arial"/>
                <w:sz w:val="20"/>
                <w:szCs w:val="20"/>
                <w:lang w:eastAsia="en-GB"/>
              </w:rPr>
              <w:t>Insert Text; indicatively</w:t>
            </w:r>
            <w:r w:rsidRPr="0089320F">
              <w:rPr>
                <w:rFonts w:ascii="Verdana" w:eastAsia="Times New Roman" w:hAnsi="Verdana" w:cs="Arial"/>
                <w:sz w:val="20"/>
                <w:szCs w:val="20"/>
                <w:lang w:eastAsia="en-GB"/>
              </w:rPr>
              <w:t xml:space="preserve"> between 150-200 words]</w:t>
            </w:r>
          </w:p>
        </w:tc>
      </w:tr>
      <w:tr w:rsidR="00596E2C" w:rsidRPr="0089320F" w14:paraId="48DF4A2D" w14:textId="77777777" w:rsidTr="2E4F5906">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71C90C07" w14:textId="489519EF" w:rsidR="00596E2C" w:rsidRPr="0089320F" w:rsidRDefault="00596E2C" w:rsidP="00BB4B21">
            <w:pPr>
              <w:spacing w:before="60" w:after="60"/>
              <w:jc w:val="both"/>
              <w:rPr>
                <w:rFonts w:ascii="Verdana" w:hAnsi="Verdana" w:cs="Arial"/>
                <w:sz w:val="20"/>
                <w:szCs w:val="20"/>
              </w:rPr>
            </w:pPr>
            <w:r>
              <w:rPr>
                <w:rFonts w:ascii="Verdana" w:hAnsi="Verdana" w:cs="Arial"/>
                <w:sz w:val="20"/>
                <w:szCs w:val="20"/>
              </w:rPr>
              <w:t xml:space="preserve">If </w:t>
            </w:r>
            <w:r w:rsidR="00A915F0">
              <w:rPr>
                <w:rFonts w:ascii="Verdana" w:hAnsi="Verdana" w:cs="Arial"/>
                <w:sz w:val="20"/>
                <w:szCs w:val="20"/>
              </w:rPr>
              <w:t>you select</w:t>
            </w:r>
            <w:r>
              <w:rPr>
                <w:rFonts w:ascii="Verdana" w:hAnsi="Verdana" w:cs="Arial"/>
                <w:sz w:val="20"/>
                <w:szCs w:val="20"/>
              </w:rPr>
              <w:t xml:space="preserve"> </w:t>
            </w:r>
            <w:r w:rsidRPr="2E4F5906">
              <w:rPr>
                <w:rFonts w:ascii="Verdana" w:hAnsi="Verdana" w:cs="Arial"/>
                <w:i/>
                <w:iCs/>
                <w:sz w:val="20"/>
                <w:szCs w:val="20"/>
              </w:rPr>
              <w:t>“</w:t>
            </w:r>
            <w:r w:rsidR="003456C4" w:rsidRPr="003456C4">
              <w:rPr>
                <w:rFonts w:ascii="Verdana" w:hAnsi="Verdana" w:cs="Arial"/>
                <w:i/>
                <w:iCs/>
                <w:sz w:val="20"/>
                <w:szCs w:val="20"/>
              </w:rPr>
              <w:t>Implementation, amendment and revision of recovery and resilience plans under the Recovery and Resilience Facility</w:t>
            </w:r>
            <w:r w:rsidRPr="2E4F5906">
              <w:rPr>
                <w:rFonts w:ascii="Verdana" w:hAnsi="Verdana" w:cs="Arial"/>
                <w:i/>
                <w:iCs/>
                <w:sz w:val="20"/>
                <w:szCs w:val="20"/>
              </w:rPr>
              <w:t>”</w:t>
            </w:r>
          </w:p>
        </w:tc>
      </w:tr>
      <w:tr w:rsidR="00F266F8" w:rsidRPr="0089320F" w14:paraId="17E7F23A" w14:textId="77777777" w:rsidTr="009F3D97">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2A227EBB" w14:textId="2E9A7552"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0864A3AE" w14:textId="165284F9" w:rsidR="00F266F8" w:rsidRPr="00B74A52" w:rsidRDefault="00F266F8" w:rsidP="004F1344">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Is there a direct link to the RRP (i.e. direct contribution to the </w:t>
            </w:r>
            <w:r w:rsidR="00D171AF">
              <w:rPr>
                <w:rFonts w:ascii="Verdana" w:hAnsi="Verdana" w:cs="Arial"/>
                <w:b/>
                <w:bCs/>
                <w:sz w:val="20"/>
                <w:szCs w:val="20"/>
              </w:rPr>
              <w:t xml:space="preserve">implementation </w:t>
            </w:r>
            <w:r w:rsidRPr="00F266F8">
              <w:rPr>
                <w:rFonts w:ascii="Verdana" w:hAnsi="Verdana" w:cs="Arial"/>
                <w:b/>
                <w:bCs/>
                <w:sz w:val="20"/>
                <w:szCs w:val="20"/>
              </w:rPr>
              <w:t xml:space="preserve">of a </w:t>
            </w:r>
            <w:r w:rsidR="00BB4B21">
              <w:rPr>
                <w:rFonts w:ascii="Verdana" w:hAnsi="Verdana" w:cs="Arial"/>
                <w:b/>
                <w:bCs/>
                <w:sz w:val="20"/>
                <w:szCs w:val="20"/>
              </w:rPr>
              <w:t>reform</w:t>
            </w:r>
            <w:r w:rsidRPr="00F266F8">
              <w:rPr>
                <w:rFonts w:ascii="Verdana" w:hAnsi="Verdana" w:cs="Arial"/>
                <w:b/>
                <w:bCs/>
                <w:sz w:val="20"/>
                <w:szCs w:val="20"/>
              </w:rPr>
              <w:t xml:space="preserve"> / </w:t>
            </w:r>
            <w:r w:rsidR="00BB4B21">
              <w:rPr>
                <w:rFonts w:ascii="Verdana" w:hAnsi="Verdana" w:cs="Arial"/>
                <w:b/>
                <w:bCs/>
                <w:sz w:val="20"/>
                <w:szCs w:val="20"/>
              </w:rPr>
              <w:t>investment in the RRP</w:t>
            </w:r>
            <w:r w:rsidRPr="00F266F8">
              <w:rPr>
                <w:rFonts w:ascii="Verdana" w:hAnsi="Verdana" w:cs="Arial"/>
                <w:b/>
                <w:bCs/>
                <w:sz w:val="20"/>
                <w:szCs w:val="20"/>
              </w:rPr>
              <w:t>)</w:t>
            </w:r>
            <w:r>
              <w:rPr>
                <w:rFonts w:ascii="Verdana" w:hAnsi="Verdana" w:cs="Arial"/>
                <w:b/>
                <w:bCs/>
                <w:sz w:val="20"/>
                <w:szCs w:val="20"/>
              </w:rPr>
              <w:t>?</w:t>
            </w:r>
          </w:p>
        </w:tc>
      </w:tr>
      <w:tr w:rsidR="00F266F8" w:rsidRPr="0089320F" w14:paraId="6784EEC6" w14:textId="5A9434BC" w:rsidTr="009F3D97">
        <w:trPr>
          <w:trHeight w:val="285"/>
        </w:trPr>
        <w:tc>
          <w:tcPr>
            <w:tcW w:w="857" w:type="pct"/>
            <w:tcBorders>
              <w:top w:val="single" w:sz="8" w:space="0" w:color="auto"/>
              <w:left w:val="single" w:sz="12" w:space="0" w:color="auto"/>
              <w:right w:val="single" w:sz="12" w:space="0" w:color="auto"/>
            </w:tcBorders>
            <w:shd w:val="clear" w:color="auto" w:fill="FDE9D9" w:themeFill="accent6" w:themeFillTint="33"/>
            <w:vAlign w:val="center"/>
          </w:tcPr>
          <w:p w14:paraId="03762C0F" w14:textId="7DECF61E" w:rsidR="00F266F8" w:rsidRPr="0089320F" w:rsidRDefault="00A518F6" w:rsidP="00F266F8">
            <w:pPr>
              <w:spacing w:before="60" w:after="60"/>
              <w:jc w:val="center"/>
              <w:rPr>
                <w:rFonts w:ascii="Verdana" w:hAnsi="Verdana" w:cs="Arial"/>
                <w:sz w:val="20"/>
                <w:szCs w:val="20"/>
              </w:rPr>
            </w:pPr>
            <w:sdt>
              <w:sdtPr>
                <w:rPr>
                  <w:rFonts w:ascii="Verdana" w:hAnsi="Verdana" w:cs="Arial"/>
                  <w:sz w:val="20"/>
                  <w:szCs w:val="20"/>
                </w:rPr>
                <w:alias w:val="Checkbox"/>
                <w:tag w:val="Checkbox"/>
                <w:id w:val="-382097281"/>
                <w14:checkbox>
                  <w14:checked w14:val="1"/>
                  <w14:checkedState w14:val="2612" w14:font="MS Gothic"/>
                  <w14:uncheckedState w14:val="2610" w14:font="MS Gothic"/>
                </w14:checkbox>
              </w:sdtPr>
              <w:sdtEndPr/>
              <w:sdtContent>
                <w:r w:rsidR="00F266F8">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FDE9D9" w:themeFill="accent6" w:themeFillTint="33"/>
            <w:vAlign w:val="center"/>
          </w:tcPr>
          <w:p w14:paraId="02B8014B" w14:textId="4F92D991" w:rsidR="00F266F8" w:rsidRPr="0089320F" w:rsidRDefault="00F266F8" w:rsidP="001C1AB3">
            <w:pPr>
              <w:spacing w:before="60" w:after="60"/>
              <w:jc w:val="both"/>
              <w:rPr>
                <w:rFonts w:ascii="Verdana" w:hAnsi="Verdana" w:cs="Arial"/>
                <w:sz w:val="20"/>
                <w:szCs w:val="20"/>
              </w:rPr>
            </w:pPr>
            <w:r>
              <w:rPr>
                <w:rFonts w:ascii="Verdana" w:hAnsi="Verdana" w:cs="Arial"/>
                <w:sz w:val="20"/>
                <w:szCs w:val="20"/>
              </w:rPr>
              <w:t>Yes, there is a direct link</w:t>
            </w:r>
          </w:p>
        </w:tc>
      </w:tr>
      <w:tr w:rsidR="00F266F8" w:rsidRPr="0089320F" w14:paraId="454E10C8" w14:textId="77777777" w:rsidTr="009F3D97">
        <w:trPr>
          <w:trHeight w:val="285"/>
        </w:trPr>
        <w:tc>
          <w:tcPr>
            <w:tcW w:w="857" w:type="pct"/>
            <w:tcBorders>
              <w:top w:val="single" w:sz="8" w:space="0" w:color="auto"/>
              <w:left w:val="single" w:sz="12" w:space="0" w:color="auto"/>
              <w:right w:val="single" w:sz="12" w:space="0" w:color="auto"/>
            </w:tcBorders>
            <w:shd w:val="clear" w:color="auto" w:fill="FDE9D9" w:themeFill="accent6" w:themeFillTint="33"/>
            <w:vAlign w:val="center"/>
          </w:tcPr>
          <w:p w14:paraId="52235FC3" w14:textId="60F0E8C1" w:rsidR="00F266F8" w:rsidDel="00F266F8" w:rsidRDefault="00A518F6" w:rsidP="00F266F8">
            <w:pPr>
              <w:spacing w:before="60" w:after="60"/>
              <w:jc w:val="center"/>
              <w:rPr>
                <w:rFonts w:ascii="Verdana" w:hAnsi="Verdana" w:cs="Arial"/>
                <w:sz w:val="20"/>
                <w:szCs w:val="20"/>
              </w:rPr>
            </w:pPr>
            <w:sdt>
              <w:sdtPr>
                <w:rPr>
                  <w:rFonts w:ascii="Verdana" w:hAnsi="Verdana" w:cs="Arial"/>
                  <w:sz w:val="20"/>
                  <w:szCs w:val="20"/>
                </w:rPr>
                <w:alias w:val="Checkbox"/>
                <w:tag w:val="Checkbox"/>
                <w:id w:val="-1270238170"/>
                <w14:checkbox>
                  <w14:checked w14:val="0"/>
                  <w14:checkedState w14:val="2612" w14:font="MS Gothic"/>
                  <w14:uncheckedState w14:val="2610" w14:font="MS Gothic"/>
                </w14:checkbox>
              </w:sdtPr>
              <w:sdtEndPr/>
              <w:sdtContent>
                <w:r w:rsidR="00F266F8" w:rsidRPr="0089320F">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FDE9D9" w:themeFill="accent6" w:themeFillTint="33"/>
            <w:vAlign w:val="center"/>
          </w:tcPr>
          <w:p w14:paraId="3D2EBE7A" w14:textId="511847FC" w:rsidR="00F266F8" w:rsidDel="00F266F8" w:rsidRDefault="00F266F8" w:rsidP="001C1AB3">
            <w:pPr>
              <w:spacing w:before="60" w:after="60"/>
              <w:jc w:val="both"/>
              <w:rPr>
                <w:rFonts w:ascii="Verdana" w:hAnsi="Verdana" w:cs="Arial"/>
                <w:sz w:val="20"/>
                <w:szCs w:val="20"/>
              </w:rPr>
            </w:pPr>
            <w:r>
              <w:rPr>
                <w:rFonts w:ascii="Verdana" w:hAnsi="Verdana" w:cs="Arial"/>
                <w:sz w:val="20"/>
                <w:szCs w:val="20"/>
              </w:rPr>
              <w:t xml:space="preserve">No, there is </w:t>
            </w:r>
            <w:r w:rsidR="001C1AB3">
              <w:rPr>
                <w:rFonts w:ascii="Verdana" w:hAnsi="Verdana" w:cs="Arial"/>
                <w:sz w:val="20"/>
                <w:szCs w:val="20"/>
              </w:rPr>
              <w:t>only an indirect link</w:t>
            </w:r>
          </w:p>
        </w:tc>
      </w:tr>
      <w:tr w:rsidR="00F266F8" w:rsidRPr="0089320F" w14:paraId="1D4A1BE5" w14:textId="77777777" w:rsidTr="001240F8">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69EBBE3A" w14:textId="2A01F69F"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2.1</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13ED9A6E" w14:textId="76875741" w:rsidR="00F266F8" w:rsidRPr="00B74A52" w:rsidRDefault="00F266F8" w:rsidP="00BB4B21">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define </w:t>
            </w:r>
            <w:r w:rsidR="001C1AB3">
              <w:rPr>
                <w:rFonts w:ascii="Verdana" w:hAnsi="Verdana" w:cs="Arial"/>
                <w:b/>
                <w:bCs/>
                <w:sz w:val="20"/>
                <w:szCs w:val="20"/>
              </w:rPr>
              <w:t xml:space="preserve">for which </w:t>
            </w:r>
            <w:r w:rsidR="00BB4B21">
              <w:rPr>
                <w:rFonts w:ascii="Verdana" w:hAnsi="Verdana" w:cs="Arial"/>
                <w:b/>
                <w:bCs/>
                <w:sz w:val="20"/>
                <w:szCs w:val="20"/>
              </w:rPr>
              <w:t>reform</w:t>
            </w:r>
            <w:r w:rsidRPr="00F266F8">
              <w:rPr>
                <w:rFonts w:ascii="Verdana" w:hAnsi="Verdana" w:cs="Arial"/>
                <w:b/>
                <w:bCs/>
                <w:sz w:val="20"/>
                <w:szCs w:val="20"/>
              </w:rPr>
              <w:t>/</w:t>
            </w:r>
            <w:r w:rsidR="00BB4B21">
              <w:rPr>
                <w:rFonts w:ascii="Verdana" w:hAnsi="Verdana" w:cs="Arial"/>
                <w:b/>
                <w:bCs/>
                <w:sz w:val="20"/>
                <w:szCs w:val="20"/>
              </w:rPr>
              <w:t>investment</w:t>
            </w:r>
            <w:r w:rsidRPr="00F266F8">
              <w:rPr>
                <w:rFonts w:ascii="Verdana" w:hAnsi="Verdana" w:cs="Arial"/>
                <w:b/>
                <w:bCs/>
                <w:sz w:val="20"/>
                <w:szCs w:val="20"/>
              </w:rPr>
              <w:t xml:space="preserve"> </w:t>
            </w:r>
            <w:r w:rsidR="001C1AB3">
              <w:rPr>
                <w:rFonts w:ascii="Verdana" w:hAnsi="Verdana" w:cs="Arial"/>
                <w:b/>
                <w:bCs/>
                <w:sz w:val="20"/>
                <w:szCs w:val="20"/>
              </w:rPr>
              <w:t>of the RRP this request has a</w:t>
            </w:r>
            <w:r w:rsidRPr="00F266F8">
              <w:rPr>
                <w:rFonts w:ascii="Verdana" w:hAnsi="Verdana" w:cs="Arial"/>
                <w:b/>
                <w:bCs/>
                <w:sz w:val="20"/>
                <w:szCs w:val="20"/>
              </w:rPr>
              <w:t xml:space="preserve"> direct link</w:t>
            </w:r>
            <w:r w:rsidR="00186D3F">
              <w:rPr>
                <w:rFonts w:ascii="Verdana" w:hAnsi="Verdana" w:cs="Arial"/>
                <w:b/>
                <w:bCs/>
                <w:sz w:val="20"/>
                <w:szCs w:val="20"/>
              </w:rPr>
              <w:t xml:space="preserve"> to</w:t>
            </w:r>
            <w:r w:rsidR="007336D0">
              <w:rPr>
                <w:rFonts w:ascii="Verdana" w:hAnsi="Verdana" w:cs="Arial"/>
                <w:b/>
                <w:bCs/>
                <w:sz w:val="20"/>
                <w:szCs w:val="20"/>
              </w:rPr>
              <w:t xml:space="preserve"> </w:t>
            </w:r>
            <w:r w:rsidR="007336D0">
              <w:rPr>
                <w:rFonts w:ascii="Verdana" w:hAnsi="Verdana" w:cs="Arial"/>
                <w:b/>
                <w:bCs/>
                <w:i/>
                <w:sz w:val="20"/>
                <w:szCs w:val="20"/>
              </w:rPr>
              <w:t>(</w:t>
            </w:r>
            <w:r w:rsidR="004F1344" w:rsidRPr="004F1344">
              <w:rPr>
                <w:rFonts w:ascii="Verdana" w:hAnsi="Verdana" w:cs="Arial"/>
                <w:b/>
                <w:bCs/>
                <w:i/>
                <w:sz w:val="20"/>
                <w:szCs w:val="20"/>
              </w:rPr>
              <w:t>add FENIX reference and corresponding deadlines when available</w:t>
            </w:r>
            <w:r w:rsidR="007336D0">
              <w:rPr>
                <w:rFonts w:ascii="Verdana" w:hAnsi="Verdana" w:cs="Arial"/>
                <w:b/>
                <w:bCs/>
                <w:i/>
                <w:sz w:val="20"/>
                <w:szCs w:val="20"/>
              </w:rPr>
              <w:t>)</w:t>
            </w:r>
          </w:p>
        </w:tc>
      </w:tr>
      <w:tr w:rsidR="00F266F8" w:rsidRPr="0089320F" w14:paraId="42DE4643" w14:textId="77777777" w:rsidTr="001240F8">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vAlign w:val="center"/>
          </w:tcPr>
          <w:p w14:paraId="6B72C4FF" w14:textId="5F8A15A7" w:rsidR="00F266F8" w:rsidRDefault="00F266F8" w:rsidP="00F266F8">
            <w:pPr>
              <w:spacing w:before="60" w:after="60"/>
              <w:jc w:val="both"/>
              <w:rPr>
                <w:rFonts w:ascii="Verdana" w:hAnsi="Verdana" w:cs="Arial"/>
                <w:sz w:val="20"/>
                <w:szCs w:val="20"/>
              </w:rPr>
            </w:pPr>
            <w:r>
              <w:rPr>
                <w:rFonts w:ascii="Verdana" w:hAnsi="Verdana" w:cs="Arial"/>
                <w:sz w:val="20"/>
                <w:szCs w:val="20"/>
              </w:rPr>
              <w:t>If 3.2. is “YES”</w:t>
            </w:r>
          </w:p>
          <w:p w14:paraId="7F6E3B1A" w14:textId="2DEA76B8" w:rsidR="00F266F8" w:rsidRDefault="00F266F8" w:rsidP="00F266F8">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r w:rsidR="00F266F8" w:rsidRPr="0089320F" w14:paraId="543A401F" w14:textId="77777777" w:rsidTr="001240F8">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3CA62C3D" w14:textId="490702E4"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4DFBE984" w14:textId="71EF0A5C" w:rsidR="00F266F8" w:rsidRPr="00B74A52" w:rsidRDefault="00F266F8" w:rsidP="001C1AB3">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describe the indirect link of the </w:t>
            </w:r>
            <w:r>
              <w:rPr>
                <w:rFonts w:ascii="Verdana" w:hAnsi="Verdana" w:cs="Arial"/>
                <w:b/>
                <w:bCs/>
                <w:sz w:val="20"/>
                <w:szCs w:val="20"/>
              </w:rPr>
              <w:t xml:space="preserve">requested </w:t>
            </w:r>
            <w:r w:rsidRPr="00F266F8">
              <w:rPr>
                <w:rFonts w:ascii="Verdana" w:hAnsi="Verdana" w:cs="Arial"/>
                <w:b/>
                <w:bCs/>
                <w:sz w:val="20"/>
                <w:szCs w:val="20"/>
              </w:rPr>
              <w:t>support to the RRP</w:t>
            </w:r>
          </w:p>
        </w:tc>
      </w:tr>
      <w:tr w:rsidR="00F266F8" w:rsidRPr="0089320F" w14:paraId="5099EC01" w14:textId="77777777" w:rsidTr="001240F8">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vAlign w:val="center"/>
          </w:tcPr>
          <w:p w14:paraId="611F08A9" w14:textId="49E1B016" w:rsidR="00F266F8" w:rsidRDefault="00F266F8" w:rsidP="00F266F8">
            <w:pPr>
              <w:spacing w:before="60" w:after="60"/>
              <w:jc w:val="both"/>
              <w:rPr>
                <w:rFonts w:ascii="Verdana" w:hAnsi="Verdana" w:cs="Arial"/>
                <w:sz w:val="20"/>
                <w:szCs w:val="20"/>
              </w:rPr>
            </w:pPr>
            <w:r>
              <w:rPr>
                <w:rFonts w:ascii="Verdana" w:hAnsi="Verdana" w:cs="Arial"/>
                <w:sz w:val="20"/>
                <w:szCs w:val="20"/>
              </w:rPr>
              <w:t>If 3.2. is “NO”</w:t>
            </w:r>
          </w:p>
          <w:p w14:paraId="05A61C57" w14:textId="51FAB4FB" w:rsidR="00F266F8" w:rsidRDefault="00F266F8" w:rsidP="00F266F8">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bl>
    <w:p w14:paraId="4755EBB4" w14:textId="2E557A28" w:rsidR="00596E2C" w:rsidRDefault="00596E2C"/>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DE9D9" w:themeFill="accent6" w:themeFillTint="33"/>
        <w:tblLayout w:type="fixed"/>
        <w:tblLook w:val="0000" w:firstRow="0" w:lastRow="0" w:firstColumn="0" w:lastColumn="0" w:noHBand="0" w:noVBand="0"/>
      </w:tblPr>
      <w:tblGrid>
        <w:gridCol w:w="851"/>
        <w:gridCol w:w="8257"/>
      </w:tblGrid>
      <w:tr w:rsidR="0035718D" w:rsidRPr="0089320F" w14:paraId="5DB03528" w14:textId="77777777" w:rsidTr="001240F8">
        <w:trPr>
          <w:trHeight w:val="420"/>
        </w:trPr>
        <w:tc>
          <w:tcPr>
            <w:tcW w:w="467" w:type="pct"/>
            <w:tcBorders>
              <w:top w:val="single" w:sz="18" w:space="0" w:color="auto"/>
              <w:left w:val="single" w:sz="12" w:space="0" w:color="auto"/>
              <w:bottom w:val="single" w:sz="18" w:space="0" w:color="auto"/>
              <w:right w:val="single" w:sz="8" w:space="0" w:color="auto"/>
            </w:tcBorders>
            <w:shd w:val="clear" w:color="auto" w:fill="FDE9D9" w:themeFill="accent6" w:themeFillTint="33"/>
            <w:vAlign w:val="center"/>
          </w:tcPr>
          <w:p w14:paraId="5FD25294" w14:textId="55709E6A" w:rsidR="0035718D" w:rsidRPr="0089320F" w:rsidRDefault="0035718D" w:rsidP="00474C8C">
            <w:pPr>
              <w:pStyle w:val="Text2"/>
              <w:spacing w:before="60" w:after="120"/>
              <w:ind w:left="0"/>
              <w:rPr>
                <w:rFonts w:ascii="Verdana" w:hAnsi="Verdana" w:cs="Arial"/>
                <w:b/>
                <w:bCs/>
                <w:sz w:val="20"/>
                <w:szCs w:val="20"/>
              </w:rPr>
            </w:pPr>
            <w:r>
              <w:rPr>
                <w:rFonts w:ascii="Verdana" w:hAnsi="Verdana" w:cs="Arial"/>
                <w:b/>
                <w:bCs/>
                <w:sz w:val="20"/>
                <w:szCs w:val="20"/>
              </w:rPr>
              <w:lastRenderedPageBreak/>
              <w:t>4</w:t>
            </w:r>
          </w:p>
        </w:tc>
        <w:tc>
          <w:tcPr>
            <w:tcW w:w="4532" w:type="pct"/>
            <w:tcBorders>
              <w:top w:val="single" w:sz="18" w:space="0" w:color="auto"/>
              <w:left w:val="single" w:sz="8" w:space="0" w:color="auto"/>
              <w:bottom w:val="single" w:sz="18" w:space="0" w:color="auto"/>
              <w:right w:val="single" w:sz="12" w:space="0" w:color="auto"/>
            </w:tcBorders>
            <w:shd w:val="clear" w:color="auto" w:fill="FDE9D9" w:themeFill="accent6" w:themeFillTint="33"/>
            <w:vAlign w:val="center"/>
          </w:tcPr>
          <w:p w14:paraId="22B6E65D" w14:textId="34BE119E" w:rsidR="0035718D" w:rsidRPr="0089320F" w:rsidRDefault="006E57F1" w:rsidP="00474C8C">
            <w:pPr>
              <w:contextualSpacing/>
              <w:jc w:val="both"/>
              <w:rPr>
                <w:rFonts w:ascii="Verdana" w:eastAsia="Times New Roman" w:hAnsi="Verdana" w:cs="Arial"/>
                <w:b/>
                <w:bCs/>
                <w:sz w:val="20"/>
                <w:szCs w:val="20"/>
                <w:lang w:eastAsia="en-GB"/>
              </w:rPr>
            </w:pPr>
            <w:r>
              <w:rPr>
                <w:rFonts w:ascii="Verdana" w:hAnsi="Verdana"/>
                <w:b/>
                <w:bCs/>
                <w:sz w:val="20"/>
                <w:szCs w:val="20"/>
              </w:rPr>
              <w:t xml:space="preserve">AGREEMENT </w:t>
            </w:r>
            <w:r w:rsidR="00B74A52">
              <w:rPr>
                <w:rFonts w:ascii="Verdana" w:hAnsi="Verdana"/>
                <w:b/>
                <w:bCs/>
                <w:sz w:val="20"/>
                <w:szCs w:val="20"/>
              </w:rPr>
              <w:t xml:space="preserve">TO </w:t>
            </w:r>
            <w:r w:rsidR="0035718D">
              <w:rPr>
                <w:rFonts w:ascii="Verdana" w:hAnsi="Verdana"/>
                <w:b/>
                <w:bCs/>
                <w:sz w:val="20"/>
                <w:szCs w:val="20"/>
              </w:rPr>
              <w:t>COMMUNICATION</w:t>
            </w:r>
            <w:r w:rsidR="00B74A52">
              <w:rPr>
                <w:rFonts w:ascii="Verdana" w:hAnsi="Verdana"/>
                <w:b/>
                <w:bCs/>
                <w:sz w:val="20"/>
                <w:szCs w:val="20"/>
              </w:rPr>
              <w:t xml:space="preserve"> ACTIVITIES</w:t>
            </w:r>
            <w:r w:rsidR="008C2A80">
              <w:rPr>
                <w:rFonts w:ascii="Verdana" w:hAnsi="Verdana"/>
                <w:b/>
                <w:bCs/>
                <w:sz w:val="20"/>
                <w:szCs w:val="20"/>
              </w:rPr>
              <w:t xml:space="preserve"> </w:t>
            </w:r>
            <w:r w:rsidR="00B74A52">
              <w:rPr>
                <w:rFonts w:ascii="Verdana" w:hAnsi="Verdana"/>
                <w:b/>
                <w:bCs/>
                <w:sz w:val="20"/>
                <w:szCs w:val="20"/>
              </w:rPr>
              <w:t>BY BOTH THE COORDINATING AUTHORITY AND THE BENEFICIARY AUTHORITY</w:t>
            </w:r>
          </w:p>
        </w:tc>
      </w:tr>
      <w:tr w:rsidR="0035718D" w:rsidRPr="0089320F" w14:paraId="6FD433CB" w14:textId="77777777" w:rsidTr="001240F8">
        <w:trPr>
          <w:trHeight w:val="147"/>
        </w:trPr>
        <w:tc>
          <w:tcPr>
            <w:tcW w:w="4999" w:type="pct"/>
            <w:gridSpan w:val="2"/>
            <w:tcBorders>
              <w:top w:val="single" w:sz="18" w:space="0" w:color="auto"/>
              <w:left w:val="single" w:sz="12" w:space="0" w:color="auto"/>
              <w:bottom w:val="single" w:sz="4" w:space="0" w:color="auto"/>
              <w:right w:val="single" w:sz="12" w:space="0" w:color="auto"/>
            </w:tcBorders>
            <w:shd w:val="clear" w:color="auto" w:fill="FDE9D9" w:themeFill="accent6" w:themeFillTint="33"/>
            <w:vAlign w:val="center"/>
          </w:tcPr>
          <w:p w14:paraId="4BF42249" w14:textId="15714F6E" w:rsidR="0035718D" w:rsidRPr="00B74A52" w:rsidRDefault="0035718D" w:rsidP="00787E9D">
            <w:pPr>
              <w:spacing w:before="60" w:after="60"/>
              <w:jc w:val="both"/>
              <w:rPr>
                <w:rFonts w:ascii="Verdana" w:hAnsi="Verdana" w:cs="Arial"/>
                <w:sz w:val="20"/>
                <w:szCs w:val="20"/>
              </w:rPr>
            </w:pPr>
            <w:r w:rsidRPr="66590D7B">
              <w:rPr>
                <w:rFonts w:ascii="Verdana" w:eastAsia="Times New Roman" w:hAnsi="Verdana"/>
                <w:sz w:val="20"/>
                <w:szCs w:val="20"/>
              </w:rPr>
              <w:t>DG REFORM</w:t>
            </w:r>
            <w:r w:rsidRPr="66590D7B">
              <w:rPr>
                <w:rFonts w:ascii="Verdana" w:eastAsia="Times New Roman" w:hAnsi="Verdana" w:cs="Calibri"/>
                <w:color w:val="1F497D"/>
                <w:sz w:val="20"/>
                <w:szCs w:val="20"/>
              </w:rPr>
              <w:t xml:space="preserve"> </w:t>
            </w:r>
            <w:r w:rsidRPr="66590D7B">
              <w:rPr>
                <w:rFonts w:ascii="Verdana" w:eastAsia="Times New Roman" w:hAnsi="Verdana"/>
                <w:sz w:val="20"/>
                <w:szCs w:val="20"/>
              </w:rPr>
              <w:t xml:space="preserve">may engage in communication activities to ensure the visibility of EU funding for support measures funded under the Technical Support Instrument. </w:t>
            </w:r>
            <w:r w:rsidR="001E077E">
              <w:rPr>
                <w:rFonts w:ascii="Verdana" w:eastAsia="Times New Roman" w:hAnsi="Verdana"/>
                <w:sz w:val="20"/>
                <w:szCs w:val="20"/>
              </w:rPr>
              <w:t>Such</w:t>
            </w:r>
            <w:r w:rsidRPr="66590D7B">
              <w:rPr>
                <w:rFonts w:ascii="Verdana" w:eastAsia="Times New Roman" w:hAnsi="Verdana"/>
                <w:sz w:val="20"/>
                <w:szCs w:val="20"/>
              </w:rPr>
              <w:t xml:space="preserve"> communications activities may include, but are not limited to, press releases, publication on the Reform support website, or the publication on the @EU_reforms tweeter account.</w:t>
            </w:r>
          </w:p>
        </w:tc>
      </w:tr>
      <w:tr w:rsidR="00474C8C" w:rsidRPr="0089320F" w14:paraId="1EE5B294" w14:textId="77777777"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466CCC84" w14:textId="5D04CA0F"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4.1.</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56EEB6BF" w14:textId="6BAE548C" w:rsidR="00474C8C" w:rsidRPr="00B74A52" w:rsidRDefault="00474C8C" w:rsidP="00474C8C">
            <w:pPr>
              <w:pStyle w:val="Text2"/>
              <w:spacing w:after="0" w:line="276" w:lineRule="auto"/>
              <w:ind w:left="0"/>
              <w:rPr>
                <w:rFonts w:ascii="Verdana" w:hAnsi="Verdana" w:cs="Arial"/>
                <w:b/>
                <w:bCs/>
                <w:sz w:val="20"/>
                <w:szCs w:val="20"/>
              </w:rPr>
            </w:pPr>
            <w:r w:rsidRPr="00474C8C">
              <w:rPr>
                <w:rFonts w:ascii="Verdana" w:hAnsi="Verdana" w:cs="Arial"/>
                <w:b/>
                <w:bCs/>
                <w:sz w:val="20"/>
                <w:szCs w:val="20"/>
              </w:rPr>
              <w:t>Do you agree that the Commission's communication activities may involve publicly indicating that your entity has submitted this technical support request, as well as the area of the request?</w:t>
            </w:r>
          </w:p>
        </w:tc>
      </w:tr>
      <w:tr w:rsidR="0035718D" w:rsidRPr="0089320F" w14:paraId="30F65B2B" w14:textId="77777777" w:rsidTr="001240F8">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3AD3D474" w14:textId="77777777" w:rsidR="0035718D" w:rsidRDefault="00A518F6"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408383542"/>
                <w14:checkbox>
                  <w14:checked w14:val="0"/>
                  <w14:checkedState w14:val="2612" w14:font="MS Gothic"/>
                  <w14:uncheckedState w14:val="2610" w14:font="MS Gothic"/>
                </w14:checkbox>
              </w:sdtPr>
              <w:sdtEndPr/>
              <w:sdtContent>
                <w:r w:rsidR="0035718D">
                  <w:rPr>
                    <w:rFonts w:ascii="MS Gothic" w:eastAsia="MS Gothic" w:hAnsi="MS Gothic" w:cs="Arial" w:hint="eastAsia"/>
                    <w:sz w:val="20"/>
                    <w:szCs w:val="20"/>
                    <w:lang w:val="en-US"/>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6B8A3A95" w14:textId="18418916" w:rsidR="0035718D" w:rsidRPr="00F01ABA" w:rsidRDefault="0035718D" w:rsidP="00474C8C">
            <w:pPr>
              <w:spacing w:before="60" w:after="60"/>
              <w:jc w:val="both"/>
              <w:rPr>
                <w:rFonts w:ascii="Verdana" w:hAnsi="Verdana" w:cs="Arial"/>
                <w:sz w:val="20"/>
                <w:szCs w:val="20"/>
              </w:rPr>
            </w:pPr>
            <w:r>
              <w:rPr>
                <w:rFonts w:ascii="Verdana" w:hAnsi="Verdana" w:cs="Arial"/>
                <w:sz w:val="20"/>
                <w:szCs w:val="20"/>
              </w:rPr>
              <w:t>YES</w:t>
            </w:r>
          </w:p>
        </w:tc>
      </w:tr>
      <w:tr w:rsidR="0035718D" w:rsidRPr="0089320F" w14:paraId="1020C8FC" w14:textId="77777777" w:rsidTr="001240F8">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76144FF8" w14:textId="77777777" w:rsidR="0035718D" w:rsidRPr="0089320F" w:rsidRDefault="00A518F6"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547210437"/>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044CC4A6" w14:textId="5D523528"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NO</w:t>
            </w:r>
          </w:p>
        </w:tc>
      </w:tr>
      <w:tr w:rsidR="00474C8C" w:rsidRPr="0089320F" w14:paraId="06A56545" w14:textId="77777777"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5184B228" w14:textId="3E5A537A"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4.2.</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6AB39699" w14:textId="5E351906" w:rsidR="00474C8C" w:rsidRPr="00B74A52" w:rsidRDefault="00787E9D" w:rsidP="00474C8C">
            <w:pPr>
              <w:pStyle w:val="Text2"/>
              <w:spacing w:after="0" w:line="276" w:lineRule="auto"/>
              <w:ind w:left="0"/>
              <w:rPr>
                <w:rFonts w:ascii="Verdana" w:hAnsi="Verdana" w:cs="Arial"/>
                <w:b/>
                <w:bCs/>
                <w:sz w:val="20"/>
                <w:szCs w:val="20"/>
              </w:rPr>
            </w:pPr>
            <w:r>
              <w:rPr>
                <w:rFonts w:ascii="Verdana" w:hAnsi="Verdana" w:cs="Arial"/>
                <w:b/>
                <w:bCs/>
                <w:sz w:val="20"/>
                <w:szCs w:val="20"/>
              </w:rPr>
              <w:t>Sh</w:t>
            </w:r>
            <w:r w:rsidR="00474C8C" w:rsidRPr="00474C8C">
              <w:rPr>
                <w:rFonts w:ascii="Verdana" w:hAnsi="Verdana" w:cs="Arial"/>
                <w:b/>
                <w:bCs/>
                <w:sz w:val="20"/>
                <w:szCs w:val="20"/>
              </w:rPr>
              <w:t>ould this request be selected, do you agree that the Commission communicates about the support measure</w:t>
            </w:r>
            <w:r w:rsidR="001E077E">
              <w:rPr>
                <w:rFonts w:ascii="Verdana" w:hAnsi="Verdana" w:cs="Arial"/>
                <w:b/>
                <w:bCs/>
                <w:sz w:val="20"/>
                <w:szCs w:val="20"/>
              </w:rPr>
              <w:t>s</w:t>
            </w:r>
            <w:r w:rsidR="00474C8C" w:rsidRPr="00474C8C">
              <w:rPr>
                <w:rFonts w:ascii="Verdana" w:hAnsi="Verdana" w:cs="Arial"/>
                <w:b/>
                <w:bCs/>
                <w:sz w:val="20"/>
                <w:szCs w:val="20"/>
              </w:rPr>
              <w:t>?</w:t>
            </w:r>
          </w:p>
        </w:tc>
      </w:tr>
      <w:tr w:rsidR="0035718D" w:rsidRPr="0089320F" w14:paraId="06D19B00" w14:textId="77777777" w:rsidTr="001240F8">
        <w:trPr>
          <w:trHeight w:val="220"/>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49D3CB6B" w14:textId="77777777" w:rsidR="0035718D" w:rsidRPr="0089320F" w:rsidRDefault="00A518F6"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15141732"/>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5D2F9E1D" w14:textId="42B427A3"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YES</w:t>
            </w:r>
          </w:p>
        </w:tc>
      </w:tr>
      <w:tr w:rsidR="0035718D" w:rsidRPr="0089320F" w14:paraId="41DF2C92" w14:textId="77777777" w:rsidTr="001240F8">
        <w:trPr>
          <w:trHeight w:val="354"/>
        </w:trPr>
        <w:tc>
          <w:tcPr>
            <w:tcW w:w="467" w:type="pct"/>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14:paraId="32340806" w14:textId="77777777" w:rsidR="0035718D" w:rsidRPr="0089320F" w:rsidRDefault="00A518F6"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493866205"/>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14:paraId="11248A6D" w14:textId="7FFC226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NO</w:t>
            </w:r>
          </w:p>
        </w:tc>
      </w:tr>
      <w:tr w:rsidR="0035718D" w:rsidRPr="0089320F" w14:paraId="59FB101F" w14:textId="77777777" w:rsidTr="001240F8">
        <w:trPr>
          <w:trHeight w:val="420"/>
        </w:trPr>
        <w:tc>
          <w:tcPr>
            <w:tcW w:w="4999" w:type="pct"/>
            <w:gridSpan w:val="2"/>
            <w:tcBorders>
              <w:top w:val="single" w:sz="8" w:space="0" w:color="auto"/>
              <w:left w:val="single" w:sz="12" w:space="0" w:color="auto"/>
              <w:bottom w:val="single" w:sz="12" w:space="0" w:color="auto"/>
              <w:right w:val="single" w:sz="12" w:space="0" w:color="auto"/>
            </w:tcBorders>
            <w:shd w:val="clear" w:color="auto" w:fill="FDE9D9" w:themeFill="accent6" w:themeFillTint="33"/>
            <w:vAlign w:val="center"/>
          </w:tcPr>
          <w:p w14:paraId="2F5E915B" w14:textId="1446B9C5" w:rsidR="0035718D" w:rsidRPr="0089320F" w:rsidRDefault="00CF2803" w:rsidP="2E4F5906">
            <w:pPr>
              <w:pStyle w:val="Text1"/>
              <w:spacing w:after="0" w:line="276" w:lineRule="auto"/>
              <w:ind w:left="0"/>
            </w:pPr>
            <w:r>
              <w:rPr>
                <w:rFonts w:ascii="Verdana" w:hAnsi="Verdana" w:cs="Arial"/>
                <w:sz w:val="20"/>
                <w:szCs w:val="20"/>
              </w:rPr>
              <w:t xml:space="preserve">If 4.1 or 4.2 is </w:t>
            </w:r>
            <w:r w:rsidRPr="003448F1">
              <w:rPr>
                <w:rFonts w:ascii="Verdana" w:hAnsi="Verdana" w:cs="Arial"/>
                <w:sz w:val="20"/>
                <w:szCs w:val="20"/>
              </w:rPr>
              <w:t>“NO”</w:t>
            </w:r>
          </w:p>
        </w:tc>
      </w:tr>
      <w:tr w:rsidR="00474C8C" w:rsidRPr="0089320F" w14:paraId="104A1FE4" w14:textId="77777777" w:rsidTr="001240F8">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FDE9D9" w:themeFill="accent6" w:themeFillTint="33"/>
            <w:vAlign w:val="center"/>
          </w:tcPr>
          <w:p w14:paraId="09495581" w14:textId="5CA0F05D"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4.2.1</w:t>
            </w:r>
          </w:p>
        </w:tc>
        <w:tc>
          <w:tcPr>
            <w:tcW w:w="4532" w:type="pct"/>
            <w:tcBorders>
              <w:top w:val="single" w:sz="4" w:space="0" w:color="auto"/>
              <w:left w:val="single" w:sz="8" w:space="0" w:color="auto"/>
              <w:bottom w:val="single" w:sz="8" w:space="0" w:color="auto"/>
              <w:right w:val="single" w:sz="12" w:space="0" w:color="auto"/>
            </w:tcBorders>
            <w:shd w:val="clear" w:color="auto" w:fill="FDE9D9" w:themeFill="accent6" w:themeFillTint="33"/>
            <w:vAlign w:val="center"/>
          </w:tcPr>
          <w:p w14:paraId="5D61E990" w14:textId="0CA99C8A" w:rsidR="00474C8C" w:rsidRPr="00B74A52" w:rsidRDefault="00CF2803" w:rsidP="00CC4817">
            <w:pPr>
              <w:pStyle w:val="Text2"/>
              <w:spacing w:after="0" w:line="276" w:lineRule="auto"/>
              <w:ind w:left="0"/>
              <w:rPr>
                <w:rFonts w:ascii="Verdana" w:hAnsi="Verdana" w:cs="Arial"/>
                <w:b/>
                <w:bCs/>
                <w:sz w:val="20"/>
                <w:szCs w:val="20"/>
              </w:rPr>
            </w:pPr>
            <w:r w:rsidRPr="00CF2803">
              <w:rPr>
                <w:rFonts w:ascii="Verdana" w:hAnsi="Verdana" w:cs="Arial"/>
                <w:b/>
                <w:bCs/>
                <w:sz w:val="20"/>
                <w:szCs w:val="20"/>
              </w:rPr>
              <w:t>In case you object to the communication on a support measure, please provide a short justification</w:t>
            </w:r>
            <w:r>
              <w:rPr>
                <w:rFonts w:ascii="Verdana" w:hAnsi="Verdana" w:cs="Arial"/>
                <w:b/>
                <w:bCs/>
                <w:sz w:val="20"/>
                <w:szCs w:val="20"/>
              </w:rPr>
              <w:t xml:space="preserve"> why you object.</w:t>
            </w:r>
          </w:p>
        </w:tc>
      </w:tr>
      <w:tr w:rsidR="00CF2803" w:rsidRPr="00F64CAB" w14:paraId="2DF55CB2" w14:textId="77777777" w:rsidTr="001240F8">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FDE9D9" w:themeFill="accent6" w:themeFillTint="33"/>
            <w:vAlign w:val="center"/>
          </w:tcPr>
          <w:p w14:paraId="1E473CD4" w14:textId="77777777" w:rsidR="00CF2803" w:rsidRPr="00F64CAB" w:rsidRDefault="00CF2803" w:rsidP="0097568F">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50-100 words]</w:t>
            </w:r>
          </w:p>
        </w:tc>
      </w:tr>
    </w:tbl>
    <w:p w14:paraId="3B0786ED" w14:textId="6CAC28B9" w:rsidR="0035718D" w:rsidRDefault="0035718D" w:rsidP="0035718D"/>
    <w:p w14:paraId="678BA66C" w14:textId="77777777" w:rsidR="0078425F" w:rsidRDefault="0078425F"/>
    <w:tbl>
      <w:tblPr>
        <w:tblW w:w="4845" w:type="pct"/>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0"/>
      </w:tblGrid>
      <w:tr w:rsidR="000C612B" w:rsidRPr="003A5F9A" w14:paraId="76AD2FB1" w14:textId="77777777" w:rsidTr="2E4F5906">
        <w:trPr>
          <w:trHeight w:val="420"/>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7C7CDF" w14:textId="77777777" w:rsidR="00F01ABA" w:rsidRPr="00E84FE8" w:rsidRDefault="00F01ABA" w:rsidP="66590D7B">
            <w:pPr>
              <w:pStyle w:val="Text2"/>
              <w:spacing w:before="60" w:after="120" w:line="276" w:lineRule="auto"/>
              <w:ind w:left="0"/>
              <w:rPr>
                <w:rFonts w:ascii="Verdana" w:hAnsi="Verdana" w:cs="Arial"/>
                <w:sz w:val="20"/>
                <w:szCs w:val="20"/>
                <w:lang w:eastAsia="en-US"/>
              </w:rPr>
            </w:pPr>
            <w:r w:rsidRPr="66590D7B">
              <w:rPr>
                <w:rFonts w:ascii="Verdana" w:hAnsi="Verdana" w:cs="Arial"/>
                <w:sz w:val="20"/>
                <w:szCs w:val="20"/>
                <w:lang w:eastAsia="en-US"/>
              </w:rPr>
              <w:t>DISCLAIMER</w:t>
            </w:r>
            <w:r w:rsidR="00E84FE8" w:rsidRPr="66590D7B">
              <w:rPr>
                <w:rFonts w:ascii="Verdana" w:hAnsi="Verdana" w:cs="Arial"/>
                <w:sz w:val="20"/>
                <w:szCs w:val="20"/>
                <w:lang w:eastAsia="en-US"/>
              </w:rPr>
              <w:t>S</w:t>
            </w:r>
            <w:r w:rsidRPr="66590D7B">
              <w:rPr>
                <w:rFonts w:ascii="Verdana" w:hAnsi="Verdana" w:cs="Arial"/>
                <w:sz w:val="20"/>
                <w:szCs w:val="20"/>
                <w:lang w:eastAsia="en-US"/>
              </w:rPr>
              <w:t>:</w:t>
            </w:r>
          </w:p>
          <w:p w14:paraId="09CF744C" w14:textId="63A27453" w:rsidR="000C612B" w:rsidRPr="00E84FE8" w:rsidRDefault="00F01ABA" w:rsidP="66590D7B">
            <w:pPr>
              <w:spacing w:before="60" w:after="60"/>
              <w:jc w:val="both"/>
              <w:rPr>
                <w:rFonts w:ascii="Verdana" w:hAnsi="Verdana" w:cs="Arial"/>
                <w:sz w:val="20"/>
                <w:szCs w:val="20"/>
              </w:rPr>
            </w:pPr>
            <w:r w:rsidRPr="00E84FE8">
              <w:rPr>
                <w:rFonts w:ascii="Verdana" w:hAnsi="Verdana" w:cs="Arial"/>
                <w:sz w:val="20"/>
                <w:szCs w:val="20"/>
              </w:rPr>
              <w:t xml:space="preserve">Please note that the </w:t>
            </w:r>
            <w:r w:rsidR="00FF3CCB">
              <w:rPr>
                <w:rFonts w:ascii="Verdana" w:hAnsi="Verdana" w:cs="Arial"/>
                <w:sz w:val="20"/>
                <w:szCs w:val="20"/>
              </w:rPr>
              <w:t xml:space="preserve">template </w:t>
            </w:r>
            <w:r w:rsidRPr="00E84FE8">
              <w:rPr>
                <w:rFonts w:ascii="Verdana" w:hAnsi="Verdana" w:cs="Arial"/>
                <w:sz w:val="20"/>
                <w:szCs w:val="20"/>
              </w:rPr>
              <w:t>request for support is fully subject to the principles governing the TSI Regulation and Regulation No 2018/1046 on the Financial R</w:t>
            </w:r>
            <w:r w:rsidR="009866B1" w:rsidRPr="00E84FE8">
              <w:rPr>
                <w:rFonts w:ascii="Verdana" w:hAnsi="Verdana" w:cs="Arial"/>
                <w:sz w:val="20"/>
                <w:szCs w:val="20"/>
              </w:rPr>
              <w:t>egulation</w:t>
            </w:r>
            <w:r w:rsidRPr="00E84FE8">
              <w:rPr>
                <w:rFonts w:ascii="Verdana" w:hAnsi="Verdana" w:cs="Arial"/>
                <w:sz w:val="20"/>
                <w:szCs w:val="20"/>
              </w:rPr>
              <w:t xml:space="preserve"> applicable to the General Budget of the Union. In compliance with the principle of prohibition of double funding, the recipient national authority shall </w:t>
            </w:r>
            <w:r w:rsidRPr="66590D7B">
              <w:rPr>
                <w:rFonts w:ascii="Verdana" w:hAnsi="Verdana" w:cs="Arial"/>
                <w:sz w:val="20"/>
                <w:szCs w:val="20"/>
              </w:rPr>
              <w:t>immediately inform</w:t>
            </w:r>
            <w:r w:rsidRPr="00E84FE8">
              <w:rPr>
                <w:rFonts w:ascii="Verdana" w:hAnsi="Verdana" w:cs="Arial"/>
                <w:sz w:val="20"/>
                <w:szCs w:val="20"/>
              </w:rPr>
              <w:t xml:space="preserve"> the European Commission of other related on-going actions financed by the EU budget. </w:t>
            </w:r>
            <w:r w:rsidRPr="66590D7B">
              <w:rPr>
                <w:rFonts w:ascii="Verdana" w:hAnsi="Verdana" w:cs="Arial"/>
                <w:b/>
                <w:bCs/>
                <w:sz w:val="20"/>
                <w:szCs w:val="20"/>
              </w:rPr>
              <w:t>In no circumstances, shall the European Commission finance the same costs twice.</w:t>
            </w:r>
          </w:p>
        </w:tc>
      </w:tr>
      <w:tr w:rsidR="000C612B" w:rsidRPr="003A5F9A" w14:paraId="72124FEA" w14:textId="77777777" w:rsidTr="2E4F5906">
        <w:tc>
          <w:tcPr>
            <w:tcW w:w="5000" w:type="pct"/>
            <w:tcBorders>
              <w:top w:val="single" w:sz="12" w:space="0" w:color="auto"/>
              <w:left w:val="single" w:sz="12" w:space="0" w:color="auto"/>
              <w:bottom w:val="single" w:sz="12" w:space="0" w:color="auto"/>
              <w:right w:val="single" w:sz="12" w:space="0" w:color="auto"/>
            </w:tcBorders>
          </w:tcPr>
          <w:p w14:paraId="6D0BA052" w14:textId="77777777" w:rsidR="000C612B" w:rsidRPr="00E84FE8" w:rsidRDefault="00F01ABA" w:rsidP="00B974B9">
            <w:pPr>
              <w:spacing w:before="60" w:after="60"/>
              <w:jc w:val="both"/>
              <w:rPr>
                <w:rFonts w:ascii="Verdana" w:hAnsi="Verdana" w:cs="Arial"/>
                <w:sz w:val="20"/>
                <w:szCs w:val="20"/>
              </w:rPr>
            </w:pPr>
            <w:r w:rsidRPr="00E84FE8">
              <w:rPr>
                <w:rFonts w:ascii="Verdana" w:hAnsi="Verdana" w:cs="Arial"/>
                <w:sz w:val="20"/>
                <w:szCs w:val="20"/>
              </w:rPr>
              <w:t xml:space="preserve">By submitting this request, the Member State accepts that, should the request for support be </w:t>
            </w:r>
            <w:r w:rsidR="00B974B9" w:rsidRPr="00E84FE8">
              <w:rPr>
                <w:rFonts w:ascii="Verdana" w:hAnsi="Verdana" w:cs="Arial"/>
                <w:sz w:val="20"/>
                <w:szCs w:val="20"/>
              </w:rPr>
              <w:t>selected for funding under the TSI</w:t>
            </w:r>
            <w:r w:rsidRPr="00E84FE8">
              <w:rPr>
                <w:rFonts w:ascii="Verdana" w:hAnsi="Verdana" w:cs="Arial"/>
                <w:sz w:val="20"/>
                <w:szCs w:val="20"/>
              </w:rPr>
              <w:t xml:space="preserve">, </w:t>
            </w:r>
            <w:r w:rsidRPr="66590D7B">
              <w:rPr>
                <w:rFonts w:ascii="Verdana" w:hAnsi="Verdana" w:cs="Arial"/>
                <w:b/>
                <w:bCs/>
                <w:sz w:val="20"/>
                <w:szCs w:val="20"/>
              </w:rPr>
              <w:t>the Member State will confirm to the Commission that there is no overlap between</w:t>
            </w:r>
            <w:r w:rsidR="00B974B9" w:rsidRPr="66590D7B">
              <w:rPr>
                <w:rFonts w:ascii="Verdana" w:hAnsi="Verdana" w:cs="Arial"/>
                <w:b/>
                <w:bCs/>
                <w:sz w:val="20"/>
                <w:szCs w:val="20"/>
              </w:rPr>
              <w:t xml:space="preserve"> the request selected under the TSI</w:t>
            </w:r>
            <w:r w:rsidRPr="66590D7B">
              <w:rPr>
                <w:rFonts w:ascii="Verdana" w:hAnsi="Verdana" w:cs="Arial"/>
                <w:b/>
                <w:bCs/>
                <w:sz w:val="20"/>
                <w:szCs w:val="20"/>
              </w:rPr>
              <w:t xml:space="preserve"> and concrete actions funded under other EU instrume</w:t>
            </w:r>
            <w:r w:rsidR="00E84FE8" w:rsidRPr="66590D7B">
              <w:rPr>
                <w:rFonts w:ascii="Verdana" w:hAnsi="Verdana" w:cs="Arial"/>
                <w:b/>
                <w:bCs/>
                <w:sz w:val="20"/>
                <w:szCs w:val="20"/>
              </w:rPr>
              <w:t>nt</w:t>
            </w:r>
            <w:r w:rsidRPr="66590D7B">
              <w:rPr>
                <w:rFonts w:ascii="Verdana" w:hAnsi="Verdana" w:cs="Arial"/>
                <w:b/>
                <w:bCs/>
                <w:sz w:val="20"/>
                <w:szCs w:val="20"/>
              </w:rPr>
              <w:t>s and that double funding is not present for this selected request.</w:t>
            </w:r>
            <w:r w:rsidRPr="00E84FE8">
              <w:rPr>
                <w:rFonts w:ascii="Verdana" w:hAnsi="Verdana" w:cs="Arial"/>
                <w:sz w:val="20"/>
                <w:szCs w:val="20"/>
              </w:rPr>
              <w:t xml:space="preserve"> </w:t>
            </w:r>
          </w:p>
        </w:tc>
      </w:tr>
      <w:tr w:rsidR="003D68FB" w:rsidRPr="003A5F9A" w14:paraId="2157394D" w14:textId="77777777" w:rsidTr="2E4F5906">
        <w:tc>
          <w:tcPr>
            <w:tcW w:w="5000" w:type="pct"/>
            <w:tcBorders>
              <w:top w:val="single" w:sz="12" w:space="0" w:color="auto"/>
              <w:left w:val="single" w:sz="12" w:space="0" w:color="auto"/>
              <w:bottom w:val="single" w:sz="12" w:space="0" w:color="auto"/>
              <w:right w:val="single" w:sz="12" w:space="0" w:color="auto"/>
            </w:tcBorders>
          </w:tcPr>
          <w:p w14:paraId="4390B407" w14:textId="77777777" w:rsidR="003D68FB" w:rsidRPr="00E84FE8" w:rsidRDefault="003D68FB" w:rsidP="003D68FB">
            <w:pPr>
              <w:spacing w:before="60" w:after="60"/>
              <w:jc w:val="both"/>
              <w:rPr>
                <w:rFonts w:ascii="Verdana" w:hAnsi="Verdana" w:cs="Arial"/>
                <w:sz w:val="20"/>
                <w:szCs w:val="20"/>
              </w:rPr>
            </w:pPr>
            <w:r w:rsidRPr="00E84FE8">
              <w:rPr>
                <w:rFonts w:ascii="Verdana" w:hAnsi="Verdana" w:cs="Arial"/>
                <w:sz w:val="20"/>
                <w:szCs w:val="20"/>
              </w:rPr>
              <w:t xml:space="preserve">Please note that the Commission shall establish a single online public repository through which it may, subject to applicable rules and on the basis of consultation with the Member States concerned, </w:t>
            </w:r>
            <w:r w:rsidRPr="66590D7B">
              <w:rPr>
                <w:rFonts w:ascii="Verdana" w:hAnsi="Verdana" w:cs="Arial"/>
                <w:b/>
                <w:bCs/>
                <w:sz w:val="20"/>
                <w:szCs w:val="20"/>
              </w:rPr>
              <w:t>make available final studies or reports produced as part of eligible actions</w:t>
            </w:r>
            <w:r w:rsidR="00AA0769" w:rsidRPr="66590D7B">
              <w:rPr>
                <w:rFonts w:ascii="Verdana" w:hAnsi="Verdana" w:cs="Arial"/>
                <w:b/>
                <w:bCs/>
                <w:sz w:val="20"/>
                <w:szCs w:val="20"/>
              </w:rPr>
              <w:t xml:space="preserve"> </w:t>
            </w:r>
            <w:r w:rsidRPr="66590D7B">
              <w:rPr>
                <w:rFonts w:ascii="Verdana" w:hAnsi="Verdana" w:cs="Arial"/>
                <w:b/>
                <w:bCs/>
                <w:sz w:val="20"/>
                <w:szCs w:val="20"/>
              </w:rPr>
              <w:t>set out in the TSI Regulation</w:t>
            </w:r>
            <w:r w:rsidRPr="00E84FE8">
              <w:rPr>
                <w:rFonts w:ascii="Verdana" w:hAnsi="Verdana" w:cs="Arial"/>
                <w:sz w:val="20"/>
                <w:szCs w:val="20"/>
              </w:rPr>
              <w:t>. Where justified, the Member States concerned may request that the Commission not disclose such documents without their prior agreement.</w:t>
            </w:r>
          </w:p>
        </w:tc>
      </w:tr>
      <w:tr w:rsidR="00EA60C4" w:rsidRPr="003A5F9A" w14:paraId="27AFFEC0" w14:textId="77777777" w:rsidTr="2E4F5906">
        <w:tc>
          <w:tcPr>
            <w:tcW w:w="5000" w:type="pct"/>
            <w:tcBorders>
              <w:top w:val="single" w:sz="12" w:space="0" w:color="auto"/>
              <w:left w:val="single" w:sz="12" w:space="0" w:color="auto"/>
              <w:bottom w:val="single" w:sz="12" w:space="0" w:color="auto"/>
              <w:right w:val="single" w:sz="12" w:space="0" w:color="auto"/>
            </w:tcBorders>
          </w:tcPr>
          <w:p w14:paraId="2A3E00C3" w14:textId="77777777" w:rsidR="00535B22" w:rsidRPr="00E84FE8" w:rsidRDefault="00E84FE8" w:rsidP="009C4676">
            <w:pPr>
              <w:spacing w:before="60" w:after="60"/>
              <w:jc w:val="both"/>
              <w:rPr>
                <w:rFonts w:ascii="Verdana" w:hAnsi="Verdana" w:cs="Arial"/>
                <w:sz w:val="20"/>
                <w:szCs w:val="20"/>
              </w:rPr>
            </w:pPr>
            <w:r w:rsidRPr="00E84FE8">
              <w:rPr>
                <w:rFonts w:ascii="Verdana" w:hAnsi="Verdana" w:cs="Arial"/>
                <w:sz w:val="20"/>
                <w:szCs w:val="20"/>
              </w:rPr>
              <w:lastRenderedPageBreak/>
              <w:t xml:space="preserve">Please note that the Commission promotes "zero tolerance to fraud and corruption". In this context, </w:t>
            </w:r>
            <w:r w:rsidRPr="66590D7B">
              <w:rPr>
                <w:rFonts w:ascii="Verdana" w:hAnsi="Verdana" w:cs="Arial"/>
                <w:b/>
                <w:bCs/>
                <w:sz w:val="20"/>
                <w:szCs w:val="20"/>
              </w:rPr>
              <w:t>the Commission implements controls to prevent, detect and address irregularities/fraud instances, whether these occur in connection with its activities and funds, and inside or outside its organisation</w:t>
            </w:r>
            <w:r w:rsidRPr="00E84FE8">
              <w:rPr>
                <w:rFonts w:ascii="Verdana" w:hAnsi="Verdana" w:cs="Arial"/>
                <w:sz w:val="20"/>
                <w:szCs w:val="20"/>
              </w:rPr>
              <w:t>. In order to counter fraud affecting the financial interests of the Union (art. 325 TFEU), it is of paramount importance that our partners in the Member States and the providers of support strive to achieve an equivalent stand against fraud.</w:t>
            </w:r>
          </w:p>
        </w:tc>
      </w:tr>
      <w:tr w:rsidR="00071AC4" w:rsidRPr="003A5F9A" w14:paraId="718DB0CF" w14:textId="77777777" w:rsidTr="2E4F5906">
        <w:tc>
          <w:tcPr>
            <w:tcW w:w="5000" w:type="pct"/>
            <w:tcBorders>
              <w:top w:val="single" w:sz="12" w:space="0" w:color="auto"/>
              <w:left w:val="single" w:sz="12" w:space="0" w:color="auto"/>
              <w:bottom w:val="single" w:sz="12" w:space="0" w:color="auto"/>
              <w:right w:val="single" w:sz="12" w:space="0" w:color="auto"/>
            </w:tcBorders>
          </w:tcPr>
          <w:p w14:paraId="31B7C1AC" w14:textId="410C7DA3" w:rsidR="00071AC4" w:rsidRPr="00E84FE8" w:rsidRDefault="00071AC4" w:rsidP="009C4676">
            <w:pPr>
              <w:spacing w:before="60" w:after="60"/>
              <w:jc w:val="both"/>
              <w:rPr>
                <w:rFonts w:ascii="Verdana" w:hAnsi="Verdana" w:cs="Arial"/>
                <w:sz w:val="20"/>
                <w:szCs w:val="20"/>
              </w:rPr>
            </w:pPr>
            <w:r w:rsidRPr="00F9656B">
              <w:rPr>
                <w:rFonts w:ascii="Verdana" w:hAnsi="Verdana" w:cs="Arial"/>
                <w:sz w:val="20"/>
                <w:szCs w:val="20"/>
              </w:rPr>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2B5F8E" w:rsidRPr="003A5F9A" w14:paraId="3D85A693" w14:textId="77777777" w:rsidTr="2E4F5906">
        <w:tc>
          <w:tcPr>
            <w:tcW w:w="5000" w:type="pct"/>
            <w:tcBorders>
              <w:top w:val="single" w:sz="12" w:space="0" w:color="auto"/>
              <w:left w:val="single" w:sz="12" w:space="0" w:color="auto"/>
              <w:bottom w:val="single" w:sz="12" w:space="0" w:color="auto"/>
              <w:right w:val="single" w:sz="12" w:space="0" w:color="auto"/>
            </w:tcBorders>
          </w:tcPr>
          <w:p w14:paraId="25CCD149" w14:textId="77777777" w:rsidR="002B5F8E" w:rsidRPr="00E84FE8" w:rsidRDefault="002B5F8E" w:rsidP="008C164A">
            <w:pPr>
              <w:spacing w:before="60" w:after="60"/>
              <w:jc w:val="both"/>
              <w:rPr>
                <w:rFonts w:ascii="Verdana" w:hAnsi="Verdana" w:cs="Arial"/>
                <w:sz w:val="20"/>
                <w:szCs w:val="20"/>
              </w:rPr>
            </w:pPr>
            <w:r w:rsidRPr="66590D7B">
              <w:rPr>
                <w:rFonts w:ascii="Verdana" w:hAnsi="Verdana" w:cs="Arial"/>
                <w:b/>
                <w:bCs/>
                <w:sz w:val="20"/>
                <w:szCs w:val="20"/>
              </w:rPr>
              <w:t>For the requests linked with the RRPs</w:t>
            </w:r>
            <w:r w:rsidRPr="00E84FE8">
              <w:rPr>
                <w:rFonts w:ascii="Verdana" w:hAnsi="Verdana" w:cs="Arial"/>
                <w:sz w:val="20"/>
                <w:szCs w:val="20"/>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relevant request for payment. </w:t>
            </w:r>
          </w:p>
        </w:tc>
      </w:tr>
      <w:tr w:rsidR="00C45BD6" w:rsidRPr="003A5F9A" w14:paraId="452DB641" w14:textId="77777777" w:rsidTr="2E4F5906">
        <w:tc>
          <w:tcPr>
            <w:tcW w:w="5000" w:type="pct"/>
            <w:tcBorders>
              <w:top w:val="single" w:sz="12" w:space="0" w:color="auto"/>
              <w:left w:val="single" w:sz="12" w:space="0" w:color="auto"/>
              <w:bottom w:val="single" w:sz="12" w:space="0" w:color="auto"/>
              <w:right w:val="single" w:sz="12" w:space="0" w:color="auto"/>
            </w:tcBorders>
          </w:tcPr>
          <w:p w14:paraId="74FDBC4C" w14:textId="32C0597D" w:rsidR="00C45BD6" w:rsidRPr="66590D7B" w:rsidRDefault="00C45BD6" w:rsidP="00C45BD6">
            <w:pPr>
              <w:spacing w:before="60" w:after="60"/>
              <w:jc w:val="both"/>
              <w:rPr>
                <w:rFonts w:ascii="Verdana" w:hAnsi="Verdana" w:cs="Arial"/>
                <w:b/>
                <w:bCs/>
                <w:sz w:val="20"/>
                <w:szCs w:val="20"/>
              </w:rPr>
            </w:pPr>
            <w:r>
              <w:rPr>
                <w:rFonts w:ascii="Verdana" w:hAnsi="Verdana"/>
                <w:sz w:val="20"/>
                <w:szCs w:val="20"/>
              </w:rPr>
              <w:t>DG REFORM</w:t>
            </w:r>
            <w:r w:rsidRPr="001240F8">
              <w:rPr>
                <w:rFonts w:ascii="Verdana" w:hAnsi="Verdana"/>
                <w:sz w:val="20"/>
                <w:szCs w:val="20"/>
              </w:rPr>
              <w:t xml:space="preserve"> </w:t>
            </w:r>
            <w:r>
              <w:rPr>
                <w:rFonts w:ascii="Verdana" w:hAnsi="Verdana"/>
                <w:sz w:val="20"/>
                <w:szCs w:val="20"/>
              </w:rPr>
              <w:t xml:space="preserve">monitors the implementation of the Technical Support Instrument based on a </w:t>
            </w:r>
            <w:r w:rsidRPr="00F35416">
              <w:rPr>
                <w:rFonts w:ascii="Verdana" w:hAnsi="Verdana"/>
                <w:sz w:val="20"/>
                <w:szCs w:val="20"/>
              </w:rPr>
              <w:t xml:space="preserve">performance reporting system </w:t>
            </w:r>
            <w:r>
              <w:rPr>
                <w:rFonts w:ascii="Verdana" w:hAnsi="Verdana"/>
                <w:sz w:val="20"/>
                <w:szCs w:val="20"/>
              </w:rPr>
              <w:t>for which</w:t>
            </w:r>
            <w:r w:rsidRPr="00F35416">
              <w:rPr>
                <w:rFonts w:ascii="Verdana" w:hAnsi="Verdana"/>
                <w:sz w:val="20"/>
                <w:szCs w:val="20"/>
              </w:rPr>
              <w:t xml:space="preserve"> data and results are collected in an efficient, effective and timely manner and, where relevant and feasible, in a gender-disaggregated form. To that end, proportionate reporting requirements </w:t>
            </w:r>
            <w:r>
              <w:rPr>
                <w:rFonts w:ascii="Verdana" w:hAnsi="Verdana"/>
                <w:sz w:val="20"/>
                <w:szCs w:val="20"/>
              </w:rPr>
              <w:t>are</w:t>
            </w:r>
            <w:r w:rsidRPr="00F35416">
              <w:rPr>
                <w:rFonts w:ascii="Verdana" w:hAnsi="Verdana"/>
                <w:sz w:val="20"/>
                <w:szCs w:val="20"/>
              </w:rPr>
              <w:t xml:space="preserve"> imposed</w:t>
            </w:r>
            <w:r>
              <w:rPr>
                <w:rFonts w:ascii="Verdana" w:hAnsi="Verdana"/>
                <w:sz w:val="20"/>
                <w:szCs w:val="20"/>
              </w:rPr>
              <w:t xml:space="preserve"> on recipients of Union funding.</w:t>
            </w:r>
            <w:r w:rsidRPr="001240F8">
              <w:rPr>
                <w:rFonts w:ascii="Verdana" w:hAnsi="Verdana"/>
                <w:sz w:val="20"/>
                <w:szCs w:val="20"/>
              </w:rPr>
              <w:t xml:space="preserve"> As foreseen in the TSI Regulation, </w:t>
            </w:r>
            <w:r>
              <w:rPr>
                <w:rFonts w:ascii="Verdana" w:hAnsi="Verdana"/>
                <w:sz w:val="20"/>
                <w:szCs w:val="20"/>
              </w:rPr>
              <w:t>monitoring activities include, but are not limited to,</w:t>
            </w:r>
            <w:r w:rsidRPr="001240F8">
              <w:rPr>
                <w:rFonts w:ascii="Verdana" w:hAnsi="Verdana"/>
                <w:sz w:val="20"/>
                <w:szCs w:val="20"/>
              </w:rPr>
              <w:t xml:space="preserve"> the TSI mid-term and ex-post evaluations.</w:t>
            </w:r>
            <w:r>
              <w:rPr>
                <w:rFonts w:ascii="Verdana" w:hAnsi="Verdana"/>
                <w:sz w:val="20"/>
                <w:szCs w:val="20"/>
              </w:rPr>
              <w:t xml:space="preserve"> </w:t>
            </w:r>
            <w:r w:rsidRPr="00FF3CCB">
              <w:rPr>
                <w:rFonts w:ascii="Verdana" w:hAnsi="Verdana"/>
                <w:sz w:val="20"/>
                <w:szCs w:val="20"/>
              </w:rPr>
              <w:t xml:space="preserve">Should this request be selected, the information provided </w:t>
            </w:r>
            <w:r>
              <w:rPr>
                <w:rFonts w:ascii="Verdana" w:hAnsi="Verdana"/>
                <w:sz w:val="20"/>
                <w:szCs w:val="20"/>
              </w:rPr>
              <w:t>therein may be used</w:t>
            </w:r>
            <w:r w:rsidRPr="00FF3CCB">
              <w:rPr>
                <w:rFonts w:ascii="Verdana" w:hAnsi="Verdana"/>
                <w:sz w:val="20"/>
                <w:szCs w:val="20"/>
              </w:rPr>
              <w:t xml:space="preserve"> for evaluation purpose</w:t>
            </w:r>
            <w:r>
              <w:rPr>
                <w:rFonts w:ascii="Verdana" w:hAnsi="Verdana"/>
                <w:sz w:val="20"/>
                <w:szCs w:val="20"/>
              </w:rPr>
              <w:t>s.</w:t>
            </w:r>
            <w:r w:rsidRPr="00F35416">
              <w:rPr>
                <w:rFonts w:ascii="Verdana" w:hAnsi="Verdana"/>
                <w:sz w:val="20"/>
                <w:szCs w:val="20"/>
              </w:rPr>
              <w:t xml:space="preserve"> </w:t>
            </w:r>
          </w:p>
        </w:tc>
      </w:tr>
    </w:tbl>
    <w:p w14:paraId="4B543310" w14:textId="77777777" w:rsidR="00305060" w:rsidRPr="003A5F9A" w:rsidRDefault="00305060" w:rsidP="5AD5729F">
      <w:pPr>
        <w:spacing w:after="0"/>
        <w:rPr>
          <w:rFonts w:ascii="Verdana" w:hAnsi="Verdana"/>
          <w:b/>
          <w:noProof/>
        </w:rPr>
      </w:pPr>
    </w:p>
    <w:sectPr w:rsidR="00305060" w:rsidRPr="003A5F9A" w:rsidSect="00130D4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B3CCC" w14:textId="77777777" w:rsidR="00E802BC" w:rsidRDefault="00E802BC" w:rsidP="00EE6AE0">
      <w:pPr>
        <w:spacing w:after="0" w:line="240" w:lineRule="auto"/>
      </w:pPr>
      <w:r>
        <w:separator/>
      </w:r>
    </w:p>
  </w:endnote>
  <w:endnote w:type="continuationSeparator" w:id="0">
    <w:p w14:paraId="687AC2F5" w14:textId="77777777" w:rsidR="00E802BC" w:rsidRDefault="00E802BC" w:rsidP="00EE6AE0">
      <w:pPr>
        <w:spacing w:after="0" w:line="240" w:lineRule="auto"/>
      </w:pPr>
      <w:r>
        <w:continuationSeparator/>
      </w:r>
    </w:p>
  </w:endnote>
  <w:endnote w:type="continuationNotice" w:id="1">
    <w:p w14:paraId="43CB1CDC" w14:textId="77777777" w:rsidR="00E802BC" w:rsidRDefault="00E802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10360"/>
      <w:docPartObj>
        <w:docPartGallery w:val="Page Numbers (Bottom of Page)"/>
        <w:docPartUnique/>
      </w:docPartObj>
    </w:sdtPr>
    <w:sdtEndPr>
      <w:rPr>
        <w:noProof/>
      </w:rPr>
    </w:sdtEndPr>
    <w:sdtContent>
      <w:p w14:paraId="2C9CA32B" w14:textId="06F19289" w:rsidR="00E802BC" w:rsidRDefault="00E802BC">
        <w:pPr>
          <w:pStyle w:val="Footer"/>
          <w:jc w:val="right"/>
        </w:pPr>
        <w:r>
          <w:fldChar w:fldCharType="begin"/>
        </w:r>
        <w:r>
          <w:instrText xml:space="preserve"> PAGE   \* MERGEFORMAT </w:instrText>
        </w:r>
        <w:r>
          <w:fldChar w:fldCharType="separate"/>
        </w:r>
        <w:r w:rsidR="00A518F6">
          <w:rPr>
            <w:noProof/>
          </w:rPr>
          <w:t>4</w:t>
        </w:r>
        <w:r>
          <w:rPr>
            <w:noProof/>
          </w:rPr>
          <w:fldChar w:fldCharType="end"/>
        </w:r>
      </w:p>
    </w:sdtContent>
  </w:sdt>
  <w:p w14:paraId="102C6205" w14:textId="77777777" w:rsidR="00E802BC" w:rsidRDefault="00E80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66CE1" w14:textId="77777777" w:rsidR="00E802BC" w:rsidRDefault="00E802BC" w:rsidP="00EE6AE0">
      <w:pPr>
        <w:spacing w:after="0" w:line="240" w:lineRule="auto"/>
      </w:pPr>
      <w:r>
        <w:separator/>
      </w:r>
    </w:p>
  </w:footnote>
  <w:footnote w:type="continuationSeparator" w:id="0">
    <w:p w14:paraId="01EB2495" w14:textId="77777777" w:rsidR="00E802BC" w:rsidRDefault="00E802BC" w:rsidP="00EE6AE0">
      <w:pPr>
        <w:spacing w:after="0" w:line="240" w:lineRule="auto"/>
      </w:pPr>
      <w:r>
        <w:continuationSeparator/>
      </w:r>
    </w:p>
  </w:footnote>
  <w:footnote w:type="continuationNotice" w:id="1">
    <w:p w14:paraId="209980CE" w14:textId="77777777" w:rsidR="00E802BC" w:rsidRDefault="00E802BC">
      <w:pPr>
        <w:spacing w:after="0" w:line="240" w:lineRule="auto"/>
      </w:pPr>
    </w:p>
  </w:footnote>
  <w:footnote w:id="2">
    <w:p w14:paraId="1555CF62" w14:textId="77777777" w:rsidR="00E802BC" w:rsidRPr="0047408E" w:rsidRDefault="00E802BC">
      <w:pPr>
        <w:pStyle w:val="FootnoteText"/>
        <w:rPr>
          <w:rFonts w:ascii="Verdana" w:hAnsi="Verdana"/>
        </w:rPr>
      </w:pPr>
      <w:r>
        <w:rPr>
          <w:rStyle w:val="FootnoteReference"/>
        </w:rPr>
        <w:footnoteRef/>
      </w:r>
      <w:r>
        <w:t xml:space="preserve"> </w:t>
      </w:r>
      <w:r>
        <w:tab/>
      </w:r>
      <w:r w:rsidRPr="0047408E">
        <w:rPr>
          <w:rFonts w:ascii="Verdana" w:hAnsi="Verdana"/>
        </w:rPr>
        <w:t>Regulation (EU) 2021/240 of the European Parliament and of the Council of 10 February 2021 establishing a Technical Support Instrument, OJ L 57, 18.2.2021, p. 1–16.</w:t>
      </w:r>
    </w:p>
  </w:footnote>
  <w:footnote w:id="3">
    <w:p w14:paraId="735CFB62" w14:textId="77777777" w:rsidR="004D76E8" w:rsidRPr="00E36919" w:rsidRDefault="004D76E8" w:rsidP="004D76E8">
      <w:pPr>
        <w:pStyle w:val="FootnoteText"/>
      </w:pPr>
      <w:r w:rsidRPr="003F7949">
        <w:rPr>
          <w:rStyle w:val="FootnoteReference"/>
        </w:rPr>
        <w:footnoteRef/>
      </w:r>
      <w:r w:rsidRPr="003F7949">
        <w:t xml:space="preserve"> Articles 21 and 22, Directive (EU) 2018/2001 of the European Parliament and of the Council of 11 December 2018 on the promotion of the use of energy from renewable sources.</w:t>
      </w:r>
    </w:p>
  </w:footnote>
  <w:footnote w:id="4">
    <w:p w14:paraId="5124E5EC" w14:textId="77777777" w:rsidR="004D76E8" w:rsidRDefault="004D76E8" w:rsidP="004D76E8">
      <w:pPr>
        <w:pStyle w:val="FootnoteText"/>
      </w:pPr>
      <w:r>
        <w:rPr>
          <w:rStyle w:val="FootnoteReference"/>
        </w:rPr>
        <w:footnoteRef/>
      </w:r>
      <w:r>
        <w:t xml:space="preserve"> In the TSI regulation Member State means national, regional and local authorities.</w:t>
      </w:r>
    </w:p>
  </w:footnote>
  <w:footnote w:id="5">
    <w:p w14:paraId="0F956A60" w14:textId="77777777" w:rsidR="004D76E8" w:rsidRDefault="004D76E8" w:rsidP="004D76E8">
      <w:pPr>
        <w:pStyle w:val="FootnoteText"/>
      </w:pPr>
      <w:r>
        <w:rPr>
          <w:rStyle w:val="FootnoteReference"/>
        </w:rPr>
        <w:footnoteRef/>
      </w:r>
      <w:r>
        <w:t xml:space="preserve"> In the TSI regulation Member State means national, regional and local authorities.</w:t>
      </w:r>
    </w:p>
  </w:footnote>
  <w:footnote w:id="6">
    <w:p w14:paraId="721E9DF8" w14:textId="77777777" w:rsidR="004D76E8" w:rsidRDefault="004D76E8" w:rsidP="004D76E8">
      <w:pPr>
        <w:pStyle w:val="FootnoteText"/>
      </w:pPr>
      <w:r>
        <w:rPr>
          <w:rStyle w:val="FootnoteReference"/>
        </w:rPr>
        <w:footnoteRef/>
      </w:r>
      <w:r>
        <w:t xml:space="preserve"> In the TSI regulation Member State means national, regional and local authorities.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7C7D2" w14:textId="77777777" w:rsidR="00036B63" w:rsidRDefault="00036B63" w:rsidP="00036B63">
    <w:pPr>
      <w:pStyle w:val="Header"/>
      <w:tabs>
        <w:tab w:val="clear" w:pos="4536"/>
        <w:tab w:val="center" w:pos="7797"/>
      </w:tabs>
      <w:ind w:right="-30"/>
      <w:jc w:val="right"/>
      <w:rPr>
        <w:rFonts w:ascii="Verdana" w:hAnsi="Verdana"/>
        <w:b/>
        <w:bCs/>
        <w:sz w:val="20"/>
        <w:szCs w:val="20"/>
        <w:lang w:val="en-US"/>
      </w:rPr>
    </w:pPr>
    <w:r>
      <w:rPr>
        <w:rFonts w:ascii="Verdana" w:hAnsi="Verdana"/>
        <w:b/>
        <w:sz w:val="20"/>
        <w:szCs w:val="20"/>
        <w:lang w:val="en-US"/>
      </w:rPr>
      <w:t>Te</w:t>
    </w:r>
    <w:r w:rsidRPr="00E70B08">
      <w:rPr>
        <w:rFonts w:ascii="Verdana" w:hAnsi="Verdana"/>
        <w:b/>
        <w:sz w:val="20"/>
        <w:szCs w:val="20"/>
        <w:lang w:val="en-US"/>
      </w:rPr>
      <w:t xml:space="preserve">mplate for request for </w:t>
    </w:r>
    <w:r>
      <w:rPr>
        <w:rFonts w:ascii="Verdana" w:hAnsi="Verdana"/>
        <w:b/>
        <w:bCs/>
        <w:sz w:val="20"/>
        <w:szCs w:val="20"/>
        <w:lang w:val="en-US"/>
      </w:rPr>
      <w:t>Flagship Technical Support Project</w:t>
    </w:r>
  </w:p>
  <w:p w14:paraId="725296B4" w14:textId="52B98E97" w:rsidR="00E802BC" w:rsidRDefault="00036B63" w:rsidP="00036B63">
    <w:pPr>
      <w:pStyle w:val="Header"/>
      <w:jc w:val="right"/>
    </w:pPr>
    <w:r>
      <w:rPr>
        <w:rFonts w:ascii="Verdana" w:hAnsi="Verdana" w:cs="Arial"/>
        <w:b/>
        <w:bCs/>
        <w:sz w:val="20"/>
        <w:szCs w:val="20"/>
      </w:rPr>
      <w:t xml:space="preserve"> </w:t>
    </w:r>
    <w:r w:rsidR="00B06FD9">
      <w:rPr>
        <w:rFonts w:ascii="Verdana" w:hAnsi="Verdana" w:cs="Arial"/>
        <w:b/>
        <w:bCs/>
        <w:sz w:val="20"/>
        <w:szCs w:val="20"/>
      </w:rPr>
      <w:t>“Accelerating Permitting for Renewable Energy”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555"/>
    <w:multiLevelType w:val="hybridMultilevel"/>
    <w:tmpl w:val="B65EB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07D2B"/>
    <w:multiLevelType w:val="hybridMultilevel"/>
    <w:tmpl w:val="457C3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4464AE"/>
    <w:multiLevelType w:val="hybridMultilevel"/>
    <w:tmpl w:val="41B8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47B56"/>
    <w:multiLevelType w:val="hybridMultilevel"/>
    <w:tmpl w:val="C88052A0"/>
    <w:lvl w:ilvl="0" w:tplc="C220E0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E7E57"/>
    <w:multiLevelType w:val="hybridMultilevel"/>
    <w:tmpl w:val="3918DCAC"/>
    <w:lvl w:ilvl="0" w:tplc="C220E0BA">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14095CB2"/>
    <w:multiLevelType w:val="hybridMultilevel"/>
    <w:tmpl w:val="E9C49750"/>
    <w:lvl w:ilvl="0" w:tplc="C220E0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86514"/>
    <w:multiLevelType w:val="hybridMultilevel"/>
    <w:tmpl w:val="14E01BD0"/>
    <w:lvl w:ilvl="0" w:tplc="C220E0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73913"/>
    <w:multiLevelType w:val="hybridMultilevel"/>
    <w:tmpl w:val="46D848FA"/>
    <w:lvl w:ilvl="0" w:tplc="2C483418">
      <w:start w:val="1"/>
      <w:numFmt w:val="bullet"/>
      <w:lvlText w:val=""/>
      <w:lvlJc w:val="left"/>
      <w:pPr>
        <w:ind w:left="720" w:hanging="360"/>
      </w:pPr>
      <w:rPr>
        <w:rFonts w:ascii="Symbol" w:hAnsi="Symbol" w:hint="default"/>
        <w:color w:val="auto"/>
      </w:rPr>
    </w:lvl>
    <w:lvl w:ilvl="1" w:tplc="69C04202">
      <w:start w:val="1"/>
      <w:numFmt w:val="bullet"/>
      <w:lvlText w:val="o"/>
      <w:lvlJc w:val="left"/>
      <w:pPr>
        <w:ind w:left="1440" w:hanging="360"/>
      </w:pPr>
      <w:rPr>
        <w:rFonts w:ascii="Courier New" w:hAnsi="Courier New" w:hint="default"/>
      </w:rPr>
    </w:lvl>
    <w:lvl w:ilvl="2" w:tplc="D6AACB46">
      <w:start w:val="1"/>
      <w:numFmt w:val="bullet"/>
      <w:lvlText w:val=""/>
      <w:lvlJc w:val="left"/>
      <w:pPr>
        <w:ind w:left="2160" w:hanging="360"/>
      </w:pPr>
      <w:rPr>
        <w:rFonts w:ascii="Wingdings" w:hAnsi="Wingdings" w:hint="default"/>
      </w:rPr>
    </w:lvl>
    <w:lvl w:ilvl="3" w:tplc="F25A10C4">
      <w:start w:val="1"/>
      <w:numFmt w:val="bullet"/>
      <w:lvlText w:val=""/>
      <w:lvlJc w:val="left"/>
      <w:pPr>
        <w:ind w:left="2880" w:hanging="360"/>
      </w:pPr>
      <w:rPr>
        <w:rFonts w:ascii="Symbol" w:hAnsi="Symbol" w:hint="default"/>
      </w:rPr>
    </w:lvl>
    <w:lvl w:ilvl="4" w:tplc="B19C24C8">
      <w:start w:val="1"/>
      <w:numFmt w:val="bullet"/>
      <w:lvlText w:val="o"/>
      <w:lvlJc w:val="left"/>
      <w:pPr>
        <w:ind w:left="3600" w:hanging="360"/>
      </w:pPr>
      <w:rPr>
        <w:rFonts w:ascii="Courier New" w:hAnsi="Courier New" w:hint="default"/>
      </w:rPr>
    </w:lvl>
    <w:lvl w:ilvl="5" w:tplc="844854AC">
      <w:start w:val="1"/>
      <w:numFmt w:val="bullet"/>
      <w:lvlText w:val=""/>
      <w:lvlJc w:val="left"/>
      <w:pPr>
        <w:ind w:left="4320" w:hanging="360"/>
      </w:pPr>
      <w:rPr>
        <w:rFonts w:ascii="Wingdings" w:hAnsi="Wingdings" w:hint="default"/>
      </w:rPr>
    </w:lvl>
    <w:lvl w:ilvl="6" w:tplc="BBBE1C9E">
      <w:start w:val="1"/>
      <w:numFmt w:val="bullet"/>
      <w:lvlText w:val=""/>
      <w:lvlJc w:val="left"/>
      <w:pPr>
        <w:ind w:left="5040" w:hanging="360"/>
      </w:pPr>
      <w:rPr>
        <w:rFonts w:ascii="Symbol" w:hAnsi="Symbol" w:hint="default"/>
      </w:rPr>
    </w:lvl>
    <w:lvl w:ilvl="7" w:tplc="38382A94">
      <w:start w:val="1"/>
      <w:numFmt w:val="bullet"/>
      <w:lvlText w:val="o"/>
      <w:lvlJc w:val="left"/>
      <w:pPr>
        <w:ind w:left="5760" w:hanging="360"/>
      </w:pPr>
      <w:rPr>
        <w:rFonts w:ascii="Courier New" w:hAnsi="Courier New" w:hint="default"/>
      </w:rPr>
    </w:lvl>
    <w:lvl w:ilvl="8" w:tplc="B62A0688">
      <w:start w:val="1"/>
      <w:numFmt w:val="bullet"/>
      <w:lvlText w:val=""/>
      <w:lvlJc w:val="left"/>
      <w:pPr>
        <w:ind w:left="6480" w:hanging="360"/>
      </w:pPr>
      <w:rPr>
        <w:rFonts w:ascii="Wingdings" w:hAnsi="Wingdings" w:hint="default"/>
      </w:rPr>
    </w:lvl>
  </w:abstractNum>
  <w:abstractNum w:abstractNumId="9" w15:restartNumberingAfterBreak="0">
    <w:nsid w:val="17FF42ED"/>
    <w:multiLevelType w:val="hybridMultilevel"/>
    <w:tmpl w:val="7A00CA36"/>
    <w:lvl w:ilvl="0" w:tplc="FF6C5A9C">
      <w:start w:val="1"/>
      <w:numFmt w:val="bullet"/>
      <w:lvlText w:val="-"/>
      <w:lvlJc w:val="left"/>
      <w:pPr>
        <w:ind w:left="1854" w:hanging="360"/>
      </w:pPr>
      <w:rPr>
        <w:rFonts w:ascii="Courier New" w:hAnsi="Courier New" w:cs="Times New Roman"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0" w15:restartNumberingAfterBreak="0">
    <w:nsid w:val="1DBB5229"/>
    <w:multiLevelType w:val="hybridMultilevel"/>
    <w:tmpl w:val="81FE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4511EB"/>
    <w:multiLevelType w:val="hybridMultilevel"/>
    <w:tmpl w:val="39643430"/>
    <w:lvl w:ilvl="0" w:tplc="C220E0BA">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6A7C66"/>
    <w:multiLevelType w:val="hybridMultilevel"/>
    <w:tmpl w:val="8BCC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7" w15:restartNumberingAfterBreak="0">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60EFF"/>
    <w:multiLevelType w:val="hybridMultilevel"/>
    <w:tmpl w:val="4000A6EC"/>
    <w:lvl w:ilvl="0" w:tplc="C220E0BA">
      <w:start w:val="1"/>
      <w:numFmt w:val="bullet"/>
      <w:lvlText w:val=""/>
      <w:lvlJc w:val="left"/>
      <w:pPr>
        <w:tabs>
          <w:tab w:val="num" w:pos="720"/>
        </w:tabs>
        <w:ind w:left="720" w:hanging="360"/>
      </w:pPr>
      <w:rPr>
        <w:rFonts w:ascii="Symbol" w:hAnsi="Symbol" w:hint="default"/>
      </w:rPr>
    </w:lvl>
    <w:lvl w:ilvl="1" w:tplc="709C8F82" w:tentative="1">
      <w:start w:val="1"/>
      <w:numFmt w:val="bullet"/>
      <w:lvlText w:val=""/>
      <w:lvlJc w:val="left"/>
      <w:pPr>
        <w:tabs>
          <w:tab w:val="num" w:pos="1440"/>
        </w:tabs>
        <w:ind w:left="1440" w:hanging="360"/>
      </w:pPr>
      <w:rPr>
        <w:rFonts w:ascii="Symbol" w:hAnsi="Symbol" w:hint="default"/>
      </w:rPr>
    </w:lvl>
    <w:lvl w:ilvl="2" w:tplc="069AC594" w:tentative="1">
      <w:start w:val="1"/>
      <w:numFmt w:val="bullet"/>
      <w:lvlText w:val=""/>
      <w:lvlJc w:val="left"/>
      <w:pPr>
        <w:tabs>
          <w:tab w:val="num" w:pos="2160"/>
        </w:tabs>
        <w:ind w:left="2160" w:hanging="360"/>
      </w:pPr>
      <w:rPr>
        <w:rFonts w:ascii="Symbol" w:hAnsi="Symbol" w:hint="default"/>
      </w:rPr>
    </w:lvl>
    <w:lvl w:ilvl="3" w:tplc="5A68C4EE" w:tentative="1">
      <w:start w:val="1"/>
      <w:numFmt w:val="bullet"/>
      <w:lvlText w:val=""/>
      <w:lvlJc w:val="left"/>
      <w:pPr>
        <w:tabs>
          <w:tab w:val="num" w:pos="2880"/>
        </w:tabs>
        <w:ind w:left="2880" w:hanging="360"/>
      </w:pPr>
      <w:rPr>
        <w:rFonts w:ascii="Symbol" w:hAnsi="Symbol" w:hint="default"/>
      </w:rPr>
    </w:lvl>
    <w:lvl w:ilvl="4" w:tplc="5542313E" w:tentative="1">
      <w:start w:val="1"/>
      <w:numFmt w:val="bullet"/>
      <w:lvlText w:val=""/>
      <w:lvlJc w:val="left"/>
      <w:pPr>
        <w:tabs>
          <w:tab w:val="num" w:pos="3600"/>
        </w:tabs>
        <w:ind w:left="3600" w:hanging="360"/>
      </w:pPr>
      <w:rPr>
        <w:rFonts w:ascii="Symbol" w:hAnsi="Symbol" w:hint="default"/>
      </w:rPr>
    </w:lvl>
    <w:lvl w:ilvl="5" w:tplc="8B281F46" w:tentative="1">
      <w:start w:val="1"/>
      <w:numFmt w:val="bullet"/>
      <w:lvlText w:val=""/>
      <w:lvlJc w:val="left"/>
      <w:pPr>
        <w:tabs>
          <w:tab w:val="num" w:pos="4320"/>
        </w:tabs>
        <w:ind w:left="4320" w:hanging="360"/>
      </w:pPr>
      <w:rPr>
        <w:rFonts w:ascii="Symbol" w:hAnsi="Symbol" w:hint="default"/>
      </w:rPr>
    </w:lvl>
    <w:lvl w:ilvl="6" w:tplc="137A87CE" w:tentative="1">
      <w:start w:val="1"/>
      <w:numFmt w:val="bullet"/>
      <w:lvlText w:val=""/>
      <w:lvlJc w:val="left"/>
      <w:pPr>
        <w:tabs>
          <w:tab w:val="num" w:pos="5040"/>
        </w:tabs>
        <w:ind w:left="5040" w:hanging="360"/>
      </w:pPr>
      <w:rPr>
        <w:rFonts w:ascii="Symbol" w:hAnsi="Symbol" w:hint="default"/>
      </w:rPr>
    </w:lvl>
    <w:lvl w:ilvl="7" w:tplc="651C6242" w:tentative="1">
      <w:start w:val="1"/>
      <w:numFmt w:val="bullet"/>
      <w:lvlText w:val=""/>
      <w:lvlJc w:val="left"/>
      <w:pPr>
        <w:tabs>
          <w:tab w:val="num" w:pos="5760"/>
        </w:tabs>
        <w:ind w:left="5760" w:hanging="360"/>
      </w:pPr>
      <w:rPr>
        <w:rFonts w:ascii="Symbol" w:hAnsi="Symbol" w:hint="default"/>
      </w:rPr>
    </w:lvl>
    <w:lvl w:ilvl="8" w:tplc="E4AC1EF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04D04B6"/>
    <w:multiLevelType w:val="hybridMultilevel"/>
    <w:tmpl w:val="B45E16E6"/>
    <w:lvl w:ilvl="0" w:tplc="C0F615D4">
      <w:start w:val="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1B1A63"/>
    <w:multiLevelType w:val="hybridMultilevel"/>
    <w:tmpl w:val="6010C9AA"/>
    <w:lvl w:ilvl="0" w:tplc="6CF68B2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38E7A3E"/>
    <w:multiLevelType w:val="hybridMultilevel"/>
    <w:tmpl w:val="E1D6836A"/>
    <w:lvl w:ilvl="0" w:tplc="C220E0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5E375B7"/>
    <w:multiLevelType w:val="hybridMultilevel"/>
    <w:tmpl w:val="65A4C22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6D2808"/>
    <w:multiLevelType w:val="hybridMultilevel"/>
    <w:tmpl w:val="DE96C3D6"/>
    <w:lvl w:ilvl="0" w:tplc="C220E0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A4214A0"/>
    <w:multiLevelType w:val="hybridMultilevel"/>
    <w:tmpl w:val="E1D2F1C8"/>
    <w:lvl w:ilvl="0" w:tplc="C220E0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9E62AF"/>
    <w:multiLevelType w:val="multilevel"/>
    <w:tmpl w:val="EDD831A0"/>
    <w:lvl w:ilvl="0">
      <w:start w:val="1"/>
      <w:numFmt w:val="decimal"/>
      <w:pStyle w:val="Heading2"/>
      <w:lvlText w:val="%1."/>
      <w:lvlJc w:val="left"/>
      <w:pPr>
        <w:ind w:left="644" w:hanging="36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lvlText w:val="%1.%2."/>
      <w:lvlJc w:val="left"/>
      <w:pPr>
        <w:ind w:left="999" w:hanging="432"/>
      </w:pPr>
      <w:rPr>
        <w:rFonts w:ascii="Verdana" w:hAnsi="Verdana"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B83DD4"/>
    <w:multiLevelType w:val="hybridMultilevel"/>
    <w:tmpl w:val="CF348810"/>
    <w:lvl w:ilvl="0" w:tplc="C220E0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F4F46DF"/>
    <w:multiLevelType w:val="hybridMultilevel"/>
    <w:tmpl w:val="BF3A8658"/>
    <w:lvl w:ilvl="0" w:tplc="C220E0BA">
      <w:start w:val="1"/>
      <w:numFmt w:val="bullet"/>
      <w:lvlText w:val=""/>
      <w:lvlJc w:val="left"/>
      <w:pPr>
        <w:tabs>
          <w:tab w:val="num" w:pos="720"/>
        </w:tabs>
        <w:ind w:left="720" w:hanging="360"/>
      </w:pPr>
      <w:rPr>
        <w:rFonts w:ascii="Symbol" w:hAnsi="Symbol" w:hint="default"/>
      </w:rPr>
    </w:lvl>
    <w:lvl w:ilvl="1" w:tplc="C0061B8A" w:tentative="1">
      <w:start w:val="1"/>
      <w:numFmt w:val="bullet"/>
      <w:lvlText w:val=""/>
      <w:lvlJc w:val="left"/>
      <w:pPr>
        <w:tabs>
          <w:tab w:val="num" w:pos="1440"/>
        </w:tabs>
        <w:ind w:left="1440" w:hanging="360"/>
      </w:pPr>
      <w:rPr>
        <w:rFonts w:ascii="Symbol" w:hAnsi="Symbol" w:hint="default"/>
      </w:rPr>
    </w:lvl>
    <w:lvl w:ilvl="2" w:tplc="ECA4D72C" w:tentative="1">
      <w:start w:val="1"/>
      <w:numFmt w:val="bullet"/>
      <w:lvlText w:val=""/>
      <w:lvlJc w:val="left"/>
      <w:pPr>
        <w:tabs>
          <w:tab w:val="num" w:pos="2160"/>
        </w:tabs>
        <w:ind w:left="2160" w:hanging="360"/>
      </w:pPr>
      <w:rPr>
        <w:rFonts w:ascii="Symbol" w:hAnsi="Symbol" w:hint="default"/>
      </w:rPr>
    </w:lvl>
    <w:lvl w:ilvl="3" w:tplc="55B6B848" w:tentative="1">
      <w:start w:val="1"/>
      <w:numFmt w:val="bullet"/>
      <w:lvlText w:val=""/>
      <w:lvlJc w:val="left"/>
      <w:pPr>
        <w:tabs>
          <w:tab w:val="num" w:pos="2880"/>
        </w:tabs>
        <w:ind w:left="2880" w:hanging="360"/>
      </w:pPr>
      <w:rPr>
        <w:rFonts w:ascii="Symbol" w:hAnsi="Symbol" w:hint="default"/>
      </w:rPr>
    </w:lvl>
    <w:lvl w:ilvl="4" w:tplc="3DF66C4E" w:tentative="1">
      <w:start w:val="1"/>
      <w:numFmt w:val="bullet"/>
      <w:lvlText w:val=""/>
      <w:lvlJc w:val="left"/>
      <w:pPr>
        <w:tabs>
          <w:tab w:val="num" w:pos="3600"/>
        </w:tabs>
        <w:ind w:left="3600" w:hanging="360"/>
      </w:pPr>
      <w:rPr>
        <w:rFonts w:ascii="Symbol" w:hAnsi="Symbol" w:hint="default"/>
      </w:rPr>
    </w:lvl>
    <w:lvl w:ilvl="5" w:tplc="54AA576C" w:tentative="1">
      <w:start w:val="1"/>
      <w:numFmt w:val="bullet"/>
      <w:lvlText w:val=""/>
      <w:lvlJc w:val="left"/>
      <w:pPr>
        <w:tabs>
          <w:tab w:val="num" w:pos="4320"/>
        </w:tabs>
        <w:ind w:left="4320" w:hanging="360"/>
      </w:pPr>
      <w:rPr>
        <w:rFonts w:ascii="Symbol" w:hAnsi="Symbol" w:hint="default"/>
      </w:rPr>
    </w:lvl>
    <w:lvl w:ilvl="6" w:tplc="614C0C7C" w:tentative="1">
      <w:start w:val="1"/>
      <w:numFmt w:val="bullet"/>
      <w:lvlText w:val=""/>
      <w:lvlJc w:val="left"/>
      <w:pPr>
        <w:tabs>
          <w:tab w:val="num" w:pos="5040"/>
        </w:tabs>
        <w:ind w:left="5040" w:hanging="360"/>
      </w:pPr>
      <w:rPr>
        <w:rFonts w:ascii="Symbol" w:hAnsi="Symbol" w:hint="default"/>
      </w:rPr>
    </w:lvl>
    <w:lvl w:ilvl="7" w:tplc="5CDE3D54" w:tentative="1">
      <w:start w:val="1"/>
      <w:numFmt w:val="bullet"/>
      <w:lvlText w:val=""/>
      <w:lvlJc w:val="left"/>
      <w:pPr>
        <w:tabs>
          <w:tab w:val="num" w:pos="5760"/>
        </w:tabs>
        <w:ind w:left="5760" w:hanging="360"/>
      </w:pPr>
      <w:rPr>
        <w:rFonts w:ascii="Symbol" w:hAnsi="Symbol" w:hint="default"/>
      </w:rPr>
    </w:lvl>
    <w:lvl w:ilvl="8" w:tplc="49BAD37C"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2"/>
  </w:num>
  <w:num w:numId="3">
    <w:abstractNumId w:val="11"/>
  </w:num>
  <w:num w:numId="4">
    <w:abstractNumId w:val="26"/>
  </w:num>
  <w:num w:numId="5">
    <w:abstractNumId w:val="15"/>
  </w:num>
  <w:num w:numId="6">
    <w:abstractNumId w:val="16"/>
  </w:num>
  <w:num w:numId="7">
    <w:abstractNumId w:val="17"/>
  </w:num>
  <w:num w:numId="8">
    <w:abstractNumId w:val="25"/>
  </w:num>
  <w:num w:numId="9">
    <w:abstractNumId w:val="24"/>
  </w:num>
  <w:num w:numId="10">
    <w:abstractNumId w:val="20"/>
  </w:num>
  <w:num w:numId="11">
    <w:abstractNumId w:val="21"/>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0"/>
  </w:num>
  <w:num w:numId="16">
    <w:abstractNumId w:val="3"/>
  </w:num>
  <w:num w:numId="17">
    <w:abstractNumId w:val="1"/>
  </w:num>
  <w:num w:numId="18">
    <w:abstractNumId w:val="30"/>
  </w:num>
  <w:num w:numId="19">
    <w:abstractNumId w:val="27"/>
  </w:num>
  <w:num w:numId="20">
    <w:abstractNumId w:val="22"/>
  </w:num>
  <w:num w:numId="21">
    <w:abstractNumId w:val="23"/>
  </w:num>
  <w:num w:numId="22">
    <w:abstractNumId w:val="28"/>
  </w:num>
  <w:num w:numId="23">
    <w:abstractNumId w:val="7"/>
  </w:num>
  <w:num w:numId="24">
    <w:abstractNumId w:val="5"/>
  </w:num>
  <w:num w:numId="25">
    <w:abstractNumId w:val="4"/>
  </w:num>
  <w:num w:numId="26">
    <w:abstractNumId w:val="6"/>
  </w:num>
  <w:num w:numId="27">
    <w:abstractNumId w:val="8"/>
  </w:num>
  <w:num w:numId="28">
    <w:abstractNumId w:val="13"/>
  </w:num>
  <w:num w:numId="29">
    <w:abstractNumId w:val="31"/>
  </w:num>
  <w:num w:numId="30">
    <w:abstractNumId w:val="18"/>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oNotTrackFormatting/>
  <w:defaultTabStop w:val="720"/>
  <w:hyphenationZone w:val="425"/>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E2AB7"/>
    <w:rsid w:val="00001C69"/>
    <w:rsid w:val="00006A39"/>
    <w:rsid w:val="0001491A"/>
    <w:rsid w:val="00016208"/>
    <w:rsid w:val="00025F52"/>
    <w:rsid w:val="00032090"/>
    <w:rsid w:val="00036B63"/>
    <w:rsid w:val="00036D70"/>
    <w:rsid w:val="00037D40"/>
    <w:rsid w:val="000433AC"/>
    <w:rsid w:val="00052F40"/>
    <w:rsid w:val="00054544"/>
    <w:rsid w:val="000573A6"/>
    <w:rsid w:val="00060746"/>
    <w:rsid w:val="00062713"/>
    <w:rsid w:val="00071AC4"/>
    <w:rsid w:val="00073CEF"/>
    <w:rsid w:val="00080242"/>
    <w:rsid w:val="00085FB1"/>
    <w:rsid w:val="0008727F"/>
    <w:rsid w:val="00087BC9"/>
    <w:rsid w:val="00087D96"/>
    <w:rsid w:val="000A3888"/>
    <w:rsid w:val="000A48F1"/>
    <w:rsid w:val="000A6292"/>
    <w:rsid w:val="000A7759"/>
    <w:rsid w:val="000B63C0"/>
    <w:rsid w:val="000C5361"/>
    <w:rsid w:val="000C612B"/>
    <w:rsid w:val="000D06F2"/>
    <w:rsid w:val="000D25FF"/>
    <w:rsid w:val="000E0C93"/>
    <w:rsid w:val="000E0E25"/>
    <w:rsid w:val="000E1567"/>
    <w:rsid w:val="000F6884"/>
    <w:rsid w:val="001060ED"/>
    <w:rsid w:val="00106160"/>
    <w:rsid w:val="00123EA4"/>
    <w:rsid w:val="001240F8"/>
    <w:rsid w:val="00126003"/>
    <w:rsid w:val="00130D40"/>
    <w:rsid w:val="00131419"/>
    <w:rsid w:val="00132A25"/>
    <w:rsid w:val="001427C5"/>
    <w:rsid w:val="00145C07"/>
    <w:rsid w:val="00154168"/>
    <w:rsid w:val="0015773E"/>
    <w:rsid w:val="00163FA5"/>
    <w:rsid w:val="0017179C"/>
    <w:rsid w:val="001722E2"/>
    <w:rsid w:val="00173710"/>
    <w:rsid w:val="00177BB5"/>
    <w:rsid w:val="0018295F"/>
    <w:rsid w:val="00186D3F"/>
    <w:rsid w:val="001924BA"/>
    <w:rsid w:val="001977ED"/>
    <w:rsid w:val="001A0B00"/>
    <w:rsid w:val="001A5290"/>
    <w:rsid w:val="001A7979"/>
    <w:rsid w:val="001B22E1"/>
    <w:rsid w:val="001B3A5B"/>
    <w:rsid w:val="001B3D7E"/>
    <w:rsid w:val="001B4CA4"/>
    <w:rsid w:val="001B6A3A"/>
    <w:rsid w:val="001B6E02"/>
    <w:rsid w:val="001C1AB3"/>
    <w:rsid w:val="001C44E8"/>
    <w:rsid w:val="001D4B8D"/>
    <w:rsid w:val="001D6943"/>
    <w:rsid w:val="001D76F9"/>
    <w:rsid w:val="001E077E"/>
    <w:rsid w:val="001E0C62"/>
    <w:rsid w:val="001E306A"/>
    <w:rsid w:val="001E4A3B"/>
    <w:rsid w:val="001F1272"/>
    <w:rsid w:val="001F4161"/>
    <w:rsid w:val="001F44A1"/>
    <w:rsid w:val="001F461A"/>
    <w:rsid w:val="001F5ABC"/>
    <w:rsid w:val="002012DE"/>
    <w:rsid w:val="00206966"/>
    <w:rsid w:val="002075D7"/>
    <w:rsid w:val="00211E64"/>
    <w:rsid w:val="002127E9"/>
    <w:rsid w:val="0021322B"/>
    <w:rsid w:val="00217AFD"/>
    <w:rsid w:val="002221E3"/>
    <w:rsid w:val="002329AC"/>
    <w:rsid w:val="002420DA"/>
    <w:rsid w:val="002427CC"/>
    <w:rsid w:val="00243E91"/>
    <w:rsid w:val="00247986"/>
    <w:rsid w:val="002507B4"/>
    <w:rsid w:val="00250CCC"/>
    <w:rsid w:val="00254055"/>
    <w:rsid w:val="00254CC9"/>
    <w:rsid w:val="00255BEB"/>
    <w:rsid w:val="002566BA"/>
    <w:rsid w:val="00257DA6"/>
    <w:rsid w:val="002616EF"/>
    <w:rsid w:val="00264F57"/>
    <w:rsid w:val="00270E0E"/>
    <w:rsid w:val="00271C71"/>
    <w:rsid w:val="002738E2"/>
    <w:rsid w:val="0028448B"/>
    <w:rsid w:val="002848DC"/>
    <w:rsid w:val="00286CA3"/>
    <w:rsid w:val="00292CD3"/>
    <w:rsid w:val="00295EAD"/>
    <w:rsid w:val="002A6200"/>
    <w:rsid w:val="002B5F8E"/>
    <w:rsid w:val="002C02B1"/>
    <w:rsid w:val="002C11A9"/>
    <w:rsid w:val="002C5913"/>
    <w:rsid w:val="002D64D2"/>
    <w:rsid w:val="002D670E"/>
    <w:rsid w:val="002E3AFF"/>
    <w:rsid w:val="002F1566"/>
    <w:rsid w:val="002F4656"/>
    <w:rsid w:val="002F712F"/>
    <w:rsid w:val="00300A4B"/>
    <w:rsid w:val="003018BC"/>
    <w:rsid w:val="00305060"/>
    <w:rsid w:val="003061EF"/>
    <w:rsid w:val="003065BC"/>
    <w:rsid w:val="00320931"/>
    <w:rsid w:val="0032586D"/>
    <w:rsid w:val="00326FF9"/>
    <w:rsid w:val="003448F1"/>
    <w:rsid w:val="003456C4"/>
    <w:rsid w:val="00347344"/>
    <w:rsid w:val="00351D5C"/>
    <w:rsid w:val="00356CC4"/>
    <w:rsid w:val="0035718D"/>
    <w:rsid w:val="003571E6"/>
    <w:rsid w:val="00377808"/>
    <w:rsid w:val="003802CB"/>
    <w:rsid w:val="003823AB"/>
    <w:rsid w:val="00386826"/>
    <w:rsid w:val="00386CCE"/>
    <w:rsid w:val="00387629"/>
    <w:rsid w:val="00394080"/>
    <w:rsid w:val="00394820"/>
    <w:rsid w:val="003953BC"/>
    <w:rsid w:val="00395FCF"/>
    <w:rsid w:val="003A4B93"/>
    <w:rsid w:val="003A5F9A"/>
    <w:rsid w:val="003A6379"/>
    <w:rsid w:val="003B077A"/>
    <w:rsid w:val="003B3BB0"/>
    <w:rsid w:val="003C4F83"/>
    <w:rsid w:val="003C6E67"/>
    <w:rsid w:val="003D06A2"/>
    <w:rsid w:val="003D4D40"/>
    <w:rsid w:val="003D68FB"/>
    <w:rsid w:val="003D7B7B"/>
    <w:rsid w:val="003E0A87"/>
    <w:rsid w:val="003E3E6E"/>
    <w:rsid w:val="003F34D5"/>
    <w:rsid w:val="003F68D7"/>
    <w:rsid w:val="004019E1"/>
    <w:rsid w:val="00404E6D"/>
    <w:rsid w:val="00405A02"/>
    <w:rsid w:val="00410166"/>
    <w:rsid w:val="00412B20"/>
    <w:rsid w:val="00412CB4"/>
    <w:rsid w:val="00414364"/>
    <w:rsid w:val="0041552D"/>
    <w:rsid w:val="00420A19"/>
    <w:rsid w:val="0042111B"/>
    <w:rsid w:val="00431136"/>
    <w:rsid w:val="00434040"/>
    <w:rsid w:val="00434B92"/>
    <w:rsid w:val="0044533F"/>
    <w:rsid w:val="0044775D"/>
    <w:rsid w:val="00447B04"/>
    <w:rsid w:val="00450562"/>
    <w:rsid w:val="004519D5"/>
    <w:rsid w:val="00471F42"/>
    <w:rsid w:val="0047305E"/>
    <w:rsid w:val="0047408E"/>
    <w:rsid w:val="00474C8C"/>
    <w:rsid w:val="00477CA5"/>
    <w:rsid w:val="00483128"/>
    <w:rsid w:val="00485788"/>
    <w:rsid w:val="00490741"/>
    <w:rsid w:val="00491980"/>
    <w:rsid w:val="004924BB"/>
    <w:rsid w:val="004A36BA"/>
    <w:rsid w:val="004A44F0"/>
    <w:rsid w:val="004A6C1B"/>
    <w:rsid w:val="004B2A29"/>
    <w:rsid w:val="004B34AE"/>
    <w:rsid w:val="004B5E1D"/>
    <w:rsid w:val="004D2640"/>
    <w:rsid w:val="004D485E"/>
    <w:rsid w:val="004D76E8"/>
    <w:rsid w:val="004E2E17"/>
    <w:rsid w:val="004F1344"/>
    <w:rsid w:val="00513403"/>
    <w:rsid w:val="00515693"/>
    <w:rsid w:val="0051578B"/>
    <w:rsid w:val="00526429"/>
    <w:rsid w:val="0053252D"/>
    <w:rsid w:val="00535B22"/>
    <w:rsid w:val="005431F1"/>
    <w:rsid w:val="00543A8D"/>
    <w:rsid w:val="00547BCA"/>
    <w:rsid w:val="00552555"/>
    <w:rsid w:val="00555995"/>
    <w:rsid w:val="00556727"/>
    <w:rsid w:val="005647CA"/>
    <w:rsid w:val="0056717D"/>
    <w:rsid w:val="00571AC4"/>
    <w:rsid w:val="005728FE"/>
    <w:rsid w:val="005827FF"/>
    <w:rsid w:val="00591B63"/>
    <w:rsid w:val="00596E2C"/>
    <w:rsid w:val="005A184C"/>
    <w:rsid w:val="005A2007"/>
    <w:rsid w:val="005B0AB3"/>
    <w:rsid w:val="005B155B"/>
    <w:rsid w:val="005B4299"/>
    <w:rsid w:val="005B6243"/>
    <w:rsid w:val="005B79C4"/>
    <w:rsid w:val="005B7E6E"/>
    <w:rsid w:val="005C1F5E"/>
    <w:rsid w:val="005C3A5B"/>
    <w:rsid w:val="005C48CB"/>
    <w:rsid w:val="005C5525"/>
    <w:rsid w:val="005C6F09"/>
    <w:rsid w:val="005D1F69"/>
    <w:rsid w:val="005D3C6F"/>
    <w:rsid w:val="005E7011"/>
    <w:rsid w:val="005F1235"/>
    <w:rsid w:val="005F3D5C"/>
    <w:rsid w:val="005F56F9"/>
    <w:rsid w:val="005F59EC"/>
    <w:rsid w:val="005F6ED7"/>
    <w:rsid w:val="0060330B"/>
    <w:rsid w:val="00603B74"/>
    <w:rsid w:val="0060523A"/>
    <w:rsid w:val="00606DDB"/>
    <w:rsid w:val="00607164"/>
    <w:rsid w:val="00607CF0"/>
    <w:rsid w:val="00614C17"/>
    <w:rsid w:val="006227C2"/>
    <w:rsid w:val="0062328B"/>
    <w:rsid w:val="00626265"/>
    <w:rsid w:val="006262E0"/>
    <w:rsid w:val="00632580"/>
    <w:rsid w:val="006370FD"/>
    <w:rsid w:val="006425CE"/>
    <w:rsid w:val="00646298"/>
    <w:rsid w:val="00650695"/>
    <w:rsid w:val="00656307"/>
    <w:rsid w:val="00656BE6"/>
    <w:rsid w:val="00670295"/>
    <w:rsid w:val="00677A34"/>
    <w:rsid w:val="006864AE"/>
    <w:rsid w:val="006874CA"/>
    <w:rsid w:val="00693EFF"/>
    <w:rsid w:val="00696AEE"/>
    <w:rsid w:val="006A3BAA"/>
    <w:rsid w:val="006A4CF2"/>
    <w:rsid w:val="006B4E8B"/>
    <w:rsid w:val="006B6BFF"/>
    <w:rsid w:val="006D4F1C"/>
    <w:rsid w:val="006D5913"/>
    <w:rsid w:val="006E5356"/>
    <w:rsid w:val="006E57F1"/>
    <w:rsid w:val="006E6DEF"/>
    <w:rsid w:val="006E6E3E"/>
    <w:rsid w:val="006E74D2"/>
    <w:rsid w:val="006F3282"/>
    <w:rsid w:val="006F3347"/>
    <w:rsid w:val="006F3E3C"/>
    <w:rsid w:val="006F7BB1"/>
    <w:rsid w:val="00706F0C"/>
    <w:rsid w:val="00707EE9"/>
    <w:rsid w:val="00712B39"/>
    <w:rsid w:val="00714D6C"/>
    <w:rsid w:val="0072487E"/>
    <w:rsid w:val="0073016D"/>
    <w:rsid w:val="00731204"/>
    <w:rsid w:val="00731789"/>
    <w:rsid w:val="007336D0"/>
    <w:rsid w:val="007353E2"/>
    <w:rsid w:val="00736FCB"/>
    <w:rsid w:val="00741C91"/>
    <w:rsid w:val="00745037"/>
    <w:rsid w:val="0074774C"/>
    <w:rsid w:val="00756C93"/>
    <w:rsid w:val="0076002F"/>
    <w:rsid w:val="00762EAE"/>
    <w:rsid w:val="00765249"/>
    <w:rsid w:val="00765C35"/>
    <w:rsid w:val="00766EC1"/>
    <w:rsid w:val="00783A7A"/>
    <w:rsid w:val="00783D15"/>
    <w:rsid w:val="0078425F"/>
    <w:rsid w:val="00786BF7"/>
    <w:rsid w:val="00786C24"/>
    <w:rsid w:val="00787E9D"/>
    <w:rsid w:val="007A2C4C"/>
    <w:rsid w:val="007A2DB5"/>
    <w:rsid w:val="007A3489"/>
    <w:rsid w:val="007B061E"/>
    <w:rsid w:val="007B79D7"/>
    <w:rsid w:val="007D6BEA"/>
    <w:rsid w:val="007E0322"/>
    <w:rsid w:val="007E1666"/>
    <w:rsid w:val="007E460E"/>
    <w:rsid w:val="007E53E9"/>
    <w:rsid w:val="007F03C3"/>
    <w:rsid w:val="007F0405"/>
    <w:rsid w:val="007F2B4B"/>
    <w:rsid w:val="007F5617"/>
    <w:rsid w:val="007F76C3"/>
    <w:rsid w:val="00800221"/>
    <w:rsid w:val="00800352"/>
    <w:rsid w:val="00801E43"/>
    <w:rsid w:val="008054D1"/>
    <w:rsid w:val="00805A85"/>
    <w:rsid w:val="00816654"/>
    <w:rsid w:val="008256C7"/>
    <w:rsid w:val="00833A74"/>
    <w:rsid w:val="0084345E"/>
    <w:rsid w:val="008455EB"/>
    <w:rsid w:val="00845604"/>
    <w:rsid w:val="0084652C"/>
    <w:rsid w:val="0085036E"/>
    <w:rsid w:val="008534C8"/>
    <w:rsid w:val="00854A82"/>
    <w:rsid w:val="00860C8C"/>
    <w:rsid w:val="008638C4"/>
    <w:rsid w:val="00866E39"/>
    <w:rsid w:val="008737FC"/>
    <w:rsid w:val="00875BC5"/>
    <w:rsid w:val="00884486"/>
    <w:rsid w:val="0089219C"/>
    <w:rsid w:val="00894643"/>
    <w:rsid w:val="008A2C86"/>
    <w:rsid w:val="008A46ED"/>
    <w:rsid w:val="008A4D75"/>
    <w:rsid w:val="008A787C"/>
    <w:rsid w:val="008B0DFC"/>
    <w:rsid w:val="008B492C"/>
    <w:rsid w:val="008C164A"/>
    <w:rsid w:val="008C2A80"/>
    <w:rsid w:val="008C2EFF"/>
    <w:rsid w:val="008D74DA"/>
    <w:rsid w:val="008D7F0D"/>
    <w:rsid w:val="008E0A79"/>
    <w:rsid w:val="0090180B"/>
    <w:rsid w:val="00905CDE"/>
    <w:rsid w:val="00906136"/>
    <w:rsid w:val="0090678A"/>
    <w:rsid w:val="00912B2D"/>
    <w:rsid w:val="00914465"/>
    <w:rsid w:val="009165E1"/>
    <w:rsid w:val="009174E2"/>
    <w:rsid w:val="009226A6"/>
    <w:rsid w:val="0092612D"/>
    <w:rsid w:val="009323D1"/>
    <w:rsid w:val="00935657"/>
    <w:rsid w:val="00937AC0"/>
    <w:rsid w:val="00940AAD"/>
    <w:rsid w:val="00940EB6"/>
    <w:rsid w:val="0094634A"/>
    <w:rsid w:val="00946DF0"/>
    <w:rsid w:val="00953A8B"/>
    <w:rsid w:val="00956321"/>
    <w:rsid w:val="00961AAB"/>
    <w:rsid w:val="00962426"/>
    <w:rsid w:val="00972619"/>
    <w:rsid w:val="0097568F"/>
    <w:rsid w:val="00982E93"/>
    <w:rsid w:val="00984960"/>
    <w:rsid w:val="009866B1"/>
    <w:rsid w:val="00997319"/>
    <w:rsid w:val="009B5DA5"/>
    <w:rsid w:val="009C133C"/>
    <w:rsid w:val="009C25C6"/>
    <w:rsid w:val="009C31F7"/>
    <w:rsid w:val="009C4676"/>
    <w:rsid w:val="009C72DD"/>
    <w:rsid w:val="009D1D3E"/>
    <w:rsid w:val="009D2B8D"/>
    <w:rsid w:val="009E1C0A"/>
    <w:rsid w:val="009E2AB7"/>
    <w:rsid w:val="009E3306"/>
    <w:rsid w:val="009E33A8"/>
    <w:rsid w:val="009F3D97"/>
    <w:rsid w:val="00A00921"/>
    <w:rsid w:val="00A06932"/>
    <w:rsid w:val="00A07817"/>
    <w:rsid w:val="00A108DE"/>
    <w:rsid w:val="00A11C3D"/>
    <w:rsid w:val="00A12619"/>
    <w:rsid w:val="00A138DE"/>
    <w:rsid w:val="00A2151A"/>
    <w:rsid w:val="00A3118E"/>
    <w:rsid w:val="00A4640A"/>
    <w:rsid w:val="00A50355"/>
    <w:rsid w:val="00A50DD6"/>
    <w:rsid w:val="00A518F6"/>
    <w:rsid w:val="00A55814"/>
    <w:rsid w:val="00A60AD9"/>
    <w:rsid w:val="00A61EE1"/>
    <w:rsid w:val="00A6296E"/>
    <w:rsid w:val="00A63E64"/>
    <w:rsid w:val="00A7100F"/>
    <w:rsid w:val="00A72B53"/>
    <w:rsid w:val="00A73E9F"/>
    <w:rsid w:val="00A915F0"/>
    <w:rsid w:val="00A9384D"/>
    <w:rsid w:val="00A95153"/>
    <w:rsid w:val="00A97C92"/>
    <w:rsid w:val="00AA0769"/>
    <w:rsid w:val="00AA3062"/>
    <w:rsid w:val="00AA43E1"/>
    <w:rsid w:val="00AA51D4"/>
    <w:rsid w:val="00AA5A63"/>
    <w:rsid w:val="00AB3CCC"/>
    <w:rsid w:val="00AB72EA"/>
    <w:rsid w:val="00AC3FFE"/>
    <w:rsid w:val="00AD04D6"/>
    <w:rsid w:val="00AD2252"/>
    <w:rsid w:val="00AD3BC9"/>
    <w:rsid w:val="00AE388C"/>
    <w:rsid w:val="00AE4F74"/>
    <w:rsid w:val="00AF0831"/>
    <w:rsid w:val="00AF08B2"/>
    <w:rsid w:val="00B06FD9"/>
    <w:rsid w:val="00B11516"/>
    <w:rsid w:val="00B1775D"/>
    <w:rsid w:val="00B241B1"/>
    <w:rsid w:val="00B26DE0"/>
    <w:rsid w:val="00B30305"/>
    <w:rsid w:val="00B31A32"/>
    <w:rsid w:val="00B320E5"/>
    <w:rsid w:val="00B41660"/>
    <w:rsid w:val="00B42CE9"/>
    <w:rsid w:val="00B46999"/>
    <w:rsid w:val="00B50F3C"/>
    <w:rsid w:val="00B57B38"/>
    <w:rsid w:val="00B61EBA"/>
    <w:rsid w:val="00B673DF"/>
    <w:rsid w:val="00B6751A"/>
    <w:rsid w:val="00B74A52"/>
    <w:rsid w:val="00B82655"/>
    <w:rsid w:val="00B90C21"/>
    <w:rsid w:val="00B91A80"/>
    <w:rsid w:val="00B9504D"/>
    <w:rsid w:val="00B974B9"/>
    <w:rsid w:val="00BA13A5"/>
    <w:rsid w:val="00BA2FC2"/>
    <w:rsid w:val="00BA3005"/>
    <w:rsid w:val="00BA4ABF"/>
    <w:rsid w:val="00BA749B"/>
    <w:rsid w:val="00BB180F"/>
    <w:rsid w:val="00BB19CD"/>
    <w:rsid w:val="00BB4B21"/>
    <w:rsid w:val="00BB5C53"/>
    <w:rsid w:val="00BB7CF9"/>
    <w:rsid w:val="00BC4A69"/>
    <w:rsid w:val="00BC4DE2"/>
    <w:rsid w:val="00BD1C5F"/>
    <w:rsid w:val="00BD2D6A"/>
    <w:rsid w:val="00BD5082"/>
    <w:rsid w:val="00BE556C"/>
    <w:rsid w:val="00BF3BF0"/>
    <w:rsid w:val="00BF4345"/>
    <w:rsid w:val="00BF4619"/>
    <w:rsid w:val="00BF4FE2"/>
    <w:rsid w:val="00BF6092"/>
    <w:rsid w:val="00C10F59"/>
    <w:rsid w:val="00C21EA8"/>
    <w:rsid w:val="00C244E5"/>
    <w:rsid w:val="00C31D13"/>
    <w:rsid w:val="00C33B2C"/>
    <w:rsid w:val="00C37707"/>
    <w:rsid w:val="00C4127D"/>
    <w:rsid w:val="00C435B9"/>
    <w:rsid w:val="00C45BD6"/>
    <w:rsid w:val="00C462EE"/>
    <w:rsid w:val="00C52F24"/>
    <w:rsid w:val="00C55217"/>
    <w:rsid w:val="00C659FE"/>
    <w:rsid w:val="00C7446E"/>
    <w:rsid w:val="00C8131F"/>
    <w:rsid w:val="00C878F5"/>
    <w:rsid w:val="00C91F4C"/>
    <w:rsid w:val="00C96D03"/>
    <w:rsid w:val="00CA33AA"/>
    <w:rsid w:val="00CA5055"/>
    <w:rsid w:val="00CA5DB7"/>
    <w:rsid w:val="00CA7E45"/>
    <w:rsid w:val="00CB7E84"/>
    <w:rsid w:val="00CC1798"/>
    <w:rsid w:val="00CC4817"/>
    <w:rsid w:val="00CC61F8"/>
    <w:rsid w:val="00CD4389"/>
    <w:rsid w:val="00CD73BD"/>
    <w:rsid w:val="00CD7801"/>
    <w:rsid w:val="00CE5E2C"/>
    <w:rsid w:val="00CE622B"/>
    <w:rsid w:val="00CE678C"/>
    <w:rsid w:val="00CF27BA"/>
    <w:rsid w:val="00CF2803"/>
    <w:rsid w:val="00CF3547"/>
    <w:rsid w:val="00D00C9D"/>
    <w:rsid w:val="00D101BA"/>
    <w:rsid w:val="00D171AF"/>
    <w:rsid w:val="00D2057A"/>
    <w:rsid w:val="00D22D5C"/>
    <w:rsid w:val="00D25DEF"/>
    <w:rsid w:val="00D31033"/>
    <w:rsid w:val="00D33A1A"/>
    <w:rsid w:val="00D3645C"/>
    <w:rsid w:val="00D40879"/>
    <w:rsid w:val="00D40B58"/>
    <w:rsid w:val="00D5039B"/>
    <w:rsid w:val="00D53C14"/>
    <w:rsid w:val="00D56489"/>
    <w:rsid w:val="00D65209"/>
    <w:rsid w:val="00D6661C"/>
    <w:rsid w:val="00D666F4"/>
    <w:rsid w:val="00D710D0"/>
    <w:rsid w:val="00D71631"/>
    <w:rsid w:val="00D725BE"/>
    <w:rsid w:val="00D72B9F"/>
    <w:rsid w:val="00D81722"/>
    <w:rsid w:val="00D8292F"/>
    <w:rsid w:val="00D85169"/>
    <w:rsid w:val="00D85CF2"/>
    <w:rsid w:val="00D8683B"/>
    <w:rsid w:val="00D87AD4"/>
    <w:rsid w:val="00DA119D"/>
    <w:rsid w:val="00DA6BB8"/>
    <w:rsid w:val="00DB1532"/>
    <w:rsid w:val="00DB3F6A"/>
    <w:rsid w:val="00DB40DC"/>
    <w:rsid w:val="00DB7BED"/>
    <w:rsid w:val="00DD0FF5"/>
    <w:rsid w:val="00DD1E2B"/>
    <w:rsid w:val="00DE1966"/>
    <w:rsid w:val="00DE3E99"/>
    <w:rsid w:val="00DE504B"/>
    <w:rsid w:val="00DE6604"/>
    <w:rsid w:val="00DE7646"/>
    <w:rsid w:val="00DE76BA"/>
    <w:rsid w:val="00DF0256"/>
    <w:rsid w:val="00DF665E"/>
    <w:rsid w:val="00DF7FD1"/>
    <w:rsid w:val="00E0003B"/>
    <w:rsid w:val="00E0171B"/>
    <w:rsid w:val="00E02B88"/>
    <w:rsid w:val="00E03ADF"/>
    <w:rsid w:val="00E077A0"/>
    <w:rsid w:val="00E1214D"/>
    <w:rsid w:val="00E15437"/>
    <w:rsid w:val="00E15C98"/>
    <w:rsid w:val="00E30019"/>
    <w:rsid w:val="00E40CA3"/>
    <w:rsid w:val="00E5529F"/>
    <w:rsid w:val="00E56007"/>
    <w:rsid w:val="00E62E5B"/>
    <w:rsid w:val="00E671B0"/>
    <w:rsid w:val="00E72687"/>
    <w:rsid w:val="00E73796"/>
    <w:rsid w:val="00E74D52"/>
    <w:rsid w:val="00E76E3D"/>
    <w:rsid w:val="00E802BC"/>
    <w:rsid w:val="00E83199"/>
    <w:rsid w:val="00E84FE8"/>
    <w:rsid w:val="00E921B1"/>
    <w:rsid w:val="00E93B44"/>
    <w:rsid w:val="00E94478"/>
    <w:rsid w:val="00E95301"/>
    <w:rsid w:val="00E9577D"/>
    <w:rsid w:val="00E97188"/>
    <w:rsid w:val="00EA5C20"/>
    <w:rsid w:val="00EA5ECA"/>
    <w:rsid w:val="00EA60C4"/>
    <w:rsid w:val="00EB308A"/>
    <w:rsid w:val="00EB4733"/>
    <w:rsid w:val="00EB62A9"/>
    <w:rsid w:val="00EC5A01"/>
    <w:rsid w:val="00ED050A"/>
    <w:rsid w:val="00ED254E"/>
    <w:rsid w:val="00ED28FD"/>
    <w:rsid w:val="00ED3549"/>
    <w:rsid w:val="00ED6716"/>
    <w:rsid w:val="00ED6FEE"/>
    <w:rsid w:val="00EE0361"/>
    <w:rsid w:val="00EE6AE0"/>
    <w:rsid w:val="00EE7533"/>
    <w:rsid w:val="00EF0A5B"/>
    <w:rsid w:val="00EF6DD3"/>
    <w:rsid w:val="00F00147"/>
    <w:rsid w:val="00F01ABA"/>
    <w:rsid w:val="00F06502"/>
    <w:rsid w:val="00F07EF6"/>
    <w:rsid w:val="00F13CF3"/>
    <w:rsid w:val="00F20050"/>
    <w:rsid w:val="00F266F8"/>
    <w:rsid w:val="00F35416"/>
    <w:rsid w:val="00F3550B"/>
    <w:rsid w:val="00F42C8F"/>
    <w:rsid w:val="00F546E2"/>
    <w:rsid w:val="00F63CFD"/>
    <w:rsid w:val="00F64CAB"/>
    <w:rsid w:val="00F7738C"/>
    <w:rsid w:val="00F81DC4"/>
    <w:rsid w:val="00F85D79"/>
    <w:rsid w:val="00F90D35"/>
    <w:rsid w:val="00F91EB3"/>
    <w:rsid w:val="00F92ED9"/>
    <w:rsid w:val="00F9656B"/>
    <w:rsid w:val="00F978FB"/>
    <w:rsid w:val="00FA3A47"/>
    <w:rsid w:val="00FA4413"/>
    <w:rsid w:val="00FA4464"/>
    <w:rsid w:val="00FB1290"/>
    <w:rsid w:val="00FB24EE"/>
    <w:rsid w:val="00FB3A94"/>
    <w:rsid w:val="00FB5CCD"/>
    <w:rsid w:val="00FB6ADE"/>
    <w:rsid w:val="00FB71D4"/>
    <w:rsid w:val="00FC0511"/>
    <w:rsid w:val="00FC49EF"/>
    <w:rsid w:val="00FC4D28"/>
    <w:rsid w:val="00FC7F7A"/>
    <w:rsid w:val="00FE3E5A"/>
    <w:rsid w:val="00FE4D9B"/>
    <w:rsid w:val="00FE67D0"/>
    <w:rsid w:val="00FF3CCB"/>
    <w:rsid w:val="00FF3DA1"/>
    <w:rsid w:val="00FF4289"/>
    <w:rsid w:val="00FF46D0"/>
    <w:rsid w:val="00FF507C"/>
    <w:rsid w:val="0718BC95"/>
    <w:rsid w:val="0BF28E0C"/>
    <w:rsid w:val="0E457489"/>
    <w:rsid w:val="12DEB849"/>
    <w:rsid w:val="16C985C5"/>
    <w:rsid w:val="187A3000"/>
    <w:rsid w:val="22B394E3"/>
    <w:rsid w:val="22F8166F"/>
    <w:rsid w:val="2E4F5906"/>
    <w:rsid w:val="3BB5AE5B"/>
    <w:rsid w:val="3DE0BE35"/>
    <w:rsid w:val="3FA69669"/>
    <w:rsid w:val="4D747EA9"/>
    <w:rsid w:val="5AD5729F"/>
    <w:rsid w:val="5B75B0EE"/>
    <w:rsid w:val="5ED146BE"/>
    <w:rsid w:val="66590D7B"/>
    <w:rsid w:val="6A13EE2B"/>
    <w:rsid w:val="6B8B47B1"/>
    <w:rsid w:val="6D56ACE7"/>
    <w:rsid w:val="712D0CCB"/>
    <w:rsid w:val="768445A7"/>
    <w:rsid w:val="79EA77DB"/>
    <w:rsid w:val="7B6A53BB"/>
    <w:rsid w:val="7E7004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46E9770"/>
  <w15:docId w15:val="{C726AA82-B221-44C1-8F1A-59597AD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2B"/>
  </w:style>
  <w:style w:type="paragraph" w:styleId="Heading2">
    <w:name w:val="heading 2"/>
    <w:basedOn w:val="Normal"/>
    <w:link w:val="Heading2Char"/>
    <w:uiPriority w:val="9"/>
    <w:unhideWhenUsed/>
    <w:qFormat/>
    <w:rsid w:val="0035718D"/>
    <w:pPr>
      <w:numPr>
        <w:numId w:val="12"/>
      </w:numPr>
      <w:spacing w:after="240" w:line="240" w:lineRule="auto"/>
      <w:jc w:val="both"/>
      <w:outlineLvl w:val="1"/>
    </w:pPr>
    <w:rPr>
      <w:rFonts w:ascii="Verdana" w:hAnsi="Verdana" w:cs="Times New Roman"/>
      <w:sz w:val="20"/>
      <w:szCs w:val="20"/>
      <w:lang w:val="en-US"/>
    </w:rPr>
  </w:style>
  <w:style w:type="paragraph" w:styleId="Heading3">
    <w:name w:val="heading 3"/>
    <w:basedOn w:val="Normal"/>
    <w:link w:val="Heading3Char"/>
    <w:uiPriority w:val="9"/>
    <w:semiHidden/>
    <w:unhideWhenUsed/>
    <w:qFormat/>
    <w:rsid w:val="0035718D"/>
    <w:pPr>
      <w:numPr>
        <w:ilvl w:val="1"/>
        <w:numId w:val="12"/>
      </w:numPr>
      <w:spacing w:after="240" w:line="240" w:lineRule="auto"/>
      <w:jc w:val="both"/>
      <w:outlineLvl w:val="2"/>
    </w:pPr>
    <w:rPr>
      <w:rFonts w:ascii="Verdana" w:hAnsi="Verdan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7"/>
    <w:rPr>
      <w:rFonts w:ascii="Tahoma" w:hAnsi="Tahoma" w:cs="Tahoma"/>
      <w:sz w:val="16"/>
      <w:szCs w:val="16"/>
    </w:rPr>
  </w:style>
  <w:style w:type="paragraph" w:customStyle="1" w:styleId="Text1">
    <w:name w:val="Text 1"/>
    <w:basedOn w:val="Normal"/>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E4D9B"/>
    <w:rPr>
      <w:color w:val="808080"/>
    </w:rPr>
  </w:style>
  <w:style w:type="character" w:styleId="FootnoteReference">
    <w:name w:val="footnote reference"/>
    <w:aliases w:val="number,SUPERS,(Footnote Reference),Footnote symbol,Char1 Char Char Char Char,Footnote Reference Superscript,Footnote number,-E Fußnotenzeichen,stylish,BVI fnr,EN Footnote Reference,-E Fuﬂnotenzeichen,cal,-E Fuûnotenzeichen,FR, BVI fnr"/>
    <w:link w:val="SUPERSChar"/>
    <w:uiPriority w:val="99"/>
    <w:qFormat/>
    <w:rsid w:val="00EE6AE0"/>
    <w:rPr>
      <w:rFonts w:ascii="TimesNewRomanPS" w:hAnsi="TimesNewRomanPS"/>
      <w:position w:val="6"/>
      <w:sz w:val="16"/>
      <w:szCs w:val="16"/>
    </w:rPr>
  </w:style>
  <w:style w:type="paragraph" w:styleId="FootnoteText">
    <w:name w:val="footnote text"/>
    <w:aliases w:val="fn,Footnote text,Fußnotentextf,single space,Fußnotentext arial,Schriftart: 9 pt,Schriftart: 10 pt,Schriftart: 8 pt,WB-Fußnotentext,Fu?notentext arial,Sprotna opomba - besedilo Znak1,Sprotna opomba - besedilo Znak Znak2,f,Fußnote,ft,o,Char"/>
    <w:basedOn w:val="Normal"/>
    <w:link w:val="FootnoteTextChar"/>
    <w:qFormat/>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n Char,Footnote text Char,Fußnotentextf Char,single space Char,Fußnotentext arial Char,Schriftart: 9 pt Char,Schriftart: 10 pt Char,Schriftart: 8 pt Char,WB-Fußnotentext Char,Fu?notentext arial Char,f Char,Fußnote Char,ft Char,o Char"/>
    <w:basedOn w:val="DefaultParagraphFont"/>
    <w:link w:val="FootnoteText"/>
    <w:rsid w:val="00EE6AE0"/>
    <w:rPr>
      <w:rFonts w:ascii="Times New Roman" w:eastAsia="Times New Roman" w:hAnsi="Times New Roman" w:cs="Times New Roman"/>
      <w:sz w:val="20"/>
      <w:szCs w:val="20"/>
      <w:lang w:eastAsia="en-GB"/>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EE6AE0"/>
    <w:pPr>
      <w:ind w:left="720"/>
      <w:contextualSpacing/>
    </w:pPr>
  </w:style>
  <w:style w:type="paragraph" w:customStyle="1" w:styleId="Text2">
    <w:name w:val="Text 2"/>
    <w:basedOn w:val="Normal"/>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link">
    <w:name w:val="Hyperlink"/>
    <w:rsid w:val="00714D6C"/>
    <w:rPr>
      <w:color w:val="0000FF"/>
      <w:u w:val="single"/>
    </w:rPr>
  </w:style>
  <w:style w:type="paragraph" w:customStyle="1" w:styleId="Pa1">
    <w:name w:val="Pa1"/>
    <w:basedOn w:val="Normal"/>
    <w:next w:val="Normal"/>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94820"/>
    <w:rPr>
      <w:sz w:val="16"/>
      <w:szCs w:val="16"/>
    </w:rPr>
  </w:style>
  <w:style w:type="paragraph" w:styleId="CommentText">
    <w:name w:val="annotation text"/>
    <w:basedOn w:val="Normal"/>
    <w:link w:val="CommentTextChar"/>
    <w:uiPriority w:val="99"/>
    <w:unhideWhenUsed/>
    <w:rsid w:val="00394820"/>
    <w:pPr>
      <w:spacing w:line="240" w:lineRule="auto"/>
    </w:pPr>
    <w:rPr>
      <w:sz w:val="20"/>
      <w:szCs w:val="20"/>
    </w:rPr>
  </w:style>
  <w:style w:type="character" w:customStyle="1" w:styleId="CommentTextChar">
    <w:name w:val="Comment Text Char"/>
    <w:basedOn w:val="DefaultParagraphFont"/>
    <w:link w:val="CommentText"/>
    <w:uiPriority w:val="99"/>
    <w:rsid w:val="00394820"/>
    <w:rPr>
      <w:sz w:val="20"/>
      <w:szCs w:val="20"/>
    </w:rPr>
  </w:style>
  <w:style w:type="paragraph" w:styleId="CommentSubject">
    <w:name w:val="annotation subject"/>
    <w:basedOn w:val="CommentText"/>
    <w:next w:val="CommentText"/>
    <w:link w:val="CommentSubjectChar"/>
    <w:uiPriority w:val="99"/>
    <w:semiHidden/>
    <w:unhideWhenUsed/>
    <w:rsid w:val="00394820"/>
    <w:rPr>
      <w:b/>
      <w:bCs/>
    </w:rPr>
  </w:style>
  <w:style w:type="character" w:customStyle="1" w:styleId="CommentSubjectChar">
    <w:name w:val="Comment Subject Char"/>
    <w:basedOn w:val="CommentTextChar"/>
    <w:link w:val="CommentSubject"/>
    <w:uiPriority w:val="99"/>
    <w:semiHidden/>
    <w:rsid w:val="00394820"/>
    <w:rPr>
      <w:b/>
      <w:bCs/>
      <w:sz w:val="20"/>
      <w:szCs w:val="20"/>
    </w:rPr>
  </w:style>
  <w:style w:type="paragraph" w:styleId="EndnoteText">
    <w:name w:val="endnote text"/>
    <w:basedOn w:val="Normal"/>
    <w:link w:val="EndnoteTextChar"/>
    <w:uiPriority w:val="99"/>
    <w:semiHidden/>
    <w:unhideWhenUsed/>
    <w:rsid w:val="00145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C07"/>
    <w:rPr>
      <w:sz w:val="20"/>
      <w:szCs w:val="20"/>
    </w:rPr>
  </w:style>
  <w:style w:type="character" w:styleId="EndnoteReference">
    <w:name w:val="endnote reference"/>
    <w:basedOn w:val="DefaultParagraphFont"/>
    <w:uiPriority w:val="99"/>
    <w:semiHidden/>
    <w:unhideWhenUsed/>
    <w:rsid w:val="00145C07"/>
    <w:rPr>
      <w:vertAlign w:val="superscript"/>
    </w:rPr>
  </w:style>
  <w:style w:type="character" w:customStyle="1" w:styleId="index">
    <w:name w:val="index"/>
    <w:basedOn w:val="DefaultParagraphFont"/>
    <w:rsid w:val="00E671B0"/>
  </w:style>
  <w:style w:type="character" w:customStyle="1" w:styleId="value">
    <w:name w:val="value"/>
    <w:basedOn w:val="DefaultParagraphFont"/>
    <w:rsid w:val="00E671B0"/>
  </w:style>
  <w:style w:type="character" w:customStyle="1" w:styleId="description">
    <w:name w:val="description"/>
    <w:basedOn w:val="DefaultParagraphFont"/>
    <w:rsid w:val="00E671B0"/>
  </w:style>
  <w:style w:type="character" w:styleId="FollowedHyperlink">
    <w:name w:val="FollowedHyperlink"/>
    <w:basedOn w:val="DefaultParagraphFont"/>
    <w:uiPriority w:val="99"/>
    <w:semiHidden/>
    <w:unhideWhenUsed/>
    <w:rsid w:val="000A7759"/>
    <w:rPr>
      <w:color w:val="800080" w:themeColor="followedHyperlink"/>
      <w:u w:val="single"/>
    </w:rPr>
  </w:style>
  <w:style w:type="paragraph" w:styleId="Header">
    <w:name w:val="header"/>
    <w:basedOn w:val="Normal"/>
    <w:link w:val="HeaderChar"/>
    <w:uiPriority w:val="99"/>
    <w:unhideWhenUsed/>
    <w:rsid w:val="00197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7ED"/>
  </w:style>
  <w:style w:type="paragraph" w:styleId="Footer">
    <w:name w:val="footer"/>
    <w:basedOn w:val="Normal"/>
    <w:link w:val="FooterChar"/>
    <w:uiPriority w:val="99"/>
    <w:unhideWhenUsed/>
    <w:rsid w:val="00197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7ED"/>
  </w:style>
  <w:style w:type="paragraph" w:styleId="Revision">
    <w:name w:val="Revision"/>
    <w:hidden/>
    <w:uiPriority w:val="99"/>
    <w:semiHidden/>
    <w:rsid w:val="00C91F4C"/>
    <w:pPr>
      <w:spacing w:after="0" w:line="240" w:lineRule="auto"/>
    </w:pPr>
  </w:style>
  <w:style w:type="table" w:customStyle="1" w:styleId="TableGrid1">
    <w:name w:val="Table Grid1"/>
    <w:basedOn w:val="TableNormal"/>
    <w:next w:val="TableGrid"/>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5718D"/>
    <w:rPr>
      <w:rFonts w:ascii="Verdana" w:hAnsi="Verdana" w:cs="Times New Roman"/>
      <w:sz w:val="20"/>
      <w:szCs w:val="20"/>
      <w:lang w:val="en-US"/>
    </w:rPr>
  </w:style>
  <w:style w:type="character" w:customStyle="1" w:styleId="Heading3Char">
    <w:name w:val="Heading 3 Char"/>
    <w:basedOn w:val="DefaultParagraphFont"/>
    <w:link w:val="Heading3"/>
    <w:uiPriority w:val="9"/>
    <w:semiHidden/>
    <w:rsid w:val="0035718D"/>
    <w:rPr>
      <w:rFonts w:ascii="Verdana" w:hAnsi="Verdana" w:cs="Times New Roman"/>
      <w:sz w:val="20"/>
      <w:szCs w:val="20"/>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9323D1"/>
  </w:style>
  <w:style w:type="character" w:customStyle="1" w:styleId="normaltextrun">
    <w:name w:val="normaltextrun"/>
    <w:basedOn w:val="DefaultParagraphFont"/>
    <w:rsid w:val="00DB1532"/>
  </w:style>
  <w:style w:type="paragraph" w:customStyle="1" w:styleId="SUPERSChar">
    <w:name w:val="SUPERS Char"/>
    <w:aliases w:val="EN Footnote Reference Char"/>
    <w:basedOn w:val="Normal"/>
    <w:link w:val="FootnoteReference"/>
    <w:uiPriority w:val="99"/>
    <w:rsid w:val="004D76E8"/>
    <w:pPr>
      <w:widowControl w:val="0"/>
      <w:adjustRightInd w:val="0"/>
      <w:spacing w:after="160" w:line="240" w:lineRule="exact"/>
      <w:jc w:val="both"/>
    </w:pPr>
    <w:rPr>
      <w:rFonts w:ascii="TimesNewRomanPS" w:hAnsi="TimesNewRomanPS"/>
      <w:position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471020072">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374692468">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7797">
      <w:bodyDiv w:val="1"/>
      <w:marLeft w:val="0"/>
      <w:marRight w:val="0"/>
      <w:marTop w:val="0"/>
      <w:marBottom w:val="0"/>
      <w:divBdr>
        <w:top w:val="none" w:sz="0" w:space="0" w:color="auto"/>
        <w:left w:val="none" w:sz="0" w:space="0" w:color="auto"/>
        <w:bottom w:val="none" w:sz="0" w:space="0" w:color="auto"/>
        <w:right w:val="none" w:sz="0" w:space="0" w:color="auto"/>
      </w:divBdr>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0991154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1788695602">
      <w:bodyDiv w:val="1"/>
      <w:marLeft w:val="0"/>
      <w:marRight w:val="0"/>
      <w:marTop w:val="0"/>
      <w:marBottom w:val="0"/>
      <w:divBdr>
        <w:top w:val="none" w:sz="0" w:space="0" w:color="auto"/>
        <w:left w:val="none" w:sz="0" w:space="0" w:color="auto"/>
        <w:bottom w:val="none" w:sz="0" w:space="0" w:color="auto"/>
        <w:right w:val="none" w:sz="0" w:space="0" w:color="auto"/>
      </w:divBdr>
    </w:div>
    <w:div w:id="2056390339">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dpo-register/detail/DPR-EC-0466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2" ma:contentTypeDescription="Create a new document in this library." ma:contentTypeScope="" ma:versionID="3923189a794b5493b2b4295a40120092">
  <xsd:schema xmlns:xsd="http://www.w3.org/2001/XMLSchema" xmlns:xs="http://www.w3.org/2001/XMLSchema" xmlns:p="http://schemas.microsoft.com/office/2006/metadata/properties" xmlns:ns2="http://schemas.microsoft.com/sharepoint/v3/fields" xmlns:ns3="aa30d10d-b30d-4a7a-9d26-d2ca493895f6" xmlns:ns4="dff91fe5-b91d-4940-8e43-17920bc15740" targetNamespace="http://schemas.microsoft.com/office/2006/metadata/properties" ma:root="true" ma:fieldsID="b495899bcf3fe2d0e418b1137719a0ba" ns2:_="" ns3:_="" ns4:_="">
    <xsd:import namespace="http://schemas.microsoft.com/sharepoint/v3/fields"/>
    <xsd:import namespace="aa30d10d-b30d-4a7a-9d26-d2ca493895f6"/>
    <xsd:import namespace="dff91fe5-b91d-4940-8e43-17920bc15740"/>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dff91fe5-b91d-4940-8e43-17920bc157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F1A50-6163-442F-93E5-2E044B5413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f91fe5-b91d-4940-8e43-17920bc15740"/>
    <ds:schemaRef ds:uri="aa30d10d-b30d-4a7a-9d26-d2ca493895f6"/>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91A85D14-2FD0-4F81-8EA1-58099AC445E5}">
  <ds:schemaRefs>
    <ds:schemaRef ds:uri="http://schemas.microsoft.com/sharepoint/v3/contenttype/forms"/>
  </ds:schemaRefs>
</ds:datastoreItem>
</file>

<file path=customXml/itemProps3.xml><?xml version="1.0" encoding="utf-8"?>
<ds:datastoreItem xmlns:ds="http://schemas.openxmlformats.org/officeDocument/2006/customXml" ds:itemID="{6270CDA2-EA6A-4D9C-AD4A-2567DB294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dff91fe5-b91d-4940-8e43-17920bc15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CF2F8-56D6-4C0F-B76D-418BC704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3031</Words>
  <Characters>17585</Characters>
  <Application>Microsoft Office Word</Application>
  <DocSecurity>0</DocSecurity>
  <Lines>462</Lines>
  <Paragraphs>231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ARNONE Augusto (REFORM-ATHENS)</cp:lastModifiedBy>
  <cp:revision>5</cp:revision>
  <cp:lastPrinted>2019-09-11T07:25:00Z</cp:lastPrinted>
  <dcterms:created xsi:type="dcterms:W3CDTF">2022-06-02T18:34:00Z</dcterms:created>
  <dcterms:modified xsi:type="dcterms:W3CDTF">2022-06-09T09:36:00Z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https://webgate.ec.europa.eu/connected</vt:lpwstr>
  </property>
  <property fmtid="{D5CDD505-2E9C-101B-9397-08002B2CF9AE}" pid="3" name="Offisync_UniqueId">
    <vt:lpwstr>165544</vt:lpwstr>
  </property>
  <property fmtid="{D5CDD505-2E9C-101B-9397-08002B2CF9AE}" pid="4" name="Offisync_ServerID">
    <vt:lpwstr>0d3b22a6-6203-4efc-8e8e-b5279256493b</vt:lpwstr>
  </property>
  <property fmtid="{D5CDD505-2E9C-101B-9397-08002B2CF9AE}" pid="5" name="Offisync_UpdateToken">
    <vt:lpwstr>2</vt:lpwstr>
  </property>
  <property fmtid="{D5CDD505-2E9C-101B-9397-08002B2CF9AE}" pid="6" name="Jive_LatestUserAccountName">
    <vt:lpwstr>ochotba</vt:lpwstr>
  </property>
  <property fmtid="{D5CDD505-2E9C-101B-9397-08002B2CF9AE}" pid="7" name="Jive_VersionGuid">
    <vt:lpwstr>5c8b89f6-4bb3-474d-b74b-b82cf1b40608</vt:lpwstr>
  </property>
  <property fmtid="{D5CDD505-2E9C-101B-9397-08002B2CF9AE}" pid="8" name="Jive_ModifiedButNotPublished">
    <vt:lpwstr>True</vt:lpwstr>
  </property>
  <property fmtid="{D5CDD505-2E9C-101B-9397-08002B2CF9AE}" pid="9" name="ContentTypeId">
    <vt:lpwstr>0x010100258AA79CEB83498886A3A08681123250004C19CB19FD2FBA47808508DA40B1A876</vt:lpwstr>
  </property>
  <property fmtid="{D5CDD505-2E9C-101B-9397-08002B2CF9AE}" pid="10" name="MSIP_Label_6bd9ddd1-4d20-43f6-abfa-fc3c07406f94_Enabled">
    <vt:lpwstr>true</vt:lpwstr>
  </property>
  <property fmtid="{D5CDD505-2E9C-101B-9397-08002B2CF9AE}" pid="11" name="MSIP_Label_6bd9ddd1-4d20-43f6-abfa-fc3c07406f94_SetDate">
    <vt:lpwstr>2022-04-26T08:27:59Z</vt:lpwstr>
  </property>
  <property fmtid="{D5CDD505-2E9C-101B-9397-08002B2CF9AE}" pid="12" name="MSIP_Label_6bd9ddd1-4d20-43f6-abfa-fc3c07406f94_Method">
    <vt:lpwstr>Standard</vt:lpwstr>
  </property>
  <property fmtid="{D5CDD505-2E9C-101B-9397-08002B2CF9AE}" pid="13" name="MSIP_Label_6bd9ddd1-4d20-43f6-abfa-fc3c07406f94_Name">
    <vt:lpwstr>Commission Use</vt:lpwstr>
  </property>
  <property fmtid="{D5CDD505-2E9C-101B-9397-08002B2CF9AE}" pid="14" name="MSIP_Label_6bd9ddd1-4d20-43f6-abfa-fc3c07406f94_SiteId">
    <vt:lpwstr>b24c8b06-522c-46fe-9080-70926f8dddb1</vt:lpwstr>
  </property>
  <property fmtid="{D5CDD505-2E9C-101B-9397-08002B2CF9AE}" pid="15" name="MSIP_Label_6bd9ddd1-4d20-43f6-abfa-fc3c07406f94_ActionId">
    <vt:lpwstr>d547b7a5-2679-467a-847a-d076aa38c7ea</vt:lpwstr>
  </property>
  <property fmtid="{D5CDD505-2E9C-101B-9397-08002B2CF9AE}" pid="16" name="MSIP_Label_6bd9ddd1-4d20-43f6-abfa-fc3c07406f94_ContentBits">
    <vt:lpwstr>0</vt:lpwstr>
  </property>
</Properties>
</file>